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B" w:rsidRDefault="009C426B" w:rsidP="009C426B">
      <w:pPr>
        <w:jc w:val="both"/>
        <w:rPr>
          <w:rFonts w:ascii="Times New Roman" w:hAnsi="Times New Roman" w:cs="Times New Roman"/>
          <w:sz w:val="24"/>
          <w:szCs w:val="24"/>
        </w:rPr>
      </w:pPr>
      <w:r w:rsidRPr="009C426B">
        <w:rPr>
          <w:rFonts w:ascii="Times New Roman" w:hAnsi="Times New Roman" w:cs="Times New Roman"/>
          <w:sz w:val="24"/>
          <w:szCs w:val="24"/>
        </w:rPr>
        <w:t xml:space="preserve">С </w:t>
      </w:r>
      <w:r w:rsidRPr="009C426B">
        <w:rPr>
          <w:rFonts w:ascii="Times New Roman" w:hAnsi="Times New Roman" w:cs="Times New Roman"/>
          <w:sz w:val="24"/>
          <w:szCs w:val="24"/>
        </w:rPr>
        <w:t>19.02.2019 г. по 07.03.2019 г.</w:t>
      </w:r>
      <w:r w:rsidRPr="009C426B">
        <w:rPr>
          <w:rFonts w:ascii="Times New Roman" w:hAnsi="Times New Roman" w:cs="Times New Roman"/>
          <w:sz w:val="24"/>
          <w:szCs w:val="24"/>
        </w:rPr>
        <w:t xml:space="preserve"> была проведена проверка Контрольн</w:t>
      </w:r>
      <w:proofErr w:type="gramStart"/>
      <w:r w:rsidRPr="009C42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426B">
        <w:rPr>
          <w:rFonts w:ascii="Times New Roman" w:hAnsi="Times New Roman" w:cs="Times New Roman"/>
          <w:sz w:val="24"/>
          <w:szCs w:val="24"/>
        </w:rPr>
        <w:t xml:space="preserve"> счетным органом Вурнарского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55" w:rsidRPr="003C0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C0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6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75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Хирпосинского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Вурнарского района.</w:t>
      </w:r>
    </w:p>
    <w:p w:rsidR="00915F30" w:rsidRDefault="009C426B" w:rsidP="003C0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 проверки</w:t>
      </w:r>
      <w:r w:rsidR="003C0755" w:rsidRPr="003C0755">
        <w:rPr>
          <w:rFonts w:ascii="Times New Roman" w:hAnsi="Times New Roman" w:cs="Times New Roman"/>
          <w:b/>
          <w:sz w:val="24"/>
          <w:szCs w:val="24"/>
        </w:rPr>
        <w:t>:</w:t>
      </w:r>
      <w:r w:rsidR="003C0755" w:rsidRPr="003C0755">
        <w:rPr>
          <w:rFonts w:ascii="Times New Roman" w:hAnsi="Times New Roman" w:cs="Times New Roman"/>
          <w:sz w:val="24"/>
          <w:szCs w:val="24"/>
        </w:rPr>
        <w:t xml:space="preserve"> Анализ исполнения администрацией </w:t>
      </w:r>
      <w:r w:rsidR="003C0755">
        <w:rPr>
          <w:rFonts w:ascii="Times New Roman" w:hAnsi="Times New Roman" w:cs="Times New Roman"/>
          <w:sz w:val="24"/>
          <w:szCs w:val="24"/>
        </w:rPr>
        <w:t>Хирпосинского сельского поселения  Вурнарского района Чувашской Республики соглашений, заключенных с Министерством финансов Чувашской Республики в соответствии 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 за 2017-2018 годы.</w:t>
      </w:r>
    </w:p>
    <w:p w:rsidR="00C07EAC" w:rsidRDefault="00C07EAC" w:rsidP="003C0755">
      <w:pPr>
        <w:jc w:val="both"/>
        <w:rPr>
          <w:rFonts w:ascii="Times New Roman" w:hAnsi="Times New Roman" w:cs="Times New Roman"/>
          <w:sz w:val="24"/>
          <w:szCs w:val="24"/>
        </w:rPr>
      </w:pPr>
      <w:r w:rsidRPr="00573ED8">
        <w:rPr>
          <w:rFonts w:ascii="Times New Roman" w:hAnsi="Times New Roman" w:cs="Times New Roman"/>
          <w:b/>
          <w:sz w:val="24"/>
          <w:szCs w:val="24"/>
        </w:rPr>
        <w:t>Предмет проверки: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Соглашения, Отчеты о выполнении мер по повышению эффективности использования бюджетных средств и увеличению поступлений</w:t>
      </w:r>
      <w:r w:rsidR="00573ED8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в бюджет, документы, подтверждающие объемы финансирования и использования бюджетных средств, бухгалтерские документы,    бухгалтерская отчетность и др.</w:t>
      </w:r>
    </w:p>
    <w:p w:rsidR="00096B7D" w:rsidRDefault="00096B7D" w:rsidP="003C0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7D">
        <w:rPr>
          <w:rFonts w:ascii="Times New Roman" w:hAnsi="Times New Roman" w:cs="Times New Roman"/>
          <w:b/>
          <w:sz w:val="24"/>
          <w:szCs w:val="24"/>
        </w:rPr>
        <w:t>Проверяемый период: 2017-2018 годы.</w:t>
      </w:r>
    </w:p>
    <w:p w:rsidR="009C426B" w:rsidRDefault="009C4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9C426B" w:rsidRDefault="009C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Требования бюджетного законодательства РФ при формировании и исполнении бюджета сельского поселения в части ограничения по размеру дефицита бюджета, предельного объема муниципального долга, объема расходов  на обслуживание </w:t>
      </w:r>
      <w:r w:rsidR="007544A6">
        <w:rPr>
          <w:rFonts w:ascii="Times New Roman" w:hAnsi="Times New Roman" w:cs="Times New Roman"/>
          <w:sz w:val="24"/>
          <w:szCs w:val="24"/>
        </w:rPr>
        <w:t>муниципального долга соблюдены.</w:t>
      </w:r>
    </w:p>
    <w:p w:rsidR="007544A6" w:rsidRDefault="00754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Администрацией сельского поселения работа по повышению поступлений и снижению задолженности </w:t>
      </w:r>
      <w:r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9405BE">
        <w:rPr>
          <w:rFonts w:ascii="Times New Roman" w:hAnsi="Times New Roman" w:cs="Times New Roman"/>
          <w:sz w:val="24"/>
          <w:szCs w:val="24"/>
        </w:rPr>
        <w:t xml:space="preserve"> ведется недостаточно. Имеется задолженность по </w:t>
      </w:r>
      <w:proofErr w:type="gramStart"/>
      <w:r w:rsidR="009405BE">
        <w:rPr>
          <w:rFonts w:ascii="Times New Roman" w:hAnsi="Times New Roman" w:cs="Times New Roman"/>
          <w:sz w:val="24"/>
          <w:szCs w:val="24"/>
        </w:rPr>
        <w:t>имущественным налогам физических лиц, поступающим в бюджет поселения и за 2018 год увеличилась</w:t>
      </w:r>
      <w:proofErr w:type="gramEnd"/>
      <w:r w:rsidR="009405BE">
        <w:rPr>
          <w:rFonts w:ascii="Times New Roman" w:hAnsi="Times New Roman" w:cs="Times New Roman"/>
          <w:sz w:val="24"/>
          <w:szCs w:val="24"/>
        </w:rPr>
        <w:t xml:space="preserve"> на 100,2 тыс. рублей.</w:t>
      </w:r>
    </w:p>
    <w:p w:rsidR="009405BE" w:rsidRDefault="00940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расходных обязательств по сельскому поселению за проверяемый период, сформированный на 1 апреля 20128 года,</w:t>
      </w:r>
      <w:r w:rsidR="0047251B">
        <w:rPr>
          <w:rFonts w:ascii="Times New Roman" w:hAnsi="Times New Roman" w:cs="Times New Roman"/>
          <w:sz w:val="24"/>
          <w:szCs w:val="24"/>
        </w:rPr>
        <w:t xml:space="preserve"> содержит расходные обязательства, связанные с выполнением полномочий органов местного самоуправления, объединенные в разделы и подразделы кодов бюджетной классификации расходов.</w:t>
      </w:r>
    </w:p>
    <w:p w:rsidR="0047251B" w:rsidRDefault="00472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Допущено неэффективное использование средств бюджета поселения в результате оплаты пени за 2017 год в сумме 0,255 тыс. рублей.</w:t>
      </w:r>
    </w:p>
    <w:p w:rsidR="0047251B" w:rsidRDefault="00472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Финансирование расходов на выплату заработной платы и начислений на оплату труда работников муниципальных учреждений и оплату коммунальных услуг обеспечено ежемесячно по необходимости и в полном объеме.  Увеличение штатной численности муниципальных служащих и </w:t>
      </w: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47251B" w:rsidRDefault="00472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при исполнении расходных обязательств выполнены.</w:t>
      </w:r>
    </w:p>
    <w:p w:rsidR="0047251B" w:rsidRDefault="00472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Кредиторской задолженности по оплате труда и за потребление топливно-энергетических  ресурсов не допущено.</w:t>
      </w:r>
    </w:p>
    <w:p w:rsidR="0047251B" w:rsidRPr="009C426B" w:rsidRDefault="00565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Допущено превышение норматива формирования расходов на содержание органов местного самоуправления муниципальных образований сельскому поселению.</w:t>
      </w:r>
      <w:bookmarkStart w:id="0" w:name="_GoBack"/>
      <w:bookmarkEnd w:id="0"/>
    </w:p>
    <w:sectPr w:rsidR="0047251B" w:rsidRPr="009C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4F"/>
    <w:rsid w:val="00096B7D"/>
    <w:rsid w:val="00235E4F"/>
    <w:rsid w:val="003C0755"/>
    <w:rsid w:val="0047251B"/>
    <w:rsid w:val="00565248"/>
    <w:rsid w:val="00573ED8"/>
    <w:rsid w:val="007544A6"/>
    <w:rsid w:val="00915F30"/>
    <w:rsid w:val="009405BE"/>
    <w:rsid w:val="009C426B"/>
    <w:rsid w:val="00C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9D9B-1705-49E4-81B4-DF1992AC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2019-07-22T11:42:00Z</dcterms:created>
  <dcterms:modified xsi:type="dcterms:W3CDTF">2019-07-22T13:10:00Z</dcterms:modified>
</cp:coreProperties>
</file>