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 xml:space="preserve">Печатное издание Калининского сельского поселения </w:t>
      </w:r>
      <w:proofErr w:type="spellStart"/>
      <w:r w:rsidR="00BE115B" w:rsidRPr="00862990">
        <w:rPr>
          <w:sz w:val="32"/>
          <w:szCs w:val="32"/>
        </w:rPr>
        <w:t>Вурнарского</w:t>
      </w:r>
      <w:proofErr w:type="spellEnd"/>
      <w:r w:rsidR="00BE115B" w:rsidRPr="00862990">
        <w:rPr>
          <w:sz w:val="32"/>
          <w:szCs w:val="32"/>
        </w:rPr>
        <w:t xml:space="preserve">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052753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8F240F">
        <w:rPr>
          <w:b/>
          <w:sz w:val="32"/>
          <w:szCs w:val="32"/>
        </w:rPr>
        <w:t xml:space="preserve"> мая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 w:rsidR="00F216C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</w:t>
      </w:r>
      <w:r w:rsidR="00800BC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>(3</w:t>
      </w:r>
      <w:r w:rsidR="0088739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4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7228D0" w:rsidRDefault="007228D0" w:rsidP="00341FC9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F216CD" w:rsidRDefault="00F216CD" w:rsidP="00F216CD">
      <w:pPr>
        <w:pStyle w:val="Standard"/>
        <w:jc w:val="center"/>
      </w:pPr>
    </w:p>
    <w:p w:rsidR="00437AB8" w:rsidRPr="00437AB8" w:rsidRDefault="00437AB8" w:rsidP="00437AB8">
      <w:pPr>
        <w:rPr>
          <w:sz w:val="20"/>
          <w:szCs w:val="20"/>
        </w:rPr>
      </w:pPr>
    </w:p>
    <w:p w:rsidR="00437AB8" w:rsidRPr="00437AB8" w:rsidRDefault="00437AB8" w:rsidP="00437AB8">
      <w:pPr>
        <w:rPr>
          <w:sz w:val="20"/>
          <w:szCs w:val="20"/>
        </w:rPr>
      </w:pPr>
    </w:p>
    <w:p w:rsidR="00437AB8" w:rsidRPr="00437AB8" w:rsidRDefault="00437AB8" w:rsidP="00437AB8">
      <w:pPr>
        <w:rPr>
          <w:sz w:val="20"/>
          <w:szCs w:val="20"/>
        </w:rPr>
      </w:pPr>
    </w:p>
    <w:p w:rsidR="00052753" w:rsidRDefault="00052753" w:rsidP="00052753"/>
    <w:p w:rsidR="00052753" w:rsidRDefault="00052753" w:rsidP="00052753"/>
    <w:tbl>
      <w:tblPr>
        <w:tblW w:w="7437" w:type="dxa"/>
        <w:tblInd w:w="468" w:type="dxa"/>
        <w:tblLook w:val="0000" w:firstRow="0" w:lastRow="0" w:firstColumn="0" w:lastColumn="0" w:noHBand="0" w:noVBand="0"/>
      </w:tblPr>
      <w:tblGrid>
        <w:gridCol w:w="3042"/>
        <w:gridCol w:w="1158"/>
        <w:gridCol w:w="3237"/>
      </w:tblGrid>
      <w:tr w:rsidR="00052753" w:rsidTr="00052753">
        <w:trPr>
          <w:cantSplit/>
          <w:trHeight w:val="420"/>
        </w:trPr>
        <w:tc>
          <w:tcPr>
            <w:tcW w:w="3042" w:type="dxa"/>
          </w:tcPr>
          <w:p w:rsidR="00052753" w:rsidRDefault="00052753" w:rsidP="00F8282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052753" w:rsidRDefault="00052753" w:rsidP="00F8282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052753" w:rsidRDefault="00052753" w:rsidP="00F8282D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C2CF49" wp14:editId="7E97144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-685800</wp:posOffset>
                  </wp:positionV>
                  <wp:extent cx="685800" cy="68580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7" w:type="dxa"/>
          </w:tcPr>
          <w:p w:rsidR="00052753" w:rsidRDefault="00052753" w:rsidP="00F8282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ЧУВАШСКАЯ РЕСПУБЛИКА </w:t>
            </w:r>
          </w:p>
          <w:p w:rsidR="00052753" w:rsidRDefault="00052753" w:rsidP="00F8282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ВУРНАРСКИЙ РАЙОН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052753" w:rsidTr="00052753">
        <w:trPr>
          <w:cantSplit/>
          <w:trHeight w:val="1880"/>
        </w:trPr>
        <w:tc>
          <w:tcPr>
            <w:tcW w:w="3042" w:type="dxa"/>
          </w:tcPr>
          <w:p w:rsidR="00052753" w:rsidRDefault="00052753" w:rsidP="00F8282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НУРАС ЯЛ ПОСЕЛЕНИЙĚН </w:t>
            </w:r>
          </w:p>
          <w:p w:rsidR="00052753" w:rsidRDefault="00052753" w:rsidP="00F8282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52753" w:rsidRDefault="00052753" w:rsidP="00F8282D">
            <w:pPr>
              <w:spacing w:line="192" w:lineRule="auto"/>
            </w:pPr>
          </w:p>
          <w:p w:rsidR="00052753" w:rsidRDefault="00052753" w:rsidP="00F8282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052753" w:rsidRDefault="00052753" w:rsidP="00F8282D">
            <w:pPr>
              <w:pStyle w:val="2"/>
              <w:jc w:val="center"/>
              <w:rPr>
                <w:szCs w:val="26"/>
              </w:rPr>
            </w:pPr>
            <w:r>
              <w:rPr>
                <w:bCs w:val="0"/>
                <w:sz w:val="26"/>
                <w:szCs w:val="26"/>
              </w:rPr>
              <w:t>ЙЫШАНУ</w:t>
            </w:r>
          </w:p>
          <w:p w:rsidR="00052753" w:rsidRDefault="00052753" w:rsidP="00F8282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052753" w:rsidRDefault="00052753" w:rsidP="00F8282D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</w:p>
          <w:p w:rsidR="00052753" w:rsidRPr="00052753" w:rsidRDefault="00052753" w:rsidP="00F8282D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«</w:t>
            </w:r>
            <w:r w:rsidRPr="00052753">
              <w:rPr>
                <w:rFonts w:ascii="Times New Roman" w:hAnsi="Times New Roman" w:cs="Times New Roman"/>
                <w:color w:val="000000"/>
                <w:sz w:val="26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» мая  2019 № </w:t>
            </w:r>
            <w:r w:rsidRPr="00052753">
              <w:rPr>
                <w:rFonts w:ascii="Times New Roman" w:hAnsi="Times New Roman" w:cs="Times New Roman"/>
                <w:color w:val="000000"/>
                <w:sz w:val="26"/>
              </w:rPr>
              <w:t>32</w:t>
            </w:r>
          </w:p>
          <w:p w:rsidR="00052753" w:rsidRDefault="00052753" w:rsidP="00F8282D">
            <w:pPr>
              <w:jc w:val="center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Нурас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52753" w:rsidRDefault="00052753" w:rsidP="00F8282D">
            <w:pPr>
              <w:rPr>
                <w:sz w:val="26"/>
              </w:rPr>
            </w:pPr>
          </w:p>
        </w:tc>
        <w:tc>
          <w:tcPr>
            <w:tcW w:w="3237" w:type="dxa"/>
          </w:tcPr>
          <w:p w:rsidR="00052753" w:rsidRDefault="00052753" w:rsidP="00F8282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АДМИНИСТРАЦИЯ </w:t>
            </w:r>
          </w:p>
          <w:p w:rsidR="00052753" w:rsidRDefault="00052753" w:rsidP="00F8282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КАЛИНИНСКОГО СЕЛЬСКОГО </w:t>
            </w:r>
          </w:p>
          <w:p w:rsidR="00052753" w:rsidRDefault="00052753" w:rsidP="00F8282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052753" w:rsidRDefault="00052753" w:rsidP="00F8282D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052753" w:rsidRDefault="00052753" w:rsidP="00F8282D">
            <w:pPr>
              <w:pStyle w:val="5"/>
              <w:jc w:val="center"/>
              <w:rPr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ПОСТАНОВЛЕНИЕ</w:t>
            </w:r>
          </w:p>
          <w:p w:rsidR="00052753" w:rsidRDefault="00052753" w:rsidP="00F8282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052753" w:rsidRPr="00052753" w:rsidRDefault="00052753" w:rsidP="00F8282D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«</w:t>
            </w:r>
            <w:r w:rsidRPr="00052753">
              <w:rPr>
                <w:rFonts w:ascii="Times New Roman" w:hAnsi="Times New Roman" w:cs="Times New Roman"/>
                <w:color w:val="000000"/>
                <w:sz w:val="26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» мая  2019 №</w:t>
            </w:r>
            <w:r w:rsidRPr="00052753">
              <w:rPr>
                <w:rFonts w:ascii="Times New Roman" w:hAnsi="Times New Roman" w:cs="Times New Roman"/>
                <w:color w:val="000000"/>
                <w:sz w:val="26"/>
              </w:rPr>
              <w:t xml:space="preserve"> 32</w:t>
            </w:r>
          </w:p>
          <w:p w:rsidR="00052753" w:rsidRDefault="00052753" w:rsidP="00F8282D">
            <w:pPr>
              <w:ind w:left="34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село Калинино</w:t>
            </w:r>
          </w:p>
        </w:tc>
      </w:tr>
    </w:tbl>
    <w:p w:rsidR="00052753" w:rsidRDefault="00052753" w:rsidP="00052753">
      <w:pPr>
        <w:ind w:right="4912"/>
        <w:jc w:val="both"/>
      </w:pPr>
    </w:p>
    <w:p w:rsidR="00052753" w:rsidRDefault="00052753" w:rsidP="00052753">
      <w:pPr>
        <w:ind w:right="4912"/>
        <w:jc w:val="both"/>
      </w:pPr>
    </w:p>
    <w:p w:rsidR="00052753" w:rsidRDefault="00052753" w:rsidP="00052753">
      <w:pPr>
        <w:pStyle w:val="ad"/>
        <w:ind w:right="3238"/>
      </w:pPr>
      <w:r>
        <w:t xml:space="preserve">О проведении открытого аукциона </w:t>
      </w:r>
    </w:p>
    <w:p w:rsidR="00052753" w:rsidRDefault="00052753" w:rsidP="00052753">
      <w:pPr>
        <w:pStyle w:val="ad"/>
        <w:ind w:right="3238"/>
      </w:pPr>
      <w:r>
        <w:t>по  продаже    земельного участка</w:t>
      </w:r>
    </w:p>
    <w:p w:rsidR="00052753" w:rsidRDefault="00052753" w:rsidP="00052753">
      <w:pPr>
        <w:pStyle w:val="ad"/>
        <w:ind w:right="3235"/>
      </w:pPr>
    </w:p>
    <w:p w:rsidR="00052753" w:rsidRDefault="00052753" w:rsidP="00052753">
      <w:pPr>
        <w:ind w:firstLine="539"/>
        <w:jc w:val="both"/>
      </w:pPr>
      <w:r>
        <w:t>В соответствии с ст.</w:t>
      </w:r>
      <w:r>
        <w:rPr>
          <w:sz w:val="22"/>
        </w:rPr>
        <w:t xml:space="preserve">39.8, 39.11, 39.12  </w:t>
      </w:r>
      <w:r>
        <w:t xml:space="preserve">Земельного кодекса Российской  Федерации Уставом Калининского сельского поселения </w:t>
      </w:r>
      <w:proofErr w:type="spellStart"/>
      <w:r>
        <w:t>Вурнарского</w:t>
      </w:r>
      <w:proofErr w:type="spellEnd"/>
      <w:r>
        <w:t xml:space="preserve"> района Чувашской Республики администрация Калининского сельского поселения ПОСТАНОВЛЯЕТ:</w:t>
      </w:r>
    </w:p>
    <w:p w:rsidR="00052753" w:rsidRDefault="00052753" w:rsidP="00052753">
      <w:pPr>
        <w:pStyle w:val="ad"/>
        <w:ind w:right="78"/>
      </w:pPr>
      <w:r>
        <w:t>1. Провести  аукцион  по  продаже  земельного  участка:</w:t>
      </w:r>
    </w:p>
    <w:p w:rsidR="00052753" w:rsidRDefault="00052753" w:rsidP="00052753">
      <w:pPr>
        <w:pStyle w:val="ad"/>
        <w:ind w:right="78"/>
      </w:pPr>
      <w:r>
        <w:t>2. Утвердить документацию об аукционе в электронной форме на  проведение аукциона на продажу земельного участка:</w:t>
      </w:r>
    </w:p>
    <w:p w:rsidR="00052753" w:rsidRDefault="00052753" w:rsidP="00052753">
      <w:pPr>
        <w:pStyle w:val="a6"/>
        <w:spacing w:before="0" w:beforeAutospacing="0" w:after="0" w:afterAutospacing="0"/>
        <w:ind w:firstLine="540"/>
        <w:jc w:val="both"/>
      </w:pPr>
      <w:r>
        <w:rPr>
          <w:b/>
        </w:rPr>
        <w:lastRenderedPageBreak/>
        <w:t>Лот №1</w:t>
      </w:r>
      <w:r>
        <w:t xml:space="preserve">- площадью 211 </w:t>
      </w:r>
      <w:proofErr w:type="spellStart"/>
      <w:r>
        <w:t>кв</w:t>
      </w:r>
      <w:proofErr w:type="gramStart"/>
      <w:r>
        <w:t>.м</w:t>
      </w:r>
      <w:proofErr w:type="gramEnd"/>
      <w:r>
        <w:t>етров</w:t>
      </w:r>
      <w:proofErr w:type="spellEnd"/>
      <w:r>
        <w:t xml:space="preserve"> с кадастровым номером 21:09:140105:1128, расположенного по адресу: Чувашская Республика, </w:t>
      </w:r>
      <w:proofErr w:type="spellStart"/>
      <w:r>
        <w:t>Вурнарский</w:t>
      </w:r>
      <w:proofErr w:type="spellEnd"/>
      <w:r>
        <w:t xml:space="preserve"> район, с/пос. Калининское, с/</w:t>
      </w:r>
      <w:proofErr w:type="spellStart"/>
      <w:r>
        <w:t>пос</w:t>
      </w:r>
      <w:proofErr w:type="gramStart"/>
      <w:r>
        <w:t>.К</w:t>
      </w:r>
      <w:proofErr w:type="gramEnd"/>
      <w:r>
        <w:t>алининское</w:t>
      </w:r>
      <w:proofErr w:type="spellEnd"/>
      <w:r>
        <w:t xml:space="preserve">,  </w:t>
      </w:r>
      <w:proofErr w:type="spellStart"/>
      <w:r>
        <w:t>с.Калинино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, д.26 (лот №1). </w:t>
      </w:r>
    </w:p>
    <w:p w:rsidR="00052753" w:rsidRDefault="00052753" w:rsidP="00052753">
      <w:pPr>
        <w:pStyle w:val="a6"/>
        <w:spacing w:before="0" w:beforeAutospacing="0" w:after="0" w:afterAutospacing="0"/>
        <w:ind w:firstLine="540"/>
        <w:jc w:val="both"/>
      </w:pPr>
      <w:r>
        <w:t xml:space="preserve">Категория земель – земли населенных пунктов. </w:t>
      </w:r>
    </w:p>
    <w:p w:rsidR="00052753" w:rsidRDefault="00052753" w:rsidP="00052753">
      <w:pPr>
        <w:pStyle w:val="a6"/>
        <w:spacing w:before="0" w:beforeAutospacing="0" w:after="0" w:afterAutospacing="0"/>
        <w:ind w:firstLine="540"/>
        <w:jc w:val="both"/>
      </w:pPr>
      <w:r>
        <w:t>Разрешенное использование – объекты гаражного назначения</w:t>
      </w:r>
    </w:p>
    <w:p w:rsidR="00052753" w:rsidRDefault="00052753" w:rsidP="00052753">
      <w:pPr>
        <w:pStyle w:val="a6"/>
        <w:spacing w:before="0" w:beforeAutospacing="0" w:after="0" w:afterAutospacing="0"/>
        <w:jc w:val="both"/>
      </w:pPr>
      <w:r>
        <w:t>3.Установить  следующие условия проведения  торго</w:t>
      </w:r>
      <w:proofErr w:type="gramStart"/>
      <w:r>
        <w:t>в(</w:t>
      </w:r>
      <w:proofErr w:type="gramEnd"/>
      <w:r>
        <w:t>аукциона) по  продаже земельного  участка:</w:t>
      </w:r>
    </w:p>
    <w:p w:rsidR="00052753" w:rsidRDefault="00052753" w:rsidP="00052753">
      <w:pPr>
        <w:pStyle w:val="a6"/>
        <w:spacing w:before="0" w:beforeAutospacing="0" w:after="0" w:afterAutospacing="0"/>
        <w:jc w:val="both"/>
      </w:pPr>
      <w:r>
        <w:t>3.1 Начальная  цена  (по  рыночной  цене):</w:t>
      </w:r>
    </w:p>
    <w:p w:rsidR="00052753" w:rsidRDefault="00052753" w:rsidP="00052753">
      <w:pPr>
        <w:pStyle w:val="a6"/>
        <w:spacing w:before="0" w:beforeAutospacing="0" w:after="0" w:afterAutospacing="0"/>
        <w:jc w:val="both"/>
      </w:pPr>
      <w:r>
        <w:t>-для  лота №1 -15179 руб.34коп</w:t>
      </w:r>
    </w:p>
    <w:p w:rsidR="00052753" w:rsidRDefault="00052753" w:rsidP="00052753">
      <w:pPr>
        <w:pStyle w:val="a6"/>
        <w:spacing w:before="0" w:beforeAutospacing="0" w:after="0" w:afterAutospacing="0"/>
        <w:jc w:val="both"/>
      </w:pPr>
      <w:r>
        <w:t>3.2. Шаг аукциона в размере 3% от начальной стоимости земельного участка;</w:t>
      </w:r>
    </w:p>
    <w:p w:rsidR="00052753" w:rsidRDefault="00052753" w:rsidP="00052753">
      <w:pPr>
        <w:pStyle w:val="a6"/>
        <w:spacing w:before="0" w:beforeAutospacing="0" w:after="0" w:afterAutospacing="0"/>
        <w:jc w:val="both"/>
      </w:pPr>
      <w:r>
        <w:t>3.3. Задаток в размере 20% от начальной стоимости земельного участка -  3035 рублей 87 копеек;</w:t>
      </w:r>
    </w:p>
    <w:p w:rsidR="00052753" w:rsidRDefault="00052753" w:rsidP="00052753">
      <w:pPr>
        <w:pStyle w:val="a6"/>
        <w:spacing w:before="0" w:beforeAutospacing="0" w:after="0" w:afterAutospacing="0"/>
        <w:jc w:val="both"/>
      </w:pPr>
      <w:r>
        <w:t>3.4. Победителем аукциона  признается участник торгов, предложивший наибольшую цену  земельного участка;</w:t>
      </w:r>
    </w:p>
    <w:p w:rsidR="00052753" w:rsidRDefault="00052753" w:rsidP="00052753">
      <w:pPr>
        <w:pStyle w:val="a6"/>
        <w:spacing w:before="0" w:beforeAutospacing="0" w:after="0" w:afterAutospacing="0"/>
        <w:jc w:val="both"/>
      </w:pPr>
      <w:r>
        <w:t xml:space="preserve">3.5. </w:t>
      </w:r>
      <w:proofErr w:type="gramStart"/>
      <w:r>
        <w:t>Внесенный победителем торгов задаток засчитывается в счет стоимости земельного участка;</w:t>
      </w:r>
      <w:proofErr w:type="gramEnd"/>
    </w:p>
    <w:p w:rsidR="00052753" w:rsidRDefault="00052753" w:rsidP="00052753">
      <w:pPr>
        <w:pStyle w:val="a6"/>
        <w:spacing w:before="0" w:beforeAutospacing="0" w:after="0" w:afterAutospacing="0"/>
        <w:jc w:val="both"/>
      </w:pPr>
      <w:r>
        <w:t xml:space="preserve">3.6.Извещение о проведении торгов опубликовать в официальном печатном издании «Бюллетень Калининского сельского поселения» и разместить на официальном сайте органа местного самоуправления Калининского сельского поселения </w:t>
      </w:r>
      <w:proofErr w:type="spellStart"/>
      <w:r>
        <w:t>Вурнарского</w:t>
      </w:r>
      <w:proofErr w:type="spellEnd"/>
      <w:r>
        <w:t xml:space="preserve"> района Чувашской Республики и на официальном сайте Российской Федерации в сети Интернет для размещения информации о проведении торгов «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»</w:t>
      </w:r>
    </w:p>
    <w:p w:rsidR="00052753" w:rsidRDefault="00052753" w:rsidP="00052753"/>
    <w:p w:rsidR="00052753" w:rsidRDefault="00052753" w:rsidP="00052753">
      <w:bookmarkStart w:id="0" w:name="_GoBack"/>
      <w:bookmarkEnd w:id="0"/>
      <w:r>
        <w:t>Глава  Калининского</w:t>
      </w:r>
    </w:p>
    <w:p w:rsidR="00052753" w:rsidRDefault="00052753" w:rsidP="00052753">
      <w:r>
        <w:t>сельского  поселения</w:t>
      </w:r>
      <w:r>
        <w:tab/>
      </w:r>
      <w:r>
        <w:tab/>
        <w:t xml:space="preserve">                                      </w:t>
      </w:r>
      <w:proofErr w:type="spellStart"/>
      <w:r>
        <w:t>Л.Н.Иванова</w:t>
      </w:r>
      <w:proofErr w:type="spellEnd"/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>Редактор издани</w:t>
            </w:r>
            <w:proofErr w:type="gramStart"/>
            <w:r w:rsidRPr="007626A4">
              <w:rPr>
                <w:rFonts w:eastAsia="Calibri"/>
              </w:rPr>
              <w:t>я-</w:t>
            </w:r>
            <w:proofErr w:type="gramEnd"/>
            <w:r w:rsidRPr="007626A4">
              <w:rPr>
                <w:rFonts w:eastAsia="Calibri"/>
              </w:rPr>
              <w:t xml:space="preserve"> </w:t>
            </w:r>
            <w:proofErr w:type="spellStart"/>
            <w:r w:rsidRPr="007626A4">
              <w:rPr>
                <w:rFonts w:eastAsia="Calibri"/>
              </w:rPr>
              <w:t>Л.Н.Иванова</w:t>
            </w:r>
            <w:proofErr w:type="spellEnd"/>
            <w:r w:rsidRPr="007626A4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 xml:space="preserve">Учредитель Калининское сельское поселение </w:t>
            </w:r>
            <w:proofErr w:type="spellStart"/>
            <w:r w:rsidRPr="007626A4">
              <w:rPr>
                <w:rFonts w:eastAsia="Calibri"/>
              </w:rPr>
              <w:t>Вурнарского</w:t>
            </w:r>
            <w:proofErr w:type="spellEnd"/>
            <w:r w:rsidRPr="007626A4">
              <w:rPr>
                <w:rFonts w:eastAsia="Calibri"/>
              </w:rPr>
              <w:t xml:space="preserve"> района Чувашской Республики. Наш адрес: 429212 Чувашия </w:t>
            </w:r>
            <w:proofErr w:type="spellStart"/>
            <w:r w:rsidRPr="007626A4">
              <w:rPr>
                <w:rFonts w:eastAsia="Calibri"/>
              </w:rPr>
              <w:t>Вурнарский</w:t>
            </w:r>
            <w:proofErr w:type="spellEnd"/>
            <w:r w:rsidRPr="007626A4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7626A4" w:rsidRPr="007626A4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sectPr w:rsidR="007626A4" w:rsidRPr="007626A4" w:rsidSect="00341FC9">
      <w:pgSz w:w="16838" w:h="11906" w:orient="landscape"/>
      <w:pgMar w:top="426" w:right="426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28" w:rsidRDefault="00BF7928" w:rsidP="00A77045">
      <w:r>
        <w:separator/>
      </w:r>
    </w:p>
  </w:endnote>
  <w:endnote w:type="continuationSeparator" w:id="0">
    <w:p w:rsidR="00BF7928" w:rsidRDefault="00BF7928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28" w:rsidRDefault="00BF7928" w:rsidP="00A77045">
      <w:r>
        <w:separator/>
      </w:r>
    </w:p>
  </w:footnote>
  <w:footnote w:type="continuationSeparator" w:id="0">
    <w:p w:rsidR="00BF7928" w:rsidRDefault="00BF7928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15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0"/>
  </w:num>
  <w:num w:numId="5">
    <w:abstractNumId w:val="19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3"/>
  </w:num>
  <w:num w:numId="16">
    <w:abstractNumId w:val="22"/>
  </w:num>
  <w:num w:numId="17">
    <w:abstractNumId w:val="1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  <w:num w:numId="22">
    <w:abstractNumId w:val="20"/>
  </w:num>
  <w:num w:numId="23">
    <w:abstractNumId w:val="24"/>
  </w:num>
  <w:num w:numId="24">
    <w:abstractNumId w:val="14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52753"/>
    <w:rsid w:val="00063EE9"/>
    <w:rsid w:val="00083C97"/>
    <w:rsid w:val="00097AB7"/>
    <w:rsid w:val="000A4B9A"/>
    <w:rsid w:val="000A6F86"/>
    <w:rsid w:val="000C5754"/>
    <w:rsid w:val="000C790B"/>
    <w:rsid w:val="000D0D94"/>
    <w:rsid w:val="00100E79"/>
    <w:rsid w:val="00117D8D"/>
    <w:rsid w:val="00154DD4"/>
    <w:rsid w:val="001555AF"/>
    <w:rsid w:val="00173A44"/>
    <w:rsid w:val="001917F2"/>
    <w:rsid w:val="00197097"/>
    <w:rsid w:val="001D208A"/>
    <w:rsid w:val="001F2A2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41FC9"/>
    <w:rsid w:val="003519A8"/>
    <w:rsid w:val="00363CA6"/>
    <w:rsid w:val="0038060C"/>
    <w:rsid w:val="00381DD1"/>
    <w:rsid w:val="003879DA"/>
    <w:rsid w:val="0039132F"/>
    <w:rsid w:val="003A051B"/>
    <w:rsid w:val="003E7F3C"/>
    <w:rsid w:val="00417A25"/>
    <w:rsid w:val="00426A17"/>
    <w:rsid w:val="00432DB7"/>
    <w:rsid w:val="0043649C"/>
    <w:rsid w:val="00437AB8"/>
    <w:rsid w:val="004470DF"/>
    <w:rsid w:val="00465E4F"/>
    <w:rsid w:val="00486495"/>
    <w:rsid w:val="004C6731"/>
    <w:rsid w:val="004C7A57"/>
    <w:rsid w:val="004D5A1F"/>
    <w:rsid w:val="004E6C5A"/>
    <w:rsid w:val="00513846"/>
    <w:rsid w:val="00522128"/>
    <w:rsid w:val="00564802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15842"/>
    <w:rsid w:val="0071754F"/>
    <w:rsid w:val="007228D0"/>
    <w:rsid w:val="007534C8"/>
    <w:rsid w:val="007626A4"/>
    <w:rsid w:val="00764F27"/>
    <w:rsid w:val="007D4231"/>
    <w:rsid w:val="007D73F0"/>
    <w:rsid w:val="007E6087"/>
    <w:rsid w:val="007F6C40"/>
    <w:rsid w:val="00800BC4"/>
    <w:rsid w:val="00805FDB"/>
    <w:rsid w:val="00826D30"/>
    <w:rsid w:val="00841668"/>
    <w:rsid w:val="00862990"/>
    <w:rsid w:val="00876F85"/>
    <w:rsid w:val="008809E9"/>
    <w:rsid w:val="00887393"/>
    <w:rsid w:val="008A0FDB"/>
    <w:rsid w:val="008B7B7D"/>
    <w:rsid w:val="008B7EA7"/>
    <w:rsid w:val="008C0408"/>
    <w:rsid w:val="008E4184"/>
    <w:rsid w:val="008E7B19"/>
    <w:rsid w:val="008F240F"/>
    <w:rsid w:val="008F25A9"/>
    <w:rsid w:val="0090558E"/>
    <w:rsid w:val="00942522"/>
    <w:rsid w:val="0097699A"/>
    <w:rsid w:val="00981140"/>
    <w:rsid w:val="00983041"/>
    <w:rsid w:val="009B5100"/>
    <w:rsid w:val="009D347E"/>
    <w:rsid w:val="009F05E7"/>
    <w:rsid w:val="00A0098B"/>
    <w:rsid w:val="00A20716"/>
    <w:rsid w:val="00A23FB9"/>
    <w:rsid w:val="00A40677"/>
    <w:rsid w:val="00A4304B"/>
    <w:rsid w:val="00A52B83"/>
    <w:rsid w:val="00A7127D"/>
    <w:rsid w:val="00A75AE0"/>
    <w:rsid w:val="00A77045"/>
    <w:rsid w:val="00A819E8"/>
    <w:rsid w:val="00A91D84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90CAD"/>
    <w:rsid w:val="00BD5D20"/>
    <w:rsid w:val="00BE115B"/>
    <w:rsid w:val="00BE6B91"/>
    <w:rsid w:val="00BF702C"/>
    <w:rsid w:val="00BF7928"/>
    <w:rsid w:val="00C07923"/>
    <w:rsid w:val="00C07A71"/>
    <w:rsid w:val="00C15F84"/>
    <w:rsid w:val="00C37A46"/>
    <w:rsid w:val="00C62F30"/>
    <w:rsid w:val="00C773CA"/>
    <w:rsid w:val="00C80C5F"/>
    <w:rsid w:val="00C8759A"/>
    <w:rsid w:val="00CE6BA0"/>
    <w:rsid w:val="00D018B6"/>
    <w:rsid w:val="00D15F6C"/>
    <w:rsid w:val="00D16CB2"/>
    <w:rsid w:val="00D21B33"/>
    <w:rsid w:val="00D36BEE"/>
    <w:rsid w:val="00D4495A"/>
    <w:rsid w:val="00D45026"/>
    <w:rsid w:val="00D7687B"/>
    <w:rsid w:val="00DA4A04"/>
    <w:rsid w:val="00DB6AFB"/>
    <w:rsid w:val="00DC20F7"/>
    <w:rsid w:val="00DC79E0"/>
    <w:rsid w:val="00E07230"/>
    <w:rsid w:val="00E1281A"/>
    <w:rsid w:val="00E33AAB"/>
    <w:rsid w:val="00E35E3A"/>
    <w:rsid w:val="00E4682C"/>
    <w:rsid w:val="00E57F17"/>
    <w:rsid w:val="00E84B57"/>
    <w:rsid w:val="00E94B40"/>
    <w:rsid w:val="00E97F56"/>
    <w:rsid w:val="00EA3CB8"/>
    <w:rsid w:val="00EA5314"/>
    <w:rsid w:val="00EA7147"/>
    <w:rsid w:val="00F029B1"/>
    <w:rsid w:val="00F033BD"/>
    <w:rsid w:val="00F17149"/>
    <w:rsid w:val="00F216CD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19F9F2-2911-435C-B1E8-61876541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2019-04-10T09:38:00Z</cp:lastPrinted>
  <dcterms:created xsi:type="dcterms:W3CDTF">2019-06-03T05:16:00Z</dcterms:created>
  <dcterms:modified xsi:type="dcterms:W3CDTF">2019-06-03T05:16:00Z</dcterms:modified>
</cp:coreProperties>
</file>