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7" w:rsidRDefault="000B0EFD" w:rsidP="002717CA">
      <w:r w:rsidRPr="000B0EF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3pt;margin-top:-4.9pt;width:167.75pt;height:167.95pt;z-index:251657216" stroked="f">
            <v:textbox style="mso-next-textbox:#_x0000_s1026">
              <w:txbxContent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rFonts w:ascii="Baltica Chv" w:hAnsi="Baltica Chv"/>
                      <w:b/>
                    </w:rPr>
                    <w:t>Ч</w:t>
                  </w:r>
                  <w:r>
                    <w:rPr>
                      <w:b/>
                    </w:rPr>
                    <w:t>Ă</w:t>
                  </w:r>
                  <w:proofErr w:type="gramStart"/>
                  <w:r>
                    <w:rPr>
                      <w:rFonts w:ascii="Baltica Chv" w:hAnsi="Baltica Chv"/>
                      <w:b/>
                    </w:rPr>
                    <w:t>ВАШ</w:t>
                  </w:r>
                  <w:proofErr w:type="gramEnd"/>
                  <w:r>
                    <w:rPr>
                      <w:b/>
                    </w:rPr>
                    <w:t xml:space="preserve"> РЕСПУБЛИКИ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rFonts w:ascii="Baltica Chv" w:hAnsi="Baltica Chv"/>
                      <w:b/>
                    </w:rPr>
                    <w:t>ЭЛ</w:t>
                  </w:r>
                  <w:r>
                    <w:rPr>
                      <w:b/>
                    </w:rPr>
                    <w:t>Ĕ</w:t>
                  </w:r>
                  <w:proofErr w:type="gramStart"/>
                  <w:r>
                    <w:rPr>
                      <w:rFonts w:ascii="Baltica Chv" w:hAnsi="Baltica Chv"/>
                      <w:b/>
                    </w:rPr>
                    <w:t>К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Baltica Chv" w:hAnsi="Baltica Chv"/>
                      <w:b/>
                    </w:rPr>
                    <w:t>РАЙОН</w:t>
                  </w:r>
                  <w:r>
                    <w:rPr>
                      <w:b/>
                    </w:rPr>
                    <w:t>Ĕ</w:t>
                  </w:r>
                </w:p>
                <w:p w:rsidR="001E0756" w:rsidRPr="004D5BFA" w:rsidRDefault="001E0756" w:rsidP="002717CA">
                  <w:pPr>
                    <w:jc w:val="center"/>
                    <w:rPr>
                      <w:b/>
                    </w:rPr>
                  </w:pPr>
                </w:p>
                <w:p w:rsidR="002717CA" w:rsidRPr="00B05064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ПИТЕШКАСИ  ЯЛ                           ПОСЕЛЕНИЙĔН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rPr>
                      <w:rFonts w:ascii="Baltica Chv" w:hAnsi="Baltica Chv"/>
                      <w:b/>
                    </w:rPr>
                    <w:t>ДЕПУТАТСЕН ПУХАВЕ</w:t>
                  </w:r>
                </w:p>
                <w:p w:rsidR="002717CA" w:rsidRPr="00B05064" w:rsidRDefault="002717CA" w:rsidP="002717CA">
                  <w:pPr>
                    <w:jc w:val="center"/>
                    <w:rPr>
                      <w:b/>
                    </w:rPr>
                  </w:pPr>
                </w:p>
                <w:p w:rsidR="002717CA" w:rsidRDefault="002717CA" w:rsidP="002717CA">
                  <w:pPr>
                    <w:pStyle w:val="1"/>
                    <w:jc w:val="left"/>
                    <w:rPr>
                      <w:rFonts w:ascii="Baltica Chv" w:hAnsi="Baltica Chv"/>
                      <w:sz w:val="32"/>
                    </w:rPr>
                  </w:pPr>
                  <w:r>
                    <w:rPr>
                      <w:rFonts w:ascii="Baltica Chv" w:hAnsi="Baltica Chv"/>
                      <w:sz w:val="32"/>
                    </w:rPr>
                    <w:t xml:space="preserve">            ЙЫШАНУ</w:t>
                  </w:r>
                </w:p>
                <w:p w:rsidR="00190338" w:rsidRPr="00190338" w:rsidRDefault="00190338" w:rsidP="00190338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</w:t>
                  </w:r>
                  <w:r w:rsidR="00E62749">
                    <w:rPr>
                      <w:b/>
                    </w:rPr>
                    <w:t>14</w:t>
                  </w:r>
                  <w:r w:rsidR="00073EC6" w:rsidRPr="00073EC6">
                    <w:rPr>
                      <w:b/>
                      <w:sz w:val="28"/>
                      <w:szCs w:val="28"/>
                    </w:rPr>
                    <w:t>.</w:t>
                  </w:r>
                  <w:r w:rsidR="00881923">
                    <w:rPr>
                      <w:b/>
                      <w:sz w:val="28"/>
                      <w:szCs w:val="28"/>
                    </w:rPr>
                    <w:t>0</w:t>
                  </w:r>
                  <w:r w:rsidR="00E62749">
                    <w:rPr>
                      <w:b/>
                      <w:sz w:val="28"/>
                      <w:szCs w:val="28"/>
                    </w:rPr>
                    <w:t>3</w:t>
                  </w:r>
                  <w:r w:rsidR="00073EC6">
                    <w:rPr>
                      <w:b/>
                      <w:sz w:val="28"/>
                      <w:szCs w:val="28"/>
                    </w:rPr>
                    <w:t>.201</w:t>
                  </w:r>
                  <w:r w:rsidR="00E62749">
                    <w:rPr>
                      <w:b/>
                      <w:sz w:val="28"/>
                      <w:szCs w:val="28"/>
                    </w:rPr>
                    <w:t>9</w:t>
                  </w:r>
                  <w:r w:rsidR="005E34A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73EC6">
                    <w:rPr>
                      <w:b/>
                      <w:sz w:val="28"/>
                      <w:szCs w:val="28"/>
                    </w:rPr>
                    <w:t>г. №</w:t>
                  </w:r>
                  <w:r w:rsidR="00991C50">
                    <w:rPr>
                      <w:b/>
                      <w:sz w:val="28"/>
                      <w:szCs w:val="28"/>
                    </w:rPr>
                    <w:t>129</w:t>
                  </w:r>
                </w:p>
                <w:p w:rsidR="002717CA" w:rsidRPr="002717CA" w:rsidRDefault="00190338" w:rsidP="00E05A8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E05A83">
                    <w:t xml:space="preserve"> </w:t>
                  </w:r>
                  <w:proofErr w:type="spellStart"/>
                  <w:r w:rsidR="002717CA" w:rsidRPr="002717CA">
                    <w:rPr>
                      <w:sz w:val="20"/>
                      <w:szCs w:val="20"/>
                    </w:rPr>
                    <w:t>Питешкаси</w:t>
                  </w:r>
                  <w:proofErr w:type="spellEnd"/>
                  <w:r w:rsidR="002717CA" w:rsidRPr="002717C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717CA" w:rsidRPr="002717CA">
                    <w:rPr>
                      <w:sz w:val="20"/>
                      <w:szCs w:val="20"/>
                    </w:rPr>
                    <w:t>яле</w:t>
                  </w:r>
                  <w:proofErr w:type="gramEnd"/>
                </w:p>
              </w:txbxContent>
            </v:textbox>
          </v:shape>
        </w:pict>
      </w:r>
      <w:r w:rsidRPr="000B0EFD">
        <w:rPr>
          <w:noProof/>
          <w:sz w:val="20"/>
          <w:szCs w:val="20"/>
        </w:rPr>
        <w:pict>
          <v:shape id="_x0000_s1027" type="#_x0000_t202" style="position:absolute;margin-left:283.95pt;margin-top:-.4pt;width:198pt;height:163.45pt;z-index:251658240" stroked="f">
            <v:textbox style="mso-next-textbox:#_x0000_s1027">
              <w:txbxContent>
                <w:p w:rsidR="002717CA" w:rsidRDefault="002717CA" w:rsidP="002717CA">
                  <w:pPr>
                    <w:pStyle w:val="1"/>
                    <w:rPr>
                      <w:bCs w:val="0"/>
                    </w:rPr>
                  </w:pPr>
                  <w:r>
                    <w:rPr>
                      <w:bCs w:val="0"/>
                    </w:rPr>
                    <w:t>ЧУВАШСКАЯ РЕСПУБЛИКА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АЛИКОВСКИЙ РАЙОН</w:t>
                  </w:r>
                </w:p>
                <w:p w:rsidR="001E0756" w:rsidRPr="004D5BFA" w:rsidRDefault="001E0756" w:rsidP="002717CA">
                  <w:pPr>
                    <w:jc w:val="center"/>
                    <w:rPr>
                      <w:b/>
                    </w:rPr>
                  </w:pPr>
                </w:p>
                <w:p w:rsidR="002717CA" w:rsidRPr="009C359D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СОБРАНИЕ ДЕПУТАТОВ</w:t>
                  </w:r>
                </w:p>
                <w:p w:rsidR="002717CA" w:rsidRDefault="002717CA" w:rsidP="002717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ПИТИШЕВСКОГО                  СЕЛЬСКОГО ПОСЕЛЕНИЯ</w:t>
                  </w:r>
                </w:p>
                <w:p w:rsidR="002717CA" w:rsidRDefault="002717CA" w:rsidP="002717CA">
                  <w:pPr>
                    <w:pStyle w:val="1"/>
                    <w:rPr>
                      <w:sz w:val="32"/>
                    </w:rPr>
                  </w:pPr>
                </w:p>
                <w:p w:rsidR="002717CA" w:rsidRDefault="002717CA" w:rsidP="002717CA">
                  <w:pPr>
                    <w:pStyle w:val="1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РЕШЕНИЕ</w:t>
                  </w:r>
                </w:p>
                <w:p w:rsidR="006B7D24" w:rsidRPr="006B7D24" w:rsidRDefault="00E62749" w:rsidP="0019033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14.03.2019</w:t>
                  </w:r>
                  <w:r w:rsidR="00073EC6">
                    <w:rPr>
                      <w:b/>
                      <w:sz w:val="28"/>
                      <w:szCs w:val="28"/>
                    </w:rPr>
                    <w:t>г. №</w:t>
                  </w:r>
                  <w:r w:rsidR="00991C50">
                    <w:rPr>
                      <w:b/>
                      <w:sz w:val="28"/>
                      <w:szCs w:val="28"/>
                    </w:rPr>
                    <w:t>129</w:t>
                  </w:r>
                </w:p>
                <w:p w:rsidR="002717CA" w:rsidRPr="00E05A83" w:rsidRDefault="00E05A83" w:rsidP="00E05A8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 w:rsidR="002717CA" w:rsidRPr="002717CA">
                    <w:rPr>
                      <w:sz w:val="20"/>
                    </w:rPr>
                    <w:t>д</w:t>
                  </w:r>
                  <w:proofErr w:type="gramStart"/>
                  <w:r w:rsidR="002717CA" w:rsidRPr="002717CA">
                    <w:rPr>
                      <w:sz w:val="20"/>
                    </w:rPr>
                    <w:t>.П</w:t>
                  </w:r>
                  <w:proofErr w:type="gramEnd"/>
                  <w:r w:rsidR="002717CA" w:rsidRPr="002717CA">
                    <w:rPr>
                      <w:sz w:val="20"/>
                    </w:rPr>
                    <w:t>итишево</w:t>
                  </w:r>
                  <w:proofErr w:type="spellEnd"/>
                </w:p>
                <w:p w:rsidR="002717CA" w:rsidRPr="002717CA" w:rsidRDefault="002717CA" w:rsidP="002717CA">
                  <w:pPr>
                    <w:pStyle w:val="a3"/>
                    <w:rPr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Pr="008B6AAD" w:rsidRDefault="002717CA" w:rsidP="002717CA">
                  <w:pPr>
                    <w:pStyle w:val="a3"/>
                    <w:rPr>
                      <w:b/>
                      <w:u w:val="single"/>
                    </w:rPr>
                  </w:pPr>
                </w:p>
                <w:p w:rsidR="002717CA" w:rsidRDefault="002717CA" w:rsidP="002717CA"/>
              </w:txbxContent>
            </v:textbox>
          </v:shape>
        </w:pic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C20B0A" w:rsidP="00E62749">
            <w:pPr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Pr="002717CA" w:rsidRDefault="002717CA" w:rsidP="002717CA">
      <w:pPr>
        <w:rPr>
          <w:sz w:val="20"/>
          <w:szCs w:val="20"/>
        </w:rPr>
      </w:pPr>
    </w:p>
    <w:p w:rsidR="002717CA" w:rsidRDefault="002717CA" w:rsidP="002717CA">
      <w:pPr>
        <w:rPr>
          <w:sz w:val="20"/>
          <w:szCs w:val="20"/>
        </w:rPr>
      </w:pP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E62749" w:rsidRDefault="00E62749" w:rsidP="00E62749">
            <w:pPr>
              <w:ind w:firstLine="700"/>
              <w:jc w:val="both"/>
            </w:pPr>
            <w:r>
              <w:rPr>
                <w:sz w:val="26"/>
                <w:szCs w:val="26"/>
              </w:rPr>
              <w:t xml:space="preserve">О рассмотрении протеста </w:t>
            </w:r>
            <w:r w:rsidR="00DB552A">
              <w:rPr>
                <w:sz w:val="26"/>
                <w:szCs w:val="26"/>
              </w:rPr>
              <w:t xml:space="preserve">и. о. </w:t>
            </w:r>
            <w:r>
              <w:rPr>
                <w:sz w:val="26"/>
                <w:szCs w:val="26"/>
              </w:rPr>
              <w:t xml:space="preserve">прокурора </w:t>
            </w:r>
            <w:proofErr w:type="spellStart"/>
            <w:r>
              <w:rPr>
                <w:sz w:val="26"/>
                <w:szCs w:val="26"/>
              </w:rPr>
              <w:t>Аликовского</w:t>
            </w:r>
            <w:proofErr w:type="spellEnd"/>
            <w:r>
              <w:rPr>
                <w:sz w:val="26"/>
                <w:szCs w:val="26"/>
              </w:rPr>
              <w:t xml:space="preserve"> района от 28.02.2019 № 03-01-2019 на Административный регламент по исполнению муниципальной функции по осуществлению муниципального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сохранностью автомобильных дорог местного значения  в границах населенных пунктов сельского поселения  администрации </w:t>
            </w:r>
            <w:proofErr w:type="spellStart"/>
            <w:r>
              <w:rPr>
                <w:sz w:val="26"/>
                <w:szCs w:val="26"/>
              </w:rPr>
              <w:t>Питишевского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Аликовского</w:t>
            </w:r>
            <w:proofErr w:type="spellEnd"/>
            <w:r>
              <w:rPr>
                <w:sz w:val="26"/>
                <w:szCs w:val="26"/>
              </w:rPr>
              <w:t xml:space="preserve"> района от 25.12.2015г. №69 »</w:t>
            </w: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Default="00E62749" w:rsidP="00E62749"/>
    <w:p w:rsidR="00E62749" w:rsidRDefault="00E62749" w:rsidP="00E62749">
      <w:pPr>
        <w:tabs>
          <w:tab w:val="left" w:pos="720"/>
        </w:tabs>
        <w:ind w:right="-262"/>
        <w:jc w:val="both"/>
      </w:pPr>
      <w:r>
        <w:tab/>
      </w:r>
      <w:r>
        <w:rPr>
          <w:sz w:val="26"/>
          <w:szCs w:val="26"/>
        </w:rPr>
        <w:t xml:space="preserve">Рассмотрев протест прокурора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от 28.02.2019 № 03-01-2019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Административный регламент по исполнению муниципальной функции по осуществлению муниципального контроля за сохранностью автомобильных дорог местного значения  в границах населенных пунктов сельского поселения  администрации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от 25.12.2015г. №69 Собрание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Чувашской Республики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 о:</w:t>
      </w:r>
    </w:p>
    <w:p w:rsidR="00E62749" w:rsidRDefault="00E62749" w:rsidP="00E62749">
      <w:pPr>
        <w:shd w:val="clear" w:color="auto" w:fill="FFFFFF"/>
        <w:tabs>
          <w:tab w:val="left" w:pos="9900"/>
        </w:tabs>
        <w:ind w:right="-262" w:firstLine="700"/>
        <w:jc w:val="both"/>
      </w:pPr>
      <w:r>
        <w:rPr>
          <w:sz w:val="26"/>
          <w:szCs w:val="26"/>
        </w:rPr>
        <w:t xml:space="preserve">1. Удовлетворить протест прокурора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от 28.02.2019 № 03-01-2019 </w:t>
      </w:r>
      <w:proofErr w:type="gramStart"/>
      <w:r>
        <w:rPr>
          <w:sz w:val="26"/>
          <w:szCs w:val="26"/>
        </w:rPr>
        <w:t>на Административный регламент по исполнению муниципальной функции по осуществлению муниципального контроля за сохранностью автомобильных дорог местного значения  в границах</w:t>
      </w:r>
      <w:proofErr w:type="gramEnd"/>
      <w:r>
        <w:rPr>
          <w:sz w:val="26"/>
          <w:szCs w:val="26"/>
        </w:rPr>
        <w:t xml:space="preserve"> населенных пунктов сельского поселения  администрации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от 25.12.2015г. №69.</w:t>
      </w:r>
    </w:p>
    <w:p w:rsidR="00E62749" w:rsidRDefault="00E62749" w:rsidP="00E62749">
      <w:pPr>
        <w:shd w:val="clear" w:color="auto" w:fill="FFFFFF"/>
        <w:tabs>
          <w:tab w:val="left" w:pos="9900"/>
        </w:tabs>
        <w:ind w:right="-262" w:firstLine="700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Рекомендовать администрации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к очередному заседанию Собрания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представить на рассмотрение и утверждение проект решения Собрания депутатов </w:t>
      </w:r>
      <w:proofErr w:type="spellStart"/>
      <w:r>
        <w:rPr>
          <w:sz w:val="26"/>
          <w:szCs w:val="26"/>
        </w:rPr>
        <w:t>Питишевского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</w:t>
      </w:r>
      <w:r w:rsidR="00C20B0A">
        <w:rPr>
          <w:sz w:val="26"/>
          <w:szCs w:val="26"/>
        </w:rPr>
        <w:t xml:space="preserve">по внесению изменений в  п. 3.2 Административного регламента по исполнению муниципальной функции по осуществлению муниципального контроля за сохранностью автомобильных дорог местного значения  в границах населенных пунктов сельского поселения  администрации </w:t>
      </w:r>
      <w:proofErr w:type="spellStart"/>
      <w:r w:rsidR="00C20B0A">
        <w:rPr>
          <w:sz w:val="26"/>
          <w:szCs w:val="26"/>
        </w:rPr>
        <w:t>Питишевского</w:t>
      </w:r>
      <w:proofErr w:type="spellEnd"/>
      <w:r w:rsidR="00C20B0A">
        <w:rPr>
          <w:sz w:val="26"/>
          <w:szCs w:val="26"/>
        </w:rPr>
        <w:t xml:space="preserve"> сельского поселения </w:t>
      </w:r>
      <w:proofErr w:type="spellStart"/>
      <w:r w:rsidR="00C20B0A">
        <w:rPr>
          <w:sz w:val="26"/>
          <w:szCs w:val="26"/>
        </w:rPr>
        <w:t>Аликовского</w:t>
      </w:r>
      <w:proofErr w:type="spellEnd"/>
      <w:proofErr w:type="gramEnd"/>
      <w:r w:rsidR="00C20B0A">
        <w:rPr>
          <w:sz w:val="26"/>
          <w:szCs w:val="26"/>
        </w:rPr>
        <w:t xml:space="preserve"> района от 25.12.2015г. №69</w:t>
      </w:r>
      <w:r w:rsidR="004C6758">
        <w:rPr>
          <w:sz w:val="26"/>
          <w:szCs w:val="26"/>
        </w:rPr>
        <w:t>.</w:t>
      </w:r>
    </w:p>
    <w:p w:rsidR="00E62749" w:rsidRDefault="00E62749" w:rsidP="00E62749">
      <w:pPr>
        <w:tabs>
          <w:tab w:val="left" w:pos="1080"/>
        </w:tabs>
        <w:ind w:right="-262" w:firstLine="709"/>
        <w:jc w:val="both"/>
      </w:pPr>
      <w:r>
        <w:rPr>
          <w:sz w:val="26"/>
          <w:szCs w:val="26"/>
        </w:rPr>
        <w:t xml:space="preserve">4. Направить настоящее решение прокурору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района.</w:t>
      </w:r>
    </w:p>
    <w:p w:rsidR="00E62749" w:rsidRDefault="00E62749" w:rsidP="00C20B0A">
      <w:pPr>
        <w:tabs>
          <w:tab w:val="left" w:pos="1080"/>
        </w:tabs>
        <w:ind w:right="-262"/>
        <w:jc w:val="both"/>
        <w:rPr>
          <w:sz w:val="26"/>
          <w:szCs w:val="26"/>
        </w:rPr>
      </w:pPr>
    </w:p>
    <w:p w:rsidR="00E62749" w:rsidRDefault="00E62749" w:rsidP="00E62749">
      <w:pPr>
        <w:pStyle w:val="xl23"/>
        <w:pBdr>
          <w:bottom w:val="none" w:sz="0" w:space="0" w:color="000000"/>
          <w:right w:val="none" w:sz="0" w:space="0" w:color="000000"/>
        </w:pBdr>
        <w:spacing w:before="0" w:after="0"/>
        <w:jc w:val="both"/>
      </w:pPr>
      <w:r>
        <w:rPr>
          <w:sz w:val="26"/>
          <w:szCs w:val="26"/>
        </w:rPr>
        <w:t>Председатель Собрания депутатов</w:t>
      </w:r>
    </w:p>
    <w:p w:rsidR="00E62749" w:rsidRDefault="00C20B0A" w:rsidP="00E62749">
      <w:pPr>
        <w:pStyle w:val="xl23"/>
        <w:pBdr>
          <w:bottom w:val="none" w:sz="0" w:space="0" w:color="000000"/>
          <w:right w:val="none" w:sz="0" w:space="0" w:color="000000"/>
        </w:pBdr>
        <w:spacing w:before="0" w:after="0"/>
        <w:jc w:val="both"/>
      </w:pPr>
      <w:proofErr w:type="spellStart"/>
      <w:r>
        <w:rPr>
          <w:sz w:val="26"/>
          <w:szCs w:val="26"/>
        </w:rPr>
        <w:t>Питишевского</w:t>
      </w:r>
      <w:proofErr w:type="spellEnd"/>
      <w:r w:rsidR="00E62749">
        <w:rPr>
          <w:sz w:val="26"/>
          <w:szCs w:val="26"/>
        </w:rPr>
        <w:t xml:space="preserve"> сельского поселения                                                                </w:t>
      </w:r>
      <w:r>
        <w:rPr>
          <w:sz w:val="26"/>
          <w:szCs w:val="26"/>
        </w:rPr>
        <w:t>А. Г. Фирсова</w:t>
      </w:r>
    </w:p>
    <w:p w:rsidR="00E62749" w:rsidRDefault="00E62749" w:rsidP="00E62749">
      <w:r>
        <w:rPr>
          <w:sz w:val="26"/>
          <w:szCs w:val="26"/>
        </w:rPr>
        <w:t xml:space="preserve">Глава </w:t>
      </w:r>
      <w:proofErr w:type="spellStart"/>
      <w:r w:rsidR="00C20B0A">
        <w:rPr>
          <w:sz w:val="26"/>
          <w:szCs w:val="26"/>
        </w:rPr>
        <w:t>Питишевского</w:t>
      </w:r>
      <w:proofErr w:type="spellEnd"/>
    </w:p>
    <w:p w:rsidR="00E62749" w:rsidRDefault="00E62749" w:rsidP="00E62749">
      <w:r>
        <w:rPr>
          <w:sz w:val="26"/>
          <w:szCs w:val="26"/>
        </w:rPr>
        <w:t xml:space="preserve">сельского поселения                                                                                     </w:t>
      </w:r>
      <w:r w:rsidR="00C20B0A">
        <w:rPr>
          <w:sz w:val="26"/>
          <w:szCs w:val="26"/>
        </w:rPr>
        <w:t>А. Ю. Гаврилова</w:t>
      </w:r>
      <w:r>
        <w:rPr>
          <w:sz w:val="28"/>
        </w:rPr>
        <w:t xml:space="preserve">          </w:t>
      </w: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629"/>
    <w:rsid w:val="00020F43"/>
    <w:rsid w:val="00033A33"/>
    <w:rsid w:val="00073EC6"/>
    <w:rsid w:val="00095137"/>
    <w:rsid w:val="000B0EFD"/>
    <w:rsid w:val="000C04E6"/>
    <w:rsid w:val="000F576B"/>
    <w:rsid w:val="001318E2"/>
    <w:rsid w:val="00132C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7B11"/>
    <w:rsid w:val="00361C30"/>
    <w:rsid w:val="003858C1"/>
    <w:rsid w:val="003D36D1"/>
    <w:rsid w:val="003E15CA"/>
    <w:rsid w:val="0042113A"/>
    <w:rsid w:val="00440935"/>
    <w:rsid w:val="00463E4B"/>
    <w:rsid w:val="004C6758"/>
    <w:rsid w:val="004E4063"/>
    <w:rsid w:val="004F0F55"/>
    <w:rsid w:val="005E34A8"/>
    <w:rsid w:val="00653605"/>
    <w:rsid w:val="00656360"/>
    <w:rsid w:val="006B057F"/>
    <w:rsid w:val="006B18AB"/>
    <w:rsid w:val="006B284F"/>
    <w:rsid w:val="006B7D24"/>
    <w:rsid w:val="006F25FC"/>
    <w:rsid w:val="007548B4"/>
    <w:rsid w:val="008037FC"/>
    <w:rsid w:val="0083794D"/>
    <w:rsid w:val="00873C9F"/>
    <w:rsid w:val="00881923"/>
    <w:rsid w:val="008B6F71"/>
    <w:rsid w:val="008D3E42"/>
    <w:rsid w:val="008D602D"/>
    <w:rsid w:val="008E6528"/>
    <w:rsid w:val="00910EB4"/>
    <w:rsid w:val="0096480C"/>
    <w:rsid w:val="00991C50"/>
    <w:rsid w:val="009B4E3D"/>
    <w:rsid w:val="00A27B9C"/>
    <w:rsid w:val="00A54374"/>
    <w:rsid w:val="00A571E1"/>
    <w:rsid w:val="00A65807"/>
    <w:rsid w:val="00AE4FD4"/>
    <w:rsid w:val="00AF03A6"/>
    <w:rsid w:val="00BC1B83"/>
    <w:rsid w:val="00BD4F20"/>
    <w:rsid w:val="00BE3CD2"/>
    <w:rsid w:val="00C20B0A"/>
    <w:rsid w:val="00C460EF"/>
    <w:rsid w:val="00C478B6"/>
    <w:rsid w:val="00C535D4"/>
    <w:rsid w:val="00C71449"/>
    <w:rsid w:val="00CA1CA4"/>
    <w:rsid w:val="00CE36F2"/>
    <w:rsid w:val="00D87411"/>
    <w:rsid w:val="00DA5934"/>
    <w:rsid w:val="00DB552A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2215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Питишево</cp:lastModifiedBy>
  <cp:revision>2</cp:revision>
  <cp:lastPrinted>2019-03-14T10:20:00Z</cp:lastPrinted>
  <dcterms:created xsi:type="dcterms:W3CDTF">2019-03-18T12:33:00Z</dcterms:created>
  <dcterms:modified xsi:type="dcterms:W3CDTF">2019-03-18T12:33:00Z</dcterms:modified>
</cp:coreProperties>
</file>