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3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11.11.2019</w:t>
            </w:r>
            <w:r>
              <w:rPr>
                <w:rFonts w:cs="Times New Roman" w:ascii="Times New Roman" w:hAnsi="Times New Roman"/>
              </w:rPr>
              <w:t xml:space="preserve">  № 70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2" w:type="dxa"/>
            <w:tcBorders/>
            <w:shd w:fill="FFFFFF" w:val="clear"/>
          </w:tcPr>
          <w:p>
            <w:pPr>
              <w:pStyle w:val="Style23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3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11.11.2019</w:t>
            </w:r>
            <w:r>
              <w:rPr>
                <w:rFonts w:cs="Times New Roman" w:ascii="Times New Roman" w:hAnsi="Times New Roman"/>
              </w:rPr>
              <w:t xml:space="preserve"> № 70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>
      <w:pPr>
        <w:pStyle w:val="Normal"/>
        <w:rPr/>
      </w:pP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33 от 18 марта 2014 г. «Об утверждении </w:t>
      </w:r>
    </w:p>
    <w:p>
      <w:pPr>
        <w:pStyle w:val="Normal"/>
        <w:rPr/>
      </w:pPr>
      <w:r>
        <w:rPr>
          <w:sz w:val="24"/>
          <w:szCs w:val="24"/>
        </w:rPr>
        <w:t xml:space="preserve">Положения  о  сообщении лицами, замещающими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должности муниципальной службы Ефремкасинского</w:t>
      </w:r>
    </w:p>
    <w:p>
      <w:pPr>
        <w:pStyle w:val="Normal"/>
        <w:rPr/>
      </w:pPr>
      <w:r>
        <w:rPr>
          <w:sz w:val="24"/>
          <w:szCs w:val="24"/>
        </w:rPr>
        <w:t>сельского поселения Аликовского района Чувашской Республики,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  получении подарка в связи с их должностным положением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или исполнением ими служебных (должностных) обязанностей,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сдаче и оценке подарка, реализации (выкупе) и зачислении средств,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вырученных от его реализации»</w:t>
      </w:r>
    </w:p>
    <w:p>
      <w:pPr>
        <w:pStyle w:val="Normal"/>
        <w:rPr/>
      </w:pPr>
      <w:r>
        <w:rPr>
          <w:sz w:val="24"/>
          <w:szCs w:val="24"/>
        </w:rPr>
        <w:t xml:space="preserve">  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8"/>
        </w:rPr>
        <w:t xml:space="preserve">В соответствии с Постановлением Правительства РФ от 9 января 2014 г. N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>
        <w:rPr>
          <w:sz w:val="24"/>
          <w:szCs w:val="24"/>
        </w:rPr>
        <w:t xml:space="preserve">администрация Ефремкасинского сельского поселения постановляет:                                                                         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1. Внести   в постановление № 33 от 18 марта 2014 г. «Об утверждении Положения  о  сообщении лицами, замещающими должности муниципальной службы Ефремкасинского сельского поселения Аликовского района Чувашской Республики, о 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реализации»» следующее изменение: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1.1    пункт  8  изложить в следующей редакции: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«8. Подарок, полученный лицом, замещающим государственную (муниципальную) должность, независимо от его стоимости, подлежит передаче на хранение в порядке, предусмотренном  </w:t>
      </w:r>
      <w:r>
        <w:fldChar w:fldCharType="begin"/>
      </w:r>
      <w:r>
        <w:instrText> HYPERLINK "https://base.garant.ru/70557294/ba00a1904acad7838ee1c6148bf4debe/" \l "block_1007"</w:instrText>
      </w:r>
      <w:r>
        <w:fldChar w:fldCharType="separate"/>
      </w:r>
      <w:r>
        <w:rPr>
          <w:rStyle w:val="Style15"/>
          <w:color w:val="000000"/>
          <w:sz w:val="24"/>
          <w:szCs w:val="24"/>
          <w:u w:val="none"/>
        </w:rPr>
        <w:t>пунктом 7</w:t>
      </w:r>
      <w:r>
        <w:fldChar w:fldCharType="end"/>
      </w:r>
      <w:r>
        <w:rPr>
          <w:sz w:val="24"/>
          <w:szCs w:val="24"/>
        </w:rPr>
        <w:t xml:space="preserve">   настоящего Типового положения.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подарок.»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Ефремкасинского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В.М. Ефимов</w:t>
      </w:r>
    </w:p>
    <w:p>
      <w:pPr>
        <w:pStyle w:val="Style19"/>
        <w:ind w:right="-92" w:firstLine="561"/>
        <w:jc w:val="both"/>
        <w:rPr/>
      </w:pPr>
      <w:r>
        <w:rPr/>
      </w:r>
    </w:p>
    <w:p>
      <w:pPr>
        <w:pStyle w:val="Normal"/>
        <w:spacing w:before="280" w:after="0"/>
        <w:rPr/>
      </w:pPr>
      <w:r>
        <w:rPr/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  <w:sz w:val="20"/>
      <w:szCs w:val="20"/>
    </w:rPr>
  </w:style>
  <w:style w:type="paragraph" w:styleId="2">
    <w:name w:val="Heading 2"/>
    <w:basedOn w:val="Normal"/>
    <w:qFormat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2">
    <w:name w:val="Основной текст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>
    <w:name w:val="Цветовое выделение"/>
    <w:qFormat/>
    <w:rPr>
      <w:b/>
      <w:bCs/>
      <w:color w:val="26282F"/>
      <w:sz w:val="26"/>
      <w:szCs w:val="26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7">
    <w:name w:val="Символ нумерации"/>
    <w:qFormat/>
    <w:rPr/>
  </w:style>
  <w:style w:type="character" w:styleId="WW8Num1z0">
    <w:name w:val="WW8Num1z0"/>
    <w:qFormat/>
    <w:rPr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rFonts w:ascii="Times New Roman" w:hAnsi="Times New Roman"/>
      <w:sz w:val="24"/>
      <w:szCs w:val="26"/>
    </w:rPr>
  </w:style>
  <w:style w:type="character" w:styleId="WW8Num9z0">
    <w:name w:val="WW8Num9z0"/>
    <w:qFormat/>
    <w:rPr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rFonts w:ascii="Times New Roman" w:hAnsi="Times New Roman"/>
      <w:sz w:val="24"/>
      <w:szCs w:val="28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6">
    <w:name w:val="ListLabel 6"/>
    <w:qFormat/>
    <w:rPr>
      <w:rFonts w:ascii="Times New Roman" w:hAnsi="Times New Roman" w:cs="Times New Roman"/>
      <w:sz w:val="24"/>
    </w:rPr>
  </w:style>
  <w:style w:type="character" w:styleId="ListLabel7">
    <w:name w:val="ListLabel 7"/>
    <w:qFormat/>
    <w:rPr>
      <w:rFonts w:ascii="Times New Roman" w:hAnsi="Times New Roman" w:cs="Times New Roman"/>
      <w:sz w:val="24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/>
    <w:rPr>
      <w:b/>
      <w:bCs/>
      <w:sz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Style24">
    <w:name w:val="Абзац списка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</w:pPr>
    <w:rPr>
      <w:rFonts w:ascii="Arial" w:hAnsi="Arial" w:eastAsia="SimSun;宋体" w:cs="Mangal"/>
      <w:sz w:val="20"/>
      <w:szCs w:val="24"/>
      <w:lang w:bidi="hi-IN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Style25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3">
    <w:name w:val="Основной текст 3"/>
    <w:basedOn w:val="Normal"/>
    <w:qFormat/>
    <w:pPr>
      <w:jc w:val="both"/>
    </w:pPr>
    <w:rPr>
      <w:color w:val="0000FF"/>
    </w:rPr>
  </w:style>
  <w:style w:type="paragraph" w:styleId="Style29">
    <w:name w:val="Body Text Indent"/>
    <w:basedOn w:val="Normal"/>
    <w:pPr>
      <w:ind w:firstLine="567"/>
      <w:jc w:val="both"/>
    </w:pPr>
    <w:rPr/>
  </w:style>
  <w:style w:type="paragraph" w:styleId="21">
    <w:name w:val="Основной текст 2"/>
    <w:basedOn w:val="Normal"/>
    <w:qFormat/>
    <w:pPr>
      <w:jc w:val="both"/>
    </w:pPr>
    <w:rPr/>
  </w:style>
  <w:style w:type="paragraph" w:styleId="22">
    <w:name w:val="Основной текст с отступом 2"/>
    <w:basedOn w:val="Normal"/>
    <w:qFormat/>
    <w:pPr>
      <w:ind w:firstLine="709"/>
      <w:jc w:val="both"/>
    </w:pPr>
    <w:rPr>
      <w:color w:val="0000FF"/>
    </w:rPr>
  </w:style>
  <w:style w:type="paragraph" w:styleId="Msonormalcxspmiddle">
    <w:name w:val="msonormalcxspmiddle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Style30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>
    <w:name w:val="ConsNormal"/>
    <w:qFormat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b/>
      <w:bCs/>
      <w:sz w:val="28"/>
      <w:szCs w:val="20"/>
      <w:lang w:eastAsia="zh-CN"/>
    </w:rPr>
  </w:style>
  <w:style w:type="paragraph" w:styleId="11">
    <w:name w:val="нум список 1"/>
    <w:basedOn w:val="Normal"/>
    <w:qFormat/>
    <w:pPr>
      <w:tabs>
        <w:tab w:val="left" w:pos="360" w:leader="none"/>
      </w:tabs>
      <w:spacing w:before="120" w:after="120"/>
      <w:jc w:val="both"/>
    </w:pPr>
    <w:rPr>
      <w:szCs w:val="20"/>
    </w:rPr>
  </w:style>
  <w:style w:type="paragraph" w:styleId="212">
    <w:name w:val="Основной текст с отступом 21"/>
    <w:basedOn w:val="Normal"/>
    <w:qFormat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  <w:szCs w:val="20"/>
    </w:rPr>
  </w:style>
  <w:style w:type="paragraph" w:styleId="12">
    <w:name w:val="Основной текст с отступом1"/>
    <w:basedOn w:val="Normal"/>
    <w:qFormat/>
    <w:pPr>
      <w:spacing w:before="0" w:after="120"/>
      <w:ind w:left="283" w:hanging="0"/>
    </w:pPr>
    <w:rPr/>
  </w:style>
  <w:style w:type="paragraph" w:styleId="Style31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9">
    <w:name w:val="WW8Num9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Application>LibreOffice/5.1.3.2$Windows_x86 LibreOffice_project/644e4637d1d8544fd9f56425bd6cec110e49301b</Application>
  <Pages>1</Pages>
  <Words>264</Words>
  <CharactersWithSpaces>1833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2019-11-11T10:03:23Z</cp:lastPrinted>
  <dcterms:modified xsi:type="dcterms:W3CDTF">2019-11-11T10:03:18Z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