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7" w:rsidRPr="00735429" w:rsidRDefault="00656937" w:rsidP="00656937">
      <w:pPr>
        <w:jc w:val="right"/>
        <w:rPr>
          <w:szCs w:val="28"/>
        </w:rPr>
      </w:pPr>
      <w:r w:rsidRPr="00735429">
        <w:rPr>
          <w:szCs w:val="28"/>
        </w:rPr>
        <w:t>Приложение №1</w:t>
      </w:r>
    </w:p>
    <w:p w:rsidR="00656937" w:rsidRPr="00735429" w:rsidRDefault="00656937" w:rsidP="00656937">
      <w:pPr>
        <w:jc w:val="right"/>
        <w:rPr>
          <w:szCs w:val="28"/>
        </w:rPr>
      </w:pPr>
      <w:r w:rsidRPr="00735429">
        <w:rPr>
          <w:szCs w:val="28"/>
        </w:rPr>
        <w:t xml:space="preserve">                                                      </w:t>
      </w:r>
      <w:r w:rsidR="002227D3">
        <w:rPr>
          <w:szCs w:val="28"/>
        </w:rPr>
        <w:t xml:space="preserve">к </w:t>
      </w:r>
      <w:r w:rsidRPr="00735429">
        <w:rPr>
          <w:szCs w:val="28"/>
        </w:rPr>
        <w:t xml:space="preserve"> постановлени</w:t>
      </w:r>
      <w:r w:rsidR="00907084">
        <w:rPr>
          <w:szCs w:val="28"/>
        </w:rPr>
        <w:t>ю</w:t>
      </w:r>
      <w:r w:rsidRPr="00735429">
        <w:rPr>
          <w:szCs w:val="28"/>
        </w:rPr>
        <w:t xml:space="preserve"> </w:t>
      </w:r>
      <w:r w:rsidR="002227D3">
        <w:rPr>
          <w:szCs w:val="28"/>
        </w:rPr>
        <w:t>П</w:t>
      </w:r>
      <w:r w:rsidRPr="00735429">
        <w:rPr>
          <w:szCs w:val="28"/>
        </w:rPr>
        <w:t xml:space="preserve">резидиума </w:t>
      </w:r>
    </w:p>
    <w:p w:rsidR="00656937" w:rsidRDefault="00656937" w:rsidP="00656937">
      <w:pPr>
        <w:jc w:val="right"/>
        <w:rPr>
          <w:szCs w:val="28"/>
        </w:rPr>
      </w:pPr>
      <w:r w:rsidRPr="00735429">
        <w:rPr>
          <w:szCs w:val="28"/>
        </w:rPr>
        <w:t xml:space="preserve"> </w:t>
      </w:r>
      <w:proofErr w:type="spellStart"/>
      <w:r w:rsidRPr="00735429">
        <w:rPr>
          <w:szCs w:val="28"/>
        </w:rPr>
        <w:t>Чувашрессовпрофа</w:t>
      </w:r>
      <w:proofErr w:type="spellEnd"/>
    </w:p>
    <w:p w:rsidR="00656937" w:rsidRPr="00735429" w:rsidRDefault="00656937" w:rsidP="00656937">
      <w:pPr>
        <w:jc w:val="right"/>
        <w:rPr>
          <w:szCs w:val="28"/>
        </w:rPr>
      </w:pPr>
      <w:r>
        <w:rPr>
          <w:szCs w:val="28"/>
        </w:rPr>
        <w:t xml:space="preserve"> от </w:t>
      </w:r>
      <w:r w:rsidR="002227D3">
        <w:rPr>
          <w:szCs w:val="28"/>
        </w:rPr>
        <w:t>27.06.2019</w:t>
      </w:r>
      <w:r>
        <w:rPr>
          <w:szCs w:val="28"/>
        </w:rPr>
        <w:t xml:space="preserve"> г., </w:t>
      </w:r>
      <w:r w:rsidRPr="00735429">
        <w:rPr>
          <w:szCs w:val="28"/>
        </w:rPr>
        <w:t xml:space="preserve"> протокол №</w:t>
      </w:r>
      <w:r w:rsidR="00907084">
        <w:rPr>
          <w:szCs w:val="28"/>
        </w:rPr>
        <w:t xml:space="preserve"> 18</w:t>
      </w:r>
      <w:r w:rsidRPr="00735429">
        <w:rPr>
          <w:szCs w:val="28"/>
        </w:rPr>
        <w:t xml:space="preserve">  </w:t>
      </w:r>
    </w:p>
    <w:p w:rsidR="00656937" w:rsidRPr="00735429" w:rsidRDefault="00656937" w:rsidP="00656937">
      <w:pPr>
        <w:jc w:val="both"/>
        <w:rPr>
          <w:szCs w:val="28"/>
        </w:rPr>
      </w:pPr>
      <w:r w:rsidRPr="00735429">
        <w:rPr>
          <w:szCs w:val="28"/>
        </w:rPr>
        <w:t xml:space="preserve">                               </w:t>
      </w:r>
    </w:p>
    <w:p w:rsidR="00656937" w:rsidRPr="00735429" w:rsidRDefault="00656937" w:rsidP="00656937">
      <w:pPr>
        <w:jc w:val="both"/>
        <w:rPr>
          <w:caps/>
          <w:szCs w:val="28"/>
        </w:rPr>
      </w:pPr>
    </w:p>
    <w:p w:rsidR="00656937" w:rsidRPr="00735429" w:rsidRDefault="00656937" w:rsidP="00656937">
      <w:pPr>
        <w:pStyle w:val="1"/>
        <w:rPr>
          <w:szCs w:val="28"/>
        </w:rPr>
      </w:pPr>
      <w:r w:rsidRPr="00735429">
        <w:rPr>
          <w:szCs w:val="28"/>
        </w:rPr>
        <w:t>Положение</w:t>
      </w:r>
    </w:p>
    <w:p w:rsidR="00656937" w:rsidRPr="00735429" w:rsidRDefault="00656937" w:rsidP="00656937">
      <w:pPr>
        <w:jc w:val="center"/>
        <w:rPr>
          <w:szCs w:val="28"/>
        </w:rPr>
      </w:pPr>
      <w:r w:rsidRPr="00735429">
        <w:rPr>
          <w:szCs w:val="28"/>
        </w:rPr>
        <w:t xml:space="preserve">о  республиканском конкурсе </w:t>
      </w:r>
    </w:p>
    <w:p w:rsidR="00656937" w:rsidRPr="00735429" w:rsidRDefault="00656937" w:rsidP="00656937">
      <w:pPr>
        <w:jc w:val="center"/>
        <w:rPr>
          <w:szCs w:val="28"/>
        </w:rPr>
      </w:pPr>
      <w:r w:rsidRPr="00735429">
        <w:rPr>
          <w:szCs w:val="28"/>
        </w:rPr>
        <w:t xml:space="preserve"> «Лучший коллективный договор  года»</w:t>
      </w:r>
    </w:p>
    <w:p w:rsidR="00656937" w:rsidRPr="00735429" w:rsidRDefault="00656937" w:rsidP="00656937">
      <w:pPr>
        <w:jc w:val="both"/>
        <w:rPr>
          <w:szCs w:val="28"/>
        </w:rPr>
      </w:pPr>
    </w:p>
    <w:p w:rsidR="00656937" w:rsidRPr="00735429" w:rsidRDefault="00656937" w:rsidP="00656937">
      <w:pPr>
        <w:jc w:val="center"/>
        <w:rPr>
          <w:b/>
          <w:szCs w:val="28"/>
        </w:rPr>
      </w:pPr>
      <w:r w:rsidRPr="00735429">
        <w:rPr>
          <w:b/>
          <w:szCs w:val="28"/>
        </w:rPr>
        <w:t>1. Общие положения</w:t>
      </w:r>
    </w:p>
    <w:p w:rsidR="00656937" w:rsidRPr="00735429" w:rsidRDefault="00656937" w:rsidP="00656937">
      <w:pPr>
        <w:jc w:val="both"/>
        <w:rPr>
          <w:szCs w:val="28"/>
        </w:rPr>
      </w:pPr>
    </w:p>
    <w:p w:rsidR="00656937" w:rsidRPr="00735429" w:rsidRDefault="00656937" w:rsidP="00656937">
      <w:pPr>
        <w:ind w:firstLine="708"/>
        <w:jc w:val="both"/>
        <w:rPr>
          <w:szCs w:val="28"/>
        </w:rPr>
      </w:pPr>
      <w:r w:rsidRPr="00735429">
        <w:rPr>
          <w:szCs w:val="28"/>
        </w:rPr>
        <w:t xml:space="preserve">Республиканский конкурс «Лучший коллективный договор года» проводится </w:t>
      </w:r>
      <w:r w:rsidR="002227D3">
        <w:rPr>
          <w:szCs w:val="28"/>
        </w:rPr>
        <w:t>Союзом «</w:t>
      </w:r>
      <w:r w:rsidRPr="00735429">
        <w:rPr>
          <w:szCs w:val="28"/>
        </w:rPr>
        <w:t>Чувашск</w:t>
      </w:r>
      <w:r w:rsidR="002227D3">
        <w:rPr>
          <w:szCs w:val="28"/>
        </w:rPr>
        <w:t>ое</w:t>
      </w:r>
      <w:r w:rsidRPr="00735429">
        <w:rPr>
          <w:szCs w:val="28"/>
        </w:rPr>
        <w:t xml:space="preserve"> республиканск</w:t>
      </w:r>
      <w:r w:rsidR="002227D3">
        <w:rPr>
          <w:szCs w:val="28"/>
        </w:rPr>
        <w:t>ое</w:t>
      </w:r>
      <w:r w:rsidRPr="00735429">
        <w:rPr>
          <w:szCs w:val="28"/>
        </w:rPr>
        <w:t xml:space="preserve"> объединение организаций профсоюзов «</w:t>
      </w:r>
      <w:proofErr w:type="spellStart"/>
      <w:r w:rsidRPr="00735429">
        <w:rPr>
          <w:szCs w:val="28"/>
        </w:rPr>
        <w:t>Чувашрессовпроф</w:t>
      </w:r>
      <w:proofErr w:type="spellEnd"/>
      <w:r w:rsidRPr="00735429">
        <w:rPr>
          <w:szCs w:val="28"/>
        </w:rPr>
        <w:t xml:space="preserve">» при участии республиканских организаций отраслевых профсоюзов, первичных профсоюзных организаций и руководителей организаций и учреждений.  </w:t>
      </w:r>
    </w:p>
    <w:p w:rsidR="00656937" w:rsidRPr="00735429" w:rsidRDefault="00656937" w:rsidP="00656937">
      <w:pPr>
        <w:jc w:val="center"/>
        <w:rPr>
          <w:b/>
          <w:szCs w:val="28"/>
        </w:rPr>
      </w:pPr>
    </w:p>
    <w:p w:rsidR="00656937" w:rsidRPr="00735429" w:rsidRDefault="00656937" w:rsidP="00656937">
      <w:pPr>
        <w:jc w:val="center"/>
        <w:rPr>
          <w:b/>
          <w:szCs w:val="28"/>
        </w:rPr>
      </w:pPr>
      <w:r w:rsidRPr="00735429">
        <w:rPr>
          <w:b/>
          <w:szCs w:val="28"/>
          <w:lang w:val="en-US"/>
        </w:rPr>
        <w:t>II</w:t>
      </w:r>
      <w:r w:rsidRPr="00735429">
        <w:rPr>
          <w:b/>
          <w:szCs w:val="28"/>
        </w:rPr>
        <w:t>. Цели и задачи конкурса</w:t>
      </w:r>
    </w:p>
    <w:p w:rsidR="00656937" w:rsidRPr="00735429" w:rsidRDefault="00656937" w:rsidP="00656937">
      <w:pPr>
        <w:jc w:val="center"/>
        <w:rPr>
          <w:b/>
          <w:szCs w:val="28"/>
        </w:rPr>
      </w:pPr>
    </w:p>
    <w:p w:rsidR="00656937" w:rsidRPr="00735429" w:rsidRDefault="00656937" w:rsidP="00656937">
      <w:pPr>
        <w:pStyle w:val="ab"/>
        <w:numPr>
          <w:ilvl w:val="1"/>
          <w:numId w:val="1"/>
        </w:numPr>
        <w:ind w:left="0" w:firstLine="426"/>
        <w:jc w:val="both"/>
        <w:rPr>
          <w:szCs w:val="28"/>
        </w:rPr>
      </w:pPr>
      <w:r w:rsidRPr="00735429">
        <w:rPr>
          <w:szCs w:val="28"/>
        </w:rPr>
        <w:t>Дальнейшее развитие и совершенствование системы социального партнерства.</w:t>
      </w:r>
    </w:p>
    <w:p w:rsidR="00656937" w:rsidRPr="00735429" w:rsidRDefault="00656937" w:rsidP="00656937">
      <w:pPr>
        <w:pStyle w:val="ab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735429">
        <w:rPr>
          <w:szCs w:val="28"/>
        </w:rPr>
        <w:t>Активизация работы профсоюзных организаций по совершенствованию переговорного процесса по заключению коллективных договоров.</w:t>
      </w:r>
    </w:p>
    <w:p w:rsidR="00656937" w:rsidRPr="00735429" w:rsidRDefault="00656937" w:rsidP="00656937">
      <w:pPr>
        <w:pStyle w:val="a3"/>
        <w:numPr>
          <w:ilvl w:val="0"/>
          <w:numId w:val="1"/>
        </w:numPr>
        <w:ind w:left="0" w:firstLine="426"/>
        <w:rPr>
          <w:szCs w:val="28"/>
        </w:rPr>
      </w:pPr>
      <w:r w:rsidRPr="00735429">
        <w:rPr>
          <w:szCs w:val="28"/>
        </w:rPr>
        <w:t>Обеспечение дополнительных социально-трудовых гарантий работникам в соответствии с коллективными договорами.</w:t>
      </w:r>
    </w:p>
    <w:p w:rsidR="00656937" w:rsidRPr="00735429" w:rsidRDefault="00656937" w:rsidP="00656937">
      <w:pPr>
        <w:pStyle w:val="ab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735429">
        <w:rPr>
          <w:szCs w:val="28"/>
        </w:rPr>
        <w:t xml:space="preserve">Изучение и распространение опыта работы организаций, добившихся наивысших результатов в реализации  коллективных договоров. </w:t>
      </w:r>
    </w:p>
    <w:p w:rsidR="00656937" w:rsidRPr="00735429" w:rsidRDefault="00656937" w:rsidP="00656937">
      <w:pPr>
        <w:pStyle w:val="ab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735429">
        <w:rPr>
          <w:szCs w:val="28"/>
        </w:rPr>
        <w:t>Обеспечение гласности при заключении, выполнении условий и подведении итогов действующих коллективных договоров.</w:t>
      </w:r>
    </w:p>
    <w:p w:rsidR="00656937" w:rsidRPr="00735429" w:rsidRDefault="00656937" w:rsidP="00656937">
      <w:pPr>
        <w:pStyle w:val="ab"/>
        <w:numPr>
          <w:ilvl w:val="1"/>
          <w:numId w:val="1"/>
        </w:numPr>
        <w:ind w:left="0" w:firstLine="426"/>
        <w:jc w:val="both"/>
        <w:rPr>
          <w:szCs w:val="28"/>
        </w:rPr>
      </w:pPr>
      <w:r w:rsidRPr="00735429">
        <w:rPr>
          <w:szCs w:val="28"/>
        </w:rPr>
        <w:t>Усиление мотивации профсоюзного членства через совершенствование  механизма социального партнерства.</w:t>
      </w:r>
    </w:p>
    <w:p w:rsidR="00656937" w:rsidRPr="00735429" w:rsidRDefault="00656937" w:rsidP="00656937">
      <w:pPr>
        <w:pStyle w:val="ab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735429">
        <w:rPr>
          <w:szCs w:val="28"/>
        </w:rPr>
        <w:t>Повышение активности и заинтересованности работодателей в договорном регулировании социально-трудовых отношений.</w:t>
      </w:r>
    </w:p>
    <w:p w:rsidR="00656937" w:rsidRPr="00735429" w:rsidRDefault="00656937" w:rsidP="00656937">
      <w:pPr>
        <w:ind w:firstLine="426"/>
        <w:jc w:val="both"/>
        <w:rPr>
          <w:szCs w:val="28"/>
        </w:rPr>
      </w:pPr>
    </w:p>
    <w:p w:rsidR="00656937" w:rsidRPr="00735429" w:rsidRDefault="00656937" w:rsidP="00656937">
      <w:pPr>
        <w:ind w:left="360"/>
        <w:jc w:val="center"/>
        <w:rPr>
          <w:b/>
          <w:szCs w:val="28"/>
        </w:rPr>
      </w:pPr>
      <w:r w:rsidRPr="00735429">
        <w:rPr>
          <w:b/>
          <w:szCs w:val="28"/>
          <w:lang w:val="en-US"/>
        </w:rPr>
        <w:t>III</w:t>
      </w:r>
      <w:r w:rsidRPr="00735429">
        <w:rPr>
          <w:b/>
          <w:szCs w:val="28"/>
        </w:rPr>
        <w:t>. Организация и проведение конкурса</w:t>
      </w:r>
    </w:p>
    <w:p w:rsidR="00656937" w:rsidRPr="00735429" w:rsidRDefault="00656937" w:rsidP="00656937">
      <w:pPr>
        <w:ind w:firstLine="75"/>
        <w:jc w:val="both"/>
        <w:rPr>
          <w:b/>
          <w:szCs w:val="28"/>
        </w:rPr>
      </w:pPr>
    </w:p>
    <w:p w:rsidR="00656937" w:rsidRPr="00735429" w:rsidRDefault="00656937" w:rsidP="00656937">
      <w:pPr>
        <w:jc w:val="both"/>
        <w:rPr>
          <w:szCs w:val="28"/>
        </w:rPr>
      </w:pPr>
      <w:r w:rsidRPr="00735429">
        <w:rPr>
          <w:szCs w:val="28"/>
        </w:rPr>
        <w:tab/>
        <w:t xml:space="preserve">В конкурсе участвуют   коллективные договоры, действующие в организациях и учреждениях республики, прошедшие уведомительную регистрацию. </w:t>
      </w:r>
    </w:p>
    <w:p w:rsidR="00656937" w:rsidRPr="00735429" w:rsidRDefault="00656937" w:rsidP="00656937">
      <w:pPr>
        <w:ind w:firstLine="708"/>
        <w:jc w:val="both"/>
        <w:rPr>
          <w:szCs w:val="28"/>
        </w:rPr>
      </w:pPr>
      <w:r w:rsidRPr="00735429">
        <w:rPr>
          <w:szCs w:val="28"/>
        </w:rPr>
        <w:t xml:space="preserve">Показателями конкурса являются: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соглашением, республиканским соглашением о социальном партнерстве, </w:t>
      </w:r>
      <w:r w:rsidRPr="00735429">
        <w:rPr>
          <w:szCs w:val="28"/>
        </w:rPr>
        <w:lastRenderedPageBreak/>
        <w:t>территориальным (городским, районным) соглашением о социальном партнерстве и т.д.</w:t>
      </w:r>
    </w:p>
    <w:p w:rsidR="00656937" w:rsidRPr="00735429" w:rsidRDefault="00656937" w:rsidP="00656937">
      <w:pPr>
        <w:ind w:firstLine="708"/>
        <w:jc w:val="both"/>
        <w:rPr>
          <w:color w:val="000000"/>
          <w:spacing w:val="-6"/>
          <w:szCs w:val="28"/>
        </w:rPr>
      </w:pPr>
      <w:r w:rsidRPr="00735429">
        <w:rPr>
          <w:szCs w:val="28"/>
        </w:rPr>
        <w:t>При нарушении сроков выплаты заработной платы,</w:t>
      </w:r>
      <w:r w:rsidRPr="00735429">
        <w:rPr>
          <w:color w:val="000000"/>
          <w:spacing w:val="-6"/>
          <w:szCs w:val="28"/>
        </w:rPr>
        <w:t xml:space="preserve"> имеющейся задолженности по заработной плате и наличии несчастного случая со смертельным исходом в отчетном периоде, материалы на конкурс не принимаются. </w:t>
      </w:r>
    </w:p>
    <w:p w:rsidR="00656937" w:rsidRPr="00735429" w:rsidRDefault="00656937" w:rsidP="00656937">
      <w:pPr>
        <w:ind w:firstLine="708"/>
        <w:jc w:val="both"/>
        <w:rPr>
          <w:szCs w:val="28"/>
        </w:rPr>
      </w:pPr>
      <w:r w:rsidRPr="00735429">
        <w:rPr>
          <w:szCs w:val="28"/>
        </w:rPr>
        <w:t xml:space="preserve">Организацию конкурса, </w:t>
      </w:r>
      <w:proofErr w:type="gramStart"/>
      <w:r w:rsidRPr="00735429">
        <w:rPr>
          <w:szCs w:val="28"/>
        </w:rPr>
        <w:t>контроль за</w:t>
      </w:r>
      <w:proofErr w:type="gramEnd"/>
      <w:r w:rsidRPr="00735429">
        <w:rPr>
          <w:szCs w:val="28"/>
        </w:rPr>
        <w:t xml:space="preserve"> ходом  его проведения, предварительное  подведение его итогов осуществляет Комиссия </w:t>
      </w:r>
      <w:r w:rsidR="002227D3">
        <w:rPr>
          <w:szCs w:val="28"/>
        </w:rPr>
        <w:t>Союза «</w:t>
      </w:r>
      <w:r w:rsidRPr="00735429">
        <w:rPr>
          <w:szCs w:val="28"/>
        </w:rPr>
        <w:t>Чувашско</w:t>
      </w:r>
      <w:r w:rsidR="002227D3">
        <w:rPr>
          <w:szCs w:val="28"/>
        </w:rPr>
        <w:t>е</w:t>
      </w:r>
      <w:r w:rsidRPr="00735429">
        <w:rPr>
          <w:szCs w:val="28"/>
        </w:rPr>
        <w:t xml:space="preserve"> республиканско</w:t>
      </w:r>
      <w:r w:rsidR="002227D3">
        <w:rPr>
          <w:szCs w:val="28"/>
        </w:rPr>
        <w:t>е</w:t>
      </w:r>
      <w:r w:rsidRPr="00735429">
        <w:rPr>
          <w:szCs w:val="28"/>
        </w:rPr>
        <w:t xml:space="preserve"> объединени</w:t>
      </w:r>
      <w:r w:rsidR="002227D3">
        <w:rPr>
          <w:szCs w:val="28"/>
        </w:rPr>
        <w:t>е</w:t>
      </w:r>
      <w:r w:rsidRPr="00735429">
        <w:rPr>
          <w:szCs w:val="28"/>
        </w:rPr>
        <w:t xml:space="preserve"> организаций профсоюзов «</w:t>
      </w:r>
      <w:proofErr w:type="spellStart"/>
      <w:r w:rsidRPr="00735429">
        <w:rPr>
          <w:szCs w:val="28"/>
        </w:rPr>
        <w:t>Чувашрессовпроф</w:t>
      </w:r>
      <w:proofErr w:type="spellEnd"/>
      <w:r w:rsidRPr="00735429">
        <w:rPr>
          <w:szCs w:val="28"/>
        </w:rPr>
        <w:t xml:space="preserve">» в составе специалистов республиканских организаций отраслевых профсоюзов, </w:t>
      </w:r>
      <w:proofErr w:type="spellStart"/>
      <w:r w:rsidRPr="00735429">
        <w:rPr>
          <w:szCs w:val="28"/>
        </w:rPr>
        <w:t>Чувашрессовпрофа</w:t>
      </w:r>
      <w:proofErr w:type="spellEnd"/>
      <w:r w:rsidRPr="00735429">
        <w:rPr>
          <w:szCs w:val="28"/>
        </w:rPr>
        <w:t xml:space="preserve">, председателей профкомов, представителей </w:t>
      </w:r>
      <w:r w:rsidR="002227D3">
        <w:rPr>
          <w:szCs w:val="28"/>
        </w:rPr>
        <w:t xml:space="preserve">Союза «Региональное </w:t>
      </w:r>
      <w:r w:rsidRPr="00735429">
        <w:rPr>
          <w:szCs w:val="28"/>
        </w:rPr>
        <w:t>объединени</w:t>
      </w:r>
      <w:r w:rsidR="002227D3">
        <w:rPr>
          <w:szCs w:val="28"/>
        </w:rPr>
        <w:t>е</w:t>
      </w:r>
      <w:r w:rsidRPr="00735429">
        <w:rPr>
          <w:szCs w:val="28"/>
        </w:rPr>
        <w:t xml:space="preserve"> работодателей Чувашской Республики</w:t>
      </w:r>
      <w:r w:rsidR="002227D3">
        <w:rPr>
          <w:szCs w:val="28"/>
        </w:rPr>
        <w:t>»</w:t>
      </w:r>
      <w:r w:rsidRPr="00735429">
        <w:rPr>
          <w:szCs w:val="28"/>
        </w:rPr>
        <w:t>, Министерств</w:t>
      </w:r>
      <w:r w:rsidR="002227D3">
        <w:rPr>
          <w:szCs w:val="28"/>
        </w:rPr>
        <w:t>а</w:t>
      </w:r>
      <w:r w:rsidRPr="00735429">
        <w:rPr>
          <w:szCs w:val="28"/>
        </w:rPr>
        <w:t xml:space="preserve"> </w:t>
      </w:r>
      <w:r w:rsidR="002227D3">
        <w:rPr>
          <w:szCs w:val="28"/>
        </w:rPr>
        <w:t>труда и социальной защиты</w:t>
      </w:r>
      <w:r w:rsidRPr="00735429">
        <w:rPr>
          <w:szCs w:val="28"/>
        </w:rPr>
        <w:t xml:space="preserve"> Чувашской Республики</w:t>
      </w:r>
      <w:r w:rsidRPr="00735429">
        <w:rPr>
          <w:rStyle w:val="aa"/>
          <w:szCs w:val="28"/>
        </w:rPr>
        <w:footnoteReference w:customMarkFollows="1" w:id="1"/>
        <w:sym w:font="Monotype Sorts" w:char="F05C"/>
      </w:r>
      <w:r w:rsidRPr="00735429">
        <w:rPr>
          <w:szCs w:val="28"/>
        </w:rPr>
        <w:t xml:space="preserve"> (Приложение № </w:t>
      </w:r>
      <w:r w:rsidR="00DD6342">
        <w:rPr>
          <w:szCs w:val="28"/>
        </w:rPr>
        <w:t>1</w:t>
      </w:r>
      <w:r w:rsidRPr="00735429">
        <w:rPr>
          <w:szCs w:val="28"/>
        </w:rPr>
        <w:t xml:space="preserve">).   </w:t>
      </w:r>
    </w:p>
    <w:p w:rsidR="00656937" w:rsidRPr="00735429" w:rsidRDefault="00656937" w:rsidP="00656937">
      <w:pPr>
        <w:ind w:firstLine="708"/>
        <w:jc w:val="both"/>
        <w:rPr>
          <w:szCs w:val="28"/>
        </w:rPr>
      </w:pPr>
      <w:r w:rsidRPr="00735429">
        <w:rPr>
          <w:szCs w:val="28"/>
        </w:rPr>
        <w:t xml:space="preserve"> Условия конкурса республиканские организации отраслевых профсоюзов доводят до сведения профсоюзных комитетов и работодателей  организаций и учреждений. 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b/>
          <w:szCs w:val="28"/>
        </w:rPr>
        <w:t>Конкурс проводится в два этапа.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b/>
          <w:szCs w:val="28"/>
        </w:rPr>
        <w:t>Первый этап</w:t>
      </w:r>
      <w:r w:rsidRPr="00735429">
        <w:rPr>
          <w:szCs w:val="28"/>
        </w:rPr>
        <w:t xml:space="preserve"> проводится республиканскими организациями отраслевых профсоюзов.</w:t>
      </w:r>
    </w:p>
    <w:p w:rsidR="00656937" w:rsidRPr="00735429" w:rsidRDefault="00656937" w:rsidP="00656937">
      <w:pPr>
        <w:jc w:val="both"/>
        <w:rPr>
          <w:b/>
          <w:szCs w:val="28"/>
        </w:rPr>
      </w:pPr>
      <w:r w:rsidRPr="00735429">
        <w:rPr>
          <w:szCs w:val="28"/>
        </w:rPr>
        <w:tab/>
        <w:t xml:space="preserve">Срок предоставления материалов для участия в первом этапе конкурса: </w:t>
      </w:r>
      <w:r w:rsidRPr="00735429">
        <w:rPr>
          <w:b/>
          <w:i/>
          <w:szCs w:val="28"/>
        </w:rPr>
        <w:t xml:space="preserve">ежегодно до 1 </w:t>
      </w:r>
      <w:r w:rsidR="002227D3">
        <w:rPr>
          <w:b/>
          <w:i/>
          <w:szCs w:val="28"/>
        </w:rPr>
        <w:t>апреля</w:t>
      </w:r>
      <w:r w:rsidRPr="00735429">
        <w:rPr>
          <w:szCs w:val="28"/>
        </w:rPr>
        <w:t>.</w:t>
      </w:r>
      <w:r w:rsidRPr="00735429">
        <w:rPr>
          <w:b/>
          <w:szCs w:val="28"/>
        </w:rPr>
        <w:t xml:space="preserve"> 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szCs w:val="28"/>
        </w:rPr>
        <w:t>Для участия в конкурсе первичные профсоюзные организации  направляют   в республиканские   организации отраслевых профсоюзов действующий коллективный догово</w:t>
      </w:r>
      <w:proofErr w:type="gramStart"/>
      <w:r w:rsidRPr="00735429">
        <w:rPr>
          <w:szCs w:val="28"/>
        </w:rPr>
        <w:t>р</w:t>
      </w:r>
      <w:r w:rsidR="008D7CCB">
        <w:rPr>
          <w:szCs w:val="28"/>
        </w:rPr>
        <w:t>(</w:t>
      </w:r>
      <w:proofErr w:type="gramEnd"/>
      <w:r w:rsidR="008D7CCB">
        <w:rPr>
          <w:szCs w:val="28"/>
        </w:rPr>
        <w:t>или заверенную копию)</w:t>
      </w:r>
      <w:r w:rsidRPr="00735429">
        <w:rPr>
          <w:szCs w:val="28"/>
        </w:rPr>
        <w:t xml:space="preserve">, отчет по утвержденной форме (Приложение № </w:t>
      </w:r>
      <w:r w:rsidR="00DD6342">
        <w:rPr>
          <w:szCs w:val="28"/>
        </w:rPr>
        <w:t>2</w:t>
      </w:r>
      <w:r w:rsidRPr="00735429">
        <w:rPr>
          <w:szCs w:val="28"/>
        </w:rPr>
        <w:t xml:space="preserve">), протокол собрания(конференции) трудового коллектива  </w:t>
      </w:r>
      <w:r w:rsidR="002227D3" w:rsidRPr="00735429">
        <w:rPr>
          <w:szCs w:val="28"/>
        </w:rPr>
        <w:t>и справку</w:t>
      </w:r>
      <w:r w:rsidR="002227D3" w:rsidRPr="002227D3">
        <w:rPr>
          <w:szCs w:val="28"/>
        </w:rPr>
        <w:t xml:space="preserve"> </w:t>
      </w:r>
      <w:r w:rsidR="002227D3" w:rsidRPr="00735429">
        <w:rPr>
          <w:szCs w:val="28"/>
        </w:rPr>
        <w:t>о выполнении условий коллективного договора</w:t>
      </w:r>
      <w:r w:rsidRPr="00735429">
        <w:rPr>
          <w:szCs w:val="28"/>
        </w:rPr>
        <w:t xml:space="preserve">. Республиканские организации отраслевых профсоюзов определяют победителей и награждают их  почетными грамотами, ценными подарками.  </w:t>
      </w:r>
    </w:p>
    <w:p w:rsidR="00656937" w:rsidRPr="00735429" w:rsidRDefault="00656937" w:rsidP="00656937">
      <w:pPr>
        <w:jc w:val="both"/>
        <w:rPr>
          <w:szCs w:val="28"/>
        </w:rPr>
      </w:pPr>
      <w:r w:rsidRPr="00735429">
        <w:rPr>
          <w:szCs w:val="28"/>
        </w:rPr>
        <w:tab/>
        <w:t>Коллективные договоры организаций, учреждений, занявшие первые места в первом этапе конкурса направляются вместе с постановлением президиума республиканской  организации отраслевого профсоюза, отчетом по утвержденной форме</w:t>
      </w:r>
      <w:r w:rsidR="002227D3">
        <w:rPr>
          <w:szCs w:val="28"/>
        </w:rPr>
        <w:t>,</w:t>
      </w:r>
      <w:r w:rsidRPr="00735429">
        <w:rPr>
          <w:szCs w:val="28"/>
        </w:rPr>
        <w:t xml:space="preserve"> протоколом собрания (конференции) трудового коллектива и справкой </w:t>
      </w:r>
      <w:r w:rsidR="002227D3" w:rsidRPr="00735429">
        <w:rPr>
          <w:szCs w:val="28"/>
        </w:rPr>
        <w:t xml:space="preserve">о выполнении условий коллективного договора </w:t>
      </w:r>
      <w:r w:rsidRPr="00735429">
        <w:rPr>
          <w:szCs w:val="28"/>
        </w:rPr>
        <w:t>в Комиссию для участия во втором этапе конкурса.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szCs w:val="28"/>
        </w:rPr>
        <w:t xml:space="preserve">Срок предоставления материалов для участия во втором этапе конкурса: 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b/>
          <w:szCs w:val="28"/>
        </w:rPr>
        <w:t xml:space="preserve">до 1 </w:t>
      </w:r>
      <w:r w:rsidR="002227D3">
        <w:rPr>
          <w:b/>
          <w:szCs w:val="28"/>
        </w:rPr>
        <w:t>мая</w:t>
      </w:r>
      <w:r w:rsidRPr="00735429">
        <w:rPr>
          <w:szCs w:val="28"/>
        </w:rPr>
        <w:t>.</w:t>
      </w:r>
    </w:p>
    <w:p w:rsidR="00656937" w:rsidRPr="00735429" w:rsidRDefault="00656937" w:rsidP="00656937">
      <w:pPr>
        <w:ind w:firstLine="708"/>
        <w:jc w:val="both"/>
        <w:rPr>
          <w:szCs w:val="28"/>
        </w:rPr>
      </w:pPr>
      <w:r w:rsidRPr="00735429">
        <w:rPr>
          <w:szCs w:val="28"/>
        </w:rPr>
        <w:t xml:space="preserve">В рамках проведения </w:t>
      </w:r>
      <w:r w:rsidRPr="00735429">
        <w:rPr>
          <w:b/>
          <w:szCs w:val="28"/>
        </w:rPr>
        <w:t xml:space="preserve"> </w:t>
      </w:r>
      <w:r w:rsidRPr="00735429">
        <w:rPr>
          <w:szCs w:val="28"/>
        </w:rPr>
        <w:t xml:space="preserve">второго этапа,  </w:t>
      </w:r>
      <w:r w:rsidRPr="00735429">
        <w:rPr>
          <w:b/>
          <w:szCs w:val="28"/>
        </w:rPr>
        <w:t>до 1</w:t>
      </w:r>
      <w:r w:rsidR="002227D3">
        <w:rPr>
          <w:b/>
          <w:szCs w:val="28"/>
        </w:rPr>
        <w:t>5</w:t>
      </w:r>
      <w:r w:rsidRPr="00735429">
        <w:rPr>
          <w:b/>
          <w:szCs w:val="28"/>
        </w:rPr>
        <w:t xml:space="preserve"> июня</w:t>
      </w:r>
      <w:r w:rsidRPr="00735429">
        <w:rPr>
          <w:szCs w:val="28"/>
        </w:rPr>
        <w:t xml:space="preserve">, Комиссия осуществляет конкурсное рассмотрение поступивших коллективных договоров, включая их экспертизу с привлечением специалистов  республиканских организаций отраслевых профсоюзов, отделов </w:t>
      </w:r>
      <w:proofErr w:type="spellStart"/>
      <w:r w:rsidRPr="00735429">
        <w:rPr>
          <w:szCs w:val="28"/>
        </w:rPr>
        <w:t>Чувашрессовпрофа</w:t>
      </w:r>
      <w:proofErr w:type="spellEnd"/>
      <w:r w:rsidRPr="00735429">
        <w:rPr>
          <w:szCs w:val="28"/>
        </w:rPr>
        <w:t>.</w:t>
      </w:r>
    </w:p>
    <w:p w:rsidR="00656937" w:rsidRPr="00735429" w:rsidRDefault="00656937" w:rsidP="00656937">
      <w:pPr>
        <w:jc w:val="center"/>
        <w:rPr>
          <w:b/>
          <w:szCs w:val="28"/>
        </w:rPr>
      </w:pPr>
      <w:r w:rsidRPr="00735429">
        <w:rPr>
          <w:b/>
          <w:szCs w:val="28"/>
          <w:lang w:val="en-US"/>
        </w:rPr>
        <w:lastRenderedPageBreak/>
        <w:t>IV</w:t>
      </w:r>
      <w:r w:rsidRPr="00735429">
        <w:rPr>
          <w:b/>
          <w:szCs w:val="28"/>
        </w:rPr>
        <w:t>. Порядок подведения итогов конкурса</w:t>
      </w:r>
    </w:p>
    <w:p w:rsidR="00656937" w:rsidRPr="00735429" w:rsidRDefault="00656937" w:rsidP="00656937">
      <w:pPr>
        <w:jc w:val="both"/>
        <w:rPr>
          <w:szCs w:val="28"/>
        </w:rPr>
      </w:pPr>
    </w:p>
    <w:p w:rsidR="00656937" w:rsidRPr="00735429" w:rsidRDefault="00656937" w:rsidP="00656937">
      <w:pPr>
        <w:pStyle w:val="a3"/>
        <w:ind w:firstLine="426"/>
        <w:rPr>
          <w:szCs w:val="28"/>
        </w:rPr>
      </w:pPr>
      <w:r w:rsidRPr="00735429">
        <w:rPr>
          <w:szCs w:val="28"/>
        </w:rPr>
        <w:tab/>
        <w:t xml:space="preserve">Материалы, представленные на конкурс, рассматриваются предварительно Комиссией. Решение по присуждению призовых мест принимается </w:t>
      </w:r>
      <w:r w:rsidR="002227D3">
        <w:rPr>
          <w:szCs w:val="28"/>
        </w:rPr>
        <w:t>П</w:t>
      </w:r>
      <w:r w:rsidRPr="00735429">
        <w:rPr>
          <w:szCs w:val="28"/>
        </w:rPr>
        <w:t xml:space="preserve">резидиумом </w:t>
      </w:r>
      <w:proofErr w:type="spellStart"/>
      <w:r w:rsidRPr="00735429">
        <w:rPr>
          <w:szCs w:val="28"/>
        </w:rPr>
        <w:t>Чувашрессовпрофа</w:t>
      </w:r>
      <w:proofErr w:type="spellEnd"/>
      <w:r w:rsidRPr="00735429">
        <w:rPr>
          <w:szCs w:val="28"/>
        </w:rPr>
        <w:t xml:space="preserve">. </w:t>
      </w:r>
    </w:p>
    <w:p w:rsidR="00656937" w:rsidRPr="00735429" w:rsidRDefault="00656937" w:rsidP="00656937">
      <w:pPr>
        <w:pStyle w:val="a3"/>
        <w:ind w:firstLine="426"/>
        <w:rPr>
          <w:szCs w:val="28"/>
        </w:rPr>
      </w:pPr>
      <w:r w:rsidRPr="00735429">
        <w:rPr>
          <w:szCs w:val="28"/>
        </w:rPr>
        <w:tab/>
        <w:t>Победителями конкурса признаются участники, добившиеся в соответствии с коллективным договором  более высоких социальных и трудовых гарантий работникам и обеспечивающие их выполнение.</w:t>
      </w:r>
    </w:p>
    <w:p w:rsidR="00656937" w:rsidRPr="00735429" w:rsidRDefault="00656937" w:rsidP="00656937">
      <w:pPr>
        <w:ind w:firstLine="426"/>
        <w:jc w:val="both"/>
        <w:rPr>
          <w:szCs w:val="28"/>
        </w:rPr>
      </w:pPr>
      <w:r w:rsidRPr="00735429">
        <w:rPr>
          <w:szCs w:val="28"/>
        </w:rPr>
        <w:t xml:space="preserve">     Комиссия вправе направлять членов комиссии и экспертов для ознакомления на месте с практическими результатами выполнения коллективных договоров организаций и учреждений, представленных на конкурс.   </w:t>
      </w:r>
    </w:p>
    <w:p w:rsidR="00656937" w:rsidRPr="00735429" w:rsidRDefault="00656937" w:rsidP="00656937">
      <w:pPr>
        <w:ind w:firstLine="426"/>
        <w:jc w:val="both"/>
        <w:rPr>
          <w:szCs w:val="28"/>
        </w:rPr>
      </w:pPr>
      <w:r w:rsidRPr="00735429">
        <w:rPr>
          <w:szCs w:val="28"/>
        </w:rPr>
        <w:t xml:space="preserve">     Заседание Комиссии считается правомочным при участии  не менее 2/3 членов комиссии. Решение о присуждении призовых мест, а также поощрении участников конкурса принимается открытым голосованием и считается принятым, если за него проголосовало не менее 2/3 присутствующих  на  заседании  членов Комиссии. Решение Комиссии оформляется протоколом.</w:t>
      </w:r>
    </w:p>
    <w:p w:rsidR="00656937" w:rsidRPr="00735429" w:rsidRDefault="00656937" w:rsidP="00656937">
      <w:pPr>
        <w:ind w:firstLine="426"/>
        <w:jc w:val="both"/>
        <w:rPr>
          <w:szCs w:val="28"/>
        </w:rPr>
      </w:pPr>
      <w:r w:rsidRPr="00735429">
        <w:rPr>
          <w:szCs w:val="28"/>
        </w:rPr>
        <w:tab/>
        <w:t xml:space="preserve">Конкурс проводится по следующим номинациям:                                 </w:t>
      </w:r>
    </w:p>
    <w:p w:rsidR="00656937" w:rsidRPr="00735429" w:rsidRDefault="00656937" w:rsidP="00656937">
      <w:pPr>
        <w:ind w:firstLine="426"/>
        <w:jc w:val="both"/>
        <w:rPr>
          <w:szCs w:val="28"/>
        </w:rPr>
      </w:pPr>
      <w:r w:rsidRPr="00735429">
        <w:rPr>
          <w:szCs w:val="28"/>
        </w:rPr>
        <w:t xml:space="preserve"> </w:t>
      </w:r>
      <w:r w:rsidRPr="00735429">
        <w:rPr>
          <w:szCs w:val="28"/>
        </w:rPr>
        <w:tab/>
        <w:t xml:space="preserve">1  - коллективные договоры организаций производственной сферы с численностью </w:t>
      </w:r>
      <w:r w:rsidRPr="00735429">
        <w:rPr>
          <w:b/>
          <w:szCs w:val="28"/>
        </w:rPr>
        <w:t>свыше 500 человек</w:t>
      </w:r>
      <w:r w:rsidRPr="00735429">
        <w:rPr>
          <w:szCs w:val="28"/>
        </w:rPr>
        <w:t xml:space="preserve"> работающих; </w:t>
      </w:r>
    </w:p>
    <w:p w:rsidR="00656937" w:rsidRPr="00735429" w:rsidRDefault="00656937" w:rsidP="00656937">
      <w:pPr>
        <w:ind w:firstLine="426"/>
        <w:jc w:val="both"/>
        <w:rPr>
          <w:szCs w:val="28"/>
        </w:rPr>
      </w:pPr>
      <w:r w:rsidRPr="00735429">
        <w:rPr>
          <w:szCs w:val="28"/>
        </w:rPr>
        <w:tab/>
        <w:t xml:space="preserve">2 - коллективные договоры организаций производственной сферы с численностью </w:t>
      </w:r>
      <w:r w:rsidRPr="00735429">
        <w:rPr>
          <w:b/>
          <w:szCs w:val="28"/>
        </w:rPr>
        <w:t>до 500 человек</w:t>
      </w:r>
      <w:r w:rsidRPr="00735429">
        <w:rPr>
          <w:szCs w:val="28"/>
        </w:rPr>
        <w:t xml:space="preserve"> работающих.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szCs w:val="28"/>
        </w:rPr>
        <w:t>3 - коллективные договоры  организаций непроизводственной сферы.</w:t>
      </w:r>
    </w:p>
    <w:p w:rsidR="00656937" w:rsidRPr="00735429" w:rsidRDefault="00656937" w:rsidP="00656937">
      <w:pPr>
        <w:ind w:firstLine="709"/>
        <w:jc w:val="both"/>
        <w:rPr>
          <w:szCs w:val="28"/>
        </w:rPr>
      </w:pPr>
      <w:r w:rsidRPr="00735429">
        <w:rPr>
          <w:szCs w:val="28"/>
        </w:rPr>
        <w:t xml:space="preserve">По каждой номинации для победителей конкурса предусматривается 1,2,3 места. Преимущественное право при присуждении призовых мест, в случае равного количества набранных голосов членов комиссии, отдавать тем организациям, где профсоюзное членство составляет более высокий процент. </w:t>
      </w:r>
    </w:p>
    <w:p w:rsidR="00656937" w:rsidRPr="00735429" w:rsidRDefault="00656937" w:rsidP="00656937">
      <w:pPr>
        <w:shd w:val="clear" w:color="auto" w:fill="FFFFFF"/>
        <w:ind w:firstLine="709"/>
        <w:jc w:val="both"/>
        <w:rPr>
          <w:b/>
          <w:szCs w:val="28"/>
        </w:rPr>
      </w:pPr>
      <w:r w:rsidRPr="00DD6342">
        <w:rPr>
          <w:szCs w:val="28"/>
        </w:rPr>
        <w:t xml:space="preserve">Коллективные договоры  организаций и учреждений, которые заняли призовые места в прошедшем году в соответствующих номинациях, могут принимать участие в конкурсе только  </w:t>
      </w:r>
      <w:r w:rsidR="00F926E8" w:rsidRPr="00E0129C">
        <w:rPr>
          <w:szCs w:val="28"/>
        </w:rPr>
        <w:t>через три года</w:t>
      </w:r>
      <w:r w:rsidR="00F926E8">
        <w:rPr>
          <w:szCs w:val="28"/>
        </w:rPr>
        <w:t>.</w:t>
      </w:r>
    </w:p>
    <w:p w:rsidR="00656937" w:rsidRPr="00735429" w:rsidRDefault="00656937" w:rsidP="00656937">
      <w:pPr>
        <w:pStyle w:val="a3"/>
        <w:rPr>
          <w:szCs w:val="28"/>
        </w:rPr>
      </w:pPr>
    </w:p>
    <w:p w:rsidR="00656937" w:rsidRPr="00735429" w:rsidRDefault="00656937" w:rsidP="00656937">
      <w:pPr>
        <w:pStyle w:val="a3"/>
        <w:jc w:val="center"/>
        <w:rPr>
          <w:b/>
          <w:szCs w:val="28"/>
        </w:rPr>
      </w:pPr>
      <w:r w:rsidRPr="00735429">
        <w:rPr>
          <w:b/>
          <w:szCs w:val="28"/>
          <w:lang w:val="en-US"/>
        </w:rPr>
        <w:t>V</w:t>
      </w:r>
      <w:r w:rsidRPr="00735429">
        <w:rPr>
          <w:b/>
          <w:szCs w:val="28"/>
        </w:rPr>
        <w:t>. Поощрение победителей</w:t>
      </w:r>
    </w:p>
    <w:p w:rsidR="00656937" w:rsidRPr="00735429" w:rsidRDefault="00656937" w:rsidP="00656937">
      <w:pPr>
        <w:pStyle w:val="a3"/>
        <w:jc w:val="center"/>
        <w:rPr>
          <w:b/>
          <w:szCs w:val="28"/>
        </w:rPr>
      </w:pPr>
    </w:p>
    <w:p w:rsidR="00656937" w:rsidRPr="00735429" w:rsidRDefault="00656937" w:rsidP="00656937">
      <w:pPr>
        <w:pStyle w:val="a3"/>
        <w:rPr>
          <w:szCs w:val="28"/>
        </w:rPr>
      </w:pPr>
      <w:r w:rsidRPr="00735429">
        <w:rPr>
          <w:szCs w:val="28"/>
        </w:rPr>
        <w:tab/>
        <w:t>Для поощрения победителей устанавливаются три классных места по каждой номинации.</w:t>
      </w:r>
      <w:r w:rsidRPr="00735429">
        <w:rPr>
          <w:szCs w:val="28"/>
        </w:rPr>
        <w:tab/>
      </w:r>
    </w:p>
    <w:p w:rsidR="00656937" w:rsidRPr="00735429" w:rsidRDefault="00656937" w:rsidP="00656937">
      <w:pPr>
        <w:pStyle w:val="a3"/>
        <w:rPr>
          <w:szCs w:val="28"/>
        </w:rPr>
      </w:pPr>
      <w:r w:rsidRPr="00735429">
        <w:rPr>
          <w:szCs w:val="28"/>
        </w:rPr>
        <w:tab/>
        <w:t xml:space="preserve">Победители, занявшие  классные места по итогам конкурса, награждаются: </w:t>
      </w:r>
    </w:p>
    <w:p w:rsidR="00656937" w:rsidRPr="00E0129C" w:rsidRDefault="00656937" w:rsidP="00656937">
      <w:pPr>
        <w:pStyle w:val="a3"/>
        <w:rPr>
          <w:szCs w:val="28"/>
        </w:rPr>
      </w:pPr>
      <w:r w:rsidRPr="00735429">
        <w:rPr>
          <w:szCs w:val="28"/>
        </w:rPr>
        <w:t xml:space="preserve">1 место -   Почетной грамотой – </w:t>
      </w:r>
      <w:r w:rsidR="00DD6342">
        <w:rPr>
          <w:szCs w:val="28"/>
        </w:rPr>
        <w:t>Союза «</w:t>
      </w:r>
      <w:r w:rsidRPr="00735429">
        <w:rPr>
          <w:szCs w:val="28"/>
        </w:rPr>
        <w:t>Чувашско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республиканско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объединени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организаций  профсоюзов «</w:t>
      </w:r>
      <w:proofErr w:type="spellStart"/>
      <w:r w:rsidRPr="00735429">
        <w:rPr>
          <w:szCs w:val="28"/>
        </w:rPr>
        <w:t>Чувашрессовпроф</w:t>
      </w:r>
      <w:proofErr w:type="spellEnd"/>
      <w:r w:rsidRPr="00735429">
        <w:rPr>
          <w:szCs w:val="28"/>
        </w:rPr>
        <w:t xml:space="preserve">», денежной премией (ценным подарком)  в размере </w:t>
      </w:r>
      <w:r w:rsidRPr="00E0129C">
        <w:rPr>
          <w:szCs w:val="28"/>
        </w:rPr>
        <w:t>3000 рублей и подпиской на газету «Время»;</w:t>
      </w:r>
    </w:p>
    <w:p w:rsidR="00656937" w:rsidRPr="00E0129C" w:rsidRDefault="00656937" w:rsidP="00656937">
      <w:pPr>
        <w:pStyle w:val="a3"/>
        <w:rPr>
          <w:szCs w:val="28"/>
        </w:rPr>
      </w:pPr>
      <w:r w:rsidRPr="00735429">
        <w:rPr>
          <w:szCs w:val="28"/>
        </w:rPr>
        <w:t xml:space="preserve">2 место - Почетной грамотой </w:t>
      </w:r>
      <w:r w:rsidR="00DD6342">
        <w:rPr>
          <w:szCs w:val="28"/>
        </w:rPr>
        <w:t>Союза «</w:t>
      </w:r>
      <w:r w:rsidRPr="00735429">
        <w:rPr>
          <w:szCs w:val="28"/>
        </w:rPr>
        <w:t>Чувашско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республиканско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объединени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организаций  профсоюзов «</w:t>
      </w:r>
      <w:proofErr w:type="spellStart"/>
      <w:r w:rsidRPr="00735429">
        <w:rPr>
          <w:szCs w:val="28"/>
        </w:rPr>
        <w:t>Чувашрессовпроф</w:t>
      </w:r>
      <w:proofErr w:type="spellEnd"/>
      <w:r w:rsidRPr="00735429">
        <w:rPr>
          <w:szCs w:val="28"/>
        </w:rPr>
        <w:t xml:space="preserve">», денежной </w:t>
      </w:r>
      <w:r w:rsidRPr="00735429">
        <w:rPr>
          <w:szCs w:val="28"/>
        </w:rPr>
        <w:lastRenderedPageBreak/>
        <w:t xml:space="preserve">премией (ценным подарком) в размере 2000 рублей </w:t>
      </w:r>
      <w:r w:rsidRPr="00E0129C">
        <w:rPr>
          <w:szCs w:val="28"/>
        </w:rPr>
        <w:t>и подпиской на газету «Время»;</w:t>
      </w:r>
    </w:p>
    <w:p w:rsidR="00656937" w:rsidRPr="00E0129C" w:rsidRDefault="00656937" w:rsidP="00656937">
      <w:pPr>
        <w:pStyle w:val="a3"/>
        <w:rPr>
          <w:szCs w:val="28"/>
        </w:rPr>
      </w:pPr>
      <w:r w:rsidRPr="00735429">
        <w:rPr>
          <w:szCs w:val="28"/>
        </w:rPr>
        <w:t xml:space="preserve">3 место - Почетной грамотой </w:t>
      </w:r>
      <w:r w:rsidR="00DD6342">
        <w:rPr>
          <w:szCs w:val="28"/>
        </w:rPr>
        <w:t>Союза «</w:t>
      </w:r>
      <w:r w:rsidRPr="00735429">
        <w:rPr>
          <w:szCs w:val="28"/>
        </w:rPr>
        <w:t>Чувашско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республиканско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объединени</w:t>
      </w:r>
      <w:r w:rsidR="00DD6342">
        <w:rPr>
          <w:szCs w:val="28"/>
        </w:rPr>
        <w:t>е</w:t>
      </w:r>
      <w:r w:rsidRPr="00735429">
        <w:rPr>
          <w:szCs w:val="28"/>
        </w:rPr>
        <w:t xml:space="preserve"> организаций  профсоюзов «</w:t>
      </w:r>
      <w:proofErr w:type="spellStart"/>
      <w:r w:rsidRPr="00735429">
        <w:rPr>
          <w:szCs w:val="28"/>
        </w:rPr>
        <w:t>Чувашрессовпроф</w:t>
      </w:r>
      <w:proofErr w:type="spellEnd"/>
      <w:r w:rsidRPr="00735429">
        <w:rPr>
          <w:szCs w:val="28"/>
        </w:rPr>
        <w:t xml:space="preserve">», денежной премией (ценным подарком) в размере 1000 рублей </w:t>
      </w:r>
      <w:r w:rsidRPr="00E0129C">
        <w:rPr>
          <w:szCs w:val="28"/>
        </w:rPr>
        <w:t>и подпиской на газету «Время».</w:t>
      </w:r>
    </w:p>
    <w:p w:rsidR="00656937" w:rsidRPr="00735429" w:rsidRDefault="00656937" w:rsidP="00656937">
      <w:pPr>
        <w:pStyle w:val="a3"/>
        <w:ind w:firstLine="708"/>
        <w:rPr>
          <w:szCs w:val="28"/>
        </w:rPr>
      </w:pPr>
      <w:r w:rsidRPr="00735429">
        <w:rPr>
          <w:szCs w:val="28"/>
        </w:rPr>
        <w:t xml:space="preserve">Участники конкурса не занявшие призовые места, по решению </w:t>
      </w:r>
      <w:r w:rsidR="00E0129C">
        <w:rPr>
          <w:szCs w:val="28"/>
        </w:rPr>
        <w:t>Президиума</w:t>
      </w:r>
      <w:r w:rsidR="00583E56">
        <w:rPr>
          <w:szCs w:val="28"/>
        </w:rPr>
        <w:t xml:space="preserve"> Чувашрессовпрофа</w:t>
      </w:r>
      <w:r w:rsidRPr="00735429">
        <w:rPr>
          <w:szCs w:val="28"/>
        </w:rPr>
        <w:t xml:space="preserve"> могут награждаться дипломами за участие.</w:t>
      </w:r>
    </w:p>
    <w:p w:rsidR="00656937" w:rsidRPr="00735429" w:rsidRDefault="00656937" w:rsidP="00656937">
      <w:pPr>
        <w:ind w:firstLine="708"/>
        <w:jc w:val="both"/>
        <w:rPr>
          <w:szCs w:val="28"/>
        </w:rPr>
      </w:pPr>
      <w:r w:rsidRPr="00735429">
        <w:rPr>
          <w:szCs w:val="28"/>
        </w:rPr>
        <w:t xml:space="preserve">Итоги конкурса публикуются в профсоюзной газете «Время» и размещаются на сайте </w:t>
      </w:r>
      <w:proofErr w:type="spellStart"/>
      <w:r w:rsidRPr="00735429">
        <w:rPr>
          <w:szCs w:val="28"/>
        </w:rPr>
        <w:t>Чувашрессовпрофа</w:t>
      </w:r>
      <w:proofErr w:type="spellEnd"/>
      <w:r w:rsidRPr="00735429">
        <w:rPr>
          <w:szCs w:val="28"/>
        </w:rPr>
        <w:t>.</w:t>
      </w:r>
    </w:p>
    <w:p w:rsidR="00656937" w:rsidRPr="00735429" w:rsidRDefault="00656937" w:rsidP="00656937">
      <w:pPr>
        <w:jc w:val="both"/>
        <w:rPr>
          <w:szCs w:val="28"/>
        </w:rPr>
      </w:pPr>
      <w:r w:rsidRPr="00735429">
        <w:rPr>
          <w:szCs w:val="28"/>
        </w:rPr>
        <w:t xml:space="preserve">            </w:t>
      </w:r>
    </w:p>
    <w:p w:rsidR="00656937" w:rsidRPr="00735429" w:rsidRDefault="00656937" w:rsidP="00656937">
      <w:pPr>
        <w:jc w:val="both"/>
        <w:rPr>
          <w:szCs w:val="28"/>
        </w:rPr>
      </w:pPr>
    </w:p>
    <w:p w:rsidR="00656937" w:rsidRPr="00735429" w:rsidRDefault="00656937" w:rsidP="00656937">
      <w:pPr>
        <w:jc w:val="both"/>
        <w:rPr>
          <w:szCs w:val="28"/>
        </w:rPr>
      </w:pPr>
      <w:r w:rsidRPr="00735429">
        <w:rPr>
          <w:szCs w:val="28"/>
        </w:rPr>
        <w:t xml:space="preserve">Подготовлено отделом </w:t>
      </w:r>
      <w:proofErr w:type="gramStart"/>
      <w:r w:rsidRPr="00735429">
        <w:rPr>
          <w:szCs w:val="28"/>
        </w:rPr>
        <w:t>социально-трудовых</w:t>
      </w:r>
      <w:proofErr w:type="gramEnd"/>
    </w:p>
    <w:p w:rsidR="00656937" w:rsidRDefault="00656937" w:rsidP="00656937">
      <w:pPr>
        <w:jc w:val="both"/>
        <w:rPr>
          <w:szCs w:val="28"/>
        </w:rPr>
      </w:pPr>
      <w:r w:rsidRPr="00735429">
        <w:rPr>
          <w:szCs w:val="28"/>
        </w:rPr>
        <w:t xml:space="preserve">отношений </w:t>
      </w:r>
      <w:proofErr w:type="spellStart"/>
      <w:r w:rsidRPr="00735429">
        <w:rPr>
          <w:szCs w:val="28"/>
        </w:rPr>
        <w:t>Чувашрессовпрофа</w:t>
      </w:r>
      <w:proofErr w:type="spellEnd"/>
    </w:p>
    <w:p w:rsidR="00656937" w:rsidRPr="00735429" w:rsidRDefault="00656937" w:rsidP="0065693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56937" w:rsidRPr="00735429" w:rsidRDefault="00656937" w:rsidP="00656937">
      <w:pPr>
        <w:rPr>
          <w:szCs w:val="28"/>
        </w:rPr>
      </w:pPr>
    </w:p>
    <w:p w:rsidR="002E1E41" w:rsidRDefault="002E1E41"/>
    <w:sectPr w:rsidR="002E1E41" w:rsidSect="00735429">
      <w:headerReference w:type="even" r:id="rId7"/>
      <w:headerReference w:type="default" r:id="rId8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5B" w:rsidRDefault="00AA215B" w:rsidP="00656937">
      <w:r>
        <w:separator/>
      </w:r>
    </w:p>
  </w:endnote>
  <w:endnote w:type="continuationSeparator" w:id="0">
    <w:p w:rsidR="00AA215B" w:rsidRDefault="00AA215B" w:rsidP="0065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5B" w:rsidRDefault="00AA215B" w:rsidP="00656937">
      <w:r>
        <w:separator/>
      </w:r>
    </w:p>
  </w:footnote>
  <w:footnote w:type="continuationSeparator" w:id="0">
    <w:p w:rsidR="00AA215B" w:rsidRDefault="00AA215B" w:rsidP="00656937">
      <w:r>
        <w:continuationSeparator/>
      </w:r>
    </w:p>
  </w:footnote>
  <w:footnote w:id="1">
    <w:p w:rsidR="00656937" w:rsidRDefault="00656937" w:rsidP="00656937">
      <w:pPr>
        <w:pStyle w:val="a8"/>
      </w:pPr>
      <w:r>
        <w:rPr>
          <w:rStyle w:val="aa"/>
        </w:rPr>
        <w:sym w:font="Monotype Sorts" w:char="F05C"/>
      </w:r>
      <w:r>
        <w:t xml:space="preserve"> Далее Комиссия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53" w:rsidRDefault="00321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13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E53" w:rsidRDefault="00AA2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53" w:rsidRDefault="00AA215B">
    <w:pPr>
      <w:pStyle w:val="a5"/>
      <w:framePr w:wrap="around" w:vAnchor="text" w:hAnchor="margin" w:xAlign="center" w:y="1"/>
      <w:rPr>
        <w:rStyle w:val="a7"/>
      </w:rPr>
    </w:pPr>
  </w:p>
  <w:p w:rsidR="00735429" w:rsidRDefault="00AA215B">
    <w:pPr>
      <w:pStyle w:val="a5"/>
      <w:framePr w:wrap="around" w:vAnchor="text" w:hAnchor="margin" w:xAlign="center" w:y="1"/>
      <w:rPr>
        <w:rStyle w:val="a7"/>
      </w:rPr>
    </w:pPr>
  </w:p>
  <w:p w:rsidR="00BB5E53" w:rsidRDefault="00AA21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5A53"/>
    <w:multiLevelType w:val="hybridMultilevel"/>
    <w:tmpl w:val="8A8A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7"/>
    <w:rsid w:val="002227D3"/>
    <w:rsid w:val="002E1E41"/>
    <w:rsid w:val="0032116F"/>
    <w:rsid w:val="004C181C"/>
    <w:rsid w:val="0054298A"/>
    <w:rsid w:val="00583E56"/>
    <w:rsid w:val="006145A6"/>
    <w:rsid w:val="00656937"/>
    <w:rsid w:val="00871334"/>
    <w:rsid w:val="008D7CCB"/>
    <w:rsid w:val="00907084"/>
    <w:rsid w:val="00AA215B"/>
    <w:rsid w:val="00C809E0"/>
    <w:rsid w:val="00D97DA4"/>
    <w:rsid w:val="00DD6342"/>
    <w:rsid w:val="00E0129C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937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3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"/>
    <w:basedOn w:val="a"/>
    <w:link w:val="a4"/>
    <w:rsid w:val="00656937"/>
    <w:pPr>
      <w:jc w:val="both"/>
    </w:pPr>
  </w:style>
  <w:style w:type="character" w:customStyle="1" w:styleId="a4">
    <w:name w:val="Основной текст Знак"/>
    <w:basedOn w:val="a0"/>
    <w:link w:val="a3"/>
    <w:rsid w:val="00656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569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6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56937"/>
  </w:style>
  <w:style w:type="paragraph" w:styleId="a8">
    <w:name w:val="footnote text"/>
    <w:basedOn w:val="a"/>
    <w:link w:val="a9"/>
    <w:semiHidden/>
    <w:rsid w:val="00656937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656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56937"/>
    <w:rPr>
      <w:vertAlign w:val="superscript"/>
    </w:rPr>
  </w:style>
  <w:style w:type="paragraph" w:styleId="ab">
    <w:name w:val="List Paragraph"/>
    <w:basedOn w:val="a"/>
    <w:uiPriority w:val="34"/>
    <w:qFormat/>
    <w:rsid w:val="0065693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4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5</cp:revision>
  <cp:lastPrinted>2019-06-20T12:42:00Z</cp:lastPrinted>
  <dcterms:created xsi:type="dcterms:W3CDTF">2019-06-20T08:42:00Z</dcterms:created>
  <dcterms:modified xsi:type="dcterms:W3CDTF">2019-06-28T05:16:00Z</dcterms:modified>
</cp:coreProperties>
</file>