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93B" w:rsidRDefault="0029493B" w:rsidP="00091640">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27pt;width:54.65pt;height:54.65pt;z-index:251658240;mso-wrap-edited:f" o:allowincell="f">
            <v:imagedata r:id="rId5" o:title=""/>
          </v:shape>
        </w:pict>
      </w:r>
      <w:r>
        <w:t xml:space="preserve">                                                                                                                                                                                                                                                                                                                                                                                                                                                                                                                                                                                                                                                                                       </w:t>
      </w:r>
    </w:p>
    <w:tbl>
      <w:tblPr>
        <w:tblW w:w="0" w:type="auto"/>
        <w:tblLayout w:type="fixed"/>
        <w:tblLook w:val="0000"/>
      </w:tblPr>
      <w:tblGrid>
        <w:gridCol w:w="4195"/>
        <w:gridCol w:w="1173"/>
        <w:gridCol w:w="4202"/>
      </w:tblGrid>
      <w:tr w:rsidR="0029493B" w:rsidTr="00DA138B">
        <w:trPr>
          <w:cantSplit/>
          <w:trHeight w:val="710"/>
        </w:trPr>
        <w:tc>
          <w:tcPr>
            <w:tcW w:w="4195" w:type="dxa"/>
          </w:tcPr>
          <w:p w:rsidR="0029493B" w:rsidRPr="00091640" w:rsidRDefault="0029493B" w:rsidP="00DA138B">
            <w:pPr>
              <w:pStyle w:val="a"/>
              <w:tabs>
                <w:tab w:val="left" w:pos="4285"/>
              </w:tabs>
              <w:spacing w:line="192" w:lineRule="auto"/>
              <w:jc w:val="center"/>
              <w:rPr>
                <w:rFonts w:ascii="Times New Roman" w:hAnsi="Times New Roman" w:cs="Times New Roman"/>
                <w:b/>
                <w:noProof/>
                <w:color w:val="000000"/>
                <w:sz w:val="22"/>
                <w:szCs w:val="22"/>
              </w:rPr>
            </w:pPr>
          </w:p>
          <w:p w:rsidR="0029493B" w:rsidRPr="00091640" w:rsidRDefault="0029493B" w:rsidP="00DA138B">
            <w:pPr>
              <w:pStyle w:val="a"/>
              <w:tabs>
                <w:tab w:val="left" w:pos="4285"/>
              </w:tabs>
              <w:spacing w:line="192" w:lineRule="auto"/>
              <w:jc w:val="center"/>
              <w:rPr>
                <w:rFonts w:ascii="Times New Roman" w:hAnsi="Times New Roman" w:cs="Times New Roman"/>
                <w:b/>
                <w:noProof/>
                <w:color w:val="000000"/>
                <w:sz w:val="22"/>
                <w:szCs w:val="22"/>
              </w:rPr>
            </w:pPr>
            <w:r w:rsidRPr="00091640">
              <w:rPr>
                <w:rFonts w:ascii="Times New Roman" w:hAnsi="Times New Roman" w:cs="Times New Roman"/>
                <w:b/>
                <w:noProof/>
                <w:color w:val="000000"/>
                <w:sz w:val="22"/>
                <w:szCs w:val="22"/>
              </w:rPr>
              <w:t>ЧĂВАШ РЕСПУБЛИКИ</w:t>
            </w:r>
          </w:p>
          <w:p w:rsidR="0029493B" w:rsidRPr="00091640" w:rsidRDefault="0029493B" w:rsidP="00DA138B">
            <w:pPr>
              <w:pStyle w:val="a"/>
              <w:tabs>
                <w:tab w:val="left" w:pos="4285"/>
              </w:tabs>
              <w:spacing w:line="192" w:lineRule="auto"/>
              <w:jc w:val="center"/>
              <w:rPr>
                <w:rFonts w:ascii="Times New Roman" w:hAnsi="Times New Roman" w:cs="Times New Roman"/>
                <w:sz w:val="22"/>
                <w:szCs w:val="22"/>
              </w:rPr>
            </w:pPr>
            <w:r w:rsidRPr="00091640">
              <w:rPr>
                <w:rFonts w:ascii="Times New Roman" w:hAnsi="Times New Roman" w:cs="Times New Roman"/>
                <w:b/>
                <w:noProof/>
                <w:color w:val="000000"/>
                <w:sz w:val="22"/>
                <w:szCs w:val="22"/>
              </w:rPr>
              <w:t>КРАСНОАРМЕЙСКИ РАЙОНẺ</w:t>
            </w:r>
          </w:p>
        </w:tc>
        <w:tc>
          <w:tcPr>
            <w:tcW w:w="1173" w:type="dxa"/>
            <w:vMerge w:val="restart"/>
          </w:tcPr>
          <w:p w:rsidR="0029493B" w:rsidRPr="00091640" w:rsidRDefault="0029493B" w:rsidP="00DA138B">
            <w:pPr>
              <w:jc w:val="center"/>
              <w:rPr>
                <w:rFonts w:ascii="Times New Roman" w:hAnsi="Times New Roman" w:cs="Times New Roman"/>
                <w:sz w:val="22"/>
                <w:szCs w:val="22"/>
              </w:rPr>
            </w:pPr>
          </w:p>
        </w:tc>
        <w:tc>
          <w:tcPr>
            <w:tcW w:w="4202" w:type="dxa"/>
          </w:tcPr>
          <w:p w:rsidR="0029493B" w:rsidRPr="00091640" w:rsidRDefault="0029493B" w:rsidP="00DA138B">
            <w:pPr>
              <w:pStyle w:val="a"/>
              <w:spacing w:line="192" w:lineRule="auto"/>
              <w:jc w:val="center"/>
              <w:rPr>
                <w:rFonts w:ascii="Times New Roman" w:hAnsi="Times New Roman" w:cs="Times New Roman"/>
                <w:b/>
                <w:noProof/>
                <w:sz w:val="22"/>
                <w:szCs w:val="22"/>
              </w:rPr>
            </w:pPr>
          </w:p>
          <w:p w:rsidR="0029493B" w:rsidRPr="00091640" w:rsidRDefault="0029493B" w:rsidP="00DA138B">
            <w:pPr>
              <w:pStyle w:val="a"/>
              <w:spacing w:line="192" w:lineRule="auto"/>
              <w:jc w:val="center"/>
              <w:rPr>
                <w:rFonts w:ascii="Times New Roman" w:hAnsi="Times New Roman" w:cs="Times New Roman"/>
                <w:b/>
                <w:sz w:val="22"/>
                <w:szCs w:val="22"/>
              </w:rPr>
            </w:pPr>
            <w:r w:rsidRPr="00091640">
              <w:rPr>
                <w:rFonts w:ascii="Times New Roman" w:hAnsi="Times New Roman" w:cs="Times New Roman"/>
                <w:b/>
                <w:noProof/>
                <w:sz w:val="22"/>
                <w:szCs w:val="22"/>
              </w:rPr>
              <w:t>ЧУВАШСКАЯ РЕСПУБЛИКА</w:t>
            </w:r>
            <w:r w:rsidRPr="00091640">
              <w:rPr>
                <w:rStyle w:val="a0"/>
                <w:rFonts w:ascii="Times New Roman" w:hAnsi="Times New Roman" w:cs="Times New Roman"/>
                <w:b w:val="0"/>
                <w:bCs/>
                <w:noProof/>
                <w:color w:val="000000"/>
                <w:sz w:val="22"/>
                <w:szCs w:val="22"/>
              </w:rPr>
              <w:t xml:space="preserve"> </w:t>
            </w:r>
            <w:r w:rsidRPr="00091640">
              <w:rPr>
                <w:rFonts w:ascii="Times New Roman" w:hAnsi="Times New Roman" w:cs="Times New Roman"/>
                <w:b/>
                <w:noProof/>
                <w:color w:val="000000"/>
                <w:sz w:val="22"/>
                <w:szCs w:val="22"/>
              </w:rPr>
              <w:t xml:space="preserve">КРАСНОАРМЕЙСКИЙ РАЙОН  </w:t>
            </w:r>
          </w:p>
        </w:tc>
      </w:tr>
      <w:tr w:rsidR="0029493B" w:rsidTr="00DA138B">
        <w:trPr>
          <w:cantSplit/>
          <w:trHeight w:val="1961"/>
        </w:trPr>
        <w:tc>
          <w:tcPr>
            <w:tcW w:w="4195" w:type="dxa"/>
          </w:tcPr>
          <w:p w:rsidR="0029493B" w:rsidRPr="00893AE6" w:rsidRDefault="0029493B" w:rsidP="00DA138B">
            <w:pPr>
              <w:pStyle w:val="a"/>
              <w:tabs>
                <w:tab w:val="left" w:pos="4285"/>
              </w:tabs>
              <w:spacing w:before="80" w:line="192" w:lineRule="auto"/>
              <w:jc w:val="center"/>
              <w:rPr>
                <w:rFonts w:ascii="Times New Roman" w:hAnsi="Times New Roman" w:cs="Times New Roman"/>
                <w:b/>
                <w:noProof/>
                <w:color w:val="000000"/>
                <w:sz w:val="22"/>
                <w:szCs w:val="22"/>
              </w:rPr>
            </w:pPr>
            <w:r w:rsidRPr="00893AE6">
              <w:rPr>
                <w:rFonts w:ascii="Times New Roman" w:hAnsi="Times New Roman" w:cs="Times New Roman"/>
                <w:b/>
                <w:noProof/>
                <w:color w:val="000000"/>
                <w:sz w:val="22"/>
                <w:szCs w:val="22"/>
              </w:rPr>
              <w:t xml:space="preserve">ПИКШИК ЯЛ ПОСЕЛЕНИЙĚН </w:t>
            </w:r>
          </w:p>
          <w:p w:rsidR="0029493B" w:rsidRPr="00893AE6" w:rsidRDefault="0029493B" w:rsidP="00DA138B">
            <w:pPr>
              <w:spacing w:before="20" w:line="192" w:lineRule="auto"/>
              <w:jc w:val="center"/>
              <w:rPr>
                <w:rStyle w:val="a0"/>
                <w:rFonts w:ascii="Times New Roman" w:hAnsi="Times New Roman" w:cs="Times New Roman"/>
                <w:bCs/>
                <w:noProof/>
                <w:color w:val="000000"/>
                <w:sz w:val="22"/>
                <w:szCs w:val="22"/>
              </w:rPr>
            </w:pPr>
            <w:r w:rsidRPr="00893AE6">
              <w:rPr>
                <w:rFonts w:ascii="Times New Roman" w:hAnsi="Times New Roman" w:cs="Times New Roman"/>
                <w:b/>
                <w:noProof/>
                <w:color w:val="000000"/>
                <w:sz w:val="22"/>
                <w:szCs w:val="22"/>
              </w:rPr>
              <w:t>ДЕПУТАТСЕН ПУХĂВĚ</w:t>
            </w:r>
            <w:r w:rsidRPr="00893AE6">
              <w:rPr>
                <w:rStyle w:val="a0"/>
                <w:rFonts w:ascii="Times New Roman" w:hAnsi="Times New Roman" w:cs="Times New Roman"/>
                <w:bCs/>
                <w:noProof/>
                <w:color w:val="000000"/>
                <w:sz w:val="22"/>
                <w:szCs w:val="22"/>
              </w:rPr>
              <w:t xml:space="preserve"> </w:t>
            </w:r>
          </w:p>
          <w:p w:rsidR="0029493B" w:rsidRPr="00893AE6" w:rsidRDefault="0029493B" w:rsidP="00DA138B">
            <w:pPr>
              <w:spacing w:line="192" w:lineRule="auto"/>
              <w:jc w:val="center"/>
              <w:rPr>
                <w:rFonts w:ascii="Times New Roman" w:hAnsi="Times New Roman" w:cs="Times New Roman"/>
                <w:b/>
                <w:color w:val="000000"/>
                <w:sz w:val="22"/>
                <w:szCs w:val="22"/>
              </w:rPr>
            </w:pPr>
          </w:p>
          <w:p w:rsidR="0029493B" w:rsidRPr="00893AE6" w:rsidRDefault="0029493B" w:rsidP="00DA138B">
            <w:pPr>
              <w:spacing w:line="192" w:lineRule="auto"/>
              <w:rPr>
                <w:rFonts w:ascii="Times New Roman" w:hAnsi="Times New Roman" w:cs="Times New Roman"/>
                <w:b/>
                <w:color w:val="000000"/>
                <w:sz w:val="22"/>
                <w:szCs w:val="22"/>
              </w:rPr>
            </w:pPr>
            <w:r w:rsidRPr="00893AE6">
              <w:rPr>
                <w:rFonts w:ascii="Times New Roman" w:hAnsi="Times New Roman" w:cs="Times New Roman"/>
                <w:b/>
                <w:color w:val="000000"/>
                <w:sz w:val="22"/>
                <w:szCs w:val="22"/>
              </w:rPr>
              <w:t xml:space="preserve">                             </w:t>
            </w:r>
          </w:p>
          <w:p w:rsidR="0029493B" w:rsidRPr="00893AE6" w:rsidRDefault="0029493B" w:rsidP="00DA138B">
            <w:pPr>
              <w:spacing w:line="192" w:lineRule="auto"/>
              <w:jc w:val="center"/>
              <w:rPr>
                <w:rFonts w:ascii="Times New Roman" w:hAnsi="Times New Roman" w:cs="Times New Roman"/>
                <w:b/>
                <w:bCs/>
                <w:color w:val="000000"/>
                <w:sz w:val="22"/>
                <w:szCs w:val="22"/>
              </w:rPr>
            </w:pPr>
            <w:r w:rsidRPr="00893AE6">
              <w:rPr>
                <w:rFonts w:ascii="Times New Roman" w:hAnsi="Times New Roman" w:cs="Times New Roman"/>
                <w:b/>
                <w:bCs/>
                <w:color w:val="000000"/>
                <w:sz w:val="22"/>
                <w:szCs w:val="22"/>
              </w:rPr>
              <w:t>ЙЫШĂНУ</w:t>
            </w:r>
          </w:p>
          <w:p w:rsidR="0029493B" w:rsidRPr="00893AE6" w:rsidRDefault="0029493B" w:rsidP="00DA138B">
            <w:pPr>
              <w:spacing w:line="192" w:lineRule="auto"/>
              <w:rPr>
                <w:rFonts w:ascii="Times New Roman" w:hAnsi="Times New Roman" w:cs="Times New Roman"/>
                <w:b/>
                <w:color w:val="000000"/>
                <w:sz w:val="22"/>
                <w:szCs w:val="22"/>
              </w:rPr>
            </w:pPr>
            <w:r w:rsidRPr="00893AE6">
              <w:rPr>
                <w:rFonts w:ascii="Times New Roman" w:hAnsi="Times New Roman" w:cs="Times New Roman"/>
                <w:b/>
                <w:color w:val="000000"/>
                <w:sz w:val="22"/>
                <w:szCs w:val="22"/>
              </w:rPr>
              <w:t xml:space="preserve">      </w:t>
            </w:r>
          </w:p>
          <w:p w:rsidR="0029493B" w:rsidRPr="00893AE6" w:rsidRDefault="0029493B" w:rsidP="00DA138B">
            <w:pPr>
              <w:pStyle w:val="a"/>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 2019</w:t>
            </w:r>
            <w:r w:rsidRPr="00893AE6">
              <w:rPr>
                <w:rFonts w:ascii="Times New Roman" w:hAnsi="Times New Roman" w:cs="Times New Roman"/>
                <w:noProof/>
                <w:color w:val="000000"/>
                <w:sz w:val="22"/>
                <w:szCs w:val="22"/>
              </w:rPr>
              <w:t>ç</w:t>
            </w:r>
            <w:r>
              <w:rPr>
                <w:rFonts w:ascii="Times New Roman" w:hAnsi="Times New Roman" w:cs="Times New Roman"/>
                <w:noProof/>
                <w:color w:val="000000"/>
                <w:sz w:val="22"/>
                <w:szCs w:val="22"/>
              </w:rPr>
              <w:t>. 12.02 № С–38/1</w:t>
            </w:r>
          </w:p>
          <w:p w:rsidR="0029493B" w:rsidRPr="00893AE6" w:rsidRDefault="0029493B" w:rsidP="00DA138B">
            <w:pPr>
              <w:jc w:val="center"/>
              <w:rPr>
                <w:rFonts w:ascii="Times New Roman" w:hAnsi="Times New Roman" w:cs="Times New Roman"/>
                <w:noProof/>
                <w:color w:val="000000"/>
                <w:sz w:val="22"/>
                <w:szCs w:val="22"/>
              </w:rPr>
            </w:pPr>
            <w:r w:rsidRPr="00893AE6">
              <w:rPr>
                <w:rFonts w:ascii="Times New Roman" w:hAnsi="Times New Roman" w:cs="Times New Roman"/>
                <w:noProof/>
                <w:color w:val="000000"/>
                <w:sz w:val="22"/>
                <w:szCs w:val="22"/>
              </w:rPr>
              <w:t>Пикшик ялě</w:t>
            </w:r>
          </w:p>
          <w:p w:rsidR="0029493B" w:rsidRPr="00893AE6" w:rsidRDefault="0029493B" w:rsidP="00DA138B">
            <w:pPr>
              <w:pStyle w:val="BodyText"/>
              <w:ind w:right="43"/>
              <w:rPr>
                <w:noProof/>
                <w:color w:val="000000"/>
                <w:sz w:val="22"/>
                <w:szCs w:val="22"/>
              </w:rPr>
            </w:pPr>
          </w:p>
        </w:tc>
        <w:tc>
          <w:tcPr>
            <w:tcW w:w="1173" w:type="dxa"/>
            <w:vMerge/>
          </w:tcPr>
          <w:p w:rsidR="0029493B" w:rsidRPr="00893AE6" w:rsidRDefault="0029493B" w:rsidP="00DA138B">
            <w:pPr>
              <w:jc w:val="center"/>
              <w:rPr>
                <w:rFonts w:ascii="Times New Roman" w:hAnsi="Times New Roman" w:cs="Times New Roman"/>
                <w:color w:val="000000"/>
                <w:sz w:val="22"/>
                <w:szCs w:val="22"/>
              </w:rPr>
            </w:pPr>
          </w:p>
        </w:tc>
        <w:tc>
          <w:tcPr>
            <w:tcW w:w="4202" w:type="dxa"/>
          </w:tcPr>
          <w:p w:rsidR="0029493B" w:rsidRPr="00893AE6" w:rsidRDefault="0029493B" w:rsidP="00DA138B">
            <w:pPr>
              <w:spacing w:before="40" w:line="192" w:lineRule="auto"/>
              <w:jc w:val="center"/>
              <w:rPr>
                <w:rFonts w:ascii="Times New Roman" w:hAnsi="Times New Roman" w:cs="Times New Roman"/>
                <w:b/>
                <w:noProof/>
                <w:color w:val="000000"/>
                <w:sz w:val="22"/>
                <w:szCs w:val="22"/>
              </w:rPr>
            </w:pPr>
            <w:r w:rsidRPr="00893AE6">
              <w:rPr>
                <w:rFonts w:ascii="Times New Roman" w:hAnsi="Times New Roman" w:cs="Times New Roman"/>
                <w:b/>
                <w:noProof/>
                <w:color w:val="000000"/>
                <w:sz w:val="22"/>
                <w:szCs w:val="22"/>
              </w:rPr>
              <w:t xml:space="preserve">СОБРАНИЕ ДЕПУТАТОВ </w:t>
            </w:r>
          </w:p>
          <w:p w:rsidR="0029493B" w:rsidRPr="00893AE6" w:rsidRDefault="0029493B" w:rsidP="00DA138B">
            <w:pPr>
              <w:pStyle w:val="a"/>
              <w:spacing w:line="192" w:lineRule="auto"/>
              <w:jc w:val="center"/>
              <w:rPr>
                <w:rFonts w:ascii="Times New Roman" w:hAnsi="Times New Roman" w:cs="Times New Roman"/>
                <w:b/>
                <w:noProof/>
                <w:color w:val="000000"/>
                <w:sz w:val="22"/>
                <w:szCs w:val="22"/>
              </w:rPr>
            </w:pPr>
            <w:r w:rsidRPr="00893AE6">
              <w:rPr>
                <w:rFonts w:ascii="Times New Roman" w:hAnsi="Times New Roman" w:cs="Times New Roman"/>
                <w:b/>
                <w:noProof/>
                <w:color w:val="000000"/>
                <w:sz w:val="22"/>
                <w:szCs w:val="22"/>
              </w:rPr>
              <w:t>ПИКШИКСКОГО СЕЛЬСКОГО ПОСЕЛЕНИЯ</w:t>
            </w:r>
          </w:p>
          <w:p w:rsidR="0029493B" w:rsidRPr="00893AE6" w:rsidRDefault="0029493B" w:rsidP="00DA138B">
            <w:pPr>
              <w:pStyle w:val="a"/>
              <w:spacing w:line="192" w:lineRule="auto"/>
              <w:jc w:val="center"/>
              <w:rPr>
                <w:rStyle w:val="a0"/>
                <w:rFonts w:ascii="Times New Roman" w:hAnsi="Times New Roman" w:cs="Times New Roman"/>
                <w:bCs/>
                <w:noProof/>
                <w:color w:val="000000"/>
                <w:sz w:val="22"/>
                <w:szCs w:val="22"/>
              </w:rPr>
            </w:pPr>
          </w:p>
          <w:p w:rsidR="0029493B" w:rsidRPr="00893AE6" w:rsidRDefault="0029493B" w:rsidP="00DA138B">
            <w:pPr>
              <w:pStyle w:val="a"/>
              <w:spacing w:line="192" w:lineRule="auto"/>
              <w:jc w:val="center"/>
              <w:rPr>
                <w:rStyle w:val="a0"/>
                <w:rFonts w:ascii="Times New Roman" w:hAnsi="Times New Roman" w:cs="Times New Roman"/>
                <w:bCs/>
                <w:noProof/>
                <w:color w:val="000000"/>
                <w:sz w:val="22"/>
                <w:szCs w:val="22"/>
              </w:rPr>
            </w:pPr>
            <w:r w:rsidRPr="00893AE6">
              <w:rPr>
                <w:rStyle w:val="a0"/>
                <w:rFonts w:ascii="Times New Roman" w:hAnsi="Times New Roman" w:cs="Times New Roman"/>
                <w:bCs/>
                <w:noProof/>
                <w:color w:val="000000"/>
                <w:sz w:val="22"/>
                <w:szCs w:val="22"/>
              </w:rPr>
              <w:t>РЕШЕНИЕ</w:t>
            </w:r>
          </w:p>
          <w:p w:rsidR="0029493B" w:rsidRPr="00893AE6" w:rsidRDefault="0029493B" w:rsidP="00DA138B">
            <w:pPr>
              <w:rPr>
                <w:rFonts w:ascii="Times New Roman" w:hAnsi="Times New Roman" w:cs="Times New Roman"/>
                <w:color w:val="000000"/>
                <w:sz w:val="22"/>
                <w:szCs w:val="22"/>
              </w:rPr>
            </w:pPr>
          </w:p>
          <w:p w:rsidR="0029493B" w:rsidRPr="00893AE6" w:rsidRDefault="0029493B" w:rsidP="00DA138B">
            <w:pPr>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02.12.2019 г. № С–38/1</w:t>
            </w:r>
          </w:p>
          <w:p w:rsidR="0029493B" w:rsidRPr="00893AE6" w:rsidRDefault="0029493B" w:rsidP="00DA138B">
            <w:pPr>
              <w:jc w:val="center"/>
              <w:rPr>
                <w:rFonts w:ascii="Times New Roman" w:hAnsi="Times New Roman" w:cs="Times New Roman"/>
                <w:noProof/>
                <w:color w:val="000000"/>
                <w:sz w:val="22"/>
                <w:szCs w:val="22"/>
              </w:rPr>
            </w:pPr>
            <w:r w:rsidRPr="00893AE6">
              <w:rPr>
                <w:rFonts w:ascii="Times New Roman" w:hAnsi="Times New Roman" w:cs="Times New Roman"/>
                <w:noProof/>
                <w:color w:val="000000"/>
                <w:sz w:val="22"/>
                <w:szCs w:val="22"/>
              </w:rPr>
              <w:t>д. Пикшики</w:t>
            </w:r>
          </w:p>
        </w:tc>
      </w:tr>
    </w:tbl>
    <w:p w:rsidR="0029493B" w:rsidRPr="00490D2D" w:rsidRDefault="0029493B" w:rsidP="00BC3174">
      <w:pPr>
        <w:pStyle w:val="BodyText"/>
        <w:rPr>
          <w:b w:val="0"/>
          <w:sz w:val="25"/>
          <w:szCs w:val="25"/>
        </w:rPr>
      </w:pPr>
    </w:p>
    <w:tbl>
      <w:tblPr>
        <w:tblW w:w="5812" w:type="dxa"/>
        <w:tblInd w:w="108" w:type="dxa"/>
        <w:tblLook w:val="0000"/>
      </w:tblPr>
      <w:tblGrid>
        <w:gridCol w:w="5812"/>
      </w:tblGrid>
      <w:tr w:rsidR="0029493B" w:rsidRPr="00490D2D" w:rsidTr="008817A4">
        <w:trPr>
          <w:trHeight w:val="968"/>
        </w:trPr>
        <w:tc>
          <w:tcPr>
            <w:tcW w:w="5812" w:type="dxa"/>
          </w:tcPr>
          <w:p w:rsidR="0029493B" w:rsidRPr="006E2ECA" w:rsidRDefault="0029493B" w:rsidP="006E2ECA">
            <w:pPr>
              <w:tabs>
                <w:tab w:val="left" w:pos="4212"/>
              </w:tabs>
              <w:ind w:right="1744"/>
              <w:jc w:val="both"/>
              <w:rPr>
                <w:rFonts w:ascii="Times New Roman" w:hAnsi="Times New Roman" w:cs="Times New Roman"/>
                <w:b/>
                <w:sz w:val="24"/>
                <w:szCs w:val="24"/>
              </w:rPr>
            </w:pPr>
            <w:r w:rsidRPr="006E2ECA">
              <w:rPr>
                <w:rFonts w:ascii="Times New Roman" w:hAnsi="Times New Roman" w:cs="Times New Roman"/>
                <w:b/>
                <w:sz w:val="24"/>
                <w:szCs w:val="24"/>
              </w:rPr>
              <w:t xml:space="preserve">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w:t>
            </w:r>
            <w:r>
              <w:rPr>
                <w:rFonts w:ascii="Times New Roman" w:hAnsi="Times New Roman" w:cs="Times New Roman"/>
                <w:b/>
                <w:sz w:val="24"/>
                <w:szCs w:val="24"/>
              </w:rPr>
              <w:t>Пикшикского</w:t>
            </w:r>
            <w:r w:rsidRPr="006E2ECA">
              <w:rPr>
                <w:rFonts w:ascii="Times New Roman" w:hAnsi="Times New Roman" w:cs="Times New Roman"/>
                <w:b/>
                <w:sz w:val="24"/>
                <w:szCs w:val="24"/>
              </w:rPr>
              <w:t xml:space="preserve"> сельского поселения Красноармейского района</w:t>
            </w:r>
          </w:p>
          <w:p w:rsidR="0029493B" w:rsidRPr="00B33F94" w:rsidRDefault="0029493B" w:rsidP="008817A4">
            <w:pPr>
              <w:jc w:val="both"/>
              <w:rPr>
                <w:rFonts w:ascii="Times New Roman" w:hAnsi="Times New Roman" w:cs="Times New Roman"/>
                <w:sz w:val="24"/>
                <w:szCs w:val="24"/>
              </w:rPr>
            </w:pPr>
          </w:p>
        </w:tc>
      </w:tr>
    </w:tbl>
    <w:p w:rsidR="0029493B" w:rsidRPr="00B33F94" w:rsidRDefault="0029493B" w:rsidP="000B2F72">
      <w:pPr>
        <w:ind w:firstLine="720"/>
        <w:jc w:val="both"/>
        <w:rPr>
          <w:rFonts w:ascii="Times New Roman" w:hAnsi="Times New Roman" w:cs="Times New Roman"/>
          <w:bCs/>
          <w:sz w:val="24"/>
          <w:szCs w:val="24"/>
        </w:rPr>
      </w:pPr>
    </w:p>
    <w:p w:rsidR="0029493B" w:rsidRPr="006E2ECA" w:rsidRDefault="0029493B" w:rsidP="006E2ECA">
      <w:pPr>
        <w:spacing w:after="120"/>
        <w:ind w:firstLine="539"/>
        <w:jc w:val="both"/>
        <w:rPr>
          <w:rFonts w:ascii="Times New Roman" w:hAnsi="Times New Roman" w:cs="Times New Roman"/>
          <w:b/>
          <w:sz w:val="24"/>
          <w:szCs w:val="24"/>
        </w:rPr>
      </w:pPr>
      <w:r w:rsidRPr="006E2ECA">
        <w:rPr>
          <w:rFonts w:ascii="Times New Roman" w:hAnsi="Times New Roman" w:cs="Times New Roman"/>
          <w:sz w:val="24"/>
          <w:szCs w:val="24"/>
        </w:rPr>
        <w:t xml:space="preserve">В соответствии с Трудовым Кодексом Российской Федерации, Федеральным законом от 06.10.2003 № 131-ФЗ «Об общих принципах местного самоуправления в Российской Федерации», Федеральным законом от 02.03.2007 № 25-ФЗ «О муниципальной службе в Российской Федерации», Законом Чувашской Республики от 05.10.2007 № 62 «О муниципальной службе в Чувашской Республике», Постановлением Кабинета Министров Чувашской Республики от 25.11.2013 № 462 «Об оценке расходных потребностей бюджетов муниципальных образований Чувашской Республики на денежное содержание лиц, замещающих муниципальные должности и должности муниципальной службы», Уставом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Красноармейского района Чувашской Республики,</w:t>
      </w:r>
    </w:p>
    <w:p w:rsidR="0029493B" w:rsidRPr="006E2ECA" w:rsidRDefault="0029493B" w:rsidP="006E2ECA">
      <w:pPr>
        <w:spacing w:after="120"/>
        <w:ind w:firstLine="539"/>
        <w:jc w:val="both"/>
        <w:rPr>
          <w:rFonts w:ascii="Times New Roman" w:hAnsi="Times New Roman" w:cs="Times New Roman"/>
          <w:b/>
          <w:sz w:val="24"/>
          <w:szCs w:val="24"/>
        </w:rPr>
      </w:pPr>
      <w:r w:rsidRPr="006E2ECA">
        <w:rPr>
          <w:rFonts w:ascii="Times New Roman" w:hAnsi="Times New Roman" w:cs="Times New Roman"/>
          <w:b/>
          <w:sz w:val="24"/>
          <w:szCs w:val="24"/>
        </w:rPr>
        <w:t xml:space="preserve">Собрание депутатов </w:t>
      </w:r>
      <w:r>
        <w:rPr>
          <w:rFonts w:ascii="Times New Roman" w:hAnsi="Times New Roman" w:cs="Times New Roman"/>
          <w:b/>
          <w:sz w:val="24"/>
          <w:szCs w:val="24"/>
        </w:rPr>
        <w:t>Пикшикского</w:t>
      </w:r>
      <w:r w:rsidRPr="006E2ECA">
        <w:rPr>
          <w:rFonts w:ascii="Times New Roman" w:hAnsi="Times New Roman" w:cs="Times New Roman"/>
          <w:b/>
          <w:sz w:val="24"/>
          <w:szCs w:val="24"/>
        </w:rPr>
        <w:t xml:space="preserve"> сельского поселения Красноармейского района</w:t>
      </w:r>
      <w:r>
        <w:rPr>
          <w:rFonts w:ascii="Times New Roman" w:hAnsi="Times New Roman" w:cs="Times New Roman"/>
          <w:b/>
          <w:sz w:val="24"/>
          <w:szCs w:val="24"/>
        </w:rPr>
        <w:t xml:space="preserve"> </w:t>
      </w:r>
      <w:r w:rsidRPr="006E2ECA">
        <w:rPr>
          <w:rFonts w:ascii="Times New Roman" w:hAnsi="Times New Roman" w:cs="Times New Roman"/>
          <w:b/>
          <w:sz w:val="24"/>
          <w:szCs w:val="24"/>
        </w:rPr>
        <w:t xml:space="preserve"> р е ш и л о:</w:t>
      </w:r>
    </w:p>
    <w:p w:rsidR="0029493B" w:rsidRPr="0079032F"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xml:space="preserve">1. </w:t>
      </w:r>
      <w:r w:rsidRPr="0079032F">
        <w:rPr>
          <w:rFonts w:ascii="Times New Roman" w:hAnsi="Times New Roman" w:cs="Times New Roman"/>
          <w:sz w:val="24"/>
          <w:szCs w:val="24"/>
        </w:rPr>
        <w:t>Утвердить прилагаемое Положение о денежном содержании и материальном стимулировании лиц, замещающих муниципальные должности и должности муниципальной службы Пикшикского сельского поселения Красноармейского района (Приложения № 1-3).</w:t>
      </w:r>
    </w:p>
    <w:p w:rsidR="0029493B" w:rsidRPr="00F820AC" w:rsidRDefault="0029493B" w:rsidP="00F820AC">
      <w:pPr>
        <w:tabs>
          <w:tab w:val="left" w:pos="4212"/>
        </w:tabs>
        <w:jc w:val="both"/>
        <w:rPr>
          <w:rFonts w:ascii="Times New Roman" w:hAnsi="Times New Roman" w:cs="Times New Roman"/>
          <w:sz w:val="24"/>
          <w:szCs w:val="24"/>
        </w:rPr>
      </w:pPr>
      <w:r>
        <w:rPr>
          <w:rFonts w:ascii="Times New Roman" w:hAnsi="Times New Roman" w:cs="Times New Roman"/>
          <w:sz w:val="24"/>
          <w:szCs w:val="24"/>
        </w:rPr>
        <w:t xml:space="preserve">         </w:t>
      </w:r>
      <w:r w:rsidRPr="00F820AC">
        <w:rPr>
          <w:rFonts w:ascii="Times New Roman" w:hAnsi="Times New Roman" w:cs="Times New Roman"/>
          <w:sz w:val="24"/>
          <w:szCs w:val="24"/>
        </w:rPr>
        <w:t xml:space="preserve">2. Признать утратившим силу решение Собрания депутатов Пикшикского сельского поселения Красноармейского района  от </w:t>
      </w:r>
      <w:r w:rsidRPr="00F820AC">
        <w:rPr>
          <w:rFonts w:ascii="Times New Roman" w:hAnsi="Times New Roman" w:cs="Times New Roman"/>
          <w:noProof/>
          <w:sz w:val="24"/>
          <w:szCs w:val="24"/>
        </w:rPr>
        <w:t xml:space="preserve">16.12.2016 г.  № С – 12/7 </w:t>
      </w:r>
      <w:r w:rsidRPr="00F820AC">
        <w:rPr>
          <w:rFonts w:ascii="Times New Roman" w:hAnsi="Times New Roman" w:cs="Times New Roman"/>
          <w:sz w:val="24"/>
          <w:szCs w:val="24"/>
        </w:rPr>
        <w:t>«Об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Пикшикского сельского поселения Красноармейского района</w:t>
      </w:r>
      <w:r>
        <w:rPr>
          <w:rFonts w:ascii="Times New Roman" w:hAnsi="Times New Roman" w:cs="Times New Roman"/>
          <w:sz w:val="24"/>
          <w:szCs w:val="24"/>
        </w:rPr>
        <w:t>»</w:t>
      </w:r>
      <w:r w:rsidRPr="00F820AC">
        <w:rPr>
          <w:rFonts w:ascii="Times New Roman" w:hAnsi="Times New Roman"/>
          <w:sz w:val="24"/>
          <w:szCs w:val="24"/>
        </w:rPr>
        <w:t xml:space="preserve"> </w:t>
      </w:r>
      <w:r w:rsidRPr="00CB6392">
        <w:rPr>
          <w:rFonts w:ascii="Times New Roman" w:hAnsi="Times New Roman"/>
          <w:sz w:val="24"/>
          <w:szCs w:val="24"/>
        </w:rPr>
        <w:t>(с изменениями, внесенными решени</w:t>
      </w:r>
      <w:r>
        <w:rPr>
          <w:rFonts w:ascii="Times New Roman" w:hAnsi="Times New Roman"/>
          <w:sz w:val="24"/>
          <w:szCs w:val="24"/>
        </w:rPr>
        <w:t>ем</w:t>
      </w:r>
      <w:r w:rsidRPr="00CB6392">
        <w:rPr>
          <w:rFonts w:ascii="Times New Roman" w:hAnsi="Times New Roman"/>
          <w:sz w:val="24"/>
          <w:szCs w:val="24"/>
        </w:rPr>
        <w:t xml:space="preserve"> Собрания депутатов Пикшикского сельского поселения Красноармейского района Чувашской Республики от </w:t>
      </w:r>
      <w:r>
        <w:rPr>
          <w:rFonts w:ascii="Times New Roman" w:hAnsi="Times New Roman"/>
          <w:sz w:val="24"/>
          <w:szCs w:val="24"/>
        </w:rPr>
        <w:t>01.</w:t>
      </w:r>
      <w:r w:rsidRPr="00CB6392">
        <w:rPr>
          <w:rFonts w:ascii="Times New Roman" w:hAnsi="Times New Roman"/>
          <w:sz w:val="24"/>
          <w:szCs w:val="24"/>
        </w:rPr>
        <w:t>1</w:t>
      </w:r>
      <w:r>
        <w:rPr>
          <w:rFonts w:ascii="Times New Roman" w:hAnsi="Times New Roman"/>
          <w:sz w:val="24"/>
          <w:szCs w:val="24"/>
        </w:rPr>
        <w:t>0</w:t>
      </w:r>
      <w:r w:rsidRPr="00CB6392">
        <w:rPr>
          <w:rFonts w:ascii="Times New Roman" w:hAnsi="Times New Roman"/>
          <w:sz w:val="24"/>
          <w:szCs w:val="24"/>
        </w:rPr>
        <w:t>.201</w:t>
      </w:r>
      <w:r>
        <w:rPr>
          <w:rFonts w:ascii="Times New Roman" w:hAnsi="Times New Roman"/>
          <w:sz w:val="24"/>
          <w:szCs w:val="24"/>
        </w:rPr>
        <w:t>9</w:t>
      </w:r>
      <w:r w:rsidRPr="00CB6392">
        <w:rPr>
          <w:rFonts w:ascii="Times New Roman" w:hAnsi="Times New Roman"/>
          <w:sz w:val="24"/>
          <w:szCs w:val="24"/>
        </w:rPr>
        <w:t xml:space="preserve"> № С-3</w:t>
      </w:r>
      <w:r>
        <w:rPr>
          <w:rFonts w:ascii="Times New Roman" w:hAnsi="Times New Roman"/>
          <w:sz w:val="24"/>
          <w:szCs w:val="24"/>
        </w:rPr>
        <w:t>5</w:t>
      </w:r>
      <w:r w:rsidRPr="00CB6392">
        <w:rPr>
          <w:rFonts w:ascii="Times New Roman" w:hAnsi="Times New Roman"/>
          <w:sz w:val="24"/>
          <w:szCs w:val="24"/>
        </w:rPr>
        <w:t>/</w:t>
      </w:r>
      <w:r>
        <w:rPr>
          <w:rFonts w:ascii="Times New Roman" w:hAnsi="Times New Roman"/>
          <w:sz w:val="24"/>
          <w:szCs w:val="24"/>
        </w:rPr>
        <w:t>2)</w:t>
      </w:r>
      <w:r>
        <w:rPr>
          <w:rFonts w:ascii="Times New Roman" w:hAnsi="Times New Roman" w:cs="Times New Roman"/>
          <w:sz w:val="24"/>
          <w:szCs w:val="24"/>
        </w:rPr>
        <w:t>.</w:t>
      </w:r>
    </w:p>
    <w:p w:rsidR="0029493B" w:rsidRPr="0079032F" w:rsidRDefault="0029493B" w:rsidP="006E2ECA">
      <w:pPr>
        <w:ind w:firstLine="567"/>
        <w:jc w:val="both"/>
        <w:rPr>
          <w:rFonts w:ascii="Times New Roman" w:hAnsi="Times New Roman" w:cs="Times New Roman"/>
          <w:sz w:val="24"/>
          <w:szCs w:val="24"/>
        </w:rPr>
      </w:pPr>
      <w:r w:rsidRPr="0079032F">
        <w:rPr>
          <w:rFonts w:ascii="Times New Roman" w:hAnsi="Times New Roman" w:cs="Times New Roman"/>
          <w:sz w:val="24"/>
          <w:szCs w:val="24"/>
        </w:rPr>
        <w:t>3. Настоящее решение вступает в силу после его официального опубликования в периодическом печатном издании «Пикшикский вестник».</w:t>
      </w:r>
    </w:p>
    <w:p w:rsidR="0029493B" w:rsidRPr="006E2ECA" w:rsidRDefault="0029493B" w:rsidP="006E2ECA">
      <w:pPr>
        <w:jc w:val="both"/>
        <w:rPr>
          <w:rFonts w:ascii="Times New Roman" w:hAnsi="Times New Roman" w:cs="Times New Roman"/>
          <w:spacing w:val="10"/>
          <w:kern w:val="24"/>
          <w:sz w:val="24"/>
          <w:szCs w:val="24"/>
        </w:rPr>
      </w:pPr>
    </w:p>
    <w:p w:rsidR="0029493B" w:rsidRPr="006E2ECA" w:rsidRDefault="0029493B" w:rsidP="006E2ECA">
      <w:pPr>
        <w:jc w:val="both"/>
        <w:rPr>
          <w:rFonts w:ascii="Times New Roman" w:hAnsi="Times New Roman" w:cs="Times New Roman"/>
          <w:sz w:val="24"/>
          <w:szCs w:val="24"/>
        </w:rPr>
      </w:pPr>
    </w:p>
    <w:p w:rsidR="0029493B" w:rsidRPr="006E2ECA" w:rsidRDefault="0029493B" w:rsidP="006E2ECA">
      <w:pPr>
        <w:rPr>
          <w:rFonts w:ascii="Times New Roman" w:hAnsi="Times New Roman" w:cs="Times New Roman"/>
          <w:sz w:val="24"/>
          <w:szCs w:val="24"/>
        </w:rPr>
      </w:pPr>
      <w:r w:rsidRPr="006E2ECA">
        <w:rPr>
          <w:rFonts w:ascii="Times New Roman" w:hAnsi="Times New Roman" w:cs="Times New Roman"/>
          <w:sz w:val="24"/>
          <w:szCs w:val="24"/>
        </w:rPr>
        <w:t xml:space="preserve">Глава </w:t>
      </w:r>
      <w:r>
        <w:rPr>
          <w:rFonts w:ascii="Times New Roman" w:hAnsi="Times New Roman" w:cs="Times New Roman"/>
          <w:sz w:val="24"/>
          <w:szCs w:val="24"/>
        </w:rPr>
        <w:t>Пикшикского</w:t>
      </w:r>
    </w:p>
    <w:p w:rsidR="0029493B" w:rsidRPr="006E2ECA" w:rsidRDefault="0029493B" w:rsidP="006E2ECA">
      <w:pPr>
        <w:rPr>
          <w:rFonts w:ascii="Times New Roman" w:hAnsi="Times New Roman" w:cs="Times New Roman"/>
          <w:color w:val="000000"/>
          <w:sz w:val="24"/>
          <w:szCs w:val="24"/>
        </w:rPr>
      </w:pPr>
      <w:r w:rsidRPr="006E2ECA">
        <w:rPr>
          <w:rFonts w:ascii="Times New Roman" w:hAnsi="Times New Roman" w:cs="Times New Roman"/>
          <w:sz w:val="24"/>
          <w:szCs w:val="24"/>
        </w:rPr>
        <w:t>сельского поселения</w:t>
      </w:r>
      <w:r w:rsidRPr="006E2ECA">
        <w:rPr>
          <w:rFonts w:ascii="Times New Roman" w:hAnsi="Times New Roman" w:cs="Times New Roman"/>
          <w:color w:val="C0504D"/>
          <w:sz w:val="24"/>
          <w:szCs w:val="24"/>
        </w:rPr>
        <w:t xml:space="preserve">                                                              </w:t>
      </w:r>
      <w:r>
        <w:rPr>
          <w:rFonts w:ascii="Times New Roman" w:hAnsi="Times New Roman" w:cs="Times New Roman"/>
          <w:color w:val="C0504D"/>
          <w:sz w:val="24"/>
          <w:szCs w:val="24"/>
        </w:rPr>
        <w:t xml:space="preserve">                    </w:t>
      </w:r>
      <w:r w:rsidRPr="006E2ECA">
        <w:rPr>
          <w:rFonts w:ascii="Times New Roman" w:hAnsi="Times New Roman" w:cs="Times New Roman"/>
          <w:color w:val="C0504D"/>
          <w:sz w:val="24"/>
          <w:szCs w:val="24"/>
        </w:rPr>
        <w:t xml:space="preserve">          </w:t>
      </w:r>
      <w:r w:rsidRPr="006E2ECA">
        <w:rPr>
          <w:rFonts w:ascii="Times New Roman" w:hAnsi="Times New Roman" w:cs="Times New Roman"/>
          <w:color w:val="000000"/>
          <w:sz w:val="24"/>
          <w:szCs w:val="24"/>
        </w:rPr>
        <w:t>В.</w:t>
      </w:r>
      <w:r>
        <w:rPr>
          <w:rFonts w:ascii="Times New Roman" w:hAnsi="Times New Roman" w:cs="Times New Roman"/>
          <w:color w:val="000000"/>
          <w:sz w:val="24"/>
          <w:szCs w:val="24"/>
        </w:rPr>
        <w:t>Ю. Фомин</w:t>
      </w:r>
    </w:p>
    <w:p w:rsidR="0029493B" w:rsidRPr="006E2ECA" w:rsidRDefault="0029493B" w:rsidP="006E2ECA">
      <w:pPr>
        <w:rPr>
          <w:rFonts w:ascii="Times New Roman" w:hAnsi="Times New Roman" w:cs="Times New Roman"/>
          <w:sz w:val="24"/>
          <w:szCs w:val="24"/>
        </w:rPr>
      </w:pPr>
      <w:r w:rsidRPr="006E2ECA">
        <w:rPr>
          <w:rFonts w:ascii="Times New Roman" w:hAnsi="Times New Roman" w:cs="Times New Roman"/>
          <w:color w:val="C0504D"/>
          <w:sz w:val="24"/>
          <w:szCs w:val="24"/>
        </w:rPr>
        <w:t xml:space="preserve">    </w:t>
      </w:r>
    </w:p>
    <w:p w:rsidR="0029493B" w:rsidRPr="00893AE6" w:rsidRDefault="0029493B" w:rsidP="00376D7F">
      <w:pPr>
        <w:rPr>
          <w:rFonts w:ascii="Times New Roman" w:hAnsi="Times New Roman" w:cs="Times New Roman"/>
          <w:sz w:val="24"/>
          <w:szCs w:val="24"/>
        </w:rPr>
      </w:pPr>
      <w:r w:rsidRPr="00893AE6">
        <w:rPr>
          <w:rFonts w:ascii="Times New Roman" w:hAnsi="Times New Roman" w:cs="Times New Roman"/>
          <w:sz w:val="24"/>
          <w:szCs w:val="24"/>
        </w:rPr>
        <w:t>Председатель Собрания Депутатов</w:t>
      </w:r>
    </w:p>
    <w:p w:rsidR="0029493B" w:rsidRPr="00893AE6" w:rsidRDefault="0029493B" w:rsidP="00376D7F">
      <w:pPr>
        <w:rPr>
          <w:rFonts w:ascii="Times New Roman" w:hAnsi="Times New Roman" w:cs="Times New Roman"/>
          <w:sz w:val="24"/>
          <w:szCs w:val="24"/>
        </w:rPr>
      </w:pPr>
      <w:r w:rsidRPr="00893AE6">
        <w:rPr>
          <w:rFonts w:ascii="Times New Roman" w:hAnsi="Times New Roman" w:cs="Times New Roman"/>
          <w:sz w:val="24"/>
          <w:szCs w:val="24"/>
        </w:rPr>
        <w:t xml:space="preserve">Пикшикского сельского поселения                                               </w:t>
      </w:r>
      <w:r>
        <w:rPr>
          <w:rFonts w:ascii="Times New Roman" w:hAnsi="Times New Roman" w:cs="Times New Roman"/>
          <w:sz w:val="24"/>
          <w:szCs w:val="24"/>
        </w:rPr>
        <w:t xml:space="preserve">              </w:t>
      </w:r>
      <w:r w:rsidRPr="00893AE6">
        <w:rPr>
          <w:rFonts w:ascii="Times New Roman" w:hAnsi="Times New Roman" w:cs="Times New Roman"/>
          <w:sz w:val="24"/>
          <w:szCs w:val="24"/>
        </w:rPr>
        <w:t xml:space="preserve">       В. Д. Захаров</w:t>
      </w:r>
    </w:p>
    <w:p w:rsidR="0029493B" w:rsidRPr="006E2ECA" w:rsidRDefault="0029493B" w:rsidP="006E2ECA">
      <w:pPr>
        <w:ind w:firstLine="567"/>
        <w:jc w:val="right"/>
        <w:rPr>
          <w:rFonts w:ascii="Times New Roman" w:hAnsi="Times New Roman" w:cs="Times New Roman"/>
          <w:sz w:val="24"/>
          <w:szCs w:val="24"/>
        </w:rPr>
      </w:pPr>
    </w:p>
    <w:p w:rsidR="0029493B" w:rsidRPr="006E2ECA" w:rsidRDefault="0029493B" w:rsidP="006E2ECA">
      <w:pPr>
        <w:ind w:firstLine="567"/>
        <w:jc w:val="right"/>
        <w:rPr>
          <w:rFonts w:ascii="Times New Roman" w:hAnsi="Times New Roman" w:cs="Times New Roman"/>
          <w:sz w:val="24"/>
          <w:szCs w:val="24"/>
        </w:rPr>
      </w:pPr>
    </w:p>
    <w:p w:rsidR="0029493B" w:rsidRPr="006E2ECA" w:rsidRDefault="0029493B" w:rsidP="006E2ECA">
      <w:pPr>
        <w:ind w:firstLine="567"/>
        <w:jc w:val="right"/>
        <w:rPr>
          <w:rFonts w:ascii="Times New Roman" w:hAnsi="Times New Roman" w:cs="Times New Roman"/>
          <w:sz w:val="24"/>
          <w:szCs w:val="24"/>
        </w:rPr>
      </w:pPr>
    </w:p>
    <w:p w:rsidR="0029493B" w:rsidRPr="006E2ECA" w:rsidRDefault="0029493B" w:rsidP="006E2ECA">
      <w:pPr>
        <w:ind w:firstLine="567"/>
        <w:jc w:val="right"/>
        <w:rPr>
          <w:rFonts w:ascii="Times New Roman" w:hAnsi="Times New Roman" w:cs="Times New Roman"/>
          <w:sz w:val="24"/>
          <w:szCs w:val="24"/>
        </w:rPr>
      </w:pPr>
    </w:p>
    <w:p w:rsidR="0029493B" w:rsidRPr="006E2ECA" w:rsidRDefault="0029493B" w:rsidP="006E2ECA">
      <w:pPr>
        <w:ind w:firstLine="567"/>
        <w:jc w:val="right"/>
        <w:rPr>
          <w:rFonts w:ascii="Times New Roman" w:hAnsi="Times New Roman" w:cs="Times New Roman"/>
          <w:sz w:val="24"/>
          <w:szCs w:val="24"/>
        </w:rPr>
      </w:pPr>
    </w:p>
    <w:p w:rsidR="0029493B" w:rsidRPr="006E2ECA" w:rsidRDefault="0029493B" w:rsidP="006E2ECA">
      <w:pPr>
        <w:ind w:firstLine="567"/>
        <w:jc w:val="right"/>
        <w:rPr>
          <w:rFonts w:ascii="Times New Roman" w:hAnsi="Times New Roman" w:cs="Times New Roman"/>
          <w:sz w:val="24"/>
          <w:szCs w:val="24"/>
        </w:rPr>
      </w:pPr>
    </w:p>
    <w:p w:rsidR="0029493B" w:rsidRPr="006E2ECA" w:rsidRDefault="0029493B" w:rsidP="006E2ECA">
      <w:pPr>
        <w:ind w:firstLine="567"/>
        <w:jc w:val="right"/>
        <w:rPr>
          <w:rFonts w:ascii="Times New Roman" w:hAnsi="Times New Roman" w:cs="Times New Roman"/>
          <w:sz w:val="24"/>
          <w:szCs w:val="24"/>
        </w:rPr>
      </w:pPr>
    </w:p>
    <w:p w:rsidR="0029493B" w:rsidRPr="006E2ECA" w:rsidRDefault="0029493B" w:rsidP="006E2ECA">
      <w:pPr>
        <w:ind w:firstLine="567"/>
        <w:jc w:val="right"/>
        <w:rPr>
          <w:rFonts w:ascii="Times New Roman" w:hAnsi="Times New Roman" w:cs="Times New Roman"/>
          <w:sz w:val="24"/>
          <w:szCs w:val="24"/>
        </w:rPr>
      </w:pPr>
      <w:r w:rsidRPr="006E2ECA">
        <w:rPr>
          <w:rFonts w:ascii="Times New Roman" w:hAnsi="Times New Roman" w:cs="Times New Roman"/>
          <w:sz w:val="24"/>
          <w:szCs w:val="24"/>
        </w:rPr>
        <w:t>Приложение № 1</w:t>
      </w:r>
    </w:p>
    <w:p w:rsidR="0029493B" w:rsidRPr="006E2ECA" w:rsidRDefault="0029493B" w:rsidP="006E2ECA">
      <w:pPr>
        <w:jc w:val="right"/>
        <w:rPr>
          <w:rFonts w:ascii="Times New Roman" w:hAnsi="Times New Roman" w:cs="Times New Roman"/>
          <w:sz w:val="24"/>
          <w:szCs w:val="24"/>
        </w:rPr>
      </w:pPr>
      <w:r w:rsidRPr="006E2ECA">
        <w:rPr>
          <w:rFonts w:ascii="Times New Roman" w:hAnsi="Times New Roman" w:cs="Times New Roman"/>
          <w:sz w:val="24"/>
          <w:szCs w:val="24"/>
        </w:rPr>
        <w:t xml:space="preserve">                                                                           к решению Собрания депутатов</w:t>
      </w:r>
    </w:p>
    <w:p w:rsidR="0029493B" w:rsidRPr="006E2ECA" w:rsidRDefault="0029493B" w:rsidP="006E2ECA">
      <w:pPr>
        <w:jc w:val="right"/>
        <w:rPr>
          <w:rFonts w:ascii="Times New Roman" w:hAnsi="Times New Roman" w:cs="Times New Roman"/>
          <w:sz w:val="24"/>
          <w:szCs w:val="24"/>
        </w:rPr>
      </w:pPr>
      <w:r w:rsidRPr="006E2ECA">
        <w:rPr>
          <w:rFonts w:ascii="Times New Roman" w:hAnsi="Times New Roman" w:cs="Times New Roman"/>
          <w:sz w:val="24"/>
          <w:szCs w:val="24"/>
        </w:rPr>
        <w:t xml:space="preserve">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w:t>
      </w:r>
    </w:p>
    <w:p w:rsidR="0029493B" w:rsidRPr="006E2ECA" w:rsidRDefault="0029493B" w:rsidP="006E2ECA">
      <w:pPr>
        <w:jc w:val="right"/>
        <w:rPr>
          <w:rFonts w:ascii="Times New Roman" w:hAnsi="Times New Roman" w:cs="Times New Roman"/>
          <w:sz w:val="24"/>
          <w:szCs w:val="24"/>
        </w:rPr>
      </w:pPr>
      <w:r w:rsidRPr="006E2ECA">
        <w:rPr>
          <w:rFonts w:ascii="Times New Roman" w:hAnsi="Times New Roman" w:cs="Times New Roman"/>
          <w:sz w:val="24"/>
          <w:szCs w:val="24"/>
        </w:rPr>
        <w:t xml:space="preserve">                                                                 Красноармейского района </w:t>
      </w:r>
    </w:p>
    <w:p w:rsidR="0029493B" w:rsidRPr="006E2ECA" w:rsidRDefault="0029493B" w:rsidP="006E2ECA">
      <w:pPr>
        <w:jc w:val="right"/>
        <w:rPr>
          <w:rFonts w:ascii="Times New Roman" w:hAnsi="Times New Roman" w:cs="Times New Roman"/>
          <w:sz w:val="24"/>
          <w:szCs w:val="24"/>
        </w:rPr>
      </w:pPr>
      <w:r w:rsidRPr="006E2ECA">
        <w:rPr>
          <w:rFonts w:ascii="Times New Roman" w:hAnsi="Times New Roman" w:cs="Times New Roman"/>
          <w:sz w:val="24"/>
          <w:szCs w:val="24"/>
        </w:rPr>
        <w:t xml:space="preserve">                                                              от   02.</w:t>
      </w:r>
      <w:r>
        <w:rPr>
          <w:rFonts w:ascii="Times New Roman" w:hAnsi="Times New Roman" w:cs="Times New Roman"/>
          <w:sz w:val="24"/>
          <w:szCs w:val="24"/>
        </w:rPr>
        <w:t>1</w:t>
      </w:r>
      <w:r w:rsidRPr="006E2ECA">
        <w:rPr>
          <w:rFonts w:ascii="Times New Roman" w:hAnsi="Times New Roman" w:cs="Times New Roman"/>
          <w:sz w:val="24"/>
          <w:szCs w:val="24"/>
        </w:rPr>
        <w:t>2.201</w:t>
      </w:r>
      <w:r>
        <w:rPr>
          <w:rFonts w:ascii="Times New Roman" w:hAnsi="Times New Roman" w:cs="Times New Roman"/>
          <w:sz w:val="24"/>
          <w:szCs w:val="24"/>
        </w:rPr>
        <w:t>9</w:t>
      </w:r>
      <w:r w:rsidRPr="006E2ECA">
        <w:rPr>
          <w:rFonts w:ascii="Times New Roman" w:hAnsi="Times New Roman" w:cs="Times New Roman"/>
          <w:sz w:val="24"/>
          <w:szCs w:val="24"/>
        </w:rPr>
        <w:t xml:space="preserve"> № С-</w:t>
      </w:r>
      <w:r>
        <w:rPr>
          <w:rFonts w:ascii="Times New Roman" w:hAnsi="Times New Roman" w:cs="Times New Roman"/>
          <w:sz w:val="24"/>
          <w:szCs w:val="24"/>
        </w:rPr>
        <w:t>78</w:t>
      </w:r>
      <w:r w:rsidRPr="006E2ECA">
        <w:rPr>
          <w:rFonts w:ascii="Times New Roman" w:hAnsi="Times New Roman" w:cs="Times New Roman"/>
          <w:sz w:val="24"/>
          <w:szCs w:val="24"/>
        </w:rPr>
        <w:t> </w:t>
      </w:r>
    </w:p>
    <w:p w:rsidR="0029493B" w:rsidRPr="006E2ECA" w:rsidRDefault="0029493B" w:rsidP="006E2ECA">
      <w:pPr>
        <w:jc w:val="right"/>
        <w:rPr>
          <w:rFonts w:ascii="Times New Roman" w:hAnsi="Times New Roman" w:cs="Times New Roman"/>
          <w:sz w:val="24"/>
          <w:szCs w:val="24"/>
        </w:rPr>
      </w:pPr>
      <w:r w:rsidRPr="006E2ECA">
        <w:rPr>
          <w:rFonts w:ascii="Times New Roman" w:hAnsi="Times New Roman" w:cs="Times New Roman"/>
          <w:sz w:val="24"/>
          <w:szCs w:val="24"/>
        </w:rPr>
        <w:t>   </w:t>
      </w:r>
    </w:p>
    <w:p w:rsidR="0029493B" w:rsidRPr="006E2ECA" w:rsidRDefault="0029493B" w:rsidP="006E2ECA">
      <w:pPr>
        <w:jc w:val="both"/>
        <w:outlineLvl w:val="0"/>
        <w:rPr>
          <w:rFonts w:ascii="Times New Roman" w:hAnsi="Times New Roman" w:cs="Times New Roman"/>
          <w:kern w:val="36"/>
          <w:sz w:val="24"/>
          <w:szCs w:val="24"/>
        </w:rPr>
      </w:pPr>
      <w:r w:rsidRPr="006E2ECA">
        <w:rPr>
          <w:rFonts w:ascii="Times New Roman" w:hAnsi="Times New Roman" w:cs="Times New Roman"/>
          <w:kern w:val="36"/>
          <w:sz w:val="24"/>
          <w:szCs w:val="24"/>
        </w:rPr>
        <w:t> </w:t>
      </w:r>
    </w:p>
    <w:p w:rsidR="0029493B" w:rsidRPr="006E2ECA" w:rsidRDefault="0029493B" w:rsidP="006E2ECA">
      <w:pPr>
        <w:jc w:val="center"/>
        <w:rPr>
          <w:rFonts w:ascii="Times New Roman" w:hAnsi="Times New Roman" w:cs="Times New Roman"/>
          <w:b/>
          <w:bCs/>
          <w:sz w:val="24"/>
          <w:szCs w:val="24"/>
        </w:rPr>
      </w:pPr>
      <w:r w:rsidRPr="006E2ECA">
        <w:rPr>
          <w:rFonts w:ascii="Times New Roman" w:hAnsi="Times New Roman" w:cs="Times New Roman"/>
          <w:b/>
          <w:bCs/>
          <w:sz w:val="24"/>
          <w:szCs w:val="24"/>
        </w:rPr>
        <w:t xml:space="preserve">ПОЛОЖЕНИЕ О ДЕНЕЖНОМ СОДЕРЖАНИИ И МАТЕРИАЛЬНОМ СТИМУЛИРОВАНИИ ЛИЦ, ЗАМЕЩАЮЩИХ МУНИЦИПАЛЬНЫЕ ДОЛЖНОСТИ И ДОЛЖНОСТИ МУНИЦИПАЛЬНОЙ СЛУЖБЫ В АДМИНИСТРАЦИИ </w:t>
      </w:r>
      <w:r>
        <w:rPr>
          <w:rFonts w:ascii="Times New Roman" w:hAnsi="Times New Roman" w:cs="Times New Roman"/>
          <w:b/>
          <w:bCs/>
          <w:sz w:val="24"/>
          <w:szCs w:val="24"/>
        </w:rPr>
        <w:t>ПИКШИКСКОГО</w:t>
      </w:r>
      <w:r w:rsidRPr="006E2ECA">
        <w:rPr>
          <w:rFonts w:ascii="Times New Roman" w:hAnsi="Times New Roman" w:cs="Times New Roman"/>
          <w:b/>
          <w:bCs/>
          <w:sz w:val="24"/>
          <w:szCs w:val="24"/>
        </w:rPr>
        <w:t xml:space="preserve"> СЕЛЬСКОГО ПОСЕЛЕНИЯ КРАСНОАРМЕЙСКОГО РАЙОНА</w:t>
      </w:r>
    </w:p>
    <w:p w:rsidR="0029493B" w:rsidRPr="006E2ECA" w:rsidRDefault="0029493B" w:rsidP="006E2ECA">
      <w:pPr>
        <w:jc w:val="center"/>
        <w:rPr>
          <w:rFonts w:ascii="Times New Roman" w:hAnsi="Times New Roman" w:cs="Times New Roman"/>
          <w:sz w:val="24"/>
          <w:szCs w:val="24"/>
        </w:rPr>
      </w:pP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xml:space="preserve">Настоящее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Красноармейского района (далее - Положение) разработано в соответствии с Трудовым кодексом Российской Федерации, Федеральным законом от 6.10.2003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Законом Чувашской Республики от 05.10.2007 г. № 62 "О муниципальной службе в Чувашской Республике", Постановлением Кабинета Министров Чувашской Республики от 25.11.2013 № 462 «Об оценке расходных потребностей бюджетов муниципальных образований Чувашской Республики на денежное  содержание лиц, замещающих муниципальные должности и должности муниципальной службы»,  Уставом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Красноармейского района и определяет размеры и условия оплаты труда лиц, замещающих муниципальные должности и должности муниципальной службы в  органах местного самоуправления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Красноармейского района, повышения их материальной заинтересованности, эффективного и качественного выполнения должностных обязанностей, заданий особой важности и сложности, стимулирования их активности и инициативы, укрепления трудовой дисциплины, а также усиления их социальной защищенности.</w:t>
      </w:r>
    </w:p>
    <w:p w:rsidR="0029493B" w:rsidRPr="006E2ECA" w:rsidRDefault="0029493B" w:rsidP="006E2ECA">
      <w:pPr>
        <w:ind w:firstLine="567"/>
        <w:jc w:val="both"/>
        <w:rPr>
          <w:rFonts w:ascii="Times New Roman" w:hAnsi="Times New Roman" w:cs="Times New Roman"/>
          <w:sz w:val="24"/>
          <w:szCs w:val="24"/>
        </w:rPr>
      </w:pPr>
    </w:p>
    <w:p w:rsidR="0029493B" w:rsidRPr="006E2ECA" w:rsidRDefault="0029493B" w:rsidP="006E2ECA">
      <w:pPr>
        <w:jc w:val="center"/>
        <w:rPr>
          <w:rFonts w:ascii="Times New Roman" w:hAnsi="Times New Roman" w:cs="Times New Roman"/>
          <w:b/>
          <w:bCs/>
          <w:sz w:val="24"/>
          <w:szCs w:val="24"/>
        </w:rPr>
      </w:pPr>
      <w:r w:rsidRPr="006E2ECA">
        <w:rPr>
          <w:rFonts w:ascii="Times New Roman" w:hAnsi="Times New Roman" w:cs="Times New Roman"/>
          <w:b/>
          <w:bCs/>
          <w:sz w:val="24"/>
          <w:szCs w:val="24"/>
        </w:rPr>
        <w:t>1. ОБЩИЕ ПОЛОЖЕНИЯ</w:t>
      </w:r>
    </w:p>
    <w:p w:rsidR="0029493B" w:rsidRPr="006E2ECA" w:rsidRDefault="0029493B" w:rsidP="006E2ECA">
      <w:pPr>
        <w:jc w:val="center"/>
        <w:rPr>
          <w:rFonts w:ascii="Times New Roman" w:hAnsi="Times New Roman" w:cs="Times New Roman"/>
          <w:sz w:val="24"/>
          <w:szCs w:val="24"/>
        </w:rPr>
      </w:pP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xml:space="preserve"> 1.1. Оплата труда лиц, замещающих муниципальные должности и должности муниципальной службы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Красноармейского района,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 предусмотренных законодательством Российской Федерации, Чувашской Республики и настоящим Положением.</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xml:space="preserve">1.2. Лицам, замещающим муниципальные должности и должности муниципальной службы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Красноармейского района, устанавливаются и выплачиваются в установленном настоящим Положением порядке следующие дополнительные выплаты, к которым относятся:</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ежемесячная надбавка к должностному окладу за выслугу лет на муниципальной службе;</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ежемесячная надбавка к должностному окладу за особые условия муниципальной службы;</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ежемесячная процентная надбавка к должностному окладу за работу со сведениями, составляющими государственную тайну</w:t>
      </w:r>
      <w:r w:rsidRPr="006E2ECA">
        <w:rPr>
          <w:rFonts w:ascii="Times New Roman" w:hAnsi="Times New Roman" w:cs="Times New Roman"/>
          <w:b/>
          <w:bCs/>
          <w:sz w:val="24"/>
          <w:szCs w:val="24"/>
        </w:rPr>
        <w:t xml:space="preserve">, </w:t>
      </w:r>
      <w:r w:rsidRPr="006E2ECA">
        <w:rPr>
          <w:rFonts w:ascii="Times New Roman" w:hAnsi="Times New Roman" w:cs="Times New Roman"/>
          <w:bCs/>
          <w:sz w:val="24"/>
          <w:szCs w:val="24"/>
        </w:rPr>
        <w:t>в размерах и порядке, определяемых законодательством Российской Федерации;</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премия за выполнение особо важных и сложных заданий, порядок выплаты которых определяется работодателем с учетом обеспечения задач и функций Пикшикского сельского поселения Красноармейского района;</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ежемесячное денежное поощрение;</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ежемесячная выплата за классный чин муниципального служащего;</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единовременная выплата при предоставлении ежегодного оплачиваемого отпуска;</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материальная помощь, выплачиваемая за счет средств фонда оплаты труда  служащих.</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1.3. Решение о назначении и размерах выплат, предусмотренных настоящим Положением муниципальному служащему администрации Пикшикского сельского поселения, принимается главой Пикшикского сельского поселения и оформляется соответствующим распоряжением.</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1.4. Решение о назначении и размерах выплат, предусмотренных настоящим Положением лицу, замещающему муниципальную должность, принимается решением Собрания депутатов Пикшикского сельского поселения и оформляется соответствующим правовым актом.</w:t>
      </w:r>
    </w:p>
    <w:p w:rsidR="0029493B" w:rsidRPr="006E2ECA" w:rsidRDefault="0029493B" w:rsidP="006E2ECA">
      <w:pPr>
        <w:ind w:firstLine="567"/>
        <w:jc w:val="both"/>
        <w:rPr>
          <w:rFonts w:ascii="Times New Roman" w:hAnsi="Times New Roman" w:cs="Times New Roman"/>
          <w:bCs/>
          <w:sz w:val="24"/>
          <w:szCs w:val="24"/>
        </w:rPr>
      </w:pPr>
      <w:r w:rsidRPr="006E2ECA">
        <w:rPr>
          <w:rFonts w:ascii="Times New Roman" w:hAnsi="Times New Roman" w:cs="Times New Roman"/>
          <w:bCs/>
          <w:sz w:val="24"/>
          <w:szCs w:val="24"/>
        </w:rPr>
        <w:t>1.5. Предусмотренные настоящим Положением выплаты производятся в рамках утвержденного в установленном порядке фонда оплаты труда.</w:t>
      </w:r>
    </w:p>
    <w:p w:rsidR="0029493B" w:rsidRPr="006E2ECA" w:rsidRDefault="0029493B" w:rsidP="006E2ECA">
      <w:pPr>
        <w:ind w:firstLine="567"/>
        <w:jc w:val="both"/>
        <w:rPr>
          <w:rFonts w:ascii="Times New Roman" w:hAnsi="Times New Roman" w:cs="Times New Roman"/>
          <w:bCs/>
          <w:sz w:val="24"/>
          <w:szCs w:val="24"/>
        </w:rPr>
      </w:pPr>
      <w:r w:rsidRPr="006E2ECA">
        <w:rPr>
          <w:rFonts w:ascii="Times New Roman" w:hAnsi="Times New Roman" w:cs="Times New Roman"/>
          <w:bCs/>
          <w:sz w:val="24"/>
          <w:szCs w:val="24"/>
        </w:rPr>
        <w:t>1.6. Сроки и периодичность выплаты заработной платы определяются по согласованию с финансовым отделом администрации Красноармейского района.</w:t>
      </w:r>
    </w:p>
    <w:p w:rsidR="0029493B" w:rsidRPr="006E2ECA" w:rsidRDefault="0029493B" w:rsidP="006E2ECA">
      <w:pPr>
        <w:ind w:firstLine="567"/>
        <w:jc w:val="both"/>
        <w:rPr>
          <w:rFonts w:ascii="Times New Roman" w:hAnsi="Times New Roman" w:cs="Times New Roman"/>
          <w:bCs/>
          <w:sz w:val="24"/>
          <w:szCs w:val="24"/>
        </w:rPr>
      </w:pPr>
    </w:p>
    <w:p w:rsidR="0029493B" w:rsidRPr="006E2ECA" w:rsidRDefault="0029493B" w:rsidP="006E2ECA">
      <w:pPr>
        <w:ind w:firstLine="567"/>
        <w:jc w:val="center"/>
        <w:rPr>
          <w:rFonts w:ascii="Times New Roman" w:hAnsi="Times New Roman" w:cs="Times New Roman"/>
          <w:b/>
          <w:bCs/>
          <w:sz w:val="24"/>
          <w:szCs w:val="24"/>
        </w:rPr>
      </w:pPr>
      <w:r w:rsidRPr="006E2ECA">
        <w:rPr>
          <w:rFonts w:ascii="Times New Roman" w:hAnsi="Times New Roman" w:cs="Times New Roman"/>
          <w:b/>
          <w:bCs/>
          <w:sz w:val="24"/>
          <w:szCs w:val="24"/>
        </w:rPr>
        <w:t>2. ПОРЯДОК И СРОКИ ВЫПЛАТЫ ДЕНЕЖНОГО СОДЕРЖАНИЯ И ДРУГИХ ВИДОВ ПООЩРЕНИЯ</w:t>
      </w:r>
    </w:p>
    <w:p w:rsidR="0029493B" w:rsidRPr="006E2ECA" w:rsidRDefault="0029493B" w:rsidP="006E2ECA">
      <w:pPr>
        <w:ind w:firstLine="567"/>
        <w:jc w:val="both"/>
        <w:rPr>
          <w:rFonts w:ascii="Times New Roman" w:hAnsi="Times New Roman" w:cs="Times New Roman"/>
          <w:sz w:val="24"/>
          <w:szCs w:val="24"/>
        </w:rPr>
      </w:pP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xml:space="preserve">2.1. </w:t>
      </w:r>
      <w:r w:rsidRPr="006E2ECA">
        <w:rPr>
          <w:rFonts w:ascii="Times New Roman" w:hAnsi="Times New Roman" w:cs="Times New Roman"/>
          <w:color w:val="000000"/>
          <w:sz w:val="24"/>
          <w:szCs w:val="24"/>
          <w:shd w:val="clear" w:color="auto" w:fill="FFFFFF"/>
        </w:rPr>
        <w:t>Заработная плата выплачивается работнику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2.2. При совпадении дня выплаты с выходным или нерабочим праздничным днем выплата денежного содержания и других видов поощрения производится накануне этого дня.</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2.3. Оплата отпуска лицу, замещающему муниципальную должность и муниципальному служащему, производится не позднее, чем за три дня до его начала.</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2.4. Выплата пособия по временной нетрудоспособности производится не позднее ближайшего дня выплаты денежного содержания, следующего за датой представления надлежаще оформленного листка временной нетрудоспособности.</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2.5. При прекращении действия трудового договора выплата всех сумм, причитающихся муниципальному служащему, производится в порядке и сроки, установленные Трудовым кодексом Российской Федерации.</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xml:space="preserve">2.6. Денежное содержание, не полученное ко дню смерти лиц, замещающих муниципальные должности и должности муниципальной службы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Красноармейского района, выдается членам его семьи или лицу, находившемуся на иждивении умершего на день его смерти. Выдача денежного содержания производится не позднее недельного срока со дня подачи представителю нанимателя (работодателю) следующих документов:</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заявление члена семьи (супруга, родителя, детей, усыновителей, усыновленных) или иждивенца;</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-документы, подтверждающие родство (свидетельство о браке, свидетельство о рождении и т.д.).</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xml:space="preserve">-свидетельство о смерти лиц, замещавших  муниципальные должности и должности муниципальной службы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w:t>
      </w:r>
      <w:r w:rsidRPr="006E2ECA">
        <w:rPr>
          <w:rFonts w:ascii="Times New Roman" w:hAnsi="Times New Roman" w:cs="Times New Roman"/>
          <w:color w:val="FF0000"/>
          <w:sz w:val="24"/>
          <w:szCs w:val="24"/>
        </w:rPr>
        <w:t xml:space="preserve"> </w:t>
      </w:r>
      <w:r w:rsidRPr="006E2ECA">
        <w:rPr>
          <w:rFonts w:ascii="Times New Roman" w:hAnsi="Times New Roman" w:cs="Times New Roman"/>
          <w:sz w:val="24"/>
          <w:szCs w:val="24"/>
        </w:rPr>
        <w:t>Красноармейского района.</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xml:space="preserve">2.7. При выплате денежного содержания лицам, замещающим муниципальные должности и должности муниципальной службы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Красноармейского района, выдается расчетный лист, содержащий информацию о составных частях денежного содержания, причитающегося им за соответствующий период, размерах и основаниях произведенных удержаний, а также общей денежной сумме, подлежащей выплате.</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xml:space="preserve">2.8. Денежное содержание лицам, замещающим муниципальные должности и должности муниципальной службы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Красноармейского района, выплачивается за счет средств бюджета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Красноармейского района в денежной форме в валюте Российской Федерации.</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xml:space="preserve">2.9. Расходы на денежное содержание лиц, замещающих муниципальные должности и должности муниципальной службы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Красноармейского района, выделяются отдельной строкой бюджетной классификации, входят в состав защищенных статей, образуют фонд оплаты труда и утверждаются решением Собрания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на соответствующий финансовый год.</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xml:space="preserve">2.10. Изменения в системе оплаты труда (денежного содержания) лиц, замещающих муниципальные должности и должности муниципальной службы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Красноармейского района, осуществляются путем внесения изменений в настоящее Положение.</w:t>
      </w:r>
    </w:p>
    <w:p w:rsidR="0029493B" w:rsidRPr="006E2ECA" w:rsidRDefault="0029493B" w:rsidP="006E2ECA">
      <w:pPr>
        <w:ind w:firstLine="567"/>
        <w:jc w:val="center"/>
        <w:rPr>
          <w:rFonts w:ascii="Times New Roman" w:hAnsi="Times New Roman" w:cs="Times New Roman"/>
          <w:b/>
          <w:bCs/>
          <w:sz w:val="24"/>
          <w:szCs w:val="24"/>
        </w:rPr>
      </w:pPr>
    </w:p>
    <w:p w:rsidR="0029493B" w:rsidRPr="006E2ECA" w:rsidRDefault="0029493B" w:rsidP="006E2ECA">
      <w:pPr>
        <w:ind w:firstLine="567"/>
        <w:jc w:val="center"/>
        <w:rPr>
          <w:rFonts w:ascii="Times New Roman" w:hAnsi="Times New Roman" w:cs="Times New Roman"/>
          <w:b/>
          <w:bCs/>
          <w:sz w:val="24"/>
          <w:szCs w:val="24"/>
        </w:rPr>
      </w:pPr>
      <w:r w:rsidRPr="006E2ECA">
        <w:rPr>
          <w:rFonts w:ascii="Times New Roman" w:hAnsi="Times New Roman" w:cs="Times New Roman"/>
          <w:b/>
          <w:bCs/>
          <w:sz w:val="24"/>
          <w:szCs w:val="24"/>
        </w:rPr>
        <w:t>3. ДОЛЖНОСТНОЙ ОКЛАД</w:t>
      </w:r>
    </w:p>
    <w:p w:rsidR="0029493B" w:rsidRPr="006E2ECA" w:rsidRDefault="0029493B" w:rsidP="006E2ECA">
      <w:pPr>
        <w:ind w:firstLine="567"/>
        <w:jc w:val="center"/>
        <w:rPr>
          <w:rFonts w:ascii="Times New Roman" w:hAnsi="Times New Roman" w:cs="Times New Roman"/>
          <w:sz w:val="24"/>
          <w:szCs w:val="24"/>
        </w:rPr>
      </w:pP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xml:space="preserve">3.1. Размеры должностных окладов лиц, замещающих муниципальные должности и должности муниципальной службы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определяются в соответствии с Приложением № 2 к настоящему Положению.</w:t>
      </w:r>
    </w:p>
    <w:p w:rsidR="0029493B" w:rsidRPr="006E2ECA" w:rsidRDefault="0029493B" w:rsidP="006E2ECA">
      <w:pPr>
        <w:ind w:firstLine="567"/>
        <w:jc w:val="center"/>
        <w:rPr>
          <w:rFonts w:ascii="Times New Roman" w:hAnsi="Times New Roman" w:cs="Times New Roman"/>
          <w:b/>
          <w:bCs/>
          <w:sz w:val="24"/>
          <w:szCs w:val="24"/>
        </w:rPr>
      </w:pPr>
    </w:p>
    <w:p w:rsidR="0029493B" w:rsidRPr="006E2ECA" w:rsidRDefault="0029493B" w:rsidP="006E2ECA">
      <w:pPr>
        <w:ind w:firstLine="567"/>
        <w:jc w:val="center"/>
        <w:rPr>
          <w:rFonts w:ascii="Times New Roman" w:hAnsi="Times New Roman" w:cs="Times New Roman"/>
          <w:b/>
          <w:bCs/>
          <w:sz w:val="24"/>
          <w:szCs w:val="24"/>
        </w:rPr>
      </w:pPr>
      <w:r w:rsidRPr="006E2ECA">
        <w:rPr>
          <w:rFonts w:ascii="Times New Roman" w:hAnsi="Times New Roman" w:cs="Times New Roman"/>
          <w:b/>
          <w:bCs/>
          <w:sz w:val="24"/>
          <w:szCs w:val="24"/>
        </w:rPr>
        <w:t>4. ЕЖЕМЕСЯЧНАЯ ВЫПЛАТА  ЗА КЛАССНЫЙ ЧИН</w:t>
      </w:r>
    </w:p>
    <w:p w:rsidR="0029493B" w:rsidRPr="006E2ECA" w:rsidRDefault="0029493B" w:rsidP="006E2ECA">
      <w:pPr>
        <w:ind w:firstLine="567"/>
        <w:jc w:val="center"/>
        <w:rPr>
          <w:rFonts w:ascii="Times New Roman" w:hAnsi="Times New Roman" w:cs="Times New Roman"/>
          <w:sz w:val="24"/>
          <w:szCs w:val="24"/>
        </w:rPr>
      </w:pP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4.1. Ежемесячная выплата за классный чин муниципальному служащему устанавливается персонально в соответствии с присвоенным ему классным чином согласно Приложению № 3 к настоящему Положению.</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4.2. Ежемесячная выплата за классный чин назначается со дня его присвоения.</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4.3. Порядок присвоения и сохранения классного чина муниципальному служащему, а также сроки прохождения муниципальной службы в предыдущем классном чине устанавливаются в соответствии со ст.6.1 Закона Чувашской Республики от 5 октября 2007 г. № 62 «О муниципальной службе в Чувашской Республике»</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4.4. Ежемесячная выплата за классный чин  муниципальному служащему производится одновременно с выплатой ему должностного оклада за соответствующий месяц.</w:t>
      </w:r>
    </w:p>
    <w:p w:rsidR="0029493B" w:rsidRPr="006E2ECA" w:rsidRDefault="0029493B" w:rsidP="006E2ECA">
      <w:pPr>
        <w:ind w:firstLine="567"/>
        <w:jc w:val="center"/>
        <w:rPr>
          <w:rFonts w:ascii="Times New Roman" w:hAnsi="Times New Roman" w:cs="Times New Roman"/>
          <w:b/>
          <w:bCs/>
          <w:sz w:val="24"/>
          <w:szCs w:val="24"/>
        </w:rPr>
      </w:pPr>
    </w:p>
    <w:p w:rsidR="0029493B" w:rsidRPr="006E2ECA" w:rsidRDefault="0029493B" w:rsidP="006E2ECA">
      <w:pPr>
        <w:ind w:firstLine="567"/>
        <w:jc w:val="center"/>
        <w:rPr>
          <w:rFonts w:ascii="Times New Roman" w:hAnsi="Times New Roman" w:cs="Times New Roman"/>
          <w:b/>
          <w:bCs/>
          <w:sz w:val="24"/>
          <w:szCs w:val="24"/>
        </w:rPr>
      </w:pPr>
      <w:r w:rsidRPr="006E2ECA">
        <w:rPr>
          <w:rFonts w:ascii="Times New Roman" w:hAnsi="Times New Roman" w:cs="Times New Roman"/>
          <w:b/>
          <w:bCs/>
          <w:sz w:val="24"/>
          <w:szCs w:val="24"/>
        </w:rPr>
        <w:t>5. ЕЖЕМЕСЯЧНАЯ НАДБАВКА К ДОЛЖНОСТНОМУ ОКЛАДУ ЗА ВЫСЛУГУ ЛЕТ НА МУНИЦИПАЛЬНОЙ СЛУЖБЕ</w:t>
      </w:r>
    </w:p>
    <w:p w:rsidR="0029493B" w:rsidRPr="006E2ECA" w:rsidRDefault="0029493B" w:rsidP="006E2ECA">
      <w:pPr>
        <w:ind w:firstLine="567"/>
        <w:jc w:val="center"/>
        <w:rPr>
          <w:rFonts w:ascii="Times New Roman" w:hAnsi="Times New Roman" w:cs="Times New Roman"/>
          <w:sz w:val="24"/>
          <w:szCs w:val="24"/>
        </w:rPr>
      </w:pP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5.1. Ежемесячная надбавка к должностному окладу за выслугу лет на муниципальной службе лицам, замещающим муниципальную должность, муниципальным служащим выплачивается исходя из стажа муниципальной службы в следующих размерах:</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при стаже муниципальной службы в процентах к должностному окладу:</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от 1 года до 5 лет 10 процентов;</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от 5 до 10 лет 15 процентов;</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от 10 до 15 лет 20 процентов;</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свыше 15 лет 30 процентов</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Периоды работы, включаемые в стаж муниципальной службы, определяются в соответствии с законодательством Российской Федерации и законодательством Чувашской Республики.</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5.2.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(работодателем) персонально для каждого муниципального служащего на основании протокола комиссии по исчислению стажа муниципальной службы.</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5.3. Ежемесячная надбавка к должностному окладу за выслугу лет на муниципальной службе выплачивается со дня возникновения права на ее назначение лицу, замещающему муниципальную должность и муниципальным служащим.</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5.4. Выплата лицу, замещающему муниципальную должность, и муниципальным служащим ежемесячной надбавки к должностному окладу за выслугу лет производится одновременно с выплатой его должностного оклада за соответствующий месяц.</w:t>
      </w:r>
    </w:p>
    <w:p w:rsidR="0029493B" w:rsidRPr="006E2ECA" w:rsidRDefault="0029493B" w:rsidP="006E2ECA">
      <w:pPr>
        <w:ind w:firstLine="567"/>
        <w:jc w:val="center"/>
        <w:rPr>
          <w:rFonts w:ascii="Times New Roman" w:hAnsi="Times New Roman" w:cs="Times New Roman"/>
          <w:b/>
          <w:bCs/>
          <w:sz w:val="24"/>
          <w:szCs w:val="24"/>
        </w:rPr>
      </w:pPr>
    </w:p>
    <w:p w:rsidR="0029493B" w:rsidRPr="006E2ECA" w:rsidRDefault="0029493B" w:rsidP="006E2ECA">
      <w:pPr>
        <w:ind w:firstLine="567"/>
        <w:jc w:val="center"/>
        <w:rPr>
          <w:rFonts w:ascii="Times New Roman" w:hAnsi="Times New Roman" w:cs="Times New Roman"/>
          <w:b/>
          <w:bCs/>
          <w:sz w:val="24"/>
          <w:szCs w:val="24"/>
        </w:rPr>
      </w:pPr>
      <w:r w:rsidRPr="006E2ECA">
        <w:rPr>
          <w:rFonts w:ascii="Times New Roman" w:hAnsi="Times New Roman" w:cs="Times New Roman"/>
          <w:b/>
          <w:bCs/>
          <w:sz w:val="24"/>
          <w:szCs w:val="24"/>
        </w:rPr>
        <w:t>6. ЕЖЕМЕСЯЧНАЯ НАДБАВКА К ДОЛЖНОСТНОМУ ОКЛАДУ ЗА ОСОБЫЕ УСЛОВИЯ МУНИЦИПАЛЬНОЙ СЛУЖБЫ</w:t>
      </w:r>
    </w:p>
    <w:p w:rsidR="0029493B" w:rsidRPr="006E2ECA" w:rsidRDefault="0029493B" w:rsidP="006E2ECA">
      <w:pPr>
        <w:ind w:firstLine="567"/>
        <w:jc w:val="center"/>
        <w:rPr>
          <w:rFonts w:ascii="Times New Roman" w:hAnsi="Times New Roman" w:cs="Times New Roman"/>
          <w:sz w:val="24"/>
          <w:szCs w:val="24"/>
        </w:rPr>
      </w:pP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6.1.Установленная ежемесячная надбавка за особые условия службы к должностному окладу может быть увеличена или уменьшена при изменении степени сложности и напряженности работы в пределах размеров, установленных по соответствующей группе должностей муниципальной службы в следующих размерах:</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по высшей группе должностей муниципальной службы - в размере от 150 до 200 процентов должностного оклада;</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по ведущим должностям муниципальной службы - в размере от 90 до 120 процентов должностного оклада;</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по старшим должностям муниципальной службы - в размере от 60 до 90 процентов должностного оклада;</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по младшим должностям муниципальной службы - в размере до 60 процентов должностного оклада.</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6.2. Ежемесячная надбавка к должностному окладу за особые условия муниципальной службы устанавливается муниципальным служащим за:</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сложность, срочность выполняемой работы;</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6.3. 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устанавливается в минимальном размере, предусмотренном для соответствующей группы должностей.</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6.4.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6.5. Выплата муниципальному служащему ежемесячной надбавки к должностному окладу за особые условия муниципальной службы производится одновременно с выплатой ему должностного оклада за соответствующий месяц.</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xml:space="preserve">6.6 Решение об установлении ежемесячной надбавки к должностному окладу за особые условия муниципальной службы муниципальным служащим принимается распоряжением администрации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ежегодно.</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xml:space="preserve">6.7. Решение об установлении ежемесячной надбавки к должностному окладу за особые условия работы лицу, замещающему муниципальную должность, принимается решением  Собранием депутатов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ежегодно.</w:t>
      </w:r>
    </w:p>
    <w:p w:rsidR="0029493B" w:rsidRPr="006E2ECA" w:rsidRDefault="0029493B" w:rsidP="006E2ECA">
      <w:pPr>
        <w:ind w:firstLine="567"/>
        <w:jc w:val="center"/>
        <w:rPr>
          <w:rFonts w:ascii="Times New Roman" w:hAnsi="Times New Roman" w:cs="Times New Roman"/>
          <w:b/>
          <w:bCs/>
          <w:sz w:val="24"/>
          <w:szCs w:val="24"/>
        </w:rPr>
      </w:pPr>
    </w:p>
    <w:p w:rsidR="0029493B" w:rsidRPr="006E2ECA" w:rsidRDefault="0029493B" w:rsidP="006E2ECA">
      <w:pPr>
        <w:ind w:firstLine="567"/>
        <w:jc w:val="center"/>
        <w:rPr>
          <w:rFonts w:ascii="Times New Roman" w:hAnsi="Times New Roman" w:cs="Times New Roman"/>
          <w:b/>
          <w:bCs/>
          <w:sz w:val="24"/>
          <w:szCs w:val="24"/>
        </w:rPr>
      </w:pPr>
      <w:r w:rsidRPr="006E2ECA">
        <w:rPr>
          <w:rFonts w:ascii="Times New Roman" w:hAnsi="Times New Roman" w:cs="Times New Roman"/>
          <w:b/>
          <w:bCs/>
          <w:sz w:val="24"/>
          <w:szCs w:val="24"/>
        </w:rPr>
        <w:t>7. ЕЖЕМЕСЯЧНАЯ ПРОЦЕНТНАЯ НАДБАВКА К ДОЛЖНОСТНОМУ ОКЛАДУ ЗА РАБОТУ СО СВЕДЕНИЯМИ, СОСТАВЛЯЮЩИМИ ГОСУДАРСТВЕННУЮ ТАЙНУ</w:t>
      </w:r>
    </w:p>
    <w:p w:rsidR="0029493B" w:rsidRPr="006E2ECA" w:rsidRDefault="0029493B" w:rsidP="006E2ECA">
      <w:pPr>
        <w:ind w:firstLine="567"/>
        <w:jc w:val="center"/>
        <w:rPr>
          <w:rFonts w:ascii="Times New Roman" w:hAnsi="Times New Roman" w:cs="Times New Roman"/>
          <w:sz w:val="24"/>
          <w:szCs w:val="24"/>
        </w:rPr>
      </w:pP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7.1. Размер и порядок назначения надбавки к должностному окладу за работу со сведениями, составляющими государственную тайну, определяются в соответствии с законодательством Российской Федерации.</w:t>
      </w:r>
    </w:p>
    <w:p w:rsidR="0029493B" w:rsidRPr="006E2ECA" w:rsidRDefault="0029493B" w:rsidP="006E2ECA">
      <w:pPr>
        <w:ind w:firstLine="567"/>
        <w:jc w:val="center"/>
        <w:rPr>
          <w:rFonts w:ascii="Times New Roman" w:hAnsi="Times New Roman" w:cs="Times New Roman"/>
          <w:b/>
          <w:bCs/>
          <w:sz w:val="24"/>
          <w:szCs w:val="24"/>
        </w:rPr>
      </w:pPr>
    </w:p>
    <w:p w:rsidR="0029493B" w:rsidRPr="006E2ECA" w:rsidRDefault="0029493B" w:rsidP="006E2ECA">
      <w:pPr>
        <w:ind w:firstLine="567"/>
        <w:jc w:val="center"/>
        <w:rPr>
          <w:rFonts w:ascii="Times New Roman" w:hAnsi="Times New Roman" w:cs="Times New Roman"/>
          <w:b/>
          <w:bCs/>
          <w:sz w:val="24"/>
          <w:szCs w:val="24"/>
        </w:rPr>
      </w:pPr>
      <w:r w:rsidRPr="006E2ECA">
        <w:rPr>
          <w:rFonts w:ascii="Times New Roman" w:hAnsi="Times New Roman" w:cs="Times New Roman"/>
          <w:b/>
          <w:bCs/>
          <w:sz w:val="24"/>
          <w:szCs w:val="24"/>
        </w:rPr>
        <w:t>8. ЕЖЕМЕСЯЧНОЕ ДЕНЕЖНОЕ ПООЩРЕНИЕ</w:t>
      </w:r>
    </w:p>
    <w:p w:rsidR="0029493B" w:rsidRPr="006E2ECA" w:rsidRDefault="0029493B" w:rsidP="006E2ECA">
      <w:pPr>
        <w:ind w:firstLine="567"/>
        <w:jc w:val="center"/>
        <w:rPr>
          <w:rFonts w:ascii="Times New Roman" w:hAnsi="Times New Roman" w:cs="Times New Roman"/>
          <w:sz w:val="24"/>
          <w:szCs w:val="24"/>
        </w:rPr>
      </w:pP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8.1. Ежемесячное денежное поощрение устанавливается при назначении лицам, замещающим муниципальные должности и должности муниципальной службы в кратном отношении к размеру их должностных окладов, исходя из группы должностей, к которым относятся указанные должности.</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Размер ежемесячного денежного поощрения лиц, замещающих муниципальные должности и должности муниципальной службы, определяется в соответствии с Приложением № 2 к настоящему Положению.</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8.2. Выплата ежемесячного денежного поощрения производится одновременно с выплатой должностного оклада за соответствующий месяц.</w:t>
      </w:r>
    </w:p>
    <w:p w:rsidR="0029493B" w:rsidRPr="006E2ECA" w:rsidRDefault="0029493B" w:rsidP="006E2ECA">
      <w:pPr>
        <w:ind w:firstLine="567"/>
        <w:jc w:val="both"/>
        <w:rPr>
          <w:rFonts w:ascii="Times New Roman" w:hAnsi="Times New Roman" w:cs="Times New Roman"/>
          <w:b/>
          <w:bCs/>
          <w:sz w:val="24"/>
          <w:szCs w:val="24"/>
        </w:rPr>
      </w:pPr>
    </w:p>
    <w:p w:rsidR="0029493B" w:rsidRPr="006E2ECA" w:rsidRDefault="0029493B" w:rsidP="006E2ECA">
      <w:pPr>
        <w:ind w:firstLine="567"/>
        <w:jc w:val="both"/>
        <w:rPr>
          <w:rFonts w:ascii="Times New Roman" w:hAnsi="Times New Roman" w:cs="Times New Roman"/>
          <w:b/>
          <w:bCs/>
          <w:sz w:val="24"/>
          <w:szCs w:val="24"/>
        </w:rPr>
      </w:pPr>
      <w:r w:rsidRPr="006E2ECA">
        <w:rPr>
          <w:rFonts w:ascii="Times New Roman" w:hAnsi="Times New Roman" w:cs="Times New Roman"/>
          <w:b/>
          <w:bCs/>
          <w:sz w:val="24"/>
          <w:szCs w:val="24"/>
        </w:rPr>
        <w:t>9. ПРЕМИИ ЗА ВЫПОЛНЕНИЕ ОСОБО ВАЖНЫХ И СЛОЖНЫХ ЗАДАНИЙ</w:t>
      </w:r>
    </w:p>
    <w:p w:rsidR="0029493B" w:rsidRPr="006E2ECA" w:rsidRDefault="0029493B" w:rsidP="006E2ECA">
      <w:pPr>
        <w:ind w:firstLine="567"/>
        <w:jc w:val="both"/>
        <w:rPr>
          <w:rFonts w:ascii="Times New Roman" w:hAnsi="Times New Roman" w:cs="Times New Roman"/>
          <w:sz w:val="24"/>
          <w:szCs w:val="24"/>
        </w:rPr>
      </w:pP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 xml:space="preserve"> 9.1. Премирование лиц, замещающих муниципальные должности и должности муниципальной службы </w:t>
      </w:r>
      <w:r>
        <w:rPr>
          <w:rFonts w:ascii="Times New Roman" w:hAnsi="Times New Roman" w:cs="Times New Roman"/>
          <w:sz w:val="24"/>
          <w:szCs w:val="24"/>
        </w:rPr>
        <w:t xml:space="preserve">администрации Пикшикского сельского поселения </w:t>
      </w:r>
      <w:r w:rsidRPr="005A5749">
        <w:rPr>
          <w:rFonts w:ascii="Times New Roman" w:hAnsi="Times New Roman" w:cs="Times New Roman"/>
          <w:sz w:val="24"/>
          <w:szCs w:val="24"/>
        </w:rPr>
        <w:t xml:space="preserve">Красноармейского района производится за выполнение особо важных и сложных заданий по обеспечению выполнения задач и функций, возложенных на </w:t>
      </w:r>
      <w:r>
        <w:rPr>
          <w:rFonts w:ascii="Times New Roman" w:hAnsi="Times New Roman" w:cs="Times New Roman"/>
          <w:sz w:val="24"/>
          <w:szCs w:val="24"/>
        </w:rPr>
        <w:t xml:space="preserve">администрацию Пикшикского сельского поселения </w:t>
      </w:r>
      <w:r w:rsidRPr="005A5749">
        <w:rPr>
          <w:rFonts w:ascii="Times New Roman" w:hAnsi="Times New Roman" w:cs="Times New Roman"/>
          <w:sz w:val="24"/>
          <w:szCs w:val="24"/>
        </w:rPr>
        <w:t>Красноармейского района Чувашской Республики, своевременное и добросовестное исполнение своих должностных обязанностей, качество выполняемой работы и в зависимости от уровня ответственности за порученный участок деятельности.</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 xml:space="preserve">Фонд для выплаты премий лицам, замещающим муниципальные должности и должности муниципальной службы </w:t>
      </w:r>
      <w:r>
        <w:rPr>
          <w:rFonts w:ascii="Times New Roman" w:hAnsi="Times New Roman" w:cs="Times New Roman"/>
          <w:sz w:val="24"/>
          <w:szCs w:val="24"/>
        </w:rPr>
        <w:t xml:space="preserve">администрации Пикшикского сельского поселения </w:t>
      </w:r>
      <w:r w:rsidRPr="005A5749">
        <w:rPr>
          <w:rFonts w:ascii="Times New Roman" w:hAnsi="Times New Roman" w:cs="Times New Roman"/>
          <w:sz w:val="24"/>
          <w:szCs w:val="24"/>
        </w:rPr>
        <w:t>Красноармейского района, формируется в пределах утвержденного фонда оплаты труда на соответствующий год. Финансирование расходов на оплату премий осуществляется за счет бюджета</w:t>
      </w:r>
      <w:r>
        <w:rPr>
          <w:rFonts w:ascii="Times New Roman" w:hAnsi="Times New Roman" w:cs="Times New Roman"/>
          <w:sz w:val="24"/>
          <w:szCs w:val="24"/>
        </w:rPr>
        <w:t xml:space="preserve"> администрации Пикшикского сельского поселения</w:t>
      </w:r>
      <w:r w:rsidRPr="005A5749">
        <w:rPr>
          <w:rFonts w:ascii="Times New Roman" w:hAnsi="Times New Roman" w:cs="Times New Roman"/>
          <w:sz w:val="24"/>
          <w:szCs w:val="24"/>
        </w:rPr>
        <w:t xml:space="preserve"> Красноармейского района.</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9.2. Премия за выполнение особо важных и сложных заданий устанавливается лицу, замещающему муниципальную должность и должность муниципальной службы персонально исходя из результатов его деятельности за период работы (месяц, квартал, год) и максимальными размерами не ограничивается.</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9.3. Бухгалтерия (лицо, осуществляющее бухгалтерский учет организации) органа местного самоуправления по согласованию с руководителем органа местного самоуправления определяет размер премиального фонда органа местного самоуправления с учетом сложившейся экономии по фонду оплаты труда за соответствующий период.</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 xml:space="preserve">9.4. Решение о выплате премии главе </w:t>
      </w:r>
      <w:r>
        <w:rPr>
          <w:rFonts w:ascii="Times New Roman" w:hAnsi="Times New Roman" w:cs="Times New Roman"/>
          <w:sz w:val="24"/>
          <w:szCs w:val="24"/>
        </w:rPr>
        <w:t xml:space="preserve">администрации Пикшикского сельского поселения </w:t>
      </w:r>
      <w:r w:rsidRPr="005A5749">
        <w:rPr>
          <w:rFonts w:ascii="Times New Roman" w:hAnsi="Times New Roman" w:cs="Times New Roman"/>
          <w:sz w:val="24"/>
          <w:szCs w:val="24"/>
        </w:rPr>
        <w:t>Красноармейского района Чувашской Республики принимается Собранием депутатов</w:t>
      </w:r>
      <w:r>
        <w:rPr>
          <w:rFonts w:ascii="Times New Roman" w:hAnsi="Times New Roman" w:cs="Times New Roman"/>
          <w:sz w:val="24"/>
          <w:szCs w:val="24"/>
        </w:rPr>
        <w:t xml:space="preserve"> Пикшикского сельского поселения</w:t>
      </w:r>
      <w:r w:rsidRPr="005A5749">
        <w:rPr>
          <w:rFonts w:ascii="Times New Roman" w:hAnsi="Times New Roman" w:cs="Times New Roman"/>
          <w:sz w:val="24"/>
          <w:szCs w:val="24"/>
        </w:rPr>
        <w:t xml:space="preserve"> Красноармейского района и оформляется соответствующим правовым актом.</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9.7. Размер премии за выполнение особо важных и сложных заданий муниципальному служащему определяется в зависимости:</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 xml:space="preserve">- личного вклада в обеспечение выполнения задач и реализации полномочий, возложенных на </w:t>
      </w:r>
      <w:r>
        <w:rPr>
          <w:rFonts w:ascii="Times New Roman" w:hAnsi="Times New Roman" w:cs="Times New Roman"/>
          <w:sz w:val="24"/>
          <w:szCs w:val="24"/>
        </w:rPr>
        <w:t xml:space="preserve">администрацию Пикшикского сельского поселения </w:t>
      </w:r>
      <w:r w:rsidRPr="005A5749">
        <w:rPr>
          <w:rFonts w:ascii="Times New Roman" w:hAnsi="Times New Roman" w:cs="Times New Roman"/>
          <w:sz w:val="24"/>
          <w:szCs w:val="24"/>
        </w:rPr>
        <w:t>Красноармейского района;</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 степени сложности заданий, достигнутых результатов за расчетный период работы;</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 оперативности и профессионализма в решении вопросов, входящих в компетенцию лица, замещающего муниципальную должность и должность муниципальной службы в подготовке документов;</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 выполнения на высоком профессиональном уровне конкретных поручений и заданий непосредственного руководителя, реализация которых имеет важное значение;</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 проявление инициативы при выполнении комплекса мероприятий в рамках особо важного и сложного задания;</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 своевременного и добросовестного исполнения своих должностных обязанностей, качества выполняемой работы и в зависимости от уровня ответственности за порученный участок деятельности;</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 своевременной и четкой организации деятельности лиц, замещающих муниципальные должности и должности муниципальной службы по выполнению особо важного и сложного задания (для руководителей органов местного самоуправления Красноармейского района).</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При отсутствии замечаний муниципальному служащему выплачивается премия с коэффициентом 1,0 (100%).</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9.8. Муниципальные служащие, имеющие неснятые дисциплинарные взыскания, допускавшие некачественное и несвоевременное выполнение своих служебных обязанностей (заданий), нарушавшие в расчетном периоде служебный распорядок, а также освобожденные от замещаемой должности муниципальной службы и уволенные за виновные действия, к премированию за отчетный период не представляются.</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9.9. За лицами, замещающими муниципальные должности и должности муниципальной службы, проработавшими неполный период, принятый в качестве расчетного, в связи с призывом на Службу в Вооруженные силы, поступлением в учебное заведение, прохождением курсов повышения квалификации и переподготовки, уходом на пенсию, предоставлением отпуска по уходу за ребенком до достижения им возраста трех лет, другим уважительным причинам, а также уволенным по сокращению численности или штата, в порядке перевода в другой орган местного самоуправления или государственный орган Чувашской Республики либо на работу к другому работодателю, перешедшие на выборную должность, сохраняется право на получение премии за отработанный период времени.</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9.10. Решение о выплате указанной категории лиц, замещающих муниципальные должности и должности муниципальной службы, размер премии принимается в порядке и на условиях, установленных настоящим Положением.</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9.11. При завершении финансового года выплата премии может быть осуществлена в декабре текущего года при наличии экономии средств фонда оплаты труда, образовавшейся в текущем году.</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9.12. Премии начисляются за фактически отработанное время, в том числе за период нахождения в служебной командировке, и за время вынужденного прогула.</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Муниципальным служащим, назначенным на должность муниципальной службы в течение учетного периода, премия выплачивается пропорционально отработанному времени.</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Лицам, замещающим муниципальные должности и должности муниципальной службы, находящимся в отпуске по уходу за ребенком, премия не выплачивается.</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9.13. Лишение премии или снижение ее размера с указанием причины оформляется соответствующим правовым актом лиц и органов уполномоченных на принятие данных решений.</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Полное лишение или частичное снижение премии лицу, замещающему муниципальную должность, производится за тот квартал, в котором имели место упущения в работе. Если они были выявлены после выплаты премии, то снижение премии или ее лишение производится за тот квартал, в котором обнаружены упущения.</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Размер премии снижается или муниципальный служащий лишается ее полностью в случаях:</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 нарушения трудовой дисциплины, в том числе некачественного и несвоевременного выполнения должностных обязанностей;</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 нарушения правил внутреннего трудового распорядка;</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 xml:space="preserve">- несоблюдения исполнительской дисциплины, выразившегося в невыполнении, ненадлежащем или несвоевременном выполнении без уважительных причин контрольных документов, решений и поручений главы </w:t>
      </w:r>
      <w:r>
        <w:rPr>
          <w:rFonts w:ascii="Times New Roman" w:hAnsi="Times New Roman" w:cs="Times New Roman"/>
          <w:sz w:val="24"/>
          <w:szCs w:val="24"/>
        </w:rPr>
        <w:t xml:space="preserve">администрации Пикшикского сельского поселения </w:t>
      </w:r>
      <w:r w:rsidRPr="005A5749">
        <w:rPr>
          <w:rFonts w:ascii="Times New Roman" w:hAnsi="Times New Roman" w:cs="Times New Roman"/>
          <w:sz w:val="24"/>
          <w:szCs w:val="24"/>
        </w:rPr>
        <w:t>Красноармейского района.</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За каждый случай подтвержденного нарушения либо замечания коэффициент премирования может быть снижен на 0,1 (10%).</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9.14. Проекты распоряжений администрации и приказов руководителей структурных подразделений (юридических лиц) о премировании, депремировании муниципальных служащих готовятся на основании анализа показателей результативности профессиональной деятельности муниципального служащего.</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9.15. Лица и органы, уполномоченные на принятие решений о лишении премии или снижении ее размера с указанием причины, оформленным соответствующим правовым актом, обязаны ознакомить с ним муниципального служащего под роспись.</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Муниципальный служащий вправе обжаловать его в установленном действующим законодательством порядке.</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9.16. Размер премии муниципальным служащим определяется как умножение размера начисленной оплаты труда за фактически отработанное время (в том числе за время вынужденного прогула) в соответствующем периоде (месяц, квартал, год) каждого конкретного муниципального служащего (без учета премий, единовременных выплат и материальной помощи) на долю премии.</w:t>
      </w:r>
    </w:p>
    <w:p w:rsidR="0029493B" w:rsidRPr="005A5749" w:rsidRDefault="0029493B" w:rsidP="00453931">
      <w:pPr>
        <w:pStyle w:val="ConsPlusNormal"/>
        <w:ind w:firstLine="539"/>
        <w:jc w:val="both"/>
        <w:rPr>
          <w:rFonts w:ascii="Times New Roman" w:hAnsi="Times New Roman" w:cs="Times New Roman"/>
          <w:sz w:val="24"/>
          <w:szCs w:val="24"/>
        </w:rPr>
      </w:pPr>
      <w:r w:rsidRPr="005A5749">
        <w:rPr>
          <w:rFonts w:ascii="Times New Roman" w:hAnsi="Times New Roman" w:cs="Times New Roman"/>
          <w:sz w:val="24"/>
          <w:szCs w:val="24"/>
        </w:rPr>
        <w:t>Доля премии исчисляется как отношение фонда премирования к начисленным за соответствующий период (месяц, квартал, год) расходам по оплате труда (без учета премий, единовременных выплат, материальной помощи, оплаты отпусков и листов нетрудоспособности).</w:t>
      </w:r>
    </w:p>
    <w:p w:rsidR="0029493B" w:rsidRPr="006E2ECA" w:rsidRDefault="0029493B" w:rsidP="006E2ECA">
      <w:pPr>
        <w:ind w:firstLine="567"/>
        <w:jc w:val="both"/>
        <w:rPr>
          <w:rFonts w:ascii="Times New Roman" w:hAnsi="Times New Roman" w:cs="Times New Roman"/>
          <w:sz w:val="24"/>
          <w:szCs w:val="24"/>
        </w:rPr>
      </w:pPr>
    </w:p>
    <w:p w:rsidR="0029493B" w:rsidRPr="006E2ECA" w:rsidRDefault="0029493B" w:rsidP="006E2ECA">
      <w:pPr>
        <w:ind w:firstLine="567"/>
        <w:jc w:val="both"/>
        <w:rPr>
          <w:rFonts w:ascii="Times New Roman" w:hAnsi="Times New Roman" w:cs="Times New Roman"/>
          <w:b/>
          <w:bCs/>
          <w:sz w:val="24"/>
          <w:szCs w:val="24"/>
        </w:rPr>
      </w:pPr>
      <w:r w:rsidRPr="006E2ECA">
        <w:rPr>
          <w:rFonts w:ascii="Times New Roman" w:hAnsi="Times New Roman" w:cs="Times New Roman"/>
          <w:b/>
          <w:bCs/>
          <w:sz w:val="24"/>
          <w:szCs w:val="24"/>
        </w:rPr>
        <w:t>10. ЕДИНОВРЕМЕННАЯ ВЫПЛАТА ПРИ ПРЕДОСТАВЛЕНИИ ЕЖЕГОДНОГО ОПЛАЧИВАЕМОГО ОТПУСКА И МАТЕРИАЛЬНАЯ ПОМОЩЬ</w:t>
      </w:r>
    </w:p>
    <w:p w:rsidR="0029493B" w:rsidRPr="006E2ECA" w:rsidRDefault="0029493B" w:rsidP="006E2ECA">
      <w:pPr>
        <w:ind w:firstLine="567"/>
        <w:jc w:val="both"/>
        <w:rPr>
          <w:rFonts w:ascii="Times New Roman" w:hAnsi="Times New Roman" w:cs="Times New Roman"/>
          <w:sz w:val="24"/>
          <w:szCs w:val="24"/>
        </w:rPr>
      </w:pP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10.1. Муниципальному служащему в пределах утвержденного фонда оплаты труда при предоставлении ежегодного оплачиваемого отпуска производится единовременная выплата и материальная помощь.</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10.2. При предоставлении муниципальному служащему, отработавшему не менее 6 месяцев (в том числе по срочному трудовому договору на период отсутствия основного работника по уходу за ребенком до достижения им возраста трех лет), ежегодного оплачиваемого отпуска один раз в течение одного календарного года (с 01 января по 31 декабря), производится единовременная выплата в размере двух должностных окладов, исходя из установленного муниципальному служащему должностного оклада на дату наступления отпуска, и материальная помощь один раз в год в размере одного должностного оклада.</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Муниципальному служащему, отработавшему менее 6 месяцев, при предоставлении ежегодного оплачиваемого отпуска единовременная выплата, материальная помощь производится в размере пропорционально отработанным месяцам.</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При разделении очередного отпуска в установленном порядке на части единовременная выплата при предоставлении ежегодного оплачиваемого отпуска по желанию муниципального служащего производится один раз в любой из периодов ухода в отпуск в течение календарного года.</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Единовременная выплата муниципальному служащему при предоставлении ему ежегодного оплачиваемого отпуска производится одновременно с выплатой сохраняемого денежного содержания на период нахождения в ежегодном оплачиваемом отпуске.</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10.3. Муниципальному служащему, не использовавшему в текущем календарном году право на получение единовременной выплаты при предоставлении ежегодного оплачиваемого отпуска, а также получении материальной помощи и уволенному до окончания календарного года с муниципальной службы:</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в связи с достижением предельного возраста нахождения на муниципальной службе;</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в связи с обнаружившимся несоответствием замещаемой должности муниципальной службы вследствие состояния здоровья, препятствующего продолжению муниципальной службы;</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в связи с истечением срока полномочий (для муниципальных служащих, замещавших должности на определенный срок);</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в связи с выходом на трудовую пенсию по возрасту;</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в связи с реорганизацией или ликвидацией органа местного самоуправления, сокращением его численности и (или) штата работников предоставление единовременной выплаты производится пропорционально числу полных календарных месяцев, отработанных в данном календарном году.</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Единовременная выплата муниципальному служащему производится одновременно с выплатой расчета при увольнении с муниципальной службы.</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10.4. Лицу, замещающему муниципальную должность, и муниципальным служащим при наличии экономии средств утвержденного фонда оплаты труда может оказываться материальная помощь по следующим основаниям:</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в случае тяжелой и продолжительной болезни лица, замещающего муниципальную должность и муниципального служащего - в размере полутора должностных окладов;</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в случае утраты или повреждения имущества в результате пожара или стихийного бедствия (квартирная кража, авария систем водоснабжения, отопления) на основании справок из соответствующих органов (местного самоуправления, внутренних дел, противопожарной службы), копии которых прилагаются к заявлениям - в размере двух должностных окладов;</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в случае гибели (смерти) лица, замещающего муниципальную должность и муниципального служащего - в размере двух должностных окладов.</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Решение об оказании материальной помощи принимается на основании письменного заявления лица, замещающего муниципальную должность или муниципального служащего, или члена его семьи (в случае гибели (смерти) самого лица, замещающего муниципальную должность или муниципального служащего).</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В случае гибели (смерти) лица, замещающего муниципальную должность, или муниципального служащего, материальная помощь выплачивается его супругу (супруге), одному из родителей или другому родственнику на основании свидетельства о смерти и документов, подтверждающих родство, либо другому лицу, взявшему на себя обязанности по организации захоронения лица, замещающего муниципальную должность, или муниципального служащего, на основании свидетельства о смерти.</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Указанная материальная помощь не зависит от фактов выплаты материальной помощи к ежегодному оплачиваемому отпуску.</w:t>
      </w:r>
    </w:p>
    <w:p w:rsidR="0029493B" w:rsidRDefault="0029493B" w:rsidP="006E2ECA">
      <w:pPr>
        <w:ind w:firstLine="567"/>
        <w:jc w:val="center"/>
        <w:rPr>
          <w:rFonts w:ascii="Times New Roman" w:hAnsi="Times New Roman" w:cs="Times New Roman"/>
          <w:b/>
          <w:bCs/>
          <w:sz w:val="24"/>
          <w:szCs w:val="24"/>
        </w:rPr>
      </w:pPr>
    </w:p>
    <w:p w:rsidR="0029493B" w:rsidRPr="005A5749" w:rsidRDefault="0029493B" w:rsidP="005A5749">
      <w:pPr>
        <w:pStyle w:val="ConsPlusTitle"/>
        <w:jc w:val="center"/>
        <w:outlineLvl w:val="1"/>
      </w:pPr>
      <w:r>
        <w:t>11</w:t>
      </w:r>
      <w:r w:rsidRPr="005A5749">
        <w:t>. ЕДИНОВРЕМЕННОЕ ПООЩРЕНИЕ</w:t>
      </w:r>
    </w:p>
    <w:p w:rsidR="0029493B" w:rsidRPr="005A5749" w:rsidRDefault="0029493B" w:rsidP="005A5749">
      <w:pPr>
        <w:pStyle w:val="ConsPlusTitle"/>
        <w:jc w:val="center"/>
      </w:pPr>
      <w:r w:rsidRPr="005A5749">
        <w:t>ЗА БЕЗУПРЕЧНУЮ И ЭФФЕКТИВНУЮ МУНИЦИПАЛЬНУЮ СЛУЖБУ</w:t>
      </w:r>
    </w:p>
    <w:p w:rsidR="0029493B" w:rsidRPr="005A5749" w:rsidRDefault="0029493B" w:rsidP="005A5749">
      <w:pPr>
        <w:pStyle w:val="ConsPlusNormal"/>
        <w:jc w:val="both"/>
        <w:rPr>
          <w:rFonts w:ascii="Times New Roman" w:hAnsi="Times New Roman" w:cs="Times New Roman"/>
          <w:sz w:val="24"/>
          <w:szCs w:val="24"/>
        </w:rPr>
      </w:pPr>
    </w:p>
    <w:p w:rsidR="0029493B" w:rsidRPr="005A5749" w:rsidRDefault="0029493B" w:rsidP="005A57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Pr="005A5749">
        <w:rPr>
          <w:rFonts w:ascii="Times New Roman" w:hAnsi="Times New Roman" w:cs="Times New Roman"/>
          <w:sz w:val="24"/>
          <w:szCs w:val="24"/>
        </w:rPr>
        <w:t xml:space="preserve">.1. Лицам, замещающим муниципальные должности и должности муниципальной службы, могут выплачиваться единовременное денежное поощрение, материальная помощь и иные дополнительные выплаты в пределах фонда оплаты труда и с учетом сложившейся экономии по фонду оплаты труда в случаях, предусмотренных </w:t>
      </w:r>
      <w:hyperlink w:anchor="P63" w:history="1">
        <w:r w:rsidRPr="005A5749">
          <w:rPr>
            <w:rFonts w:ascii="Times New Roman" w:hAnsi="Times New Roman" w:cs="Times New Roman"/>
            <w:color w:val="0000FF"/>
            <w:sz w:val="24"/>
            <w:szCs w:val="24"/>
          </w:rPr>
          <w:t>пунктом 1.7</w:t>
        </w:r>
      </w:hyperlink>
      <w:r w:rsidRPr="005A5749">
        <w:rPr>
          <w:rFonts w:ascii="Times New Roman" w:hAnsi="Times New Roman" w:cs="Times New Roman"/>
          <w:sz w:val="24"/>
          <w:szCs w:val="24"/>
        </w:rPr>
        <w:t xml:space="preserve"> настоящего Положения:</w:t>
      </w:r>
    </w:p>
    <w:p w:rsidR="0029493B" w:rsidRPr="005A5749" w:rsidRDefault="0029493B" w:rsidP="005A5749">
      <w:pPr>
        <w:pStyle w:val="ConsPlusNormal"/>
        <w:spacing w:before="220"/>
        <w:ind w:firstLine="540"/>
        <w:jc w:val="both"/>
        <w:rPr>
          <w:rFonts w:ascii="Times New Roman" w:hAnsi="Times New Roman" w:cs="Times New Roman"/>
          <w:sz w:val="24"/>
          <w:szCs w:val="24"/>
        </w:rPr>
      </w:pPr>
      <w:r w:rsidRPr="005A5749">
        <w:rPr>
          <w:rFonts w:ascii="Times New Roman" w:hAnsi="Times New Roman" w:cs="Times New Roman"/>
          <w:sz w:val="24"/>
          <w:szCs w:val="24"/>
        </w:rPr>
        <w:t>1) объявление Благодарности администрации Красноармейского района Чувашской Республики, Главы Чувашской Республики с выплатой единовременного поощрения в размере 0,5 должностного оклада в соответствии с занимаемой должностью;</w:t>
      </w:r>
    </w:p>
    <w:p w:rsidR="0029493B" w:rsidRPr="005A5749" w:rsidRDefault="0029493B" w:rsidP="005A5749">
      <w:pPr>
        <w:pStyle w:val="ConsPlusNormal"/>
        <w:spacing w:before="220"/>
        <w:ind w:firstLine="540"/>
        <w:jc w:val="both"/>
        <w:rPr>
          <w:rFonts w:ascii="Times New Roman" w:hAnsi="Times New Roman" w:cs="Times New Roman"/>
          <w:sz w:val="24"/>
          <w:szCs w:val="24"/>
        </w:rPr>
      </w:pPr>
      <w:r w:rsidRPr="005A5749">
        <w:rPr>
          <w:rFonts w:ascii="Times New Roman" w:hAnsi="Times New Roman" w:cs="Times New Roman"/>
          <w:sz w:val="24"/>
          <w:szCs w:val="24"/>
        </w:rPr>
        <w:t>2) награждение Почетной грамотой администрации Красноармейского района Чувашской Республики, Государственного Совета Чувашской Республики, отраслевых министерств и ведомств с выплатой единовременного поощрения в размере должностного оклада в соответствии с занимаемой должностью или с вручением ценного подарка;</w:t>
      </w:r>
    </w:p>
    <w:p w:rsidR="0029493B" w:rsidRPr="005A5749" w:rsidRDefault="0029493B" w:rsidP="005A5749">
      <w:pPr>
        <w:pStyle w:val="ConsPlusNormal"/>
        <w:spacing w:before="220"/>
        <w:ind w:firstLine="540"/>
        <w:jc w:val="both"/>
        <w:rPr>
          <w:rFonts w:ascii="Times New Roman" w:hAnsi="Times New Roman" w:cs="Times New Roman"/>
          <w:sz w:val="24"/>
          <w:szCs w:val="24"/>
        </w:rPr>
      </w:pPr>
      <w:r w:rsidRPr="005A5749">
        <w:rPr>
          <w:rFonts w:ascii="Times New Roman" w:hAnsi="Times New Roman" w:cs="Times New Roman"/>
          <w:sz w:val="24"/>
          <w:szCs w:val="24"/>
        </w:rPr>
        <w:t>3) награждение государственными наградами Российской Федерации и Чувашской Республики с выплатой единовременного поощрения в размере должностного оклада в соответствии с занимаемой должностью;</w:t>
      </w:r>
    </w:p>
    <w:p w:rsidR="0029493B" w:rsidRPr="005A5749" w:rsidRDefault="0029493B" w:rsidP="005A5749">
      <w:pPr>
        <w:pStyle w:val="ConsPlusNormal"/>
        <w:spacing w:before="220"/>
        <w:ind w:firstLine="540"/>
        <w:jc w:val="both"/>
        <w:rPr>
          <w:rFonts w:ascii="Times New Roman" w:hAnsi="Times New Roman" w:cs="Times New Roman"/>
          <w:sz w:val="24"/>
          <w:szCs w:val="24"/>
        </w:rPr>
      </w:pPr>
      <w:r w:rsidRPr="005A5749">
        <w:rPr>
          <w:rFonts w:ascii="Times New Roman" w:hAnsi="Times New Roman" w:cs="Times New Roman"/>
          <w:sz w:val="24"/>
          <w:szCs w:val="24"/>
        </w:rPr>
        <w:t>4) выплата единовременного поощрения в связи:</w:t>
      </w:r>
    </w:p>
    <w:p w:rsidR="0029493B" w:rsidRPr="005A5749" w:rsidRDefault="0029493B" w:rsidP="005A5749">
      <w:pPr>
        <w:pStyle w:val="ConsPlusNormal"/>
        <w:spacing w:before="220"/>
        <w:ind w:firstLine="540"/>
        <w:jc w:val="both"/>
        <w:rPr>
          <w:rFonts w:ascii="Times New Roman" w:hAnsi="Times New Roman" w:cs="Times New Roman"/>
          <w:sz w:val="24"/>
          <w:szCs w:val="24"/>
        </w:rPr>
      </w:pPr>
      <w:r w:rsidRPr="005A5749">
        <w:rPr>
          <w:rFonts w:ascii="Times New Roman" w:hAnsi="Times New Roman" w:cs="Times New Roman"/>
          <w:sz w:val="24"/>
          <w:szCs w:val="24"/>
        </w:rPr>
        <w:t>- с выходом на государственную пенсию в зависимости от стажа муниципальной (приравненной к ней) службы:</w:t>
      </w:r>
    </w:p>
    <w:p w:rsidR="0029493B" w:rsidRPr="005A5749" w:rsidRDefault="0029493B" w:rsidP="005A5749">
      <w:pPr>
        <w:pStyle w:val="ConsPlusNormal"/>
        <w:spacing w:before="220"/>
        <w:ind w:firstLine="540"/>
        <w:jc w:val="both"/>
        <w:rPr>
          <w:rFonts w:ascii="Times New Roman" w:hAnsi="Times New Roman" w:cs="Times New Roman"/>
          <w:sz w:val="24"/>
          <w:szCs w:val="24"/>
        </w:rPr>
      </w:pPr>
      <w:r w:rsidRPr="005A5749">
        <w:rPr>
          <w:rFonts w:ascii="Times New Roman" w:hAnsi="Times New Roman" w:cs="Times New Roman"/>
          <w:sz w:val="24"/>
          <w:szCs w:val="24"/>
        </w:rPr>
        <w:t>от 15 до 20 лет - в размере двух должностных окладов в соответствии с занимаемой должностью;</w:t>
      </w:r>
    </w:p>
    <w:p w:rsidR="0029493B" w:rsidRPr="005A5749" w:rsidRDefault="0029493B" w:rsidP="005A5749">
      <w:pPr>
        <w:pStyle w:val="ConsPlusNormal"/>
        <w:spacing w:before="220"/>
        <w:ind w:firstLine="540"/>
        <w:jc w:val="both"/>
        <w:rPr>
          <w:rFonts w:ascii="Times New Roman" w:hAnsi="Times New Roman" w:cs="Times New Roman"/>
          <w:sz w:val="24"/>
          <w:szCs w:val="24"/>
        </w:rPr>
      </w:pPr>
      <w:r w:rsidRPr="005A5749">
        <w:rPr>
          <w:rFonts w:ascii="Times New Roman" w:hAnsi="Times New Roman" w:cs="Times New Roman"/>
          <w:sz w:val="24"/>
          <w:szCs w:val="24"/>
        </w:rPr>
        <w:t>свыше 20 лет - в размере трех должностных окладов в соответствии с занимаемой должностью;</w:t>
      </w:r>
    </w:p>
    <w:p w:rsidR="0029493B" w:rsidRPr="005A5749" w:rsidRDefault="0029493B" w:rsidP="005A5749">
      <w:pPr>
        <w:pStyle w:val="ConsPlusNormal"/>
        <w:spacing w:before="220"/>
        <w:ind w:firstLine="540"/>
        <w:jc w:val="both"/>
        <w:rPr>
          <w:rFonts w:ascii="Times New Roman" w:hAnsi="Times New Roman" w:cs="Times New Roman"/>
          <w:sz w:val="24"/>
          <w:szCs w:val="24"/>
        </w:rPr>
      </w:pPr>
      <w:r w:rsidRPr="005A5749">
        <w:rPr>
          <w:rFonts w:ascii="Times New Roman" w:hAnsi="Times New Roman" w:cs="Times New Roman"/>
          <w:sz w:val="24"/>
          <w:szCs w:val="24"/>
        </w:rPr>
        <w:t>- с безупречной, эффективной и продолжительной службой в органах местного самоуправления Красноармейского района Чувашской Республики (15, 20, 25, 30, 35 лет) в зависимости от стажа муниципальной (приравненной к ней) службы:</w:t>
      </w:r>
    </w:p>
    <w:p w:rsidR="0029493B" w:rsidRPr="005A5749" w:rsidRDefault="0029493B" w:rsidP="005A5749">
      <w:pPr>
        <w:pStyle w:val="ConsPlusNormal"/>
        <w:spacing w:before="220"/>
        <w:ind w:firstLine="540"/>
        <w:jc w:val="both"/>
        <w:rPr>
          <w:rFonts w:ascii="Times New Roman" w:hAnsi="Times New Roman" w:cs="Times New Roman"/>
          <w:sz w:val="24"/>
          <w:szCs w:val="24"/>
        </w:rPr>
      </w:pPr>
      <w:r w:rsidRPr="005A5749">
        <w:rPr>
          <w:rFonts w:ascii="Times New Roman" w:hAnsi="Times New Roman" w:cs="Times New Roman"/>
          <w:sz w:val="24"/>
          <w:szCs w:val="24"/>
        </w:rPr>
        <w:t>15 лет, 20 лет - в размере должностного оклада в соответствии с занимаемой должностью;</w:t>
      </w:r>
    </w:p>
    <w:p w:rsidR="0029493B" w:rsidRPr="005A5749" w:rsidRDefault="0029493B" w:rsidP="005A5749">
      <w:pPr>
        <w:pStyle w:val="ConsPlusNormal"/>
        <w:spacing w:before="220"/>
        <w:ind w:firstLine="540"/>
        <w:jc w:val="both"/>
        <w:rPr>
          <w:rFonts w:ascii="Times New Roman" w:hAnsi="Times New Roman" w:cs="Times New Roman"/>
          <w:sz w:val="24"/>
          <w:szCs w:val="24"/>
        </w:rPr>
      </w:pPr>
      <w:r w:rsidRPr="005A5749">
        <w:rPr>
          <w:rFonts w:ascii="Times New Roman" w:hAnsi="Times New Roman" w:cs="Times New Roman"/>
          <w:sz w:val="24"/>
          <w:szCs w:val="24"/>
        </w:rPr>
        <w:t>25 лет, 30 лет - в размере двух должностных окладов в соответствии с занимаемой должностью;</w:t>
      </w:r>
    </w:p>
    <w:p w:rsidR="0029493B" w:rsidRPr="005A5749" w:rsidRDefault="0029493B" w:rsidP="005A5749">
      <w:pPr>
        <w:pStyle w:val="ConsPlusNormal"/>
        <w:spacing w:before="220"/>
        <w:ind w:firstLine="540"/>
        <w:jc w:val="both"/>
        <w:rPr>
          <w:rFonts w:ascii="Times New Roman" w:hAnsi="Times New Roman" w:cs="Times New Roman"/>
          <w:sz w:val="24"/>
          <w:szCs w:val="24"/>
        </w:rPr>
      </w:pPr>
      <w:r w:rsidRPr="005A5749">
        <w:rPr>
          <w:rFonts w:ascii="Times New Roman" w:hAnsi="Times New Roman" w:cs="Times New Roman"/>
          <w:sz w:val="24"/>
          <w:szCs w:val="24"/>
        </w:rPr>
        <w:t>35 лет - в размере трех должностных окладов в соответствии с занимаемой должностью;</w:t>
      </w:r>
    </w:p>
    <w:p w:rsidR="0029493B" w:rsidRPr="005A5749" w:rsidRDefault="0029493B" w:rsidP="005A5749">
      <w:pPr>
        <w:pStyle w:val="ConsPlusNormal"/>
        <w:spacing w:before="220"/>
        <w:ind w:firstLine="540"/>
        <w:jc w:val="both"/>
        <w:rPr>
          <w:rFonts w:ascii="Times New Roman" w:hAnsi="Times New Roman" w:cs="Times New Roman"/>
          <w:sz w:val="24"/>
          <w:szCs w:val="24"/>
        </w:rPr>
      </w:pPr>
      <w:r w:rsidRPr="005A5749">
        <w:rPr>
          <w:rFonts w:ascii="Times New Roman" w:hAnsi="Times New Roman" w:cs="Times New Roman"/>
          <w:sz w:val="24"/>
          <w:szCs w:val="24"/>
        </w:rPr>
        <w:t xml:space="preserve">- с Днем профессионального праздника - Днем местного самоуправления, учрежденного </w:t>
      </w:r>
      <w:hyperlink r:id="rId6" w:history="1">
        <w:r w:rsidRPr="005A5749">
          <w:rPr>
            <w:rFonts w:ascii="Times New Roman" w:hAnsi="Times New Roman" w:cs="Times New Roman"/>
            <w:color w:val="0000FF"/>
            <w:sz w:val="24"/>
            <w:szCs w:val="24"/>
          </w:rPr>
          <w:t>Указом</w:t>
        </w:r>
      </w:hyperlink>
      <w:r w:rsidRPr="005A5749">
        <w:rPr>
          <w:rFonts w:ascii="Times New Roman" w:hAnsi="Times New Roman" w:cs="Times New Roman"/>
          <w:sz w:val="24"/>
          <w:szCs w:val="24"/>
        </w:rPr>
        <w:t xml:space="preserve"> Президента Российской Федерации от 10.06.2012 N 805 "О дне местного самоуправления", при стаже муниципальной (либо приравненной к ней) службы свыше одного года в размере должностного оклада в соответствии с занимаемой должностью;</w:t>
      </w:r>
    </w:p>
    <w:p w:rsidR="0029493B" w:rsidRPr="005A5749" w:rsidRDefault="0029493B" w:rsidP="005A5749">
      <w:pPr>
        <w:pStyle w:val="ConsPlusNormal"/>
        <w:spacing w:before="220"/>
        <w:ind w:firstLine="540"/>
        <w:jc w:val="both"/>
        <w:rPr>
          <w:rFonts w:ascii="Times New Roman" w:hAnsi="Times New Roman" w:cs="Times New Roman"/>
          <w:sz w:val="24"/>
          <w:szCs w:val="24"/>
        </w:rPr>
      </w:pPr>
      <w:r w:rsidRPr="005A5749">
        <w:rPr>
          <w:rFonts w:ascii="Times New Roman" w:hAnsi="Times New Roman" w:cs="Times New Roman"/>
          <w:sz w:val="24"/>
          <w:szCs w:val="24"/>
        </w:rPr>
        <w:t>- с особым личным вкладом муниципального служащего в обеспечение выполнения задач, возложенных на органы местного самоуправления Красноармейского района Чувашской Республики в размере должностного оклада в соответствии с занимаемой должностью.</w:t>
      </w:r>
    </w:p>
    <w:p w:rsidR="0029493B" w:rsidRDefault="0029493B" w:rsidP="005A5749">
      <w:pPr>
        <w:pStyle w:val="ConsPlusNormal"/>
        <w:spacing w:before="220"/>
        <w:ind w:firstLine="540"/>
        <w:jc w:val="both"/>
      </w:pPr>
      <w:r>
        <w:rPr>
          <w:rFonts w:ascii="Times New Roman" w:hAnsi="Times New Roman" w:cs="Times New Roman"/>
          <w:sz w:val="24"/>
          <w:szCs w:val="24"/>
        </w:rPr>
        <w:t>11</w:t>
      </w:r>
      <w:r w:rsidRPr="005A5749">
        <w:rPr>
          <w:rFonts w:ascii="Times New Roman" w:hAnsi="Times New Roman" w:cs="Times New Roman"/>
          <w:sz w:val="24"/>
          <w:szCs w:val="24"/>
        </w:rPr>
        <w:t>.2. Выплата единовременного поощрения за безупречную и эффективную муниципальную службу осуществляется в соответствии с Порядком применения видов поощрения муниципальных служащих, а также лиц, замещающих муниципальные должности в органах местного самоуправления Красноармейского района Чувашской Республики, утвержденным</w:t>
      </w:r>
      <w:r>
        <w:t xml:space="preserve"> решением Собрания депутатов Красноармейского района Чувашской Республики.</w:t>
      </w:r>
    </w:p>
    <w:p w:rsidR="0029493B" w:rsidRPr="006E2ECA" w:rsidRDefault="0029493B" w:rsidP="006E2ECA">
      <w:pPr>
        <w:ind w:firstLine="567"/>
        <w:jc w:val="center"/>
        <w:rPr>
          <w:rFonts w:ascii="Times New Roman" w:hAnsi="Times New Roman" w:cs="Times New Roman"/>
          <w:b/>
          <w:bCs/>
          <w:sz w:val="24"/>
          <w:szCs w:val="24"/>
        </w:rPr>
      </w:pPr>
    </w:p>
    <w:p w:rsidR="0029493B" w:rsidRPr="006E2ECA" w:rsidRDefault="0029493B" w:rsidP="006E2ECA">
      <w:pPr>
        <w:ind w:firstLine="567"/>
        <w:jc w:val="center"/>
        <w:rPr>
          <w:rFonts w:ascii="Times New Roman" w:hAnsi="Times New Roman" w:cs="Times New Roman"/>
          <w:b/>
          <w:bCs/>
          <w:sz w:val="24"/>
          <w:szCs w:val="24"/>
        </w:rPr>
      </w:pPr>
      <w:r>
        <w:rPr>
          <w:rFonts w:ascii="Times New Roman" w:hAnsi="Times New Roman" w:cs="Times New Roman"/>
          <w:b/>
          <w:bCs/>
          <w:sz w:val="24"/>
          <w:szCs w:val="24"/>
        </w:rPr>
        <w:t>12</w:t>
      </w:r>
      <w:r w:rsidRPr="006E2ECA">
        <w:rPr>
          <w:rFonts w:ascii="Times New Roman" w:hAnsi="Times New Roman" w:cs="Times New Roman"/>
          <w:b/>
          <w:bCs/>
          <w:sz w:val="24"/>
          <w:szCs w:val="24"/>
        </w:rPr>
        <w:t>. ОСУЩЕСТВЛЕНИЕ ЛИЦАМ, ЗАМЕЩАЮЩИМ МУНИЦИПАЛЬНУЮ ДОЛЖНОСТЬ И ДОЛЖНОСТИ МУНИЦИПАЛЬНОЙ СЛУЖБЫ, ДРУГИХ ВЫПЛАТ</w:t>
      </w:r>
    </w:p>
    <w:p w:rsidR="0029493B" w:rsidRPr="006E2ECA" w:rsidRDefault="0029493B" w:rsidP="006E2ECA">
      <w:pPr>
        <w:ind w:firstLine="567"/>
        <w:jc w:val="center"/>
        <w:rPr>
          <w:rFonts w:ascii="Times New Roman" w:hAnsi="Times New Roman" w:cs="Times New Roman"/>
          <w:sz w:val="24"/>
          <w:szCs w:val="24"/>
        </w:rPr>
      </w:pPr>
    </w:p>
    <w:p w:rsidR="0029493B" w:rsidRPr="006E2ECA" w:rsidRDefault="0029493B" w:rsidP="006E2ECA">
      <w:pPr>
        <w:ind w:firstLine="567"/>
        <w:jc w:val="both"/>
        <w:rPr>
          <w:rFonts w:ascii="Times New Roman" w:hAnsi="Times New Roman" w:cs="Times New Roman"/>
          <w:sz w:val="24"/>
          <w:szCs w:val="24"/>
        </w:rPr>
      </w:pPr>
      <w:r>
        <w:rPr>
          <w:rFonts w:ascii="Times New Roman" w:hAnsi="Times New Roman" w:cs="Times New Roman"/>
          <w:sz w:val="24"/>
          <w:szCs w:val="24"/>
        </w:rPr>
        <w:t>12</w:t>
      </w:r>
      <w:r w:rsidRPr="006E2ECA">
        <w:rPr>
          <w:rFonts w:ascii="Times New Roman" w:hAnsi="Times New Roman" w:cs="Times New Roman"/>
          <w:sz w:val="24"/>
          <w:szCs w:val="24"/>
        </w:rPr>
        <w:t>.1. На муниципального служащего с его письменного согласия может быть возложено наряду с его основной работой выполнение не предусмотренных должностной инструкцией обязанностей временно отсутствующего (в связи с болезнью, отпуском, командировкой и по другим причинам) муниципального служащего или при наличии вакантной должности с установлением доплаты в размере до 30 процентов должностного оклада по занимаемой должности.</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 Доплата за выполнение обязанностей временно отсутствующего муниципального служащего выплачивается одновременно с выплатой денежного содержания муниципального служащего по основной должности за соответствующий месяц.</w:t>
      </w:r>
    </w:p>
    <w:p w:rsidR="0029493B" w:rsidRPr="006E2ECA" w:rsidRDefault="0029493B" w:rsidP="006E2ECA">
      <w:pPr>
        <w:ind w:firstLine="567"/>
        <w:jc w:val="both"/>
        <w:rPr>
          <w:rFonts w:ascii="Times New Roman" w:hAnsi="Times New Roman" w:cs="Times New Roman"/>
          <w:sz w:val="24"/>
          <w:szCs w:val="24"/>
        </w:rPr>
      </w:pPr>
      <w:r>
        <w:rPr>
          <w:rFonts w:ascii="Times New Roman" w:hAnsi="Times New Roman" w:cs="Times New Roman"/>
          <w:sz w:val="24"/>
          <w:szCs w:val="24"/>
        </w:rPr>
        <w:t>12</w:t>
      </w:r>
      <w:r w:rsidRPr="006E2ECA">
        <w:rPr>
          <w:rFonts w:ascii="Times New Roman" w:hAnsi="Times New Roman" w:cs="Times New Roman"/>
          <w:sz w:val="24"/>
          <w:szCs w:val="24"/>
        </w:rPr>
        <w:t>.2. В случае выполнения муниципальным служащим обязанностей временно отсутствующего работника в течение неполного месяца доплата начисляется пропорционально отработанному времени.</w:t>
      </w:r>
    </w:p>
    <w:p w:rsidR="0029493B" w:rsidRPr="006E2ECA" w:rsidRDefault="0029493B" w:rsidP="006E2ECA">
      <w:pPr>
        <w:ind w:firstLine="567"/>
        <w:jc w:val="both"/>
        <w:rPr>
          <w:rFonts w:ascii="Times New Roman" w:hAnsi="Times New Roman" w:cs="Times New Roman"/>
          <w:b/>
          <w:bCs/>
          <w:color w:val="FF0000"/>
          <w:sz w:val="24"/>
          <w:szCs w:val="24"/>
        </w:rPr>
      </w:pPr>
    </w:p>
    <w:p w:rsidR="0029493B" w:rsidRPr="006E2ECA" w:rsidRDefault="0029493B" w:rsidP="006E2ECA">
      <w:pPr>
        <w:ind w:firstLine="567"/>
        <w:jc w:val="center"/>
        <w:rPr>
          <w:rFonts w:ascii="Times New Roman" w:hAnsi="Times New Roman" w:cs="Times New Roman"/>
          <w:b/>
          <w:bCs/>
          <w:sz w:val="24"/>
          <w:szCs w:val="24"/>
        </w:rPr>
      </w:pPr>
      <w:r w:rsidRPr="006E2ECA">
        <w:rPr>
          <w:rFonts w:ascii="Times New Roman" w:hAnsi="Times New Roman" w:cs="Times New Roman"/>
          <w:b/>
          <w:bCs/>
          <w:sz w:val="24"/>
          <w:szCs w:val="24"/>
        </w:rPr>
        <w:t>12. ФОНД ОПЛАТЫ ТРУДА</w:t>
      </w:r>
    </w:p>
    <w:p w:rsidR="0029493B" w:rsidRPr="006E2ECA" w:rsidRDefault="0029493B" w:rsidP="006E2ECA">
      <w:pPr>
        <w:ind w:firstLine="567"/>
        <w:jc w:val="center"/>
        <w:rPr>
          <w:rFonts w:ascii="Times New Roman" w:hAnsi="Times New Roman" w:cs="Times New Roman"/>
          <w:sz w:val="24"/>
          <w:szCs w:val="24"/>
        </w:rPr>
      </w:pPr>
    </w:p>
    <w:p w:rsidR="0029493B" w:rsidRPr="006E2ECA" w:rsidRDefault="0029493B" w:rsidP="006E2ECA">
      <w:pPr>
        <w:ind w:firstLine="567"/>
        <w:jc w:val="both"/>
        <w:rPr>
          <w:rFonts w:ascii="Times New Roman" w:hAnsi="Times New Roman" w:cs="Times New Roman"/>
          <w:sz w:val="24"/>
          <w:szCs w:val="24"/>
        </w:rPr>
      </w:pPr>
      <w:r>
        <w:rPr>
          <w:rFonts w:ascii="Times New Roman" w:hAnsi="Times New Roman" w:cs="Times New Roman"/>
          <w:sz w:val="24"/>
          <w:szCs w:val="24"/>
        </w:rPr>
        <w:t> 13</w:t>
      </w:r>
      <w:r w:rsidRPr="006E2ECA">
        <w:rPr>
          <w:rFonts w:ascii="Times New Roman" w:hAnsi="Times New Roman" w:cs="Times New Roman"/>
          <w:sz w:val="24"/>
          <w:szCs w:val="24"/>
        </w:rPr>
        <w:t>.1. При формировании фонда оплаты труда лиц, замещающих муниципальные должности и должности муниципальной службы, предусматриваются следующие средства для выплаты (в расчете на год):</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ежемесячной выплаты за классный чин - в размере четырех должностных окладов;</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ежемесячной надбавки к должностному окладу за выслугу лет на муниципальной службе - в размере трех должностных окладов;</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ежемесячной надбавки к должностному окладу за особые условия муниципальной службы - в размере четырнадцати должностных окладов;</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премий за выполнение особо важных и сложных заданий - в размере двух должностных окладов;</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ежемесячного денежного поощрения - в размере двадцати двух должностных окладов;</w:t>
      </w:r>
    </w:p>
    <w:p w:rsidR="0029493B" w:rsidRPr="006E2ECA" w:rsidRDefault="0029493B" w:rsidP="006E2ECA">
      <w:pPr>
        <w:ind w:firstLine="567"/>
        <w:jc w:val="both"/>
        <w:rPr>
          <w:rFonts w:ascii="Times New Roman" w:hAnsi="Times New Roman" w:cs="Times New Roman"/>
          <w:sz w:val="24"/>
          <w:szCs w:val="24"/>
        </w:rPr>
      </w:pPr>
      <w:r w:rsidRPr="006E2ECA">
        <w:rPr>
          <w:rFonts w:ascii="Times New Roman" w:hAnsi="Times New Roman" w:cs="Times New Roman"/>
          <w:sz w:val="24"/>
          <w:szCs w:val="24"/>
        </w:rPr>
        <w:t>единовременной выплаты при предоставлении ежегодного оплачиваемого отпуска и материальной помощи - в размере трех должностных окладов.</w:t>
      </w:r>
    </w:p>
    <w:p w:rsidR="0029493B" w:rsidRPr="006E2ECA" w:rsidRDefault="0029493B" w:rsidP="006E2ECA">
      <w:pPr>
        <w:ind w:firstLine="567"/>
        <w:jc w:val="both"/>
        <w:rPr>
          <w:rFonts w:ascii="Times New Roman" w:hAnsi="Times New Roman" w:cs="Times New Roman"/>
          <w:sz w:val="24"/>
          <w:szCs w:val="24"/>
        </w:rPr>
      </w:pPr>
      <w:r>
        <w:rPr>
          <w:rFonts w:ascii="Times New Roman" w:hAnsi="Times New Roman" w:cs="Times New Roman"/>
          <w:sz w:val="24"/>
          <w:szCs w:val="24"/>
        </w:rPr>
        <w:t>13</w:t>
      </w:r>
      <w:r w:rsidRPr="006E2ECA">
        <w:rPr>
          <w:rFonts w:ascii="Times New Roman" w:hAnsi="Times New Roman" w:cs="Times New Roman"/>
          <w:sz w:val="24"/>
          <w:szCs w:val="24"/>
        </w:rPr>
        <w:t>.2. Фонд оплаты труда лиц, замещающих муниципальные должности и должности муниципальной службы, формируется за счет сре</w:t>
      </w:r>
      <w:r>
        <w:rPr>
          <w:rFonts w:ascii="Times New Roman" w:hAnsi="Times New Roman" w:cs="Times New Roman"/>
          <w:sz w:val="24"/>
          <w:szCs w:val="24"/>
        </w:rPr>
        <w:t>дств, предусмотренных пунктом 13</w:t>
      </w:r>
      <w:r w:rsidRPr="006E2ECA">
        <w:rPr>
          <w:rFonts w:ascii="Times New Roman" w:hAnsi="Times New Roman" w:cs="Times New Roman"/>
          <w:sz w:val="24"/>
          <w:szCs w:val="24"/>
        </w:rPr>
        <w:t>.1 настоящей статьи, а также за счет средств, направленных:</w:t>
      </w:r>
    </w:p>
    <w:p w:rsidR="0029493B" w:rsidRPr="006E2ECA" w:rsidRDefault="0029493B" w:rsidP="006E2ECA">
      <w:pPr>
        <w:ind w:firstLine="567"/>
        <w:jc w:val="both"/>
        <w:rPr>
          <w:rFonts w:ascii="Times New Roman" w:hAnsi="Times New Roman" w:cs="Times New Roman"/>
          <w:b/>
          <w:bCs/>
          <w:sz w:val="24"/>
          <w:szCs w:val="24"/>
        </w:rPr>
      </w:pPr>
      <w:r w:rsidRPr="006E2ECA">
        <w:rPr>
          <w:rFonts w:ascii="Times New Roman" w:hAnsi="Times New Roman" w:cs="Times New Roman"/>
          <w:sz w:val="24"/>
          <w:szCs w:val="24"/>
        </w:rPr>
        <w:t>на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и нормативными правовыми актами Пикшикского сельского поселения Красноармейского района.</w:t>
      </w:r>
    </w:p>
    <w:p w:rsidR="0029493B" w:rsidRPr="006E2ECA" w:rsidRDefault="0029493B" w:rsidP="006E2ECA">
      <w:pPr>
        <w:ind w:firstLine="567"/>
        <w:jc w:val="center"/>
        <w:rPr>
          <w:rFonts w:ascii="Times New Roman" w:hAnsi="Times New Roman" w:cs="Times New Roman"/>
          <w:b/>
          <w:bCs/>
          <w:sz w:val="24"/>
          <w:szCs w:val="24"/>
        </w:rPr>
      </w:pPr>
    </w:p>
    <w:p w:rsidR="0029493B" w:rsidRPr="006E2ECA" w:rsidRDefault="0029493B" w:rsidP="006E2ECA">
      <w:pPr>
        <w:ind w:firstLine="567"/>
        <w:jc w:val="center"/>
        <w:rPr>
          <w:rFonts w:ascii="Times New Roman" w:hAnsi="Times New Roman" w:cs="Times New Roman"/>
          <w:b/>
          <w:bCs/>
          <w:sz w:val="24"/>
          <w:szCs w:val="24"/>
        </w:rPr>
      </w:pPr>
      <w:r>
        <w:rPr>
          <w:rFonts w:ascii="Times New Roman" w:hAnsi="Times New Roman" w:cs="Times New Roman"/>
          <w:b/>
          <w:bCs/>
          <w:sz w:val="24"/>
          <w:szCs w:val="24"/>
        </w:rPr>
        <w:t>14</w:t>
      </w:r>
      <w:r w:rsidRPr="006E2ECA">
        <w:rPr>
          <w:rFonts w:ascii="Times New Roman" w:hAnsi="Times New Roman" w:cs="Times New Roman"/>
          <w:b/>
          <w:bCs/>
          <w:sz w:val="24"/>
          <w:szCs w:val="24"/>
        </w:rPr>
        <w:t>.  ЗАКЛЮЧИТЕЛЬНЫЕ ПОЛОЖЕНИЯ</w:t>
      </w:r>
    </w:p>
    <w:p w:rsidR="0029493B" w:rsidRPr="006E2ECA" w:rsidRDefault="0029493B" w:rsidP="006E2ECA">
      <w:pPr>
        <w:ind w:firstLine="567"/>
        <w:jc w:val="center"/>
        <w:rPr>
          <w:rFonts w:ascii="Times New Roman" w:hAnsi="Times New Roman" w:cs="Times New Roman"/>
          <w:sz w:val="24"/>
          <w:szCs w:val="24"/>
        </w:rPr>
      </w:pPr>
    </w:p>
    <w:p w:rsidR="0029493B" w:rsidRPr="006E2ECA" w:rsidRDefault="0029493B" w:rsidP="006E2ECA">
      <w:pPr>
        <w:ind w:firstLine="567"/>
        <w:jc w:val="both"/>
        <w:rPr>
          <w:rFonts w:ascii="Times New Roman" w:hAnsi="Times New Roman" w:cs="Times New Roman"/>
          <w:sz w:val="24"/>
          <w:szCs w:val="24"/>
        </w:rPr>
      </w:pPr>
      <w:r>
        <w:rPr>
          <w:rFonts w:ascii="Times New Roman" w:hAnsi="Times New Roman" w:cs="Times New Roman"/>
          <w:sz w:val="24"/>
          <w:szCs w:val="24"/>
        </w:rPr>
        <w:t>14</w:t>
      </w:r>
      <w:r w:rsidRPr="006E2ECA">
        <w:rPr>
          <w:rFonts w:ascii="Times New Roman" w:hAnsi="Times New Roman" w:cs="Times New Roman"/>
          <w:sz w:val="24"/>
          <w:szCs w:val="24"/>
        </w:rPr>
        <w:t>.1. Решения об установлении выплат, определенных  настоящим Положением, принимается в соответствии с пунктом 1.2 настоящего Положения исключительно в пределах утвержденного фонда оплаты труда.</w:t>
      </w:r>
    </w:p>
    <w:p w:rsidR="0029493B" w:rsidRPr="006E2ECA" w:rsidRDefault="0029493B" w:rsidP="006E2ECA">
      <w:pPr>
        <w:jc w:val="both"/>
        <w:rPr>
          <w:rFonts w:ascii="Times New Roman" w:hAnsi="Times New Roman" w:cs="Times New Roman"/>
          <w:sz w:val="24"/>
          <w:szCs w:val="24"/>
        </w:rPr>
      </w:pPr>
      <w:r w:rsidRPr="006E2ECA">
        <w:rPr>
          <w:rFonts w:ascii="Times New Roman" w:hAnsi="Times New Roman" w:cs="Times New Roman"/>
          <w:sz w:val="24"/>
          <w:szCs w:val="24"/>
        </w:rPr>
        <w:t> </w:t>
      </w:r>
    </w:p>
    <w:p w:rsidR="0029493B" w:rsidRPr="006E2ECA" w:rsidRDefault="0029493B" w:rsidP="006E2ECA">
      <w:pPr>
        <w:jc w:val="both"/>
        <w:rPr>
          <w:rFonts w:ascii="Times New Roman" w:hAnsi="Times New Roman" w:cs="Times New Roman"/>
          <w:sz w:val="24"/>
          <w:szCs w:val="24"/>
        </w:rPr>
      </w:pPr>
    </w:p>
    <w:p w:rsidR="0029493B" w:rsidRPr="006E2ECA" w:rsidRDefault="0029493B" w:rsidP="006E2ECA">
      <w:pPr>
        <w:jc w:val="right"/>
        <w:rPr>
          <w:rFonts w:ascii="Times New Roman" w:hAnsi="Times New Roman" w:cs="Times New Roman"/>
          <w:sz w:val="24"/>
          <w:szCs w:val="24"/>
        </w:rPr>
      </w:pPr>
      <w:r w:rsidRPr="006E2ECA">
        <w:rPr>
          <w:rFonts w:ascii="Times New Roman" w:hAnsi="Times New Roman" w:cs="Times New Roman"/>
          <w:sz w:val="24"/>
          <w:szCs w:val="24"/>
        </w:rPr>
        <w:t xml:space="preserve">                                                  Приложение № 2</w:t>
      </w:r>
    </w:p>
    <w:p w:rsidR="0029493B" w:rsidRPr="006E2ECA" w:rsidRDefault="0029493B" w:rsidP="006E2ECA">
      <w:pPr>
        <w:jc w:val="right"/>
        <w:rPr>
          <w:rFonts w:ascii="Times New Roman" w:hAnsi="Times New Roman" w:cs="Times New Roman"/>
          <w:sz w:val="24"/>
          <w:szCs w:val="24"/>
        </w:rPr>
      </w:pPr>
      <w:r w:rsidRPr="006E2ECA">
        <w:rPr>
          <w:rFonts w:ascii="Times New Roman" w:hAnsi="Times New Roman" w:cs="Times New Roman"/>
          <w:sz w:val="24"/>
          <w:szCs w:val="24"/>
        </w:rPr>
        <w:t xml:space="preserve">                                                                           к решению Собрания депутатов</w:t>
      </w:r>
    </w:p>
    <w:p w:rsidR="0029493B" w:rsidRPr="006E2ECA" w:rsidRDefault="0029493B" w:rsidP="006E2ECA">
      <w:pPr>
        <w:jc w:val="right"/>
        <w:rPr>
          <w:rFonts w:ascii="Times New Roman" w:hAnsi="Times New Roman" w:cs="Times New Roman"/>
          <w:sz w:val="24"/>
          <w:szCs w:val="24"/>
        </w:rPr>
      </w:pPr>
      <w:r w:rsidRPr="006E2ECA">
        <w:rPr>
          <w:rFonts w:ascii="Times New Roman" w:hAnsi="Times New Roman" w:cs="Times New Roman"/>
          <w:sz w:val="24"/>
          <w:szCs w:val="24"/>
        </w:rPr>
        <w:t xml:space="preserve">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w:t>
      </w:r>
    </w:p>
    <w:p w:rsidR="0029493B" w:rsidRPr="006E2ECA" w:rsidRDefault="0029493B" w:rsidP="006E2ECA">
      <w:pPr>
        <w:jc w:val="right"/>
        <w:rPr>
          <w:rFonts w:ascii="Times New Roman" w:hAnsi="Times New Roman" w:cs="Times New Roman"/>
          <w:sz w:val="24"/>
          <w:szCs w:val="24"/>
        </w:rPr>
      </w:pPr>
      <w:r w:rsidRPr="006E2ECA">
        <w:rPr>
          <w:rFonts w:ascii="Times New Roman" w:hAnsi="Times New Roman" w:cs="Times New Roman"/>
          <w:sz w:val="24"/>
          <w:szCs w:val="24"/>
        </w:rPr>
        <w:t xml:space="preserve">                                                                 Красноармейского района </w:t>
      </w:r>
    </w:p>
    <w:p w:rsidR="0029493B" w:rsidRPr="006E2ECA" w:rsidRDefault="0029493B" w:rsidP="006E2ECA">
      <w:pPr>
        <w:jc w:val="right"/>
        <w:rPr>
          <w:rFonts w:ascii="Times New Roman" w:hAnsi="Times New Roman" w:cs="Times New Roman"/>
          <w:sz w:val="24"/>
          <w:szCs w:val="24"/>
        </w:rPr>
      </w:pPr>
      <w:r w:rsidRPr="006E2ECA">
        <w:rPr>
          <w:rFonts w:ascii="Times New Roman" w:hAnsi="Times New Roman" w:cs="Times New Roman"/>
          <w:sz w:val="24"/>
          <w:szCs w:val="24"/>
        </w:rPr>
        <w:t xml:space="preserve">                                                              от </w:t>
      </w:r>
      <w:r>
        <w:rPr>
          <w:rFonts w:ascii="Times New Roman" w:hAnsi="Times New Roman" w:cs="Times New Roman"/>
          <w:sz w:val="24"/>
          <w:szCs w:val="24"/>
        </w:rPr>
        <w:t>02.1</w:t>
      </w:r>
      <w:r w:rsidRPr="006E2ECA">
        <w:rPr>
          <w:rFonts w:ascii="Times New Roman" w:hAnsi="Times New Roman" w:cs="Times New Roman"/>
          <w:sz w:val="24"/>
          <w:szCs w:val="24"/>
        </w:rPr>
        <w:t>2.201</w:t>
      </w:r>
      <w:r>
        <w:rPr>
          <w:rFonts w:ascii="Times New Roman" w:hAnsi="Times New Roman" w:cs="Times New Roman"/>
          <w:sz w:val="24"/>
          <w:szCs w:val="24"/>
        </w:rPr>
        <w:t>9</w:t>
      </w:r>
      <w:r w:rsidRPr="006E2ECA">
        <w:rPr>
          <w:rFonts w:ascii="Times New Roman" w:hAnsi="Times New Roman" w:cs="Times New Roman"/>
          <w:sz w:val="24"/>
          <w:szCs w:val="24"/>
        </w:rPr>
        <w:t xml:space="preserve"> № С-</w:t>
      </w:r>
      <w:r>
        <w:rPr>
          <w:rFonts w:ascii="Times New Roman" w:hAnsi="Times New Roman" w:cs="Times New Roman"/>
          <w:sz w:val="24"/>
          <w:szCs w:val="24"/>
        </w:rPr>
        <w:t>78</w:t>
      </w:r>
      <w:r w:rsidRPr="006E2ECA">
        <w:rPr>
          <w:rFonts w:ascii="Times New Roman" w:hAnsi="Times New Roman" w:cs="Times New Roman"/>
          <w:sz w:val="24"/>
          <w:szCs w:val="24"/>
        </w:rPr>
        <w:t> </w:t>
      </w:r>
    </w:p>
    <w:p w:rsidR="0029493B" w:rsidRPr="006E2ECA" w:rsidRDefault="0029493B" w:rsidP="006E2ECA">
      <w:pPr>
        <w:jc w:val="both"/>
        <w:rPr>
          <w:rFonts w:ascii="Times New Roman" w:hAnsi="Times New Roman" w:cs="Times New Roman"/>
          <w:b/>
          <w:bCs/>
          <w:sz w:val="24"/>
          <w:szCs w:val="24"/>
        </w:rPr>
      </w:pPr>
    </w:p>
    <w:p w:rsidR="0029493B" w:rsidRPr="006E2ECA" w:rsidRDefault="0029493B" w:rsidP="006E2ECA">
      <w:pPr>
        <w:jc w:val="both"/>
        <w:rPr>
          <w:rFonts w:ascii="Times New Roman" w:hAnsi="Times New Roman" w:cs="Times New Roman"/>
          <w:b/>
          <w:bCs/>
          <w:sz w:val="24"/>
          <w:szCs w:val="24"/>
        </w:rPr>
      </w:pPr>
    </w:p>
    <w:p w:rsidR="0029493B" w:rsidRPr="006E2ECA" w:rsidRDefault="0029493B" w:rsidP="006E2ECA">
      <w:pPr>
        <w:jc w:val="center"/>
        <w:rPr>
          <w:rFonts w:ascii="Times New Roman" w:hAnsi="Times New Roman" w:cs="Times New Roman"/>
          <w:sz w:val="24"/>
          <w:szCs w:val="24"/>
        </w:rPr>
      </w:pPr>
      <w:r w:rsidRPr="006E2ECA">
        <w:rPr>
          <w:rFonts w:ascii="Times New Roman" w:hAnsi="Times New Roman" w:cs="Times New Roman"/>
          <w:b/>
          <w:bCs/>
          <w:sz w:val="24"/>
          <w:szCs w:val="24"/>
        </w:rPr>
        <w:t xml:space="preserve">Размеры должностных окладов лиц, замещающих муниципальные должности, и муниципальных служащих администрации </w:t>
      </w:r>
      <w:r>
        <w:rPr>
          <w:rFonts w:ascii="Times New Roman" w:hAnsi="Times New Roman" w:cs="Times New Roman"/>
          <w:b/>
          <w:sz w:val="24"/>
          <w:szCs w:val="24"/>
        </w:rPr>
        <w:t>Пикшикского</w:t>
      </w:r>
      <w:r w:rsidRPr="006E2ECA">
        <w:rPr>
          <w:rFonts w:ascii="Times New Roman" w:hAnsi="Times New Roman" w:cs="Times New Roman"/>
          <w:b/>
          <w:sz w:val="24"/>
          <w:szCs w:val="24"/>
        </w:rPr>
        <w:t xml:space="preserve"> сельского поселения</w:t>
      </w:r>
    </w:p>
    <w:tbl>
      <w:tblPr>
        <w:tblW w:w="0" w:type="auto"/>
        <w:tblCellSpacing w:w="15" w:type="dxa"/>
        <w:tblLook w:val="00A0"/>
      </w:tblPr>
      <w:tblGrid>
        <w:gridCol w:w="2085"/>
        <w:gridCol w:w="1773"/>
        <w:gridCol w:w="1185"/>
        <w:gridCol w:w="1757"/>
        <w:gridCol w:w="1480"/>
        <w:gridCol w:w="1591"/>
      </w:tblGrid>
      <w:tr w:rsidR="0029493B" w:rsidRPr="006E2ECA" w:rsidTr="00D37C5D">
        <w:trPr>
          <w:tblCellSpacing w:w="15" w:type="dxa"/>
        </w:trPr>
        <w:tc>
          <w:tcPr>
            <w:tcW w:w="0" w:type="auto"/>
            <w:tcMar>
              <w:top w:w="15" w:type="dxa"/>
              <w:left w:w="15" w:type="dxa"/>
              <w:bottom w:w="15" w:type="dxa"/>
              <w:right w:w="15" w:type="dxa"/>
            </w:tcMar>
            <w:vAlign w:val="center"/>
          </w:tcPr>
          <w:p w:rsidR="0029493B" w:rsidRPr="006E2ECA" w:rsidRDefault="0029493B" w:rsidP="00D37C5D">
            <w:pPr>
              <w:jc w:val="center"/>
              <w:rPr>
                <w:rFonts w:ascii="Times New Roman" w:hAnsi="Times New Roman" w:cs="Times New Roman"/>
                <w:sz w:val="24"/>
                <w:szCs w:val="24"/>
              </w:rPr>
            </w:pPr>
            <w:r w:rsidRPr="006E2ECA">
              <w:rPr>
                <w:rFonts w:ascii="Times New Roman" w:hAnsi="Times New Roman" w:cs="Times New Roman"/>
                <w:sz w:val="24"/>
                <w:szCs w:val="24"/>
              </w:rPr>
              <w:t>Наименование должности муниципальной службы по функциональному признаку</w:t>
            </w:r>
          </w:p>
        </w:tc>
        <w:tc>
          <w:tcPr>
            <w:tcW w:w="0" w:type="auto"/>
            <w:tcMar>
              <w:top w:w="15" w:type="dxa"/>
              <w:left w:w="15" w:type="dxa"/>
              <w:bottom w:w="15" w:type="dxa"/>
              <w:right w:w="15" w:type="dxa"/>
            </w:tcMar>
            <w:vAlign w:val="center"/>
          </w:tcPr>
          <w:p w:rsidR="0029493B" w:rsidRPr="006E2ECA" w:rsidRDefault="0029493B" w:rsidP="00D37C5D">
            <w:pPr>
              <w:jc w:val="center"/>
              <w:rPr>
                <w:rFonts w:ascii="Times New Roman" w:hAnsi="Times New Roman" w:cs="Times New Roman"/>
                <w:sz w:val="24"/>
                <w:szCs w:val="24"/>
              </w:rPr>
            </w:pPr>
            <w:r w:rsidRPr="006E2ECA">
              <w:rPr>
                <w:rFonts w:ascii="Times New Roman" w:hAnsi="Times New Roman" w:cs="Times New Roman"/>
                <w:sz w:val="24"/>
                <w:szCs w:val="24"/>
              </w:rPr>
              <w:t>Наименование группы должности муниципальной службы</w:t>
            </w:r>
          </w:p>
        </w:tc>
        <w:tc>
          <w:tcPr>
            <w:tcW w:w="0" w:type="auto"/>
            <w:tcMar>
              <w:top w:w="15" w:type="dxa"/>
              <w:left w:w="15" w:type="dxa"/>
              <w:bottom w:w="15" w:type="dxa"/>
              <w:right w:w="15" w:type="dxa"/>
            </w:tcMar>
            <w:vAlign w:val="center"/>
          </w:tcPr>
          <w:p w:rsidR="0029493B" w:rsidRPr="006E2ECA" w:rsidRDefault="0029493B" w:rsidP="00D37C5D">
            <w:pPr>
              <w:jc w:val="center"/>
              <w:rPr>
                <w:rFonts w:ascii="Times New Roman" w:hAnsi="Times New Roman" w:cs="Times New Roman"/>
                <w:sz w:val="24"/>
                <w:szCs w:val="24"/>
              </w:rPr>
            </w:pPr>
            <w:r w:rsidRPr="006E2ECA">
              <w:rPr>
                <w:rFonts w:ascii="Times New Roman" w:hAnsi="Times New Roman" w:cs="Times New Roman"/>
                <w:sz w:val="24"/>
                <w:szCs w:val="24"/>
              </w:rPr>
              <w:t>Код должности</w:t>
            </w:r>
          </w:p>
        </w:tc>
        <w:tc>
          <w:tcPr>
            <w:tcW w:w="0" w:type="auto"/>
            <w:tcMar>
              <w:top w:w="15" w:type="dxa"/>
              <w:left w:w="15" w:type="dxa"/>
              <w:bottom w:w="15" w:type="dxa"/>
              <w:right w:w="15" w:type="dxa"/>
            </w:tcMar>
            <w:vAlign w:val="center"/>
          </w:tcPr>
          <w:p w:rsidR="0029493B" w:rsidRPr="006E2ECA" w:rsidRDefault="0029493B" w:rsidP="00D37C5D">
            <w:pPr>
              <w:jc w:val="center"/>
              <w:rPr>
                <w:rFonts w:ascii="Times New Roman" w:hAnsi="Times New Roman" w:cs="Times New Roman"/>
                <w:sz w:val="24"/>
                <w:szCs w:val="24"/>
              </w:rPr>
            </w:pPr>
            <w:r w:rsidRPr="006E2ECA">
              <w:rPr>
                <w:rFonts w:ascii="Times New Roman" w:hAnsi="Times New Roman" w:cs="Times New Roman"/>
                <w:sz w:val="24"/>
                <w:szCs w:val="24"/>
              </w:rPr>
              <w:t>Наименование должности муниципальной службы</w:t>
            </w:r>
          </w:p>
        </w:tc>
        <w:tc>
          <w:tcPr>
            <w:tcW w:w="0" w:type="auto"/>
            <w:tcMar>
              <w:top w:w="15" w:type="dxa"/>
              <w:left w:w="15" w:type="dxa"/>
              <w:bottom w:w="15" w:type="dxa"/>
              <w:right w:w="15" w:type="dxa"/>
            </w:tcMar>
            <w:vAlign w:val="center"/>
          </w:tcPr>
          <w:p w:rsidR="0029493B" w:rsidRPr="006E2ECA" w:rsidRDefault="0029493B" w:rsidP="00D37C5D">
            <w:pPr>
              <w:jc w:val="center"/>
              <w:rPr>
                <w:rFonts w:ascii="Times New Roman" w:hAnsi="Times New Roman" w:cs="Times New Roman"/>
                <w:sz w:val="24"/>
                <w:szCs w:val="24"/>
              </w:rPr>
            </w:pPr>
            <w:r w:rsidRPr="006E2ECA">
              <w:rPr>
                <w:rFonts w:ascii="Times New Roman" w:hAnsi="Times New Roman" w:cs="Times New Roman"/>
                <w:sz w:val="24"/>
                <w:szCs w:val="24"/>
              </w:rPr>
              <w:t>Должностной оклад</w:t>
            </w:r>
          </w:p>
          <w:p w:rsidR="0029493B" w:rsidRPr="006E2ECA" w:rsidRDefault="0029493B" w:rsidP="00D37C5D">
            <w:pPr>
              <w:jc w:val="center"/>
              <w:rPr>
                <w:rFonts w:ascii="Times New Roman" w:hAnsi="Times New Roman" w:cs="Times New Roman"/>
                <w:sz w:val="24"/>
                <w:szCs w:val="24"/>
              </w:rPr>
            </w:pPr>
            <w:r w:rsidRPr="006E2ECA">
              <w:rPr>
                <w:rFonts w:ascii="Times New Roman" w:hAnsi="Times New Roman" w:cs="Times New Roman"/>
                <w:sz w:val="24"/>
                <w:szCs w:val="24"/>
              </w:rPr>
              <w:t>( рублей в месяц)</w:t>
            </w:r>
          </w:p>
        </w:tc>
        <w:tc>
          <w:tcPr>
            <w:tcW w:w="0" w:type="auto"/>
            <w:tcMar>
              <w:top w:w="15" w:type="dxa"/>
              <w:left w:w="15" w:type="dxa"/>
              <w:bottom w:w="15" w:type="dxa"/>
              <w:right w:w="15" w:type="dxa"/>
            </w:tcMar>
            <w:vAlign w:val="center"/>
          </w:tcPr>
          <w:p w:rsidR="0029493B" w:rsidRPr="006E2ECA" w:rsidRDefault="0029493B" w:rsidP="00D37C5D">
            <w:pPr>
              <w:jc w:val="center"/>
              <w:rPr>
                <w:rFonts w:ascii="Times New Roman" w:hAnsi="Times New Roman" w:cs="Times New Roman"/>
                <w:sz w:val="24"/>
                <w:szCs w:val="24"/>
              </w:rPr>
            </w:pPr>
          </w:p>
          <w:p w:rsidR="0029493B" w:rsidRPr="006E2ECA" w:rsidRDefault="0029493B" w:rsidP="00D37C5D">
            <w:pPr>
              <w:jc w:val="center"/>
              <w:rPr>
                <w:rFonts w:ascii="Times New Roman" w:hAnsi="Times New Roman" w:cs="Times New Roman"/>
                <w:sz w:val="24"/>
                <w:szCs w:val="24"/>
              </w:rPr>
            </w:pPr>
            <w:r w:rsidRPr="006E2ECA">
              <w:rPr>
                <w:rFonts w:ascii="Times New Roman" w:hAnsi="Times New Roman" w:cs="Times New Roman"/>
                <w:sz w:val="24"/>
                <w:szCs w:val="24"/>
              </w:rPr>
              <w:t>Размер ежемесячного денежного поощрения</w:t>
            </w:r>
          </w:p>
          <w:p w:rsidR="0029493B" w:rsidRPr="006E2ECA" w:rsidRDefault="0029493B" w:rsidP="00D37C5D">
            <w:pPr>
              <w:jc w:val="center"/>
              <w:rPr>
                <w:rFonts w:ascii="Times New Roman" w:hAnsi="Times New Roman" w:cs="Times New Roman"/>
                <w:sz w:val="24"/>
                <w:szCs w:val="24"/>
              </w:rPr>
            </w:pPr>
            <w:r w:rsidRPr="006E2ECA">
              <w:rPr>
                <w:rFonts w:ascii="Times New Roman" w:hAnsi="Times New Roman" w:cs="Times New Roman"/>
                <w:sz w:val="24"/>
                <w:szCs w:val="24"/>
              </w:rPr>
              <w:t>( должностного оклада)</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6E2ECA" w:rsidRDefault="0029493B" w:rsidP="00D37C5D">
            <w:pPr>
              <w:jc w:val="center"/>
              <w:rPr>
                <w:rFonts w:ascii="Times New Roman" w:hAnsi="Times New Roman" w:cs="Times New Roman"/>
                <w:sz w:val="24"/>
                <w:szCs w:val="24"/>
              </w:rPr>
            </w:pPr>
            <w:r w:rsidRPr="006E2ECA">
              <w:rPr>
                <w:rFonts w:ascii="Times New Roman" w:hAnsi="Times New Roman" w:cs="Times New Roman"/>
                <w:sz w:val="24"/>
                <w:szCs w:val="24"/>
              </w:rPr>
              <w:t>1</w:t>
            </w:r>
          </w:p>
        </w:tc>
        <w:tc>
          <w:tcPr>
            <w:tcW w:w="0" w:type="auto"/>
            <w:tcMar>
              <w:top w:w="15" w:type="dxa"/>
              <w:left w:w="15" w:type="dxa"/>
              <w:bottom w:w="15" w:type="dxa"/>
              <w:right w:w="15" w:type="dxa"/>
            </w:tcMar>
            <w:vAlign w:val="center"/>
          </w:tcPr>
          <w:p w:rsidR="0029493B" w:rsidRPr="006E2ECA" w:rsidRDefault="0029493B" w:rsidP="00D37C5D">
            <w:pPr>
              <w:jc w:val="center"/>
              <w:rPr>
                <w:rFonts w:ascii="Times New Roman" w:hAnsi="Times New Roman" w:cs="Times New Roman"/>
                <w:sz w:val="24"/>
                <w:szCs w:val="24"/>
              </w:rPr>
            </w:pPr>
            <w:r w:rsidRPr="006E2ECA">
              <w:rPr>
                <w:rFonts w:ascii="Times New Roman" w:hAnsi="Times New Roman" w:cs="Times New Roman"/>
                <w:sz w:val="24"/>
                <w:szCs w:val="24"/>
              </w:rPr>
              <w:t>2</w:t>
            </w:r>
          </w:p>
        </w:tc>
        <w:tc>
          <w:tcPr>
            <w:tcW w:w="0" w:type="auto"/>
            <w:tcMar>
              <w:top w:w="15" w:type="dxa"/>
              <w:left w:w="15" w:type="dxa"/>
              <w:bottom w:w="15" w:type="dxa"/>
              <w:right w:w="15" w:type="dxa"/>
            </w:tcMar>
            <w:vAlign w:val="center"/>
          </w:tcPr>
          <w:p w:rsidR="0029493B" w:rsidRPr="006E2ECA" w:rsidRDefault="0029493B" w:rsidP="00D37C5D">
            <w:pPr>
              <w:jc w:val="center"/>
              <w:rPr>
                <w:rFonts w:ascii="Times New Roman" w:hAnsi="Times New Roman" w:cs="Times New Roman"/>
                <w:sz w:val="24"/>
                <w:szCs w:val="24"/>
              </w:rPr>
            </w:pPr>
            <w:r w:rsidRPr="006E2ECA">
              <w:rPr>
                <w:rFonts w:ascii="Times New Roman" w:hAnsi="Times New Roman" w:cs="Times New Roman"/>
                <w:sz w:val="24"/>
                <w:szCs w:val="24"/>
              </w:rPr>
              <w:t>3</w:t>
            </w:r>
          </w:p>
        </w:tc>
        <w:tc>
          <w:tcPr>
            <w:tcW w:w="0" w:type="auto"/>
            <w:tcMar>
              <w:top w:w="15" w:type="dxa"/>
              <w:left w:w="15" w:type="dxa"/>
              <w:bottom w:w="15" w:type="dxa"/>
              <w:right w:w="15" w:type="dxa"/>
            </w:tcMar>
            <w:vAlign w:val="center"/>
          </w:tcPr>
          <w:p w:rsidR="0029493B" w:rsidRPr="006E2ECA" w:rsidRDefault="0029493B" w:rsidP="00D37C5D">
            <w:pPr>
              <w:jc w:val="center"/>
              <w:rPr>
                <w:rFonts w:ascii="Times New Roman" w:hAnsi="Times New Roman" w:cs="Times New Roman"/>
                <w:sz w:val="24"/>
                <w:szCs w:val="24"/>
              </w:rPr>
            </w:pPr>
            <w:r w:rsidRPr="006E2ECA">
              <w:rPr>
                <w:rFonts w:ascii="Times New Roman" w:hAnsi="Times New Roman" w:cs="Times New Roman"/>
                <w:sz w:val="24"/>
                <w:szCs w:val="24"/>
              </w:rPr>
              <w:t>4</w:t>
            </w:r>
          </w:p>
        </w:tc>
        <w:tc>
          <w:tcPr>
            <w:tcW w:w="0" w:type="auto"/>
            <w:tcMar>
              <w:top w:w="15" w:type="dxa"/>
              <w:left w:w="15" w:type="dxa"/>
              <w:bottom w:w="15" w:type="dxa"/>
              <w:right w:w="15" w:type="dxa"/>
            </w:tcMar>
            <w:vAlign w:val="center"/>
          </w:tcPr>
          <w:p w:rsidR="0029493B" w:rsidRPr="006E2ECA" w:rsidRDefault="0029493B" w:rsidP="00D37C5D">
            <w:pPr>
              <w:jc w:val="center"/>
              <w:rPr>
                <w:rFonts w:ascii="Times New Roman" w:hAnsi="Times New Roman" w:cs="Times New Roman"/>
                <w:sz w:val="24"/>
                <w:szCs w:val="24"/>
              </w:rPr>
            </w:pPr>
            <w:r w:rsidRPr="006E2ECA">
              <w:rPr>
                <w:rFonts w:ascii="Times New Roman" w:hAnsi="Times New Roman" w:cs="Times New Roman"/>
                <w:sz w:val="24"/>
                <w:szCs w:val="24"/>
              </w:rPr>
              <w:t>5</w:t>
            </w:r>
          </w:p>
        </w:tc>
        <w:tc>
          <w:tcPr>
            <w:tcW w:w="0" w:type="auto"/>
            <w:tcMar>
              <w:top w:w="15" w:type="dxa"/>
              <w:left w:w="15" w:type="dxa"/>
              <w:bottom w:w="15" w:type="dxa"/>
              <w:right w:w="15" w:type="dxa"/>
            </w:tcMar>
            <w:vAlign w:val="center"/>
          </w:tcPr>
          <w:p w:rsidR="0029493B" w:rsidRPr="006E2ECA" w:rsidRDefault="0029493B" w:rsidP="00D37C5D">
            <w:pPr>
              <w:jc w:val="center"/>
              <w:rPr>
                <w:rFonts w:ascii="Times New Roman" w:hAnsi="Times New Roman" w:cs="Times New Roman"/>
                <w:sz w:val="24"/>
                <w:szCs w:val="24"/>
              </w:rPr>
            </w:pPr>
            <w:r w:rsidRPr="006E2ECA">
              <w:rPr>
                <w:rFonts w:ascii="Times New Roman" w:hAnsi="Times New Roman" w:cs="Times New Roman"/>
                <w:sz w:val="24"/>
                <w:szCs w:val="24"/>
              </w:rPr>
              <w:t>6</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r w:rsidRPr="006E2ECA">
              <w:rPr>
                <w:rFonts w:ascii="Times New Roman" w:hAnsi="Times New Roman" w:cs="Times New Roman"/>
                <w:sz w:val="24"/>
                <w:szCs w:val="24"/>
              </w:rPr>
              <w:t>Должности руководителей</w:t>
            </w: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r w:rsidRPr="006E2ECA">
              <w:rPr>
                <w:rFonts w:ascii="Times New Roman" w:hAnsi="Times New Roman" w:cs="Times New Roman"/>
                <w:sz w:val="24"/>
                <w:szCs w:val="24"/>
              </w:rPr>
              <w:t>высшая</w:t>
            </w: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r w:rsidRPr="006E2ECA">
              <w:rPr>
                <w:rFonts w:ascii="Times New Roman" w:hAnsi="Times New Roman" w:cs="Times New Roman"/>
                <w:sz w:val="24"/>
                <w:szCs w:val="24"/>
              </w:rPr>
              <w:t>Глава сельского поселения</w:t>
            </w: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r w:rsidRPr="006E2ECA">
              <w:rPr>
                <w:rFonts w:ascii="Times New Roman" w:hAnsi="Times New Roman" w:cs="Times New Roman"/>
                <w:sz w:val="24"/>
                <w:szCs w:val="24"/>
              </w:rPr>
              <w:t>9</w:t>
            </w:r>
            <w:r>
              <w:rPr>
                <w:rFonts w:ascii="Times New Roman" w:hAnsi="Times New Roman" w:cs="Times New Roman"/>
                <w:sz w:val="24"/>
                <w:szCs w:val="24"/>
              </w:rPr>
              <w:t>247</w:t>
            </w:r>
            <w:r w:rsidRPr="006E2ECA">
              <w:rPr>
                <w:rFonts w:ascii="Times New Roman" w:hAnsi="Times New Roman" w:cs="Times New Roman"/>
                <w:sz w:val="24"/>
                <w:szCs w:val="24"/>
              </w:rPr>
              <w:t>,00</w:t>
            </w: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r w:rsidRPr="006E2ECA">
              <w:rPr>
                <w:rFonts w:ascii="Times New Roman" w:hAnsi="Times New Roman" w:cs="Times New Roman"/>
                <w:sz w:val="24"/>
                <w:szCs w:val="24"/>
              </w:rPr>
              <w:t>0,2</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r w:rsidRPr="006E2ECA">
              <w:rPr>
                <w:rFonts w:ascii="Times New Roman" w:hAnsi="Times New Roman" w:cs="Times New Roman"/>
                <w:sz w:val="24"/>
                <w:szCs w:val="24"/>
              </w:rPr>
              <w:t>Должности специалистов</w:t>
            </w: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r>
              <w:rPr>
                <w:rFonts w:ascii="Times New Roman" w:hAnsi="Times New Roman" w:cs="Times New Roman"/>
                <w:sz w:val="24"/>
                <w:szCs w:val="24"/>
              </w:rPr>
              <w:t>младшая</w:t>
            </w: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r w:rsidRPr="006E2ECA">
              <w:rPr>
                <w:rFonts w:ascii="Times New Roman" w:hAnsi="Times New Roman" w:cs="Times New Roman"/>
                <w:sz w:val="24"/>
                <w:szCs w:val="24"/>
              </w:rPr>
              <w:t>Ведущий специалист - эксперт</w:t>
            </w: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r w:rsidRPr="006E2ECA">
              <w:rPr>
                <w:rFonts w:ascii="Times New Roman" w:hAnsi="Times New Roman" w:cs="Times New Roman"/>
                <w:sz w:val="24"/>
                <w:szCs w:val="24"/>
              </w:rPr>
              <w:t>4</w:t>
            </w:r>
            <w:r>
              <w:rPr>
                <w:rFonts w:ascii="Times New Roman" w:hAnsi="Times New Roman" w:cs="Times New Roman"/>
                <w:sz w:val="24"/>
                <w:szCs w:val="24"/>
              </w:rPr>
              <w:t>690</w:t>
            </w:r>
            <w:r w:rsidRPr="006E2ECA">
              <w:rPr>
                <w:rFonts w:ascii="Times New Roman" w:hAnsi="Times New Roman" w:cs="Times New Roman"/>
                <w:sz w:val="24"/>
                <w:szCs w:val="24"/>
              </w:rPr>
              <w:t>,00</w:t>
            </w: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r w:rsidRPr="006E2ECA">
              <w:rPr>
                <w:rFonts w:ascii="Times New Roman" w:hAnsi="Times New Roman" w:cs="Times New Roman"/>
                <w:sz w:val="24"/>
                <w:szCs w:val="24"/>
              </w:rPr>
              <w:t>1</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r w:rsidRPr="006E2ECA">
              <w:rPr>
                <w:rFonts w:ascii="Times New Roman" w:hAnsi="Times New Roman" w:cs="Times New Roman"/>
                <w:sz w:val="24"/>
                <w:szCs w:val="24"/>
              </w:rPr>
              <w:t>младшая</w:t>
            </w: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r w:rsidRPr="006E2ECA">
              <w:rPr>
                <w:rFonts w:ascii="Times New Roman" w:hAnsi="Times New Roman" w:cs="Times New Roman"/>
                <w:sz w:val="24"/>
                <w:szCs w:val="24"/>
              </w:rPr>
              <w:t>Специалист - эксперт</w:t>
            </w: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r w:rsidRPr="006E2ECA">
              <w:rPr>
                <w:rFonts w:ascii="Times New Roman" w:hAnsi="Times New Roman" w:cs="Times New Roman"/>
                <w:sz w:val="24"/>
                <w:szCs w:val="24"/>
              </w:rPr>
              <w:t>4</w:t>
            </w:r>
            <w:r>
              <w:rPr>
                <w:rFonts w:ascii="Times New Roman" w:hAnsi="Times New Roman" w:cs="Times New Roman"/>
                <w:sz w:val="24"/>
                <w:szCs w:val="24"/>
              </w:rPr>
              <w:t>315</w:t>
            </w:r>
            <w:r w:rsidRPr="006E2ECA">
              <w:rPr>
                <w:rFonts w:ascii="Times New Roman" w:hAnsi="Times New Roman" w:cs="Times New Roman"/>
                <w:sz w:val="24"/>
                <w:szCs w:val="24"/>
              </w:rPr>
              <w:t>,00</w:t>
            </w:r>
          </w:p>
        </w:tc>
        <w:tc>
          <w:tcPr>
            <w:tcW w:w="0" w:type="auto"/>
            <w:tcMar>
              <w:top w:w="15" w:type="dxa"/>
              <w:left w:w="15" w:type="dxa"/>
              <w:bottom w:w="15" w:type="dxa"/>
              <w:right w:w="15" w:type="dxa"/>
            </w:tcMar>
            <w:vAlign w:val="center"/>
          </w:tcPr>
          <w:p w:rsidR="0029493B" w:rsidRPr="006E2ECA" w:rsidRDefault="0029493B" w:rsidP="00D37C5D">
            <w:pPr>
              <w:spacing w:after="120"/>
              <w:jc w:val="center"/>
              <w:rPr>
                <w:rFonts w:ascii="Times New Roman" w:hAnsi="Times New Roman" w:cs="Times New Roman"/>
                <w:sz w:val="24"/>
                <w:szCs w:val="24"/>
              </w:rPr>
            </w:pPr>
            <w:r w:rsidRPr="006E2ECA">
              <w:rPr>
                <w:rFonts w:ascii="Times New Roman" w:hAnsi="Times New Roman" w:cs="Times New Roman"/>
                <w:sz w:val="24"/>
                <w:szCs w:val="24"/>
              </w:rPr>
              <w:t>1</w:t>
            </w:r>
          </w:p>
        </w:tc>
      </w:tr>
    </w:tbl>
    <w:p w:rsidR="0029493B" w:rsidRDefault="0029493B" w:rsidP="006E2ECA">
      <w:pPr>
        <w:jc w:val="both"/>
      </w:pPr>
      <w:r w:rsidRPr="007E7EA2">
        <w:t> </w:t>
      </w:r>
    </w:p>
    <w:p w:rsidR="0029493B" w:rsidRDefault="0029493B" w:rsidP="006E2ECA">
      <w:pPr>
        <w:jc w:val="both"/>
      </w:pPr>
    </w:p>
    <w:p w:rsidR="0029493B" w:rsidRDefault="0029493B" w:rsidP="006E2ECA">
      <w:pPr>
        <w:jc w:val="both"/>
      </w:pPr>
    </w:p>
    <w:p w:rsidR="0029493B" w:rsidRDefault="0029493B" w:rsidP="006E2ECA">
      <w:pPr>
        <w:jc w:val="both"/>
      </w:pPr>
    </w:p>
    <w:p w:rsidR="0029493B" w:rsidRDefault="0029493B" w:rsidP="006E2ECA">
      <w:pPr>
        <w:jc w:val="both"/>
      </w:pPr>
    </w:p>
    <w:p w:rsidR="0029493B" w:rsidRDefault="0029493B" w:rsidP="006E2ECA">
      <w:pPr>
        <w:jc w:val="both"/>
      </w:pPr>
    </w:p>
    <w:p w:rsidR="0029493B" w:rsidRDefault="0029493B" w:rsidP="006E2ECA">
      <w:pPr>
        <w:jc w:val="both"/>
      </w:pPr>
    </w:p>
    <w:p w:rsidR="0029493B" w:rsidRDefault="0029493B" w:rsidP="006E2ECA">
      <w:pPr>
        <w:jc w:val="both"/>
      </w:pPr>
    </w:p>
    <w:p w:rsidR="0029493B" w:rsidRDefault="0029493B" w:rsidP="006E2ECA">
      <w:pPr>
        <w:jc w:val="both"/>
      </w:pPr>
    </w:p>
    <w:p w:rsidR="0029493B" w:rsidRDefault="0029493B" w:rsidP="006E2ECA">
      <w:pPr>
        <w:jc w:val="both"/>
      </w:pPr>
    </w:p>
    <w:p w:rsidR="0029493B" w:rsidRDefault="0029493B" w:rsidP="006E2ECA">
      <w:pPr>
        <w:jc w:val="both"/>
      </w:pPr>
    </w:p>
    <w:p w:rsidR="0029493B" w:rsidRDefault="0029493B" w:rsidP="006E2ECA">
      <w:pPr>
        <w:jc w:val="both"/>
      </w:pPr>
    </w:p>
    <w:p w:rsidR="0029493B" w:rsidRDefault="0029493B" w:rsidP="006E2ECA">
      <w:pPr>
        <w:jc w:val="both"/>
      </w:pPr>
    </w:p>
    <w:p w:rsidR="0029493B" w:rsidRDefault="0029493B" w:rsidP="006E2ECA">
      <w:pPr>
        <w:jc w:val="both"/>
      </w:pPr>
    </w:p>
    <w:p w:rsidR="0029493B" w:rsidRDefault="0029493B" w:rsidP="006E2ECA">
      <w:pPr>
        <w:jc w:val="both"/>
      </w:pPr>
    </w:p>
    <w:p w:rsidR="0029493B" w:rsidRDefault="0029493B" w:rsidP="006E2ECA">
      <w:pPr>
        <w:jc w:val="both"/>
      </w:pPr>
    </w:p>
    <w:p w:rsidR="0029493B" w:rsidRPr="006E2ECA" w:rsidRDefault="0029493B" w:rsidP="006E2ECA">
      <w:pPr>
        <w:jc w:val="both"/>
        <w:rPr>
          <w:rFonts w:ascii="Times New Roman" w:hAnsi="Times New Roman" w:cs="Times New Roman"/>
          <w:sz w:val="24"/>
          <w:szCs w:val="24"/>
        </w:rPr>
      </w:pPr>
    </w:p>
    <w:p w:rsidR="0029493B" w:rsidRPr="006E2ECA" w:rsidRDefault="0029493B" w:rsidP="006E2ECA">
      <w:pPr>
        <w:jc w:val="both"/>
        <w:rPr>
          <w:rFonts w:ascii="Times New Roman" w:hAnsi="Times New Roman" w:cs="Times New Roman"/>
          <w:sz w:val="24"/>
          <w:szCs w:val="24"/>
        </w:rPr>
      </w:pPr>
    </w:p>
    <w:p w:rsidR="0029493B" w:rsidRPr="006E2ECA" w:rsidRDefault="0029493B" w:rsidP="006E2ECA">
      <w:pPr>
        <w:jc w:val="both"/>
        <w:rPr>
          <w:rFonts w:ascii="Times New Roman" w:hAnsi="Times New Roman" w:cs="Times New Roman"/>
          <w:sz w:val="24"/>
          <w:szCs w:val="24"/>
        </w:rPr>
      </w:pPr>
    </w:p>
    <w:p w:rsidR="0029493B" w:rsidRDefault="0029493B" w:rsidP="006E2ECA">
      <w:pPr>
        <w:jc w:val="right"/>
        <w:rPr>
          <w:rFonts w:ascii="Times New Roman" w:hAnsi="Times New Roman" w:cs="Times New Roman"/>
          <w:sz w:val="24"/>
          <w:szCs w:val="24"/>
        </w:rPr>
      </w:pPr>
    </w:p>
    <w:p w:rsidR="0029493B" w:rsidRDefault="0029493B" w:rsidP="006E2ECA">
      <w:pPr>
        <w:jc w:val="right"/>
        <w:rPr>
          <w:rFonts w:ascii="Times New Roman" w:hAnsi="Times New Roman" w:cs="Times New Roman"/>
          <w:sz w:val="24"/>
          <w:szCs w:val="24"/>
        </w:rPr>
      </w:pPr>
    </w:p>
    <w:p w:rsidR="0029493B" w:rsidRDefault="0029493B" w:rsidP="006E2ECA">
      <w:pPr>
        <w:jc w:val="right"/>
        <w:rPr>
          <w:rFonts w:ascii="Times New Roman" w:hAnsi="Times New Roman" w:cs="Times New Roman"/>
          <w:sz w:val="24"/>
          <w:szCs w:val="24"/>
        </w:rPr>
      </w:pPr>
    </w:p>
    <w:p w:rsidR="0029493B" w:rsidRDefault="0029493B" w:rsidP="006E2ECA">
      <w:pPr>
        <w:jc w:val="right"/>
        <w:rPr>
          <w:rFonts w:ascii="Times New Roman" w:hAnsi="Times New Roman" w:cs="Times New Roman"/>
          <w:sz w:val="24"/>
          <w:szCs w:val="24"/>
        </w:rPr>
      </w:pPr>
    </w:p>
    <w:p w:rsidR="0029493B" w:rsidRPr="006E2ECA" w:rsidRDefault="0029493B" w:rsidP="006E2ECA">
      <w:pPr>
        <w:jc w:val="right"/>
        <w:rPr>
          <w:rFonts w:ascii="Times New Roman" w:hAnsi="Times New Roman" w:cs="Times New Roman"/>
          <w:sz w:val="24"/>
          <w:szCs w:val="24"/>
        </w:rPr>
      </w:pPr>
    </w:p>
    <w:p w:rsidR="0029493B" w:rsidRPr="006E2ECA" w:rsidRDefault="0029493B" w:rsidP="006E2ECA">
      <w:pPr>
        <w:jc w:val="right"/>
        <w:rPr>
          <w:rFonts w:ascii="Times New Roman" w:hAnsi="Times New Roman" w:cs="Times New Roman"/>
          <w:sz w:val="24"/>
          <w:szCs w:val="24"/>
        </w:rPr>
      </w:pPr>
      <w:r w:rsidRPr="006E2ECA">
        <w:rPr>
          <w:rFonts w:ascii="Times New Roman" w:hAnsi="Times New Roman" w:cs="Times New Roman"/>
          <w:sz w:val="24"/>
          <w:szCs w:val="24"/>
        </w:rPr>
        <w:t xml:space="preserve">                                                  Приложение № 3</w:t>
      </w:r>
    </w:p>
    <w:p w:rsidR="0029493B" w:rsidRPr="006E2ECA" w:rsidRDefault="0029493B" w:rsidP="006E2ECA">
      <w:pPr>
        <w:jc w:val="right"/>
        <w:rPr>
          <w:rFonts w:ascii="Times New Roman" w:hAnsi="Times New Roman" w:cs="Times New Roman"/>
          <w:sz w:val="24"/>
          <w:szCs w:val="24"/>
        </w:rPr>
      </w:pPr>
      <w:r w:rsidRPr="006E2ECA">
        <w:rPr>
          <w:rFonts w:ascii="Times New Roman" w:hAnsi="Times New Roman" w:cs="Times New Roman"/>
          <w:sz w:val="24"/>
          <w:szCs w:val="24"/>
        </w:rPr>
        <w:t xml:space="preserve">                                                                           к решению Собрания депутатов</w:t>
      </w:r>
    </w:p>
    <w:p w:rsidR="0029493B" w:rsidRPr="006E2ECA" w:rsidRDefault="0029493B" w:rsidP="006E2ECA">
      <w:pPr>
        <w:jc w:val="right"/>
        <w:rPr>
          <w:rFonts w:ascii="Times New Roman" w:hAnsi="Times New Roman" w:cs="Times New Roman"/>
          <w:sz w:val="24"/>
          <w:szCs w:val="24"/>
        </w:rPr>
      </w:pPr>
      <w:r w:rsidRPr="006E2ECA">
        <w:rPr>
          <w:rFonts w:ascii="Times New Roman" w:hAnsi="Times New Roman" w:cs="Times New Roman"/>
          <w:sz w:val="24"/>
          <w:szCs w:val="24"/>
        </w:rPr>
        <w:t xml:space="preserve">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w:t>
      </w:r>
    </w:p>
    <w:p w:rsidR="0029493B" w:rsidRPr="006E2ECA" w:rsidRDefault="0029493B" w:rsidP="006E2ECA">
      <w:pPr>
        <w:jc w:val="right"/>
        <w:rPr>
          <w:rFonts w:ascii="Times New Roman" w:hAnsi="Times New Roman" w:cs="Times New Roman"/>
          <w:sz w:val="24"/>
          <w:szCs w:val="24"/>
        </w:rPr>
      </w:pPr>
      <w:r w:rsidRPr="006E2ECA">
        <w:rPr>
          <w:rFonts w:ascii="Times New Roman" w:hAnsi="Times New Roman" w:cs="Times New Roman"/>
          <w:sz w:val="24"/>
          <w:szCs w:val="24"/>
        </w:rPr>
        <w:t xml:space="preserve">                                                                 Красноармейского района </w:t>
      </w:r>
    </w:p>
    <w:p w:rsidR="0029493B" w:rsidRPr="006E2ECA" w:rsidRDefault="0029493B" w:rsidP="006E2ECA">
      <w:pPr>
        <w:jc w:val="right"/>
        <w:rPr>
          <w:rFonts w:ascii="Times New Roman" w:hAnsi="Times New Roman" w:cs="Times New Roman"/>
          <w:sz w:val="24"/>
          <w:szCs w:val="24"/>
        </w:rPr>
      </w:pPr>
      <w:r w:rsidRPr="006E2ECA">
        <w:rPr>
          <w:rFonts w:ascii="Times New Roman" w:hAnsi="Times New Roman" w:cs="Times New Roman"/>
          <w:sz w:val="24"/>
          <w:szCs w:val="24"/>
        </w:rPr>
        <w:t xml:space="preserve">                                                              от 02.</w:t>
      </w:r>
      <w:r>
        <w:rPr>
          <w:rFonts w:ascii="Times New Roman" w:hAnsi="Times New Roman" w:cs="Times New Roman"/>
          <w:sz w:val="24"/>
          <w:szCs w:val="24"/>
        </w:rPr>
        <w:t>1</w:t>
      </w:r>
      <w:r w:rsidRPr="006E2ECA">
        <w:rPr>
          <w:rFonts w:ascii="Times New Roman" w:hAnsi="Times New Roman" w:cs="Times New Roman"/>
          <w:sz w:val="24"/>
          <w:szCs w:val="24"/>
        </w:rPr>
        <w:t>2.201</w:t>
      </w:r>
      <w:r>
        <w:rPr>
          <w:rFonts w:ascii="Times New Roman" w:hAnsi="Times New Roman" w:cs="Times New Roman"/>
          <w:sz w:val="24"/>
          <w:szCs w:val="24"/>
        </w:rPr>
        <w:t>9</w:t>
      </w:r>
      <w:r w:rsidRPr="006E2ECA">
        <w:rPr>
          <w:rFonts w:ascii="Times New Roman" w:hAnsi="Times New Roman" w:cs="Times New Roman"/>
          <w:sz w:val="24"/>
          <w:szCs w:val="24"/>
        </w:rPr>
        <w:t xml:space="preserve"> № С-</w:t>
      </w:r>
      <w:r>
        <w:rPr>
          <w:rFonts w:ascii="Times New Roman" w:hAnsi="Times New Roman" w:cs="Times New Roman"/>
          <w:sz w:val="24"/>
          <w:szCs w:val="24"/>
        </w:rPr>
        <w:t>78</w:t>
      </w:r>
      <w:r w:rsidRPr="006E2ECA">
        <w:rPr>
          <w:rFonts w:ascii="Times New Roman" w:hAnsi="Times New Roman" w:cs="Times New Roman"/>
          <w:sz w:val="24"/>
          <w:szCs w:val="24"/>
        </w:rPr>
        <w:t> </w:t>
      </w:r>
    </w:p>
    <w:p w:rsidR="0029493B" w:rsidRPr="006E2ECA" w:rsidRDefault="0029493B" w:rsidP="006E2ECA">
      <w:pPr>
        <w:jc w:val="both"/>
        <w:rPr>
          <w:rFonts w:ascii="Times New Roman" w:hAnsi="Times New Roman" w:cs="Times New Roman"/>
          <w:sz w:val="24"/>
          <w:szCs w:val="24"/>
        </w:rPr>
      </w:pPr>
      <w:r w:rsidRPr="006E2ECA">
        <w:rPr>
          <w:rFonts w:ascii="Times New Roman" w:hAnsi="Times New Roman" w:cs="Times New Roman"/>
          <w:sz w:val="24"/>
          <w:szCs w:val="24"/>
        </w:rPr>
        <w:t> </w:t>
      </w:r>
    </w:p>
    <w:p w:rsidR="0029493B" w:rsidRPr="006E2ECA" w:rsidRDefault="0029493B" w:rsidP="006E2ECA">
      <w:pPr>
        <w:jc w:val="center"/>
        <w:rPr>
          <w:rFonts w:ascii="Times New Roman" w:hAnsi="Times New Roman" w:cs="Times New Roman"/>
          <w:sz w:val="24"/>
          <w:szCs w:val="24"/>
        </w:rPr>
      </w:pPr>
      <w:r w:rsidRPr="006E2ECA">
        <w:rPr>
          <w:rFonts w:ascii="Times New Roman" w:hAnsi="Times New Roman" w:cs="Times New Roman"/>
          <w:b/>
          <w:bCs/>
          <w:sz w:val="24"/>
          <w:szCs w:val="24"/>
        </w:rPr>
        <w:t>Размеры ежемесячных выплат за классный чин муниципального служащего</w:t>
      </w:r>
    </w:p>
    <w:p w:rsidR="0029493B" w:rsidRPr="006E2ECA" w:rsidRDefault="0029493B" w:rsidP="006E2ECA">
      <w:pPr>
        <w:jc w:val="both"/>
        <w:rPr>
          <w:rFonts w:ascii="Times New Roman" w:hAnsi="Times New Roman" w:cs="Times New Roman"/>
          <w:sz w:val="24"/>
          <w:szCs w:val="24"/>
        </w:rPr>
      </w:pPr>
      <w:r w:rsidRPr="006E2ECA">
        <w:rPr>
          <w:rFonts w:ascii="Times New Roman" w:hAnsi="Times New Roman" w:cs="Times New Roman"/>
          <w:sz w:val="24"/>
          <w:szCs w:val="24"/>
        </w:rPr>
        <w:t> </w:t>
      </w:r>
    </w:p>
    <w:tbl>
      <w:tblPr>
        <w:tblW w:w="0" w:type="auto"/>
        <w:tblCellSpacing w:w="15" w:type="dxa"/>
        <w:tblLook w:val="00A0"/>
      </w:tblPr>
      <w:tblGrid>
        <w:gridCol w:w="4957"/>
        <w:gridCol w:w="3231"/>
      </w:tblGrid>
      <w:tr w:rsidR="0029493B" w:rsidRPr="006E2ECA" w:rsidTr="00D37C5D">
        <w:trPr>
          <w:tblCellSpacing w:w="15" w:type="dxa"/>
        </w:trPr>
        <w:tc>
          <w:tcPr>
            <w:tcW w:w="0" w:type="auto"/>
            <w:tcMar>
              <w:top w:w="15" w:type="dxa"/>
              <w:left w:w="15" w:type="dxa"/>
              <w:bottom w:w="15" w:type="dxa"/>
              <w:right w:w="15" w:type="dxa"/>
            </w:tcMar>
            <w:vAlign w:val="center"/>
          </w:tcPr>
          <w:p w:rsidR="0029493B" w:rsidRPr="005E0BC2" w:rsidRDefault="0029493B" w:rsidP="00D37C5D">
            <w:pPr>
              <w:rPr>
                <w:rFonts w:ascii="Times New Roman" w:hAnsi="Times New Roman" w:cs="Times New Roman"/>
                <w:sz w:val="22"/>
                <w:szCs w:val="22"/>
              </w:rPr>
            </w:pPr>
            <w:r w:rsidRPr="005E0BC2">
              <w:rPr>
                <w:rFonts w:ascii="Times New Roman" w:hAnsi="Times New Roman" w:cs="Times New Roman"/>
                <w:sz w:val="22"/>
                <w:szCs w:val="22"/>
              </w:rPr>
              <w:t>Наименование классного чина</w:t>
            </w:r>
          </w:p>
        </w:tc>
        <w:tc>
          <w:tcPr>
            <w:tcW w:w="0" w:type="auto"/>
            <w:tcMar>
              <w:top w:w="15" w:type="dxa"/>
              <w:left w:w="15" w:type="dxa"/>
              <w:bottom w:w="15" w:type="dxa"/>
              <w:right w:w="15" w:type="dxa"/>
            </w:tcMar>
            <w:vAlign w:val="center"/>
          </w:tcPr>
          <w:p w:rsidR="0029493B" w:rsidRPr="005E0BC2" w:rsidRDefault="0029493B" w:rsidP="00D37C5D">
            <w:pPr>
              <w:rPr>
                <w:rFonts w:ascii="Times New Roman" w:hAnsi="Times New Roman" w:cs="Times New Roman"/>
                <w:sz w:val="22"/>
                <w:szCs w:val="22"/>
              </w:rPr>
            </w:pPr>
            <w:r w:rsidRPr="005E0BC2">
              <w:rPr>
                <w:rFonts w:ascii="Times New Roman" w:hAnsi="Times New Roman" w:cs="Times New Roman"/>
                <w:sz w:val="22"/>
                <w:szCs w:val="22"/>
              </w:rPr>
              <w:t>Размер выплаты (рублей в месяц)</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5E0BC2" w:rsidRDefault="0029493B" w:rsidP="00D37C5D">
            <w:pPr>
              <w:rPr>
                <w:rFonts w:ascii="Times New Roman" w:hAnsi="Times New Roman" w:cs="Times New Roman"/>
                <w:sz w:val="22"/>
                <w:szCs w:val="22"/>
              </w:rPr>
            </w:pPr>
            <w:r w:rsidRPr="005E0BC2">
              <w:rPr>
                <w:rFonts w:ascii="Times New Roman" w:hAnsi="Times New Roman" w:cs="Times New Roman"/>
                <w:sz w:val="22"/>
                <w:szCs w:val="22"/>
              </w:rPr>
              <w:t>Действительный муниципальный советник 1 класса</w:t>
            </w:r>
          </w:p>
        </w:tc>
        <w:tc>
          <w:tcPr>
            <w:tcW w:w="0" w:type="auto"/>
            <w:tcMar>
              <w:top w:w="15" w:type="dxa"/>
              <w:left w:w="15" w:type="dxa"/>
              <w:bottom w:w="15" w:type="dxa"/>
              <w:right w:w="15" w:type="dxa"/>
            </w:tcMar>
            <w:vAlign w:val="center"/>
          </w:tcPr>
          <w:p w:rsidR="0029493B" w:rsidRPr="005E0BC2" w:rsidRDefault="0029493B" w:rsidP="00D37C5D">
            <w:pPr>
              <w:jc w:val="center"/>
              <w:rPr>
                <w:rFonts w:ascii="Times New Roman" w:hAnsi="Times New Roman" w:cs="Times New Roman"/>
                <w:sz w:val="22"/>
                <w:szCs w:val="22"/>
              </w:rPr>
            </w:pPr>
            <w:r w:rsidRPr="005E0BC2">
              <w:rPr>
                <w:rFonts w:ascii="Times New Roman" w:hAnsi="Times New Roman" w:cs="Times New Roman"/>
                <w:sz w:val="22"/>
                <w:szCs w:val="22"/>
              </w:rPr>
              <w:t>2167</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5E0BC2" w:rsidRDefault="0029493B" w:rsidP="00D37C5D">
            <w:pPr>
              <w:rPr>
                <w:rFonts w:ascii="Times New Roman" w:hAnsi="Times New Roman" w:cs="Times New Roman"/>
                <w:sz w:val="22"/>
                <w:szCs w:val="22"/>
              </w:rPr>
            </w:pPr>
            <w:r w:rsidRPr="005E0BC2">
              <w:rPr>
                <w:rFonts w:ascii="Times New Roman" w:hAnsi="Times New Roman" w:cs="Times New Roman"/>
                <w:sz w:val="22"/>
                <w:szCs w:val="22"/>
              </w:rPr>
              <w:t>Действительный муниципальный советник 2 класса</w:t>
            </w:r>
          </w:p>
        </w:tc>
        <w:tc>
          <w:tcPr>
            <w:tcW w:w="0" w:type="auto"/>
            <w:tcMar>
              <w:top w:w="15" w:type="dxa"/>
              <w:left w:w="15" w:type="dxa"/>
              <w:bottom w:w="15" w:type="dxa"/>
              <w:right w:w="15" w:type="dxa"/>
            </w:tcMar>
            <w:vAlign w:val="center"/>
          </w:tcPr>
          <w:p w:rsidR="0029493B" w:rsidRPr="005E0BC2" w:rsidRDefault="0029493B" w:rsidP="00D37C5D">
            <w:pPr>
              <w:jc w:val="center"/>
              <w:rPr>
                <w:rFonts w:ascii="Times New Roman" w:hAnsi="Times New Roman" w:cs="Times New Roman"/>
                <w:sz w:val="22"/>
                <w:szCs w:val="22"/>
              </w:rPr>
            </w:pPr>
            <w:r w:rsidRPr="005E0BC2">
              <w:rPr>
                <w:rFonts w:ascii="Times New Roman" w:hAnsi="Times New Roman" w:cs="Times New Roman"/>
                <w:sz w:val="22"/>
                <w:szCs w:val="22"/>
              </w:rPr>
              <w:t>2022</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5E0BC2" w:rsidRDefault="0029493B" w:rsidP="00D37C5D">
            <w:pPr>
              <w:rPr>
                <w:rFonts w:ascii="Times New Roman" w:hAnsi="Times New Roman" w:cs="Times New Roman"/>
                <w:sz w:val="22"/>
                <w:szCs w:val="22"/>
              </w:rPr>
            </w:pPr>
            <w:r w:rsidRPr="005E0BC2">
              <w:rPr>
                <w:rFonts w:ascii="Times New Roman" w:hAnsi="Times New Roman" w:cs="Times New Roman"/>
                <w:sz w:val="22"/>
                <w:szCs w:val="22"/>
              </w:rPr>
              <w:t>Действительный муниципальный советник 3 класса</w:t>
            </w:r>
          </w:p>
        </w:tc>
        <w:tc>
          <w:tcPr>
            <w:tcW w:w="0" w:type="auto"/>
            <w:tcMar>
              <w:top w:w="15" w:type="dxa"/>
              <w:left w:w="15" w:type="dxa"/>
              <w:bottom w:w="15" w:type="dxa"/>
              <w:right w:w="15" w:type="dxa"/>
            </w:tcMar>
            <w:vAlign w:val="center"/>
          </w:tcPr>
          <w:p w:rsidR="0029493B" w:rsidRPr="005E0BC2" w:rsidRDefault="0029493B" w:rsidP="00D37C5D">
            <w:pPr>
              <w:jc w:val="center"/>
              <w:rPr>
                <w:rFonts w:ascii="Times New Roman" w:hAnsi="Times New Roman" w:cs="Times New Roman"/>
                <w:sz w:val="22"/>
                <w:szCs w:val="22"/>
              </w:rPr>
            </w:pPr>
            <w:r w:rsidRPr="005E0BC2">
              <w:rPr>
                <w:rFonts w:ascii="Times New Roman" w:hAnsi="Times New Roman" w:cs="Times New Roman"/>
                <w:sz w:val="22"/>
                <w:szCs w:val="22"/>
              </w:rPr>
              <w:t>1878</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5E0BC2" w:rsidRDefault="0029493B" w:rsidP="00D37C5D">
            <w:pPr>
              <w:rPr>
                <w:rFonts w:ascii="Times New Roman" w:hAnsi="Times New Roman" w:cs="Times New Roman"/>
                <w:sz w:val="22"/>
                <w:szCs w:val="22"/>
              </w:rPr>
            </w:pPr>
            <w:r w:rsidRPr="005E0BC2">
              <w:rPr>
                <w:rFonts w:ascii="Times New Roman" w:hAnsi="Times New Roman" w:cs="Times New Roman"/>
                <w:sz w:val="22"/>
                <w:szCs w:val="22"/>
              </w:rPr>
              <w:t>Муниципальный советник 1 класса</w:t>
            </w:r>
          </w:p>
        </w:tc>
        <w:tc>
          <w:tcPr>
            <w:tcW w:w="0" w:type="auto"/>
            <w:tcMar>
              <w:top w:w="15" w:type="dxa"/>
              <w:left w:w="15" w:type="dxa"/>
              <w:bottom w:w="15" w:type="dxa"/>
              <w:right w:w="15" w:type="dxa"/>
            </w:tcMar>
            <w:vAlign w:val="center"/>
          </w:tcPr>
          <w:p w:rsidR="0029493B" w:rsidRPr="005E0BC2" w:rsidRDefault="0029493B" w:rsidP="00D37C5D">
            <w:pPr>
              <w:jc w:val="center"/>
              <w:rPr>
                <w:rFonts w:ascii="Times New Roman" w:hAnsi="Times New Roman" w:cs="Times New Roman"/>
                <w:sz w:val="22"/>
                <w:szCs w:val="22"/>
              </w:rPr>
            </w:pPr>
            <w:r w:rsidRPr="005E0BC2">
              <w:rPr>
                <w:rFonts w:ascii="Times New Roman" w:hAnsi="Times New Roman" w:cs="Times New Roman"/>
                <w:sz w:val="22"/>
                <w:szCs w:val="22"/>
              </w:rPr>
              <w:t>1661</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5E0BC2" w:rsidRDefault="0029493B" w:rsidP="00D37C5D">
            <w:pPr>
              <w:rPr>
                <w:rFonts w:ascii="Times New Roman" w:hAnsi="Times New Roman" w:cs="Times New Roman"/>
                <w:sz w:val="22"/>
                <w:szCs w:val="22"/>
              </w:rPr>
            </w:pPr>
            <w:r w:rsidRPr="005E0BC2">
              <w:rPr>
                <w:rFonts w:ascii="Times New Roman" w:hAnsi="Times New Roman" w:cs="Times New Roman"/>
                <w:sz w:val="22"/>
                <w:szCs w:val="22"/>
              </w:rPr>
              <w:t>Муниципальный советник 2 класса</w:t>
            </w:r>
          </w:p>
        </w:tc>
        <w:tc>
          <w:tcPr>
            <w:tcW w:w="0" w:type="auto"/>
            <w:tcMar>
              <w:top w:w="15" w:type="dxa"/>
              <w:left w:w="15" w:type="dxa"/>
              <w:bottom w:w="15" w:type="dxa"/>
              <w:right w:w="15" w:type="dxa"/>
            </w:tcMar>
            <w:vAlign w:val="center"/>
          </w:tcPr>
          <w:p w:rsidR="0029493B" w:rsidRPr="005E0BC2" w:rsidRDefault="0029493B" w:rsidP="00D37C5D">
            <w:pPr>
              <w:jc w:val="center"/>
              <w:rPr>
                <w:rFonts w:ascii="Times New Roman" w:hAnsi="Times New Roman" w:cs="Times New Roman"/>
                <w:sz w:val="22"/>
                <w:szCs w:val="22"/>
              </w:rPr>
            </w:pPr>
            <w:r w:rsidRPr="005E0BC2">
              <w:rPr>
                <w:rFonts w:ascii="Times New Roman" w:hAnsi="Times New Roman" w:cs="Times New Roman"/>
                <w:sz w:val="22"/>
                <w:szCs w:val="22"/>
              </w:rPr>
              <w:t>1518</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5E0BC2" w:rsidRDefault="0029493B" w:rsidP="00D37C5D">
            <w:pPr>
              <w:rPr>
                <w:rFonts w:ascii="Times New Roman" w:hAnsi="Times New Roman" w:cs="Times New Roman"/>
                <w:sz w:val="22"/>
                <w:szCs w:val="22"/>
              </w:rPr>
            </w:pPr>
            <w:r w:rsidRPr="005E0BC2">
              <w:rPr>
                <w:rFonts w:ascii="Times New Roman" w:hAnsi="Times New Roman" w:cs="Times New Roman"/>
                <w:sz w:val="22"/>
                <w:szCs w:val="22"/>
              </w:rPr>
              <w:t>Муниципальный советник 3 класса</w:t>
            </w:r>
          </w:p>
        </w:tc>
        <w:tc>
          <w:tcPr>
            <w:tcW w:w="0" w:type="auto"/>
            <w:tcMar>
              <w:top w:w="15" w:type="dxa"/>
              <w:left w:w="15" w:type="dxa"/>
              <w:bottom w:w="15" w:type="dxa"/>
              <w:right w:w="15" w:type="dxa"/>
            </w:tcMar>
            <w:vAlign w:val="center"/>
          </w:tcPr>
          <w:p w:rsidR="0029493B" w:rsidRPr="005E0BC2" w:rsidRDefault="0029493B" w:rsidP="00D37C5D">
            <w:pPr>
              <w:jc w:val="center"/>
              <w:rPr>
                <w:rFonts w:ascii="Times New Roman" w:hAnsi="Times New Roman" w:cs="Times New Roman"/>
                <w:sz w:val="22"/>
                <w:szCs w:val="22"/>
              </w:rPr>
            </w:pPr>
            <w:r w:rsidRPr="005E0BC2">
              <w:rPr>
                <w:rFonts w:ascii="Times New Roman" w:hAnsi="Times New Roman" w:cs="Times New Roman"/>
                <w:sz w:val="22"/>
                <w:szCs w:val="22"/>
              </w:rPr>
              <w:t>1373</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5E0BC2" w:rsidRDefault="0029493B" w:rsidP="00D37C5D">
            <w:pPr>
              <w:rPr>
                <w:rFonts w:ascii="Times New Roman" w:hAnsi="Times New Roman" w:cs="Times New Roman"/>
                <w:sz w:val="22"/>
                <w:szCs w:val="22"/>
              </w:rPr>
            </w:pPr>
            <w:r w:rsidRPr="005E0BC2">
              <w:rPr>
                <w:rFonts w:ascii="Times New Roman" w:hAnsi="Times New Roman" w:cs="Times New Roman"/>
                <w:sz w:val="22"/>
                <w:szCs w:val="22"/>
              </w:rPr>
              <w:t>Советник муниципальной службы 1 класса</w:t>
            </w:r>
          </w:p>
        </w:tc>
        <w:tc>
          <w:tcPr>
            <w:tcW w:w="0" w:type="auto"/>
            <w:tcMar>
              <w:top w:w="15" w:type="dxa"/>
              <w:left w:w="15" w:type="dxa"/>
              <w:bottom w:w="15" w:type="dxa"/>
              <w:right w:w="15" w:type="dxa"/>
            </w:tcMar>
            <w:vAlign w:val="center"/>
          </w:tcPr>
          <w:p w:rsidR="0029493B" w:rsidRPr="005E0BC2" w:rsidRDefault="0029493B" w:rsidP="00D37C5D">
            <w:pPr>
              <w:jc w:val="center"/>
              <w:rPr>
                <w:rFonts w:ascii="Times New Roman" w:hAnsi="Times New Roman" w:cs="Times New Roman"/>
                <w:sz w:val="22"/>
                <w:szCs w:val="22"/>
              </w:rPr>
            </w:pPr>
            <w:r w:rsidRPr="005E0BC2">
              <w:rPr>
                <w:rFonts w:ascii="Times New Roman" w:hAnsi="Times New Roman" w:cs="Times New Roman"/>
                <w:sz w:val="22"/>
                <w:szCs w:val="22"/>
              </w:rPr>
              <w:t>1302</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5E0BC2" w:rsidRDefault="0029493B" w:rsidP="00D37C5D">
            <w:pPr>
              <w:rPr>
                <w:rFonts w:ascii="Times New Roman" w:hAnsi="Times New Roman" w:cs="Times New Roman"/>
                <w:sz w:val="22"/>
                <w:szCs w:val="22"/>
              </w:rPr>
            </w:pPr>
            <w:r w:rsidRPr="005E0BC2">
              <w:rPr>
                <w:rFonts w:ascii="Times New Roman" w:hAnsi="Times New Roman" w:cs="Times New Roman"/>
                <w:sz w:val="22"/>
                <w:szCs w:val="22"/>
              </w:rPr>
              <w:t>Советник муниципальной службы 2 класса</w:t>
            </w:r>
          </w:p>
        </w:tc>
        <w:tc>
          <w:tcPr>
            <w:tcW w:w="0" w:type="auto"/>
            <w:tcMar>
              <w:top w:w="15" w:type="dxa"/>
              <w:left w:w="15" w:type="dxa"/>
              <w:bottom w:w="15" w:type="dxa"/>
              <w:right w:w="15" w:type="dxa"/>
            </w:tcMar>
            <w:vAlign w:val="center"/>
          </w:tcPr>
          <w:p w:rsidR="0029493B" w:rsidRPr="005E0BC2" w:rsidRDefault="0029493B" w:rsidP="00D37C5D">
            <w:pPr>
              <w:jc w:val="center"/>
              <w:rPr>
                <w:rFonts w:ascii="Times New Roman" w:hAnsi="Times New Roman" w:cs="Times New Roman"/>
                <w:sz w:val="22"/>
                <w:szCs w:val="22"/>
              </w:rPr>
            </w:pPr>
            <w:r w:rsidRPr="005E0BC2">
              <w:rPr>
                <w:rFonts w:ascii="Times New Roman" w:hAnsi="Times New Roman" w:cs="Times New Roman"/>
                <w:sz w:val="22"/>
                <w:szCs w:val="22"/>
              </w:rPr>
              <w:t>1083</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5E0BC2" w:rsidRDefault="0029493B" w:rsidP="00D37C5D">
            <w:pPr>
              <w:rPr>
                <w:rFonts w:ascii="Times New Roman" w:hAnsi="Times New Roman" w:cs="Times New Roman"/>
                <w:sz w:val="22"/>
                <w:szCs w:val="22"/>
              </w:rPr>
            </w:pPr>
            <w:r w:rsidRPr="005E0BC2">
              <w:rPr>
                <w:rFonts w:ascii="Times New Roman" w:hAnsi="Times New Roman" w:cs="Times New Roman"/>
                <w:sz w:val="22"/>
                <w:szCs w:val="22"/>
              </w:rPr>
              <w:t>Советник муниципальной службы 3 класса</w:t>
            </w:r>
          </w:p>
        </w:tc>
        <w:tc>
          <w:tcPr>
            <w:tcW w:w="0" w:type="auto"/>
            <w:tcMar>
              <w:top w:w="15" w:type="dxa"/>
              <w:left w:w="15" w:type="dxa"/>
              <w:bottom w:w="15" w:type="dxa"/>
              <w:right w:w="15" w:type="dxa"/>
            </w:tcMar>
            <w:vAlign w:val="center"/>
          </w:tcPr>
          <w:p w:rsidR="0029493B" w:rsidRPr="005E0BC2" w:rsidRDefault="0029493B" w:rsidP="00D37C5D">
            <w:pPr>
              <w:jc w:val="center"/>
              <w:rPr>
                <w:rFonts w:ascii="Times New Roman" w:hAnsi="Times New Roman" w:cs="Times New Roman"/>
                <w:sz w:val="22"/>
                <w:szCs w:val="22"/>
              </w:rPr>
            </w:pPr>
            <w:r w:rsidRPr="005E0BC2">
              <w:rPr>
                <w:rFonts w:ascii="Times New Roman" w:hAnsi="Times New Roman" w:cs="Times New Roman"/>
                <w:sz w:val="22"/>
                <w:szCs w:val="22"/>
              </w:rPr>
              <w:t>940</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5E0BC2" w:rsidRDefault="0029493B" w:rsidP="00D37C5D">
            <w:pPr>
              <w:rPr>
                <w:rFonts w:ascii="Times New Roman" w:hAnsi="Times New Roman" w:cs="Times New Roman"/>
                <w:sz w:val="22"/>
                <w:szCs w:val="22"/>
              </w:rPr>
            </w:pPr>
            <w:r w:rsidRPr="005E0BC2">
              <w:rPr>
                <w:rFonts w:ascii="Times New Roman" w:hAnsi="Times New Roman" w:cs="Times New Roman"/>
                <w:sz w:val="22"/>
                <w:szCs w:val="22"/>
              </w:rPr>
              <w:t>Референт муниципальной службы 1 класса</w:t>
            </w:r>
          </w:p>
        </w:tc>
        <w:tc>
          <w:tcPr>
            <w:tcW w:w="0" w:type="auto"/>
            <w:tcMar>
              <w:top w:w="15" w:type="dxa"/>
              <w:left w:w="15" w:type="dxa"/>
              <w:bottom w:w="15" w:type="dxa"/>
              <w:right w:w="15" w:type="dxa"/>
            </w:tcMar>
            <w:vAlign w:val="center"/>
          </w:tcPr>
          <w:p w:rsidR="0029493B" w:rsidRPr="005E0BC2" w:rsidRDefault="0029493B" w:rsidP="00D37C5D">
            <w:pPr>
              <w:jc w:val="center"/>
              <w:rPr>
                <w:rFonts w:ascii="Times New Roman" w:hAnsi="Times New Roman" w:cs="Times New Roman"/>
                <w:sz w:val="22"/>
                <w:szCs w:val="22"/>
              </w:rPr>
            </w:pPr>
            <w:r w:rsidRPr="005E0BC2">
              <w:rPr>
                <w:rFonts w:ascii="Times New Roman" w:hAnsi="Times New Roman" w:cs="Times New Roman"/>
                <w:sz w:val="22"/>
                <w:szCs w:val="22"/>
              </w:rPr>
              <w:t>867</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5E0BC2" w:rsidRDefault="0029493B" w:rsidP="00D37C5D">
            <w:pPr>
              <w:rPr>
                <w:rFonts w:ascii="Times New Roman" w:hAnsi="Times New Roman" w:cs="Times New Roman"/>
                <w:sz w:val="22"/>
                <w:szCs w:val="22"/>
              </w:rPr>
            </w:pPr>
            <w:r w:rsidRPr="005E0BC2">
              <w:rPr>
                <w:rFonts w:ascii="Times New Roman" w:hAnsi="Times New Roman" w:cs="Times New Roman"/>
                <w:sz w:val="22"/>
                <w:szCs w:val="22"/>
              </w:rPr>
              <w:t>Референт муниципальной службы 2 класса</w:t>
            </w:r>
          </w:p>
        </w:tc>
        <w:tc>
          <w:tcPr>
            <w:tcW w:w="0" w:type="auto"/>
            <w:tcMar>
              <w:top w:w="15" w:type="dxa"/>
              <w:left w:w="15" w:type="dxa"/>
              <w:bottom w:w="15" w:type="dxa"/>
              <w:right w:w="15" w:type="dxa"/>
            </w:tcMar>
            <w:vAlign w:val="center"/>
          </w:tcPr>
          <w:p w:rsidR="0029493B" w:rsidRPr="005E0BC2" w:rsidRDefault="0029493B" w:rsidP="00D37C5D">
            <w:pPr>
              <w:jc w:val="center"/>
              <w:rPr>
                <w:rFonts w:ascii="Times New Roman" w:hAnsi="Times New Roman" w:cs="Times New Roman"/>
                <w:sz w:val="22"/>
                <w:szCs w:val="22"/>
              </w:rPr>
            </w:pPr>
            <w:r w:rsidRPr="005E0BC2">
              <w:rPr>
                <w:rFonts w:ascii="Times New Roman" w:hAnsi="Times New Roman" w:cs="Times New Roman"/>
                <w:sz w:val="22"/>
                <w:szCs w:val="22"/>
              </w:rPr>
              <w:t>724</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5E0BC2" w:rsidRDefault="0029493B" w:rsidP="00D37C5D">
            <w:pPr>
              <w:rPr>
                <w:rFonts w:ascii="Times New Roman" w:hAnsi="Times New Roman" w:cs="Times New Roman"/>
                <w:sz w:val="22"/>
                <w:szCs w:val="22"/>
              </w:rPr>
            </w:pPr>
            <w:r w:rsidRPr="005E0BC2">
              <w:rPr>
                <w:rFonts w:ascii="Times New Roman" w:hAnsi="Times New Roman" w:cs="Times New Roman"/>
                <w:sz w:val="22"/>
                <w:szCs w:val="22"/>
              </w:rPr>
              <w:t>Референт муниципальной службы 3 класса</w:t>
            </w:r>
          </w:p>
        </w:tc>
        <w:tc>
          <w:tcPr>
            <w:tcW w:w="0" w:type="auto"/>
            <w:tcMar>
              <w:top w:w="15" w:type="dxa"/>
              <w:left w:w="15" w:type="dxa"/>
              <w:bottom w:w="15" w:type="dxa"/>
              <w:right w:w="15" w:type="dxa"/>
            </w:tcMar>
            <w:vAlign w:val="center"/>
          </w:tcPr>
          <w:p w:rsidR="0029493B" w:rsidRPr="005E0BC2" w:rsidRDefault="0029493B" w:rsidP="00D37C5D">
            <w:pPr>
              <w:jc w:val="center"/>
              <w:rPr>
                <w:rFonts w:ascii="Times New Roman" w:hAnsi="Times New Roman" w:cs="Times New Roman"/>
                <w:sz w:val="22"/>
                <w:szCs w:val="22"/>
              </w:rPr>
            </w:pPr>
            <w:r w:rsidRPr="005E0BC2">
              <w:rPr>
                <w:rFonts w:ascii="Times New Roman" w:hAnsi="Times New Roman" w:cs="Times New Roman"/>
                <w:sz w:val="22"/>
                <w:szCs w:val="22"/>
              </w:rPr>
              <w:t>649</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5E0BC2" w:rsidRDefault="0029493B" w:rsidP="00D37C5D">
            <w:pPr>
              <w:rPr>
                <w:rFonts w:ascii="Times New Roman" w:hAnsi="Times New Roman" w:cs="Times New Roman"/>
                <w:sz w:val="22"/>
                <w:szCs w:val="22"/>
              </w:rPr>
            </w:pPr>
            <w:r w:rsidRPr="005E0BC2">
              <w:rPr>
                <w:rFonts w:ascii="Times New Roman" w:hAnsi="Times New Roman" w:cs="Times New Roman"/>
                <w:sz w:val="22"/>
                <w:szCs w:val="22"/>
              </w:rPr>
              <w:t>Секретарь муниципальной службы 1 класса</w:t>
            </w:r>
          </w:p>
        </w:tc>
        <w:tc>
          <w:tcPr>
            <w:tcW w:w="0" w:type="auto"/>
            <w:tcMar>
              <w:top w:w="15" w:type="dxa"/>
              <w:left w:w="15" w:type="dxa"/>
              <w:bottom w:w="15" w:type="dxa"/>
              <w:right w:w="15" w:type="dxa"/>
            </w:tcMar>
            <w:vAlign w:val="center"/>
          </w:tcPr>
          <w:p w:rsidR="0029493B" w:rsidRPr="005E0BC2" w:rsidRDefault="0029493B" w:rsidP="00D37C5D">
            <w:pPr>
              <w:jc w:val="center"/>
              <w:rPr>
                <w:rFonts w:ascii="Times New Roman" w:hAnsi="Times New Roman" w:cs="Times New Roman"/>
                <w:sz w:val="22"/>
                <w:szCs w:val="22"/>
              </w:rPr>
            </w:pPr>
            <w:r w:rsidRPr="005E0BC2">
              <w:rPr>
                <w:rFonts w:ascii="Times New Roman" w:hAnsi="Times New Roman" w:cs="Times New Roman"/>
                <w:sz w:val="22"/>
                <w:szCs w:val="22"/>
              </w:rPr>
              <w:t>506</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5E0BC2" w:rsidRDefault="0029493B" w:rsidP="00D37C5D">
            <w:pPr>
              <w:rPr>
                <w:rFonts w:ascii="Times New Roman" w:hAnsi="Times New Roman" w:cs="Times New Roman"/>
                <w:sz w:val="22"/>
                <w:szCs w:val="22"/>
              </w:rPr>
            </w:pPr>
            <w:r w:rsidRPr="005E0BC2">
              <w:rPr>
                <w:rFonts w:ascii="Times New Roman" w:hAnsi="Times New Roman" w:cs="Times New Roman"/>
                <w:sz w:val="22"/>
                <w:szCs w:val="22"/>
              </w:rPr>
              <w:t>Секретарь муниципальной службы 2 класса</w:t>
            </w:r>
          </w:p>
        </w:tc>
        <w:tc>
          <w:tcPr>
            <w:tcW w:w="0" w:type="auto"/>
            <w:tcMar>
              <w:top w:w="15" w:type="dxa"/>
              <w:left w:w="15" w:type="dxa"/>
              <w:bottom w:w="15" w:type="dxa"/>
              <w:right w:w="15" w:type="dxa"/>
            </w:tcMar>
            <w:vAlign w:val="center"/>
          </w:tcPr>
          <w:p w:rsidR="0029493B" w:rsidRPr="005E0BC2" w:rsidRDefault="0029493B" w:rsidP="00D37C5D">
            <w:pPr>
              <w:jc w:val="center"/>
              <w:rPr>
                <w:rFonts w:ascii="Times New Roman" w:hAnsi="Times New Roman" w:cs="Times New Roman"/>
                <w:sz w:val="22"/>
                <w:szCs w:val="22"/>
              </w:rPr>
            </w:pPr>
            <w:r w:rsidRPr="005E0BC2">
              <w:rPr>
                <w:rFonts w:ascii="Times New Roman" w:hAnsi="Times New Roman" w:cs="Times New Roman"/>
                <w:sz w:val="22"/>
                <w:szCs w:val="22"/>
              </w:rPr>
              <w:t>434</w:t>
            </w:r>
          </w:p>
        </w:tc>
      </w:tr>
      <w:tr w:rsidR="0029493B" w:rsidRPr="006E2ECA" w:rsidTr="00D37C5D">
        <w:trPr>
          <w:tblCellSpacing w:w="15" w:type="dxa"/>
        </w:trPr>
        <w:tc>
          <w:tcPr>
            <w:tcW w:w="0" w:type="auto"/>
            <w:tcMar>
              <w:top w:w="15" w:type="dxa"/>
              <w:left w:w="15" w:type="dxa"/>
              <w:bottom w:w="15" w:type="dxa"/>
              <w:right w:w="15" w:type="dxa"/>
            </w:tcMar>
            <w:vAlign w:val="center"/>
          </w:tcPr>
          <w:p w:rsidR="0029493B" w:rsidRPr="005E0BC2" w:rsidRDefault="0029493B" w:rsidP="00D37C5D">
            <w:pPr>
              <w:rPr>
                <w:rFonts w:ascii="Times New Roman" w:hAnsi="Times New Roman" w:cs="Times New Roman"/>
                <w:sz w:val="22"/>
                <w:szCs w:val="22"/>
              </w:rPr>
            </w:pPr>
            <w:r w:rsidRPr="005E0BC2">
              <w:rPr>
                <w:rFonts w:ascii="Times New Roman" w:hAnsi="Times New Roman" w:cs="Times New Roman"/>
                <w:sz w:val="22"/>
                <w:szCs w:val="22"/>
              </w:rPr>
              <w:t>Секретарь муниципальной службы 3 класса</w:t>
            </w:r>
          </w:p>
        </w:tc>
        <w:tc>
          <w:tcPr>
            <w:tcW w:w="0" w:type="auto"/>
            <w:tcMar>
              <w:top w:w="15" w:type="dxa"/>
              <w:left w:w="15" w:type="dxa"/>
              <w:bottom w:w="15" w:type="dxa"/>
              <w:right w:w="15" w:type="dxa"/>
            </w:tcMar>
            <w:vAlign w:val="center"/>
          </w:tcPr>
          <w:p w:rsidR="0029493B" w:rsidRPr="005E0BC2" w:rsidRDefault="0029493B" w:rsidP="00D37C5D">
            <w:pPr>
              <w:jc w:val="center"/>
              <w:rPr>
                <w:rFonts w:ascii="Times New Roman" w:hAnsi="Times New Roman" w:cs="Times New Roman"/>
                <w:sz w:val="22"/>
                <w:szCs w:val="22"/>
              </w:rPr>
            </w:pPr>
            <w:r w:rsidRPr="005E0BC2">
              <w:rPr>
                <w:rFonts w:ascii="Times New Roman" w:hAnsi="Times New Roman" w:cs="Times New Roman"/>
                <w:sz w:val="22"/>
                <w:szCs w:val="22"/>
              </w:rPr>
              <w:t>361</w:t>
            </w:r>
          </w:p>
        </w:tc>
      </w:tr>
    </w:tbl>
    <w:p w:rsidR="0029493B" w:rsidRPr="004F4C68" w:rsidRDefault="0029493B" w:rsidP="006E2ECA">
      <w:pPr>
        <w:jc w:val="both"/>
        <w:rPr>
          <w:sz w:val="26"/>
          <w:szCs w:val="26"/>
        </w:rPr>
      </w:pPr>
    </w:p>
    <w:p w:rsidR="0029493B" w:rsidRDefault="0029493B" w:rsidP="00B33F94">
      <w:pPr>
        <w:jc w:val="right"/>
        <w:rPr>
          <w:rFonts w:ascii="Times New Roman" w:hAnsi="Times New Roman" w:cs="Times New Roman"/>
          <w:color w:val="000000"/>
          <w:sz w:val="24"/>
          <w:szCs w:val="24"/>
        </w:rPr>
      </w:pPr>
    </w:p>
    <w:p w:rsidR="0029493B" w:rsidRDefault="0029493B" w:rsidP="00B33F94">
      <w:pPr>
        <w:jc w:val="right"/>
        <w:rPr>
          <w:rFonts w:ascii="Times New Roman" w:hAnsi="Times New Roman" w:cs="Times New Roman"/>
          <w:color w:val="000000"/>
          <w:sz w:val="24"/>
          <w:szCs w:val="24"/>
        </w:rPr>
      </w:pPr>
    </w:p>
    <w:p w:rsidR="0029493B" w:rsidRPr="006E2ECA" w:rsidRDefault="0029493B" w:rsidP="00E77D0F">
      <w:pPr>
        <w:jc w:val="right"/>
        <w:rPr>
          <w:rFonts w:ascii="Times New Roman" w:hAnsi="Times New Roman" w:cs="Times New Roman"/>
          <w:sz w:val="24"/>
          <w:szCs w:val="24"/>
        </w:rPr>
      </w:pPr>
      <w:r w:rsidRPr="006E2ECA">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29493B" w:rsidRPr="006E2ECA" w:rsidRDefault="0029493B" w:rsidP="00E77D0F">
      <w:pPr>
        <w:jc w:val="right"/>
        <w:rPr>
          <w:rFonts w:ascii="Times New Roman" w:hAnsi="Times New Roman" w:cs="Times New Roman"/>
          <w:sz w:val="24"/>
          <w:szCs w:val="24"/>
        </w:rPr>
      </w:pPr>
      <w:r w:rsidRPr="006E2ECA">
        <w:rPr>
          <w:rFonts w:ascii="Times New Roman" w:hAnsi="Times New Roman" w:cs="Times New Roman"/>
          <w:sz w:val="24"/>
          <w:szCs w:val="24"/>
        </w:rPr>
        <w:t xml:space="preserve">                                                                           к решению Собрания депутатов</w:t>
      </w:r>
    </w:p>
    <w:p w:rsidR="0029493B" w:rsidRPr="006E2ECA" w:rsidRDefault="0029493B" w:rsidP="00E77D0F">
      <w:pPr>
        <w:jc w:val="right"/>
        <w:rPr>
          <w:rFonts w:ascii="Times New Roman" w:hAnsi="Times New Roman" w:cs="Times New Roman"/>
          <w:sz w:val="24"/>
          <w:szCs w:val="24"/>
        </w:rPr>
      </w:pPr>
      <w:r w:rsidRPr="006E2ECA">
        <w:rPr>
          <w:rFonts w:ascii="Times New Roman" w:hAnsi="Times New Roman" w:cs="Times New Roman"/>
          <w:sz w:val="24"/>
          <w:szCs w:val="24"/>
        </w:rPr>
        <w:t xml:space="preserve">                                                                                        </w:t>
      </w:r>
      <w:r>
        <w:rPr>
          <w:rFonts w:ascii="Times New Roman" w:hAnsi="Times New Roman" w:cs="Times New Roman"/>
          <w:sz w:val="24"/>
          <w:szCs w:val="24"/>
        </w:rPr>
        <w:t>Пикшикского</w:t>
      </w:r>
      <w:r w:rsidRPr="006E2ECA">
        <w:rPr>
          <w:rFonts w:ascii="Times New Roman" w:hAnsi="Times New Roman" w:cs="Times New Roman"/>
          <w:sz w:val="24"/>
          <w:szCs w:val="24"/>
        </w:rPr>
        <w:t xml:space="preserve"> сельского поселения </w:t>
      </w:r>
    </w:p>
    <w:p w:rsidR="0029493B" w:rsidRPr="006E2ECA" w:rsidRDefault="0029493B" w:rsidP="00E77D0F">
      <w:pPr>
        <w:jc w:val="right"/>
        <w:rPr>
          <w:rFonts w:ascii="Times New Roman" w:hAnsi="Times New Roman" w:cs="Times New Roman"/>
          <w:sz w:val="24"/>
          <w:szCs w:val="24"/>
        </w:rPr>
      </w:pPr>
      <w:r w:rsidRPr="006E2ECA">
        <w:rPr>
          <w:rFonts w:ascii="Times New Roman" w:hAnsi="Times New Roman" w:cs="Times New Roman"/>
          <w:sz w:val="24"/>
          <w:szCs w:val="24"/>
        </w:rPr>
        <w:t xml:space="preserve">                                                                 Красноармейского района </w:t>
      </w:r>
    </w:p>
    <w:p w:rsidR="0029493B" w:rsidRPr="006E2ECA" w:rsidRDefault="0029493B" w:rsidP="00E77D0F">
      <w:pPr>
        <w:jc w:val="right"/>
        <w:rPr>
          <w:rFonts w:ascii="Times New Roman" w:hAnsi="Times New Roman" w:cs="Times New Roman"/>
          <w:sz w:val="24"/>
          <w:szCs w:val="24"/>
        </w:rPr>
      </w:pPr>
      <w:r w:rsidRPr="006E2ECA">
        <w:rPr>
          <w:rFonts w:ascii="Times New Roman" w:hAnsi="Times New Roman" w:cs="Times New Roman"/>
          <w:sz w:val="24"/>
          <w:szCs w:val="24"/>
        </w:rPr>
        <w:t xml:space="preserve">                                                              от 02.</w:t>
      </w:r>
      <w:r>
        <w:rPr>
          <w:rFonts w:ascii="Times New Roman" w:hAnsi="Times New Roman" w:cs="Times New Roman"/>
          <w:sz w:val="24"/>
          <w:szCs w:val="24"/>
        </w:rPr>
        <w:t>1</w:t>
      </w:r>
      <w:r w:rsidRPr="006E2ECA">
        <w:rPr>
          <w:rFonts w:ascii="Times New Roman" w:hAnsi="Times New Roman" w:cs="Times New Roman"/>
          <w:sz w:val="24"/>
          <w:szCs w:val="24"/>
        </w:rPr>
        <w:t>2.201</w:t>
      </w:r>
      <w:r>
        <w:rPr>
          <w:rFonts w:ascii="Times New Roman" w:hAnsi="Times New Roman" w:cs="Times New Roman"/>
          <w:sz w:val="24"/>
          <w:szCs w:val="24"/>
        </w:rPr>
        <w:t>9</w:t>
      </w:r>
      <w:r w:rsidRPr="006E2ECA">
        <w:rPr>
          <w:rFonts w:ascii="Times New Roman" w:hAnsi="Times New Roman" w:cs="Times New Roman"/>
          <w:sz w:val="24"/>
          <w:szCs w:val="24"/>
        </w:rPr>
        <w:t xml:space="preserve"> № С-</w:t>
      </w:r>
      <w:r>
        <w:rPr>
          <w:rFonts w:ascii="Times New Roman" w:hAnsi="Times New Roman" w:cs="Times New Roman"/>
          <w:sz w:val="24"/>
          <w:szCs w:val="24"/>
        </w:rPr>
        <w:t>78</w:t>
      </w:r>
      <w:r w:rsidRPr="006E2ECA">
        <w:rPr>
          <w:rFonts w:ascii="Times New Roman" w:hAnsi="Times New Roman" w:cs="Times New Roman"/>
          <w:sz w:val="24"/>
          <w:szCs w:val="24"/>
        </w:rPr>
        <w:t> </w:t>
      </w:r>
    </w:p>
    <w:p w:rsidR="0029493B" w:rsidRDefault="0029493B" w:rsidP="00B33F94">
      <w:pPr>
        <w:jc w:val="right"/>
        <w:rPr>
          <w:rFonts w:ascii="Times New Roman" w:hAnsi="Times New Roman" w:cs="Times New Roman"/>
          <w:color w:val="000000"/>
          <w:sz w:val="24"/>
          <w:szCs w:val="24"/>
        </w:rPr>
      </w:pPr>
    </w:p>
    <w:p w:rsidR="0029493B" w:rsidRDefault="0029493B" w:rsidP="00B33F94">
      <w:pPr>
        <w:jc w:val="right"/>
        <w:rPr>
          <w:rFonts w:ascii="Times New Roman" w:hAnsi="Times New Roman" w:cs="Times New Roman"/>
          <w:color w:val="000000"/>
          <w:sz w:val="24"/>
          <w:szCs w:val="24"/>
        </w:rPr>
      </w:pPr>
    </w:p>
    <w:p w:rsidR="0029493B" w:rsidRDefault="0029493B" w:rsidP="00E77D0F">
      <w:pPr>
        <w:jc w:val="center"/>
        <w:rPr>
          <w:rFonts w:ascii="Times New Roman" w:hAnsi="Times New Roman" w:cs="Times New Roman"/>
          <w:b/>
          <w:color w:val="000000"/>
          <w:sz w:val="24"/>
          <w:szCs w:val="24"/>
        </w:rPr>
      </w:pPr>
      <w:r w:rsidRPr="00E77D0F">
        <w:rPr>
          <w:rFonts w:ascii="Times New Roman" w:hAnsi="Times New Roman" w:cs="Times New Roman"/>
          <w:b/>
          <w:color w:val="000000"/>
          <w:sz w:val="24"/>
          <w:szCs w:val="24"/>
        </w:rPr>
        <w:t>Размеры окладов и повышающих коэффициентов работников органов местного самоуправления в Чувашской Республике, осуществляющих профессиональную</w:t>
      </w:r>
      <w:r>
        <w:rPr>
          <w:rFonts w:ascii="Times New Roman" w:hAnsi="Times New Roman" w:cs="Times New Roman"/>
          <w:b/>
          <w:color w:val="000000"/>
          <w:sz w:val="24"/>
          <w:szCs w:val="24"/>
        </w:rPr>
        <w:t xml:space="preserve"> деятельность по профессиям рабочих</w:t>
      </w:r>
    </w:p>
    <w:p w:rsidR="0029493B" w:rsidRDefault="0029493B" w:rsidP="00E77D0F">
      <w:pPr>
        <w:jc w:val="center"/>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2"/>
        <w:gridCol w:w="3332"/>
        <w:gridCol w:w="3333"/>
      </w:tblGrid>
      <w:tr w:rsidR="0029493B" w:rsidTr="00BC4061">
        <w:tc>
          <w:tcPr>
            <w:tcW w:w="3332" w:type="dxa"/>
          </w:tcPr>
          <w:p w:rsidR="0029493B" w:rsidRPr="00BC4061" w:rsidRDefault="0029493B" w:rsidP="00BC4061">
            <w:pPr>
              <w:jc w:val="center"/>
              <w:rPr>
                <w:rFonts w:ascii="Times New Roman" w:hAnsi="Times New Roman" w:cs="Times New Roman"/>
                <w:color w:val="000000"/>
                <w:sz w:val="22"/>
                <w:szCs w:val="22"/>
              </w:rPr>
            </w:pPr>
            <w:r w:rsidRPr="00BC4061">
              <w:rPr>
                <w:rFonts w:ascii="Times New Roman" w:hAnsi="Times New Roman" w:cs="Times New Roman"/>
                <w:color w:val="000000"/>
                <w:sz w:val="22"/>
                <w:szCs w:val="22"/>
              </w:rPr>
              <w:t>Профессиональные квалификационные группы</w:t>
            </w:r>
          </w:p>
        </w:tc>
        <w:tc>
          <w:tcPr>
            <w:tcW w:w="3332" w:type="dxa"/>
          </w:tcPr>
          <w:p w:rsidR="0029493B" w:rsidRPr="00BC4061" w:rsidRDefault="0029493B" w:rsidP="00BC4061">
            <w:pPr>
              <w:jc w:val="center"/>
              <w:rPr>
                <w:rFonts w:ascii="Times New Roman" w:hAnsi="Times New Roman" w:cs="Times New Roman"/>
                <w:color w:val="000000"/>
                <w:sz w:val="22"/>
                <w:szCs w:val="22"/>
              </w:rPr>
            </w:pPr>
            <w:r w:rsidRPr="00BC4061">
              <w:rPr>
                <w:rFonts w:ascii="Times New Roman" w:hAnsi="Times New Roman" w:cs="Times New Roman"/>
                <w:color w:val="000000"/>
                <w:sz w:val="22"/>
                <w:szCs w:val="22"/>
              </w:rPr>
              <w:t>Размер оклада, рублей</w:t>
            </w:r>
          </w:p>
        </w:tc>
        <w:tc>
          <w:tcPr>
            <w:tcW w:w="3333" w:type="dxa"/>
          </w:tcPr>
          <w:p w:rsidR="0029493B" w:rsidRPr="00BC4061" w:rsidRDefault="0029493B" w:rsidP="00BC4061">
            <w:pPr>
              <w:jc w:val="center"/>
              <w:rPr>
                <w:rFonts w:ascii="Times New Roman" w:hAnsi="Times New Roman" w:cs="Times New Roman"/>
                <w:color w:val="000000"/>
                <w:sz w:val="22"/>
                <w:szCs w:val="22"/>
              </w:rPr>
            </w:pPr>
            <w:r w:rsidRPr="00BC4061">
              <w:rPr>
                <w:rFonts w:ascii="Times New Roman" w:hAnsi="Times New Roman" w:cs="Times New Roman"/>
                <w:color w:val="000000"/>
                <w:sz w:val="22"/>
                <w:szCs w:val="22"/>
              </w:rPr>
              <w:t>Размер повышающего коэффициента</w:t>
            </w:r>
          </w:p>
        </w:tc>
      </w:tr>
      <w:tr w:rsidR="0029493B" w:rsidTr="00BC4061">
        <w:tc>
          <w:tcPr>
            <w:tcW w:w="3332" w:type="dxa"/>
            <w:tcBorders>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r w:rsidRPr="00BC4061">
              <w:rPr>
                <w:rFonts w:ascii="Times New Roman" w:hAnsi="Times New Roman" w:cs="Times New Roman"/>
                <w:color w:val="000000"/>
                <w:sz w:val="22"/>
                <w:szCs w:val="22"/>
              </w:rPr>
              <w:t>Общеотраслевые профессии рабочих первого уровня</w:t>
            </w:r>
          </w:p>
        </w:tc>
        <w:tc>
          <w:tcPr>
            <w:tcW w:w="3332" w:type="dxa"/>
            <w:tcBorders>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r w:rsidRPr="00BC4061">
              <w:rPr>
                <w:rFonts w:ascii="Times New Roman" w:hAnsi="Times New Roman" w:cs="Times New Roman"/>
                <w:color w:val="000000"/>
                <w:sz w:val="22"/>
                <w:szCs w:val="22"/>
              </w:rPr>
              <w:t>3499</w:t>
            </w:r>
          </w:p>
        </w:tc>
        <w:tc>
          <w:tcPr>
            <w:tcW w:w="3333" w:type="dxa"/>
            <w:tcBorders>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p>
        </w:tc>
      </w:tr>
      <w:tr w:rsidR="0029493B" w:rsidTr="00BC4061">
        <w:tc>
          <w:tcPr>
            <w:tcW w:w="3332" w:type="dxa"/>
            <w:tcBorders>
              <w:top w:val="nil"/>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r w:rsidRPr="00BC4061">
              <w:rPr>
                <w:rFonts w:ascii="Times New Roman" w:hAnsi="Times New Roman" w:cs="Times New Roman"/>
                <w:color w:val="000000"/>
                <w:sz w:val="22"/>
                <w:szCs w:val="22"/>
              </w:rPr>
              <w:t>1 квалификационный уровень</w:t>
            </w:r>
          </w:p>
        </w:tc>
        <w:tc>
          <w:tcPr>
            <w:tcW w:w="3332" w:type="dxa"/>
            <w:tcBorders>
              <w:top w:val="nil"/>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p>
        </w:tc>
        <w:tc>
          <w:tcPr>
            <w:tcW w:w="3333" w:type="dxa"/>
            <w:tcBorders>
              <w:top w:val="nil"/>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r w:rsidRPr="00BC4061">
              <w:rPr>
                <w:rFonts w:ascii="Times New Roman" w:hAnsi="Times New Roman" w:cs="Times New Roman"/>
                <w:color w:val="000000"/>
                <w:sz w:val="22"/>
                <w:szCs w:val="22"/>
              </w:rPr>
              <w:t>0,05</w:t>
            </w:r>
          </w:p>
        </w:tc>
      </w:tr>
      <w:tr w:rsidR="0029493B" w:rsidTr="00BC4061">
        <w:tc>
          <w:tcPr>
            <w:tcW w:w="3332" w:type="dxa"/>
            <w:tcBorders>
              <w:top w:val="nil"/>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r w:rsidRPr="00BC4061">
              <w:rPr>
                <w:rFonts w:ascii="Times New Roman" w:hAnsi="Times New Roman" w:cs="Times New Roman"/>
                <w:color w:val="000000"/>
                <w:sz w:val="22"/>
                <w:szCs w:val="22"/>
              </w:rPr>
              <w:t>2 квалификационный уровень</w:t>
            </w:r>
          </w:p>
        </w:tc>
        <w:tc>
          <w:tcPr>
            <w:tcW w:w="3332" w:type="dxa"/>
            <w:tcBorders>
              <w:top w:val="nil"/>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p>
        </w:tc>
        <w:tc>
          <w:tcPr>
            <w:tcW w:w="3333" w:type="dxa"/>
            <w:tcBorders>
              <w:top w:val="nil"/>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r w:rsidRPr="00BC4061">
              <w:rPr>
                <w:rFonts w:ascii="Times New Roman" w:hAnsi="Times New Roman" w:cs="Times New Roman"/>
                <w:color w:val="000000"/>
                <w:sz w:val="22"/>
                <w:szCs w:val="22"/>
              </w:rPr>
              <w:t>0,10</w:t>
            </w:r>
          </w:p>
        </w:tc>
      </w:tr>
      <w:tr w:rsidR="0029493B" w:rsidTr="00BC4061">
        <w:tc>
          <w:tcPr>
            <w:tcW w:w="3332" w:type="dxa"/>
            <w:tcBorders>
              <w:top w:val="nil"/>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r w:rsidRPr="00BC4061">
              <w:rPr>
                <w:rFonts w:ascii="Times New Roman" w:hAnsi="Times New Roman" w:cs="Times New Roman"/>
                <w:color w:val="000000"/>
                <w:sz w:val="22"/>
                <w:szCs w:val="22"/>
              </w:rPr>
              <w:t>Общеотраслевые профессии рабочих второго уровня</w:t>
            </w:r>
          </w:p>
        </w:tc>
        <w:tc>
          <w:tcPr>
            <w:tcW w:w="3332" w:type="dxa"/>
            <w:tcBorders>
              <w:top w:val="nil"/>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r w:rsidRPr="00BC4061">
              <w:rPr>
                <w:rFonts w:ascii="Times New Roman" w:hAnsi="Times New Roman" w:cs="Times New Roman"/>
                <w:color w:val="000000"/>
                <w:sz w:val="22"/>
                <w:szCs w:val="22"/>
              </w:rPr>
              <w:t>3844</w:t>
            </w:r>
          </w:p>
        </w:tc>
        <w:tc>
          <w:tcPr>
            <w:tcW w:w="3333" w:type="dxa"/>
            <w:tcBorders>
              <w:top w:val="nil"/>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p>
        </w:tc>
      </w:tr>
      <w:tr w:rsidR="0029493B" w:rsidTr="00BC4061">
        <w:tc>
          <w:tcPr>
            <w:tcW w:w="3332" w:type="dxa"/>
            <w:tcBorders>
              <w:top w:val="nil"/>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r w:rsidRPr="00BC4061">
              <w:rPr>
                <w:rFonts w:ascii="Times New Roman" w:hAnsi="Times New Roman" w:cs="Times New Roman"/>
                <w:color w:val="000000"/>
                <w:sz w:val="22"/>
                <w:szCs w:val="22"/>
              </w:rPr>
              <w:t>1 квалификационный уровень</w:t>
            </w:r>
          </w:p>
        </w:tc>
        <w:tc>
          <w:tcPr>
            <w:tcW w:w="3332" w:type="dxa"/>
            <w:tcBorders>
              <w:top w:val="nil"/>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p>
        </w:tc>
        <w:tc>
          <w:tcPr>
            <w:tcW w:w="3333" w:type="dxa"/>
            <w:tcBorders>
              <w:top w:val="nil"/>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r w:rsidRPr="00BC4061">
              <w:rPr>
                <w:rFonts w:ascii="Times New Roman" w:hAnsi="Times New Roman" w:cs="Times New Roman"/>
                <w:color w:val="000000"/>
                <w:sz w:val="22"/>
                <w:szCs w:val="22"/>
              </w:rPr>
              <w:t>0,11</w:t>
            </w:r>
          </w:p>
        </w:tc>
      </w:tr>
      <w:tr w:rsidR="0029493B" w:rsidTr="00BC4061">
        <w:tc>
          <w:tcPr>
            <w:tcW w:w="3332" w:type="dxa"/>
            <w:tcBorders>
              <w:top w:val="nil"/>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r w:rsidRPr="00BC4061">
              <w:rPr>
                <w:rFonts w:ascii="Times New Roman" w:hAnsi="Times New Roman" w:cs="Times New Roman"/>
                <w:color w:val="000000"/>
                <w:sz w:val="22"/>
                <w:szCs w:val="22"/>
              </w:rPr>
              <w:t>2 квалификационный уровень</w:t>
            </w:r>
          </w:p>
        </w:tc>
        <w:tc>
          <w:tcPr>
            <w:tcW w:w="3332" w:type="dxa"/>
            <w:tcBorders>
              <w:top w:val="nil"/>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p>
        </w:tc>
        <w:tc>
          <w:tcPr>
            <w:tcW w:w="3333" w:type="dxa"/>
            <w:tcBorders>
              <w:top w:val="nil"/>
              <w:left w:val="nil"/>
              <w:bottom w:val="nil"/>
              <w:right w:val="nil"/>
            </w:tcBorders>
          </w:tcPr>
          <w:p w:rsidR="0029493B" w:rsidRPr="00BC4061" w:rsidRDefault="0029493B" w:rsidP="00BC4061">
            <w:pPr>
              <w:jc w:val="center"/>
              <w:rPr>
                <w:rFonts w:ascii="Times New Roman" w:hAnsi="Times New Roman" w:cs="Times New Roman"/>
                <w:color w:val="000000"/>
                <w:sz w:val="22"/>
                <w:szCs w:val="22"/>
              </w:rPr>
            </w:pPr>
            <w:r w:rsidRPr="00BC4061">
              <w:rPr>
                <w:rFonts w:ascii="Times New Roman" w:hAnsi="Times New Roman" w:cs="Times New Roman"/>
                <w:color w:val="000000"/>
                <w:sz w:val="22"/>
                <w:szCs w:val="22"/>
              </w:rPr>
              <w:t>0,3</w:t>
            </w:r>
          </w:p>
        </w:tc>
      </w:tr>
    </w:tbl>
    <w:p w:rsidR="0029493B" w:rsidRDefault="0029493B" w:rsidP="00E77D0F">
      <w:pPr>
        <w:jc w:val="center"/>
        <w:rPr>
          <w:rFonts w:ascii="Times New Roman" w:hAnsi="Times New Roman" w:cs="Times New Roman"/>
          <w:b/>
          <w:color w:val="000000"/>
          <w:sz w:val="24"/>
          <w:szCs w:val="24"/>
        </w:rPr>
      </w:pPr>
    </w:p>
    <w:p w:rsidR="0029493B" w:rsidRDefault="0029493B" w:rsidP="00E77D0F">
      <w:pPr>
        <w:jc w:val="center"/>
        <w:rPr>
          <w:rFonts w:ascii="Times New Roman" w:hAnsi="Times New Roman" w:cs="Times New Roman"/>
          <w:b/>
          <w:color w:val="000000"/>
          <w:sz w:val="24"/>
          <w:szCs w:val="24"/>
        </w:rPr>
      </w:pPr>
    </w:p>
    <w:p w:rsidR="0029493B" w:rsidRPr="00E77D0F" w:rsidRDefault="0029493B" w:rsidP="00E77D0F">
      <w:pPr>
        <w:jc w:val="both"/>
        <w:rPr>
          <w:rFonts w:ascii="Times New Roman" w:hAnsi="Times New Roman" w:cs="Times New Roman"/>
          <w:color w:val="000000"/>
          <w:sz w:val="24"/>
          <w:szCs w:val="24"/>
        </w:rPr>
      </w:pPr>
      <w:r w:rsidRPr="00E77D0F">
        <w:rPr>
          <w:rFonts w:ascii="Times New Roman" w:hAnsi="Times New Roman" w:cs="Times New Roman"/>
          <w:color w:val="000000"/>
          <w:sz w:val="24"/>
          <w:szCs w:val="24"/>
        </w:rPr>
        <w:t>Примечание: Размер выплат по повышающему коэффициенту к окладу определяется путем умножения размера оклада работника на повышающий коэффициент.</w:t>
      </w:r>
    </w:p>
    <w:sectPr w:rsidR="0029493B" w:rsidRPr="00E77D0F" w:rsidSect="00B33F94">
      <w:pgSz w:w="11906" w:h="16838"/>
      <w:pgMar w:top="709" w:right="707"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C838C0"/>
    <w:lvl w:ilvl="0">
      <w:numFmt w:val="bullet"/>
      <w:lvlText w:val="*"/>
      <w:lvlJc w:val="left"/>
    </w:lvl>
  </w:abstractNum>
  <w:abstractNum w:abstractNumId="1">
    <w:nsid w:val="1524291B"/>
    <w:multiLevelType w:val="hybridMultilevel"/>
    <w:tmpl w:val="AEA0AE0C"/>
    <w:lvl w:ilvl="0" w:tplc="2B8A9BC8">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2DEC015A"/>
    <w:multiLevelType w:val="multilevel"/>
    <w:tmpl w:val="F8A477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149"/>
        <w:lvlJc w:val="left"/>
        <w:rPr>
          <w:rFonts w:ascii="Times New Roman" w:hAnsi="Times New Roman" w:hint="default"/>
        </w:rPr>
      </w:lvl>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1778"/>
    <w:rsid w:val="00010845"/>
    <w:rsid w:val="0002250D"/>
    <w:rsid w:val="0003415F"/>
    <w:rsid w:val="00036299"/>
    <w:rsid w:val="00051262"/>
    <w:rsid w:val="0005338E"/>
    <w:rsid w:val="00054233"/>
    <w:rsid w:val="00057C7A"/>
    <w:rsid w:val="0006776F"/>
    <w:rsid w:val="000764DA"/>
    <w:rsid w:val="000821E8"/>
    <w:rsid w:val="00091640"/>
    <w:rsid w:val="000A6EC8"/>
    <w:rsid w:val="000B1D39"/>
    <w:rsid w:val="000B2F72"/>
    <w:rsid w:val="000C1301"/>
    <w:rsid w:val="000C561E"/>
    <w:rsid w:val="000D33DE"/>
    <w:rsid w:val="000E2DDA"/>
    <w:rsid w:val="000F0718"/>
    <w:rsid w:val="00116ECA"/>
    <w:rsid w:val="00117635"/>
    <w:rsid w:val="00123C5F"/>
    <w:rsid w:val="0014059F"/>
    <w:rsid w:val="00144DB0"/>
    <w:rsid w:val="00151F09"/>
    <w:rsid w:val="00154202"/>
    <w:rsid w:val="0015790F"/>
    <w:rsid w:val="00166C56"/>
    <w:rsid w:val="00170777"/>
    <w:rsid w:val="001721C2"/>
    <w:rsid w:val="0018162E"/>
    <w:rsid w:val="00186F7C"/>
    <w:rsid w:val="001A191C"/>
    <w:rsid w:val="001A426C"/>
    <w:rsid w:val="001B3CFA"/>
    <w:rsid w:val="001C45E1"/>
    <w:rsid w:val="001D3B4E"/>
    <w:rsid w:val="001D4056"/>
    <w:rsid w:val="001D5A79"/>
    <w:rsid w:val="0020355A"/>
    <w:rsid w:val="00206981"/>
    <w:rsid w:val="00207837"/>
    <w:rsid w:val="0024287C"/>
    <w:rsid w:val="00247558"/>
    <w:rsid w:val="00251EDB"/>
    <w:rsid w:val="00254F15"/>
    <w:rsid w:val="00257E4C"/>
    <w:rsid w:val="00267247"/>
    <w:rsid w:val="00274FA4"/>
    <w:rsid w:val="002802B2"/>
    <w:rsid w:val="00293B1A"/>
    <w:rsid w:val="0029493B"/>
    <w:rsid w:val="002C4375"/>
    <w:rsid w:val="002C76B4"/>
    <w:rsid w:val="002D0670"/>
    <w:rsid w:val="002D3E78"/>
    <w:rsid w:val="002E1052"/>
    <w:rsid w:val="002E2222"/>
    <w:rsid w:val="00301A96"/>
    <w:rsid w:val="00304843"/>
    <w:rsid w:val="003130DD"/>
    <w:rsid w:val="00316B0E"/>
    <w:rsid w:val="003323F2"/>
    <w:rsid w:val="00355D81"/>
    <w:rsid w:val="00376698"/>
    <w:rsid w:val="00376D7F"/>
    <w:rsid w:val="00377E1E"/>
    <w:rsid w:val="003843A4"/>
    <w:rsid w:val="00386B38"/>
    <w:rsid w:val="00387C8C"/>
    <w:rsid w:val="0039322F"/>
    <w:rsid w:val="003B1ED9"/>
    <w:rsid w:val="003C4227"/>
    <w:rsid w:val="003D1233"/>
    <w:rsid w:val="003D675E"/>
    <w:rsid w:val="003E12DC"/>
    <w:rsid w:val="003E4EBC"/>
    <w:rsid w:val="003E6892"/>
    <w:rsid w:val="003F279A"/>
    <w:rsid w:val="003F3780"/>
    <w:rsid w:val="0040130A"/>
    <w:rsid w:val="00405D95"/>
    <w:rsid w:val="004113B0"/>
    <w:rsid w:val="00411F4A"/>
    <w:rsid w:val="004174B4"/>
    <w:rsid w:val="0041751D"/>
    <w:rsid w:val="004177F0"/>
    <w:rsid w:val="00421261"/>
    <w:rsid w:val="00421D83"/>
    <w:rsid w:val="004363B6"/>
    <w:rsid w:val="00436B39"/>
    <w:rsid w:val="00441BC8"/>
    <w:rsid w:val="00453931"/>
    <w:rsid w:val="00473136"/>
    <w:rsid w:val="00474A65"/>
    <w:rsid w:val="004815A1"/>
    <w:rsid w:val="00485CA8"/>
    <w:rsid w:val="00490D2D"/>
    <w:rsid w:val="00497673"/>
    <w:rsid w:val="004B7C89"/>
    <w:rsid w:val="004C0587"/>
    <w:rsid w:val="004C646B"/>
    <w:rsid w:val="004D2477"/>
    <w:rsid w:val="004D3F77"/>
    <w:rsid w:val="004E07B4"/>
    <w:rsid w:val="004F25D5"/>
    <w:rsid w:val="004F4C68"/>
    <w:rsid w:val="004F4ECD"/>
    <w:rsid w:val="00506CA7"/>
    <w:rsid w:val="00517B29"/>
    <w:rsid w:val="00522876"/>
    <w:rsid w:val="0052545E"/>
    <w:rsid w:val="005354B6"/>
    <w:rsid w:val="0053755A"/>
    <w:rsid w:val="00563C91"/>
    <w:rsid w:val="0056785F"/>
    <w:rsid w:val="00571D6C"/>
    <w:rsid w:val="00590977"/>
    <w:rsid w:val="005934E7"/>
    <w:rsid w:val="005A0423"/>
    <w:rsid w:val="005A5749"/>
    <w:rsid w:val="005C44BB"/>
    <w:rsid w:val="005E0BC2"/>
    <w:rsid w:val="005E1129"/>
    <w:rsid w:val="005F6FB3"/>
    <w:rsid w:val="006005E9"/>
    <w:rsid w:val="00605B48"/>
    <w:rsid w:val="006067DD"/>
    <w:rsid w:val="00613DE2"/>
    <w:rsid w:val="006302D4"/>
    <w:rsid w:val="00632CAF"/>
    <w:rsid w:val="00646E14"/>
    <w:rsid w:val="00650461"/>
    <w:rsid w:val="006561AC"/>
    <w:rsid w:val="00664C78"/>
    <w:rsid w:val="006770F8"/>
    <w:rsid w:val="00691444"/>
    <w:rsid w:val="006922D2"/>
    <w:rsid w:val="00692388"/>
    <w:rsid w:val="00696F0A"/>
    <w:rsid w:val="006A68DA"/>
    <w:rsid w:val="006B60E3"/>
    <w:rsid w:val="006C0344"/>
    <w:rsid w:val="006C3713"/>
    <w:rsid w:val="006C4362"/>
    <w:rsid w:val="006D2D9C"/>
    <w:rsid w:val="006E2ECA"/>
    <w:rsid w:val="00701DDE"/>
    <w:rsid w:val="0070531D"/>
    <w:rsid w:val="00710BFE"/>
    <w:rsid w:val="007166B1"/>
    <w:rsid w:val="00720667"/>
    <w:rsid w:val="007207E6"/>
    <w:rsid w:val="0073403E"/>
    <w:rsid w:val="007348CE"/>
    <w:rsid w:val="007370BB"/>
    <w:rsid w:val="00744227"/>
    <w:rsid w:val="00747B88"/>
    <w:rsid w:val="00757474"/>
    <w:rsid w:val="007659AB"/>
    <w:rsid w:val="00767EDD"/>
    <w:rsid w:val="0079032F"/>
    <w:rsid w:val="00795010"/>
    <w:rsid w:val="007A4D8F"/>
    <w:rsid w:val="007B1D9C"/>
    <w:rsid w:val="007B4D04"/>
    <w:rsid w:val="007C23B2"/>
    <w:rsid w:val="007C2870"/>
    <w:rsid w:val="007C66A3"/>
    <w:rsid w:val="007E60AB"/>
    <w:rsid w:val="007E7EA2"/>
    <w:rsid w:val="007F130E"/>
    <w:rsid w:val="008131B7"/>
    <w:rsid w:val="008258B5"/>
    <w:rsid w:val="00831778"/>
    <w:rsid w:val="00834776"/>
    <w:rsid w:val="008558AA"/>
    <w:rsid w:val="0085790B"/>
    <w:rsid w:val="00860095"/>
    <w:rsid w:val="008721A0"/>
    <w:rsid w:val="008727F8"/>
    <w:rsid w:val="00873CA7"/>
    <w:rsid w:val="008817A4"/>
    <w:rsid w:val="008826CB"/>
    <w:rsid w:val="00883C62"/>
    <w:rsid w:val="00893AE6"/>
    <w:rsid w:val="00896A43"/>
    <w:rsid w:val="00897745"/>
    <w:rsid w:val="008C3784"/>
    <w:rsid w:val="008C68F9"/>
    <w:rsid w:val="00903697"/>
    <w:rsid w:val="009118E9"/>
    <w:rsid w:val="00921118"/>
    <w:rsid w:val="00921CDB"/>
    <w:rsid w:val="00936AF4"/>
    <w:rsid w:val="009375A5"/>
    <w:rsid w:val="00940942"/>
    <w:rsid w:val="00945505"/>
    <w:rsid w:val="00955B5D"/>
    <w:rsid w:val="00975615"/>
    <w:rsid w:val="00975F7D"/>
    <w:rsid w:val="009847F1"/>
    <w:rsid w:val="00997DFA"/>
    <w:rsid w:val="009A0B69"/>
    <w:rsid w:val="009A7283"/>
    <w:rsid w:val="009C03E4"/>
    <w:rsid w:val="009C2754"/>
    <w:rsid w:val="009C2A4D"/>
    <w:rsid w:val="009C322B"/>
    <w:rsid w:val="009D49D9"/>
    <w:rsid w:val="009F1065"/>
    <w:rsid w:val="00A0128E"/>
    <w:rsid w:val="00A02137"/>
    <w:rsid w:val="00A179EA"/>
    <w:rsid w:val="00A272D4"/>
    <w:rsid w:val="00A47E13"/>
    <w:rsid w:val="00A53A6B"/>
    <w:rsid w:val="00A54E0D"/>
    <w:rsid w:val="00A55B78"/>
    <w:rsid w:val="00A60528"/>
    <w:rsid w:val="00A83668"/>
    <w:rsid w:val="00AB4F82"/>
    <w:rsid w:val="00AC0241"/>
    <w:rsid w:val="00AD018B"/>
    <w:rsid w:val="00AD4369"/>
    <w:rsid w:val="00AF1D29"/>
    <w:rsid w:val="00AF28FB"/>
    <w:rsid w:val="00B0670D"/>
    <w:rsid w:val="00B07F1F"/>
    <w:rsid w:val="00B14E2B"/>
    <w:rsid w:val="00B167E5"/>
    <w:rsid w:val="00B21FCE"/>
    <w:rsid w:val="00B25800"/>
    <w:rsid w:val="00B314EF"/>
    <w:rsid w:val="00B31C18"/>
    <w:rsid w:val="00B33F94"/>
    <w:rsid w:val="00B44D78"/>
    <w:rsid w:val="00B523C7"/>
    <w:rsid w:val="00B55CF0"/>
    <w:rsid w:val="00B55E35"/>
    <w:rsid w:val="00B57476"/>
    <w:rsid w:val="00B57562"/>
    <w:rsid w:val="00B7346A"/>
    <w:rsid w:val="00B93C6D"/>
    <w:rsid w:val="00BC13CE"/>
    <w:rsid w:val="00BC2AC8"/>
    <w:rsid w:val="00BC3174"/>
    <w:rsid w:val="00BC4061"/>
    <w:rsid w:val="00BE550E"/>
    <w:rsid w:val="00BE5EDC"/>
    <w:rsid w:val="00C03536"/>
    <w:rsid w:val="00C06BC5"/>
    <w:rsid w:val="00C22D13"/>
    <w:rsid w:val="00C257FA"/>
    <w:rsid w:val="00C25C34"/>
    <w:rsid w:val="00C5375F"/>
    <w:rsid w:val="00C70272"/>
    <w:rsid w:val="00C72C19"/>
    <w:rsid w:val="00C75F0F"/>
    <w:rsid w:val="00C81A03"/>
    <w:rsid w:val="00C83A5A"/>
    <w:rsid w:val="00C872D7"/>
    <w:rsid w:val="00CA4E33"/>
    <w:rsid w:val="00CB6392"/>
    <w:rsid w:val="00CC48DE"/>
    <w:rsid w:val="00CC4EAF"/>
    <w:rsid w:val="00CC5E08"/>
    <w:rsid w:val="00CD0409"/>
    <w:rsid w:val="00CD2AA1"/>
    <w:rsid w:val="00CD4089"/>
    <w:rsid w:val="00CE442B"/>
    <w:rsid w:val="00D052E4"/>
    <w:rsid w:val="00D15C1E"/>
    <w:rsid w:val="00D20097"/>
    <w:rsid w:val="00D20FFA"/>
    <w:rsid w:val="00D23250"/>
    <w:rsid w:val="00D266A3"/>
    <w:rsid w:val="00D31D68"/>
    <w:rsid w:val="00D37C5D"/>
    <w:rsid w:val="00D404D6"/>
    <w:rsid w:val="00D50735"/>
    <w:rsid w:val="00D528C4"/>
    <w:rsid w:val="00D5354F"/>
    <w:rsid w:val="00D55E08"/>
    <w:rsid w:val="00D569E4"/>
    <w:rsid w:val="00D61E3C"/>
    <w:rsid w:val="00D71379"/>
    <w:rsid w:val="00D726F3"/>
    <w:rsid w:val="00D8321A"/>
    <w:rsid w:val="00D83F53"/>
    <w:rsid w:val="00D87DA0"/>
    <w:rsid w:val="00DA138B"/>
    <w:rsid w:val="00DB2008"/>
    <w:rsid w:val="00DB3F9C"/>
    <w:rsid w:val="00DC40FC"/>
    <w:rsid w:val="00DD6B5E"/>
    <w:rsid w:val="00DE5783"/>
    <w:rsid w:val="00DF0C8E"/>
    <w:rsid w:val="00E16ADE"/>
    <w:rsid w:val="00E45F03"/>
    <w:rsid w:val="00E50141"/>
    <w:rsid w:val="00E66035"/>
    <w:rsid w:val="00E67544"/>
    <w:rsid w:val="00E77D0F"/>
    <w:rsid w:val="00E8256A"/>
    <w:rsid w:val="00E92BC1"/>
    <w:rsid w:val="00E94A86"/>
    <w:rsid w:val="00EA2017"/>
    <w:rsid w:val="00EA222C"/>
    <w:rsid w:val="00EA3287"/>
    <w:rsid w:val="00EA71F2"/>
    <w:rsid w:val="00EB569B"/>
    <w:rsid w:val="00EE1CC5"/>
    <w:rsid w:val="00EE69B9"/>
    <w:rsid w:val="00EF2FF8"/>
    <w:rsid w:val="00F001B3"/>
    <w:rsid w:val="00F02323"/>
    <w:rsid w:val="00F07FA6"/>
    <w:rsid w:val="00F142B0"/>
    <w:rsid w:val="00F1490B"/>
    <w:rsid w:val="00F246E6"/>
    <w:rsid w:val="00F31A89"/>
    <w:rsid w:val="00F342C3"/>
    <w:rsid w:val="00F34C2F"/>
    <w:rsid w:val="00F554C3"/>
    <w:rsid w:val="00F56189"/>
    <w:rsid w:val="00F60B14"/>
    <w:rsid w:val="00F731C2"/>
    <w:rsid w:val="00F773DE"/>
    <w:rsid w:val="00F820AC"/>
    <w:rsid w:val="00F82B76"/>
    <w:rsid w:val="00F90CF8"/>
    <w:rsid w:val="00F919DA"/>
    <w:rsid w:val="00FA63A8"/>
    <w:rsid w:val="00FB48CD"/>
    <w:rsid w:val="00FB63A3"/>
    <w:rsid w:val="00FC502B"/>
    <w:rsid w:val="00FD2290"/>
    <w:rsid w:val="00FD2CC5"/>
    <w:rsid w:val="00FE5EC0"/>
    <w:rsid w:val="00FF178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78"/>
    <w:pPr>
      <w:widowControl w:val="0"/>
      <w:autoSpaceDE w:val="0"/>
      <w:autoSpaceDN w:val="0"/>
      <w:adjustRightInd w:val="0"/>
    </w:pPr>
    <w:rPr>
      <w:rFonts w:ascii="Arial" w:hAnsi="Arial" w:cs="Arial"/>
      <w:sz w:val="20"/>
      <w:szCs w:val="20"/>
    </w:rPr>
  </w:style>
  <w:style w:type="paragraph" w:styleId="Heading1">
    <w:name w:val="heading 1"/>
    <w:basedOn w:val="Normal"/>
    <w:next w:val="Normal"/>
    <w:link w:val="Heading1Char"/>
    <w:uiPriority w:val="99"/>
    <w:qFormat/>
    <w:rsid w:val="00AB4F82"/>
    <w:pPr>
      <w:keepNext/>
      <w:spacing w:line="288" w:lineRule="auto"/>
      <w:ind w:firstLine="745"/>
      <w:jc w:val="center"/>
      <w:outlineLvl w:val="0"/>
    </w:pPr>
    <w:rPr>
      <w:rFonts w:ascii="Times New Roman" w:hAnsi="Times New Roman" w:cs="Times New Roman"/>
      <w:b/>
      <w:bCs/>
      <w:sz w:val="28"/>
      <w:szCs w:val="24"/>
    </w:rPr>
  </w:style>
  <w:style w:type="paragraph" w:styleId="Heading2">
    <w:name w:val="heading 2"/>
    <w:basedOn w:val="Normal"/>
    <w:next w:val="Normal"/>
    <w:link w:val="Heading2Char"/>
    <w:uiPriority w:val="99"/>
    <w:qFormat/>
    <w:rsid w:val="00AB4F82"/>
    <w:pPr>
      <w:keepNext/>
      <w:spacing w:line="288" w:lineRule="auto"/>
      <w:jc w:val="center"/>
      <w:outlineLvl w:val="1"/>
    </w:pPr>
    <w:rPr>
      <w:rFonts w:ascii="Times New Roman" w:hAnsi="Times New Roman" w:cs="Times New Roman"/>
      <w:b/>
      <w:bCs/>
      <w:sz w:val="26"/>
      <w:szCs w:val="24"/>
    </w:rPr>
  </w:style>
  <w:style w:type="paragraph" w:styleId="Heading4">
    <w:name w:val="heading 4"/>
    <w:basedOn w:val="Normal"/>
    <w:next w:val="Normal"/>
    <w:link w:val="Heading4Char"/>
    <w:uiPriority w:val="99"/>
    <w:qFormat/>
    <w:rsid w:val="002E1052"/>
    <w:pPr>
      <w:keepNext/>
      <w:keepLines/>
      <w:spacing w:before="200"/>
      <w:outlineLvl w:val="3"/>
    </w:pPr>
    <w:rPr>
      <w:rFonts w:ascii="Cambria" w:hAnsi="Cambria" w:cs="Times New Roman"/>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4F82"/>
    <w:rPr>
      <w:rFonts w:cs="Times New Roman"/>
      <w:b/>
      <w:sz w:val="24"/>
    </w:rPr>
  </w:style>
  <w:style w:type="character" w:customStyle="1" w:styleId="Heading2Char">
    <w:name w:val="Heading 2 Char"/>
    <w:basedOn w:val="DefaultParagraphFont"/>
    <w:link w:val="Heading2"/>
    <w:uiPriority w:val="99"/>
    <w:locked/>
    <w:rsid w:val="00AB4F82"/>
    <w:rPr>
      <w:rFonts w:cs="Times New Roman"/>
      <w:b/>
      <w:sz w:val="24"/>
    </w:rPr>
  </w:style>
  <w:style w:type="character" w:customStyle="1" w:styleId="Heading4Char">
    <w:name w:val="Heading 4 Char"/>
    <w:basedOn w:val="DefaultParagraphFont"/>
    <w:link w:val="Heading4"/>
    <w:uiPriority w:val="99"/>
    <w:semiHidden/>
    <w:locked/>
    <w:rsid w:val="002E1052"/>
    <w:rPr>
      <w:rFonts w:ascii="Cambria" w:hAnsi="Cambria" w:cs="Times New Roman"/>
      <w:b/>
      <w:bCs/>
      <w:i/>
      <w:iCs/>
      <w:color w:val="4F81BD"/>
    </w:rPr>
  </w:style>
  <w:style w:type="paragraph" w:styleId="Title">
    <w:name w:val="Title"/>
    <w:basedOn w:val="Normal"/>
    <w:link w:val="TitleChar"/>
    <w:uiPriority w:val="99"/>
    <w:qFormat/>
    <w:rsid w:val="00AB4F82"/>
    <w:pPr>
      <w:spacing w:line="288" w:lineRule="auto"/>
      <w:jc w:val="center"/>
    </w:pPr>
    <w:rPr>
      <w:rFonts w:ascii="Times New Roman" w:hAnsi="Times New Roman" w:cs="Times New Roman"/>
      <w:b/>
      <w:bCs/>
      <w:sz w:val="26"/>
      <w:szCs w:val="24"/>
    </w:rPr>
  </w:style>
  <w:style w:type="character" w:customStyle="1" w:styleId="TitleChar">
    <w:name w:val="Title Char"/>
    <w:basedOn w:val="DefaultParagraphFont"/>
    <w:link w:val="Title"/>
    <w:uiPriority w:val="99"/>
    <w:locked/>
    <w:rsid w:val="00AB4F82"/>
    <w:rPr>
      <w:rFonts w:cs="Times New Roman"/>
      <w:b/>
      <w:sz w:val="24"/>
    </w:rPr>
  </w:style>
  <w:style w:type="paragraph" w:customStyle="1" w:styleId="ConsPlusTitle">
    <w:name w:val="ConsPlusTitle"/>
    <w:uiPriority w:val="99"/>
    <w:rsid w:val="00831778"/>
    <w:pPr>
      <w:widowControl w:val="0"/>
      <w:autoSpaceDE w:val="0"/>
      <w:autoSpaceDN w:val="0"/>
      <w:adjustRightInd w:val="0"/>
    </w:pPr>
    <w:rPr>
      <w:b/>
      <w:bCs/>
      <w:sz w:val="24"/>
      <w:szCs w:val="24"/>
    </w:rPr>
  </w:style>
  <w:style w:type="paragraph" w:styleId="BodyText">
    <w:name w:val="Body Text"/>
    <w:basedOn w:val="Normal"/>
    <w:link w:val="BodyTextChar"/>
    <w:uiPriority w:val="99"/>
    <w:semiHidden/>
    <w:rsid w:val="00831778"/>
    <w:pPr>
      <w:widowControl/>
      <w:autoSpaceDE/>
      <w:autoSpaceDN/>
      <w:adjustRightInd/>
      <w:jc w:val="both"/>
    </w:pPr>
    <w:rPr>
      <w:rFonts w:ascii="Times New Roman" w:hAnsi="Times New Roman" w:cs="Times New Roman"/>
      <w:b/>
      <w:bCs/>
      <w:sz w:val="26"/>
      <w:szCs w:val="24"/>
    </w:rPr>
  </w:style>
  <w:style w:type="character" w:customStyle="1" w:styleId="BodyTextChar">
    <w:name w:val="Body Text Char"/>
    <w:basedOn w:val="DefaultParagraphFont"/>
    <w:link w:val="BodyText"/>
    <w:uiPriority w:val="99"/>
    <w:semiHidden/>
    <w:locked/>
    <w:rsid w:val="00831778"/>
    <w:rPr>
      <w:rFonts w:cs="Times New Roman"/>
      <w:b/>
      <w:sz w:val="24"/>
    </w:rPr>
  </w:style>
  <w:style w:type="paragraph" w:customStyle="1" w:styleId="a">
    <w:name w:val="Таблицы (моноширинный)"/>
    <w:basedOn w:val="Normal"/>
    <w:next w:val="Normal"/>
    <w:uiPriority w:val="99"/>
    <w:rsid w:val="00831778"/>
    <w:pPr>
      <w:widowControl/>
      <w:jc w:val="both"/>
    </w:pPr>
    <w:rPr>
      <w:rFonts w:ascii="Courier New" w:hAnsi="Courier New" w:cs="Courier New"/>
      <w:sz w:val="24"/>
      <w:szCs w:val="24"/>
    </w:rPr>
  </w:style>
  <w:style w:type="paragraph" w:styleId="BalloonText">
    <w:name w:val="Balloon Text"/>
    <w:basedOn w:val="Normal"/>
    <w:link w:val="BalloonTextChar"/>
    <w:uiPriority w:val="99"/>
    <w:semiHidden/>
    <w:rsid w:val="00831778"/>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831778"/>
    <w:rPr>
      <w:rFonts w:ascii="Tahoma" w:hAnsi="Tahoma" w:cs="Times New Roman"/>
      <w:sz w:val="16"/>
    </w:rPr>
  </w:style>
  <w:style w:type="paragraph" w:styleId="NoSpacing">
    <w:name w:val="No Spacing"/>
    <w:uiPriority w:val="99"/>
    <w:qFormat/>
    <w:rsid w:val="00A272D4"/>
    <w:pPr>
      <w:widowControl w:val="0"/>
      <w:autoSpaceDE w:val="0"/>
      <w:autoSpaceDN w:val="0"/>
      <w:adjustRightInd w:val="0"/>
    </w:pPr>
    <w:rPr>
      <w:rFonts w:ascii="Arial" w:hAnsi="Arial" w:cs="Arial"/>
      <w:sz w:val="20"/>
      <w:szCs w:val="20"/>
    </w:rPr>
  </w:style>
  <w:style w:type="paragraph" w:styleId="BodyTextIndent">
    <w:name w:val="Body Text Indent"/>
    <w:basedOn w:val="Normal"/>
    <w:link w:val="BodyTextIndentChar"/>
    <w:uiPriority w:val="99"/>
    <w:semiHidden/>
    <w:rsid w:val="00F919DA"/>
    <w:pPr>
      <w:spacing w:after="120"/>
      <w:ind w:left="283"/>
    </w:pPr>
    <w:rPr>
      <w:rFonts w:cs="Times New Roman"/>
    </w:rPr>
  </w:style>
  <w:style w:type="character" w:customStyle="1" w:styleId="BodyTextIndentChar">
    <w:name w:val="Body Text Indent Char"/>
    <w:basedOn w:val="DefaultParagraphFont"/>
    <w:link w:val="BodyTextIndent"/>
    <w:uiPriority w:val="99"/>
    <w:semiHidden/>
    <w:locked/>
    <w:rsid w:val="00F919DA"/>
    <w:rPr>
      <w:rFonts w:ascii="Arial" w:hAnsi="Arial" w:cs="Times New Roman"/>
    </w:rPr>
  </w:style>
  <w:style w:type="paragraph" w:styleId="BodyText2">
    <w:name w:val="Body Text 2"/>
    <w:basedOn w:val="Normal"/>
    <w:link w:val="BodyText2Char"/>
    <w:uiPriority w:val="99"/>
    <w:semiHidden/>
    <w:rsid w:val="00F919DA"/>
    <w:pPr>
      <w:spacing w:after="120" w:line="480" w:lineRule="auto"/>
    </w:pPr>
    <w:rPr>
      <w:rFonts w:cs="Times New Roman"/>
    </w:rPr>
  </w:style>
  <w:style w:type="character" w:customStyle="1" w:styleId="BodyText2Char">
    <w:name w:val="Body Text 2 Char"/>
    <w:basedOn w:val="DefaultParagraphFont"/>
    <w:link w:val="BodyText2"/>
    <w:uiPriority w:val="99"/>
    <w:semiHidden/>
    <w:locked/>
    <w:rsid w:val="00F919DA"/>
    <w:rPr>
      <w:rFonts w:ascii="Arial" w:hAnsi="Arial" w:cs="Times New Roman"/>
    </w:rPr>
  </w:style>
  <w:style w:type="paragraph" w:customStyle="1" w:styleId="ConsPlusNormal">
    <w:name w:val="ConsPlusNormal"/>
    <w:uiPriority w:val="99"/>
    <w:rsid w:val="00355D81"/>
    <w:pPr>
      <w:autoSpaceDE w:val="0"/>
      <w:autoSpaceDN w:val="0"/>
      <w:adjustRightInd w:val="0"/>
    </w:pPr>
    <w:rPr>
      <w:rFonts w:ascii="Arial" w:hAnsi="Arial" w:cs="Arial"/>
      <w:sz w:val="20"/>
      <w:szCs w:val="20"/>
    </w:rPr>
  </w:style>
  <w:style w:type="character" w:styleId="Hyperlink">
    <w:name w:val="Hyperlink"/>
    <w:basedOn w:val="DefaultParagraphFont"/>
    <w:uiPriority w:val="99"/>
    <w:rsid w:val="003C4227"/>
    <w:rPr>
      <w:rFonts w:cs="Times New Roman"/>
      <w:color w:val="0000FF"/>
      <w:u w:val="single"/>
    </w:rPr>
  </w:style>
  <w:style w:type="character" w:styleId="Emphasis">
    <w:name w:val="Emphasis"/>
    <w:basedOn w:val="DefaultParagraphFont"/>
    <w:uiPriority w:val="99"/>
    <w:qFormat/>
    <w:rsid w:val="000B2F72"/>
    <w:rPr>
      <w:rFonts w:cs="Times New Roman"/>
      <w:i/>
    </w:rPr>
  </w:style>
  <w:style w:type="character" w:customStyle="1" w:styleId="a0">
    <w:name w:val="Цветовое выделение"/>
    <w:uiPriority w:val="99"/>
    <w:rsid w:val="00091640"/>
    <w:rPr>
      <w:b/>
      <w:color w:val="000080"/>
    </w:rPr>
  </w:style>
  <w:style w:type="table" w:styleId="TableGrid">
    <w:name w:val="Table Grid"/>
    <w:basedOn w:val="TableNormal"/>
    <w:uiPriority w:val="99"/>
    <w:locked/>
    <w:rsid w:val="00E77D0F"/>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4708775">
      <w:marLeft w:val="0"/>
      <w:marRight w:val="0"/>
      <w:marTop w:val="0"/>
      <w:marBottom w:val="0"/>
      <w:divBdr>
        <w:top w:val="none" w:sz="0" w:space="0" w:color="auto"/>
        <w:left w:val="none" w:sz="0" w:space="0" w:color="auto"/>
        <w:bottom w:val="none" w:sz="0" w:space="0" w:color="auto"/>
        <w:right w:val="none" w:sz="0" w:space="0" w:color="auto"/>
      </w:divBdr>
      <w:divsChild>
        <w:div w:id="1164708787">
          <w:marLeft w:val="0"/>
          <w:marRight w:val="0"/>
          <w:marTop w:val="0"/>
          <w:marBottom w:val="0"/>
          <w:divBdr>
            <w:top w:val="none" w:sz="0" w:space="0" w:color="auto"/>
            <w:left w:val="none" w:sz="0" w:space="0" w:color="auto"/>
            <w:bottom w:val="none" w:sz="0" w:space="0" w:color="auto"/>
            <w:right w:val="none" w:sz="0" w:space="0" w:color="auto"/>
          </w:divBdr>
          <w:divsChild>
            <w:div w:id="1164708786">
              <w:marLeft w:val="0"/>
              <w:marRight w:val="0"/>
              <w:marTop w:val="150"/>
              <w:marBottom w:val="0"/>
              <w:divBdr>
                <w:top w:val="none" w:sz="0" w:space="0" w:color="auto"/>
                <w:left w:val="none" w:sz="0" w:space="0" w:color="auto"/>
                <w:bottom w:val="none" w:sz="0" w:space="0" w:color="auto"/>
                <w:right w:val="none" w:sz="0" w:space="0" w:color="auto"/>
              </w:divBdr>
              <w:divsChild>
                <w:div w:id="1164708777">
                  <w:marLeft w:val="0"/>
                  <w:marRight w:val="0"/>
                  <w:marTop w:val="0"/>
                  <w:marBottom w:val="0"/>
                  <w:divBdr>
                    <w:top w:val="none" w:sz="0" w:space="0" w:color="auto"/>
                    <w:left w:val="none" w:sz="0" w:space="0" w:color="auto"/>
                    <w:bottom w:val="none" w:sz="0" w:space="0" w:color="auto"/>
                    <w:right w:val="none" w:sz="0" w:space="0" w:color="auto"/>
                  </w:divBdr>
                  <w:divsChild>
                    <w:div w:id="1164708776">
                      <w:marLeft w:val="0"/>
                      <w:marRight w:val="0"/>
                      <w:marTop w:val="0"/>
                      <w:marBottom w:val="0"/>
                      <w:divBdr>
                        <w:top w:val="none" w:sz="0" w:space="0" w:color="auto"/>
                        <w:left w:val="none" w:sz="0" w:space="0" w:color="auto"/>
                        <w:bottom w:val="none" w:sz="0" w:space="0" w:color="auto"/>
                        <w:right w:val="none" w:sz="0" w:space="0" w:color="auto"/>
                      </w:divBdr>
                      <w:divsChild>
                        <w:div w:id="11647087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708778">
      <w:marLeft w:val="0"/>
      <w:marRight w:val="0"/>
      <w:marTop w:val="0"/>
      <w:marBottom w:val="0"/>
      <w:divBdr>
        <w:top w:val="none" w:sz="0" w:space="0" w:color="auto"/>
        <w:left w:val="none" w:sz="0" w:space="0" w:color="auto"/>
        <w:bottom w:val="none" w:sz="0" w:space="0" w:color="auto"/>
        <w:right w:val="none" w:sz="0" w:space="0" w:color="auto"/>
      </w:divBdr>
    </w:div>
    <w:div w:id="1164708780">
      <w:marLeft w:val="0"/>
      <w:marRight w:val="0"/>
      <w:marTop w:val="0"/>
      <w:marBottom w:val="0"/>
      <w:divBdr>
        <w:top w:val="none" w:sz="0" w:space="0" w:color="auto"/>
        <w:left w:val="none" w:sz="0" w:space="0" w:color="auto"/>
        <w:bottom w:val="none" w:sz="0" w:space="0" w:color="auto"/>
        <w:right w:val="none" w:sz="0" w:space="0" w:color="auto"/>
      </w:divBdr>
    </w:div>
    <w:div w:id="1164708784">
      <w:marLeft w:val="0"/>
      <w:marRight w:val="0"/>
      <w:marTop w:val="0"/>
      <w:marBottom w:val="0"/>
      <w:divBdr>
        <w:top w:val="none" w:sz="0" w:space="0" w:color="auto"/>
        <w:left w:val="none" w:sz="0" w:space="0" w:color="auto"/>
        <w:bottom w:val="none" w:sz="0" w:space="0" w:color="auto"/>
        <w:right w:val="none" w:sz="0" w:space="0" w:color="auto"/>
      </w:divBdr>
      <w:divsChild>
        <w:div w:id="1164708783">
          <w:marLeft w:val="0"/>
          <w:marRight w:val="0"/>
          <w:marTop w:val="0"/>
          <w:marBottom w:val="0"/>
          <w:divBdr>
            <w:top w:val="none" w:sz="0" w:space="0" w:color="auto"/>
            <w:left w:val="none" w:sz="0" w:space="0" w:color="auto"/>
            <w:bottom w:val="none" w:sz="0" w:space="0" w:color="auto"/>
            <w:right w:val="none" w:sz="0" w:space="0" w:color="auto"/>
          </w:divBdr>
          <w:divsChild>
            <w:div w:id="1164708779">
              <w:marLeft w:val="0"/>
              <w:marRight w:val="0"/>
              <w:marTop w:val="150"/>
              <w:marBottom w:val="0"/>
              <w:divBdr>
                <w:top w:val="none" w:sz="0" w:space="0" w:color="auto"/>
                <w:left w:val="none" w:sz="0" w:space="0" w:color="auto"/>
                <w:bottom w:val="none" w:sz="0" w:space="0" w:color="auto"/>
                <w:right w:val="none" w:sz="0" w:space="0" w:color="auto"/>
              </w:divBdr>
              <w:divsChild>
                <w:div w:id="1164708781">
                  <w:marLeft w:val="0"/>
                  <w:marRight w:val="0"/>
                  <w:marTop w:val="0"/>
                  <w:marBottom w:val="0"/>
                  <w:divBdr>
                    <w:top w:val="none" w:sz="0" w:space="0" w:color="auto"/>
                    <w:left w:val="none" w:sz="0" w:space="0" w:color="auto"/>
                    <w:bottom w:val="none" w:sz="0" w:space="0" w:color="auto"/>
                    <w:right w:val="none" w:sz="0" w:space="0" w:color="auto"/>
                  </w:divBdr>
                  <w:divsChild>
                    <w:div w:id="1164708788">
                      <w:marLeft w:val="0"/>
                      <w:marRight w:val="0"/>
                      <w:marTop w:val="0"/>
                      <w:marBottom w:val="0"/>
                      <w:divBdr>
                        <w:top w:val="none" w:sz="0" w:space="0" w:color="auto"/>
                        <w:left w:val="none" w:sz="0" w:space="0" w:color="auto"/>
                        <w:bottom w:val="none" w:sz="0" w:space="0" w:color="auto"/>
                        <w:right w:val="none" w:sz="0" w:space="0" w:color="auto"/>
                      </w:divBdr>
                      <w:divsChild>
                        <w:div w:id="116470878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151DDA4A43BDA23AB778EA3EF3C0018C0F5D3C6459B61A2B5AEC862E2364CC6B69CF3282F5E012F2B22C5FFECj437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166</TotalTime>
  <Pages>12</Pages>
  <Words>5625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subject/>
  <dc:creator>admorg</dc:creator>
  <cp:keywords/>
  <dc:description/>
  <cp:lastModifiedBy>sao-pikshik</cp:lastModifiedBy>
  <cp:revision>24</cp:revision>
  <cp:lastPrinted>2019-12-09T09:18:00Z</cp:lastPrinted>
  <dcterms:created xsi:type="dcterms:W3CDTF">2017-12-12T15:58:00Z</dcterms:created>
  <dcterms:modified xsi:type="dcterms:W3CDTF">2019-12-17T12:05:00Z</dcterms:modified>
</cp:coreProperties>
</file>