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F433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F433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Яндобинского сельского поселения Аликовского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Аликовский</w:t>
      </w:r>
      <w:r w:rsidRPr="00ED3B88">
        <w:t xml:space="preserve">, </w:t>
      </w:r>
      <w:r w:rsidR="00F8757A">
        <w:t>с/по</w:t>
      </w:r>
      <w:r w:rsidR="00A40543">
        <w:t xml:space="preserve">с. Яндобинское, </w:t>
      </w:r>
      <w:r w:rsidR="00F244E9">
        <w:t>д. Пизенеры</w:t>
      </w:r>
      <w:r w:rsidR="00146E05">
        <w:t>,</w:t>
      </w:r>
      <w:r w:rsidR="00F244E9">
        <w:t xml:space="preserve"> ул. Советская,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380765">
        <w:t>5</w:t>
      </w:r>
      <w:r w:rsidRPr="00ED3B88">
        <w:t xml:space="preserve"> </w:t>
      </w:r>
      <w:r w:rsidR="00ED3B88" w:rsidRPr="00ED3B88">
        <w:t>кв.м.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Настоящее постановление подлежит официальному опубликованию и размещению на официальном сайте Яндобинского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>Глава Яндобинского</w:t>
      </w: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Мукин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7092B"/>
    <w:rsid w:val="002C07E5"/>
    <w:rsid w:val="002D7B38"/>
    <w:rsid w:val="002E704C"/>
    <w:rsid w:val="00377E15"/>
    <w:rsid w:val="00380765"/>
    <w:rsid w:val="00391A2A"/>
    <w:rsid w:val="00454A96"/>
    <w:rsid w:val="00464F34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F1A59"/>
    <w:rsid w:val="00B00841"/>
    <w:rsid w:val="00B019CA"/>
    <w:rsid w:val="00B15FBE"/>
    <w:rsid w:val="00BA70E9"/>
    <w:rsid w:val="00CC0CFE"/>
    <w:rsid w:val="00CD5A91"/>
    <w:rsid w:val="00D03690"/>
    <w:rsid w:val="00DA4175"/>
    <w:rsid w:val="00E60404"/>
    <w:rsid w:val="00E7540E"/>
    <w:rsid w:val="00ED3B88"/>
    <w:rsid w:val="00F244E9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3325-45EE-41E7-AB6A-D9A1C58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2019-10-22T12:15:00Z</cp:lastPrinted>
  <dcterms:created xsi:type="dcterms:W3CDTF">2019-10-23T06:53:00Z</dcterms:created>
  <dcterms:modified xsi:type="dcterms:W3CDTF">2019-10-23T06:53:00Z</dcterms:modified>
</cp:coreProperties>
</file>