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8177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63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8177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63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Яндобинского сельского поселения Аликовского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533C3F">
        <w:t>в</w:t>
      </w:r>
      <w:r w:rsidR="00060BA3">
        <w:t xml:space="preserve"> кадастровом квартале</w:t>
      </w:r>
      <w:r w:rsidR="00F8757A">
        <w:t xml:space="preserve"> </w:t>
      </w:r>
      <w:r w:rsidR="00A81776">
        <w:t>21:07:000000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Аликовский</w:t>
      </w:r>
      <w:r w:rsidRPr="00ED3B88">
        <w:t xml:space="preserve">, </w:t>
      </w:r>
      <w:r w:rsidR="00F8757A">
        <w:t>с/по</w:t>
      </w:r>
      <w:r w:rsidR="00A40543">
        <w:t xml:space="preserve">с. Яндобинское, </w:t>
      </w:r>
      <w:r w:rsidR="00A81776">
        <w:t xml:space="preserve">д. Анаткасы, 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 3</w:t>
      </w:r>
      <w:r w:rsidRPr="00ED3B88">
        <w:t xml:space="preserve">0 </w:t>
      </w:r>
      <w:r w:rsidR="00ED3B88" w:rsidRPr="00ED3B88">
        <w:t>кв.м.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Настоящее постановление подлежит официальному опубликованию и размещению на официальном сайте Яндобинского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>Глава Яндобинского</w:t>
      </w: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C5426"/>
    <w:rsid w:val="008D79BC"/>
    <w:rsid w:val="008E7292"/>
    <w:rsid w:val="00907D43"/>
    <w:rsid w:val="0092455D"/>
    <w:rsid w:val="00A40543"/>
    <w:rsid w:val="00A711FE"/>
    <w:rsid w:val="00A81776"/>
    <w:rsid w:val="00AA5FA7"/>
    <w:rsid w:val="00AB591F"/>
    <w:rsid w:val="00AC0F79"/>
    <w:rsid w:val="00AC171D"/>
    <w:rsid w:val="00AF1A59"/>
    <w:rsid w:val="00B15FBE"/>
    <w:rsid w:val="00B93C46"/>
    <w:rsid w:val="00BA70E9"/>
    <w:rsid w:val="00CC0CFE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8123-9AC6-40FE-B855-7FECAF4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2019-10-22T13:01:00Z</cp:lastPrinted>
  <dcterms:created xsi:type="dcterms:W3CDTF">2019-10-22T13:07:00Z</dcterms:created>
  <dcterms:modified xsi:type="dcterms:W3CDTF">2019-10-22T13:07:00Z</dcterms:modified>
</cp:coreProperties>
</file>