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3422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53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3422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53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53422E">
        <w:t>вартале 21:07:240503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>,</w:t>
      </w:r>
      <w:r w:rsidR="00B15FBE">
        <w:t xml:space="preserve"> </w:t>
      </w:r>
      <w:r w:rsidR="0053422E">
        <w:t xml:space="preserve">д. </w:t>
      </w:r>
      <w:proofErr w:type="spellStart"/>
      <w:r w:rsidR="0053422E">
        <w:t>Самушкино</w:t>
      </w:r>
      <w:proofErr w:type="spellEnd"/>
      <w:r w:rsidR="0053422E">
        <w:t>, ул. Набережная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195ABD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E7540E"/>
    <w:rsid w:val="00ED3B88"/>
    <w:rsid w:val="00F67703"/>
    <w:rsid w:val="00F754B1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891D-7DD2-4034-B086-DD890F59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2019-10-16T10:58:00Z</cp:lastPrinted>
  <dcterms:created xsi:type="dcterms:W3CDTF">2019-10-22T12:51:00Z</dcterms:created>
  <dcterms:modified xsi:type="dcterms:W3CDTF">2019-10-22T13:04:00Z</dcterms:modified>
</cp:coreProperties>
</file>