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Look w:val="01E0"/>
      </w:tblPr>
      <w:tblGrid>
        <w:gridCol w:w="3780"/>
        <w:gridCol w:w="1821"/>
        <w:gridCol w:w="3759"/>
      </w:tblGrid>
      <w:tr w:rsidR="006935BB" w:rsidRPr="00CF531B" w:rsidTr="009B5250">
        <w:tc>
          <w:tcPr>
            <w:tcW w:w="3780" w:type="dxa"/>
            <w:shd w:val="clear" w:color="auto" w:fill="auto"/>
          </w:tcPr>
          <w:p w:rsidR="006935BB" w:rsidRPr="00CF531B" w:rsidRDefault="006935BB" w:rsidP="009B5250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</w:pPr>
            <w:r w:rsidRPr="00CF531B"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                       </w:t>
            </w:r>
          </w:p>
          <w:p w:rsidR="006935BB" w:rsidRPr="00CF531B" w:rsidRDefault="006935BB" w:rsidP="009B5250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</w:pPr>
          </w:p>
          <w:p w:rsidR="006935BB" w:rsidRPr="00CF531B" w:rsidRDefault="006935BB" w:rsidP="009B5250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</w:pPr>
          </w:p>
          <w:p w:rsidR="006935BB" w:rsidRPr="00CF531B" w:rsidRDefault="006935BB" w:rsidP="009B5250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</w:pPr>
          </w:p>
          <w:p w:rsidR="006935BB" w:rsidRPr="00CF531B" w:rsidRDefault="006935BB" w:rsidP="009B5250">
            <w:pPr>
              <w:ind w:left="74" w:right="72"/>
              <w:jc w:val="center"/>
              <w:rPr>
                <w:rFonts w:ascii="Times New Roman Chuv" w:hAnsi="Times New Roman Chuv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iCs/>
                <w:sz w:val="22"/>
                <w:szCs w:val="22"/>
              </w:rPr>
              <w:t>Чёваш</w:t>
            </w:r>
            <w:proofErr w:type="spellEnd"/>
            <w:r w:rsidRPr="00CF531B">
              <w:rPr>
                <w:rFonts w:ascii="Times New Roman Chuv" w:hAnsi="Times New Roman Chuv" w:cs="Arial"/>
                <w:b/>
                <w:bCs/>
                <w:iCs/>
                <w:sz w:val="22"/>
                <w:szCs w:val="22"/>
              </w:rPr>
              <w:t xml:space="preserve"> Республики</w:t>
            </w:r>
          </w:p>
          <w:p w:rsidR="006935BB" w:rsidRPr="00CF531B" w:rsidRDefault="006935BB" w:rsidP="009B5250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 район.</w:t>
            </w:r>
          </w:p>
          <w:p w:rsidR="006935BB" w:rsidRPr="00CF531B" w:rsidRDefault="006935BB" w:rsidP="009B5250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 </w:t>
            </w:r>
          </w:p>
          <w:p w:rsidR="006935BB" w:rsidRPr="00CF531B" w:rsidRDefault="006935BB" w:rsidP="009B5250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</w:pPr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ял </w:t>
            </w: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поселений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.н</w:t>
            </w:r>
            <w:proofErr w:type="spellEnd"/>
            <w:proofErr w:type="gramEnd"/>
          </w:p>
          <w:p w:rsidR="006935BB" w:rsidRPr="00CF531B" w:rsidRDefault="006935BB" w:rsidP="009B5250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</w:pPr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администраций.</w:t>
            </w:r>
          </w:p>
          <w:p w:rsidR="006935BB" w:rsidRPr="00CF531B" w:rsidRDefault="006935BB" w:rsidP="009B5250">
            <w:pPr>
              <w:ind w:left="74" w:right="74"/>
              <w:jc w:val="center"/>
              <w:rPr>
                <w:rFonts w:ascii="Times New Roman Chuv" w:hAnsi="Times New Roman Chuv" w:cs="Arial"/>
                <w:sz w:val="22"/>
                <w:szCs w:val="22"/>
              </w:rPr>
            </w:pPr>
            <w:r w:rsidRPr="00CF531B">
              <w:rPr>
                <w:rFonts w:ascii="Times New Roman Chuv" w:hAnsi="Times New Roman Chuv" w:cs="Arial"/>
                <w:b/>
                <w:sz w:val="22"/>
                <w:szCs w:val="22"/>
              </w:rPr>
              <w:t>ЙЫШЁНУ</w:t>
            </w:r>
          </w:p>
          <w:p w:rsidR="006935BB" w:rsidRPr="00CF531B" w:rsidRDefault="006935BB" w:rsidP="009B5250">
            <w:pPr>
              <w:ind w:left="57" w:right="57"/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</w:pPr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2019 =?  </w:t>
            </w:r>
            <w:proofErr w:type="spellStart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>октябр</w:t>
            </w:r>
            <w:proofErr w:type="gramStart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03</w:t>
            </w:r>
            <w:r w:rsidRPr="00CF531B"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-м.ш. </w:t>
            </w:r>
          </w:p>
          <w:p w:rsidR="006935BB" w:rsidRPr="00CF531B" w:rsidRDefault="006935BB" w:rsidP="009B5250">
            <w:pPr>
              <w:ind w:left="57" w:right="57"/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</w:pPr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        № 127</w:t>
            </w:r>
          </w:p>
          <w:p w:rsidR="006935BB" w:rsidRPr="00CF531B" w:rsidRDefault="006935BB" w:rsidP="009B5250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</w:pPr>
            <w:proofErr w:type="spellStart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 xml:space="preserve"> ял.</w:t>
            </w:r>
          </w:p>
        </w:tc>
        <w:tc>
          <w:tcPr>
            <w:tcW w:w="1821" w:type="dxa"/>
            <w:shd w:val="clear" w:color="auto" w:fill="auto"/>
          </w:tcPr>
          <w:p w:rsidR="006935BB" w:rsidRPr="00CF531B" w:rsidRDefault="006935BB" w:rsidP="009B5250">
            <w:pPr>
              <w:ind w:left="57" w:right="57"/>
              <w:jc w:val="center"/>
              <w:rPr>
                <w:rFonts w:ascii="Times New Roman Chuv" w:hAnsi="Times New Roman Chuv"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63245" cy="571500"/>
                  <wp:effectExtent l="0" t="0" r="8255" b="0"/>
                  <wp:docPr id="13" name="Рисунок 7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shd w:val="clear" w:color="auto" w:fill="auto"/>
          </w:tcPr>
          <w:p w:rsidR="006935BB" w:rsidRPr="00CF531B" w:rsidRDefault="006935BB" w:rsidP="009B5250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35BB" w:rsidRPr="00CF531B" w:rsidRDefault="006935BB" w:rsidP="009B5250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35BB" w:rsidRPr="00CF531B" w:rsidRDefault="006935BB" w:rsidP="009B5250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35BB" w:rsidRPr="00CF531B" w:rsidRDefault="006935BB" w:rsidP="009B5250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935BB" w:rsidRPr="00CF531B" w:rsidRDefault="006935BB" w:rsidP="009B5250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F531B">
              <w:rPr>
                <w:b/>
                <w:bCs/>
                <w:iCs/>
                <w:sz w:val="22"/>
                <w:szCs w:val="22"/>
              </w:rPr>
              <w:t>Чувашская  Республика</w:t>
            </w:r>
          </w:p>
          <w:p w:rsidR="006935BB" w:rsidRPr="00CF531B" w:rsidRDefault="006935BB" w:rsidP="009B525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F531B">
              <w:rPr>
                <w:b/>
                <w:bCs/>
                <w:sz w:val="22"/>
                <w:szCs w:val="22"/>
              </w:rPr>
              <w:t>Яльчикский</w:t>
            </w:r>
            <w:proofErr w:type="spellEnd"/>
            <w:r w:rsidRPr="00CF531B">
              <w:rPr>
                <w:b/>
                <w:bCs/>
                <w:sz w:val="22"/>
                <w:szCs w:val="22"/>
              </w:rPr>
              <w:t xml:space="preserve"> район</w:t>
            </w:r>
          </w:p>
          <w:p w:rsidR="006935BB" w:rsidRPr="00CF531B" w:rsidRDefault="006935BB" w:rsidP="009B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1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6935BB" w:rsidRPr="00CF531B" w:rsidRDefault="006935BB" w:rsidP="009B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1B">
              <w:rPr>
                <w:b/>
                <w:bCs/>
                <w:sz w:val="22"/>
                <w:szCs w:val="22"/>
              </w:rPr>
              <w:t xml:space="preserve">Яльчикского </w:t>
            </w:r>
          </w:p>
          <w:p w:rsidR="006935BB" w:rsidRPr="00CF531B" w:rsidRDefault="006935BB" w:rsidP="009B5250">
            <w:pPr>
              <w:jc w:val="center"/>
              <w:rPr>
                <w:b/>
                <w:bCs/>
                <w:sz w:val="22"/>
                <w:szCs w:val="22"/>
              </w:rPr>
            </w:pPr>
            <w:r w:rsidRPr="00CF531B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6935BB" w:rsidRPr="00CF531B" w:rsidRDefault="006935BB" w:rsidP="009B5250">
            <w:pPr>
              <w:keepNext/>
              <w:jc w:val="center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CF531B">
              <w:rPr>
                <w:b/>
                <w:bCs/>
                <w:kern w:val="32"/>
                <w:sz w:val="22"/>
                <w:szCs w:val="22"/>
              </w:rPr>
              <w:t>ПОСТАНОВЛЕНИЕ</w:t>
            </w:r>
          </w:p>
          <w:p w:rsidR="006935BB" w:rsidRPr="00CF531B" w:rsidRDefault="006935BB" w:rsidP="009B5250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 октября  2019</w:t>
            </w:r>
            <w:r w:rsidRPr="00CF531B">
              <w:rPr>
                <w:b/>
                <w:color w:val="000000"/>
                <w:sz w:val="22"/>
                <w:szCs w:val="22"/>
              </w:rPr>
              <w:t xml:space="preserve"> года  </w:t>
            </w:r>
          </w:p>
          <w:p w:rsidR="006935BB" w:rsidRPr="00CF531B" w:rsidRDefault="006935BB" w:rsidP="009B5250">
            <w:pPr>
              <w:ind w:left="57" w:right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127</w:t>
            </w:r>
          </w:p>
          <w:p w:rsidR="006935BB" w:rsidRPr="00CF531B" w:rsidRDefault="006935BB" w:rsidP="009B5250">
            <w:pPr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 w:rsidRPr="00CF531B">
              <w:rPr>
                <w:color w:val="000000"/>
                <w:sz w:val="22"/>
                <w:szCs w:val="22"/>
              </w:rPr>
              <w:t xml:space="preserve">Яльчики </w:t>
            </w:r>
          </w:p>
        </w:tc>
      </w:tr>
    </w:tbl>
    <w:p w:rsidR="006935BB" w:rsidRPr="00CF531B" w:rsidRDefault="006935BB" w:rsidP="006935BB">
      <w:pPr>
        <w:ind w:left="4500"/>
        <w:rPr>
          <w:sz w:val="28"/>
          <w:szCs w:val="28"/>
        </w:rPr>
      </w:pPr>
    </w:p>
    <w:p w:rsidR="006935BB" w:rsidRPr="00CF531B" w:rsidRDefault="006935BB" w:rsidP="006935BB">
      <w:pPr>
        <w:ind w:left="4500"/>
        <w:rPr>
          <w:sz w:val="28"/>
          <w:szCs w:val="28"/>
        </w:rPr>
      </w:pPr>
    </w:p>
    <w:p w:rsidR="006935BB" w:rsidRPr="00CF531B" w:rsidRDefault="006935BB" w:rsidP="006935BB">
      <w:pPr>
        <w:ind w:left="4500"/>
        <w:rPr>
          <w:sz w:val="28"/>
          <w:szCs w:val="28"/>
        </w:rPr>
      </w:pP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Об определении местоположения 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>земельного участка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</w:p>
    <w:p w:rsidR="006935BB" w:rsidRPr="00CF531B" w:rsidRDefault="006935BB" w:rsidP="0069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531B">
        <w:rPr>
          <w:sz w:val="28"/>
          <w:szCs w:val="28"/>
        </w:rPr>
        <w:t xml:space="preserve"> В соответствии с Законом Чувашской Республики от 19.12.1</w:t>
      </w:r>
      <w:r>
        <w:rPr>
          <w:sz w:val="28"/>
          <w:szCs w:val="28"/>
        </w:rPr>
        <w:t>997 г. № 28 «Об административно-</w:t>
      </w:r>
      <w:r w:rsidRPr="00CF531B">
        <w:rPr>
          <w:sz w:val="28"/>
          <w:szCs w:val="28"/>
        </w:rPr>
        <w:t>территориальном устройстве Ч</w:t>
      </w:r>
      <w:r>
        <w:rPr>
          <w:sz w:val="28"/>
          <w:szCs w:val="28"/>
        </w:rPr>
        <w:t xml:space="preserve">увашской </w:t>
      </w:r>
      <w:r w:rsidRPr="00CF531B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CF531B">
        <w:rPr>
          <w:sz w:val="28"/>
          <w:szCs w:val="28"/>
        </w:rPr>
        <w:t>»  ст. 17 Ф</w:t>
      </w:r>
      <w:r>
        <w:rPr>
          <w:sz w:val="28"/>
          <w:szCs w:val="28"/>
        </w:rPr>
        <w:t>едерального закона</w:t>
      </w:r>
      <w:r w:rsidRPr="00CF531B">
        <w:rPr>
          <w:sz w:val="28"/>
          <w:szCs w:val="28"/>
        </w:rPr>
        <w:t xml:space="preserve"> « Об 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CF531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F531B">
        <w:rPr>
          <w:sz w:val="28"/>
          <w:szCs w:val="28"/>
        </w:rPr>
        <w:t xml:space="preserve">» от 06.10.2003 г. № 131-ФЗ, а так же с определением местоположения </w:t>
      </w:r>
      <w:r>
        <w:rPr>
          <w:sz w:val="28"/>
          <w:szCs w:val="28"/>
        </w:rPr>
        <w:t>адресного хозяйства в населенных</w:t>
      </w:r>
      <w:r w:rsidRPr="00CF531B">
        <w:rPr>
          <w:sz w:val="28"/>
          <w:szCs w:val="28"/>
        </w:rPr>
        <w:t xml:space="preserve"> пунктах  Яльчикского сельского поселения</w:t>
      </w:r>
      <w:r>
        <w:rPr>
          <w:sz w:val="28"/>
          <w:szCs w:val="28"/>
        </w:rPr>
        <w:t xml:space="preserve"> Яльчикского района Чувашской Республики</w:t>
      </w:r>
    </w:p>
    <w:p w:rsidR="006935B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 </w:t>
      </w:r>
      <w:proofErr w:type="spellStart"/>
      <w:proofErr w:type="gramStart"/>
      <w:r w:rsidRPr="00CF531B">
        <w:rPr>
          <w:sz w:val="28"/>
          <w:szCs w:val="28"/>
        </w:rPr>
        <w:t>п</w:t>
      </w:r>
      <w:proofErr w:type="spellEnd"/>
      <w:proofErr w:type="gramEnd"/>
      <w:r w:rsidRPr="00CF531B">
        <w:rPr>
          <w:sz w:val="28"/>
          <w:szCs w:val="28"/>
        </w:rPr>
        <w:t xml:space="preserve"> о с т а </w:t>
      </w:r>
      <w:proofErr w:type="spellStart"/>
      <w:r w:rsidRPr="00CF531B">
        <w:rPr>
          <w:sz w:val="28"/>
          <w:szCs w:val="28"/>
        </w:rPr>
        <w:t>н</w:t>
      </w:r>
      <w:proofErr w:type="spellEnd"/>
      <w:r w:rsidRPr="00CF531B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е т</w:t>
      </w:r>
      <w:r w:rsidRPr="00CF531B">
        <w:rPr>
          <w:sz w:val="28"/>
          <w:szCs w:val="28"/>
        </w:rPr>
        <w:t>:</w:t>
      </w:r>
    </w:p>
    <w:p w:rsidR="006935BB" w:rsidRDefault="006935BB" w:rsidP="0069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CF531B">
        <w:rPr>
          <w:sz w:val="28"/>
          <w:szCs w:val="28"/>
        </w:rPr>
        <w:t>Определить местоположение</w:t>
      </w:r>
      <w:r>
        <w:rPr>
          <w:sz w:val="28"/>
          <w:szCs w:val="28"/>
        </w:rPr>
        <w:t xml:space="preserve"> земельного  участка  </w:t>
      </w:r>
      <w:r w:rsidRPr="00123B96">
        <w:rPr>
          <w:sz w:val="28"/>
          <w:szCs w:val="28"/>
        </w:rPr>
        <w:t xml:space="preserve"> </w:t>
      </w:r>
      <w:r>
        <w:rPr>
          <w:sz w:val="28"/>
          <w:szCs w:val="28"/>
        </w:rPr>
        <w:t>с разрешенным видом использования  для  ведения личного подсобного хозяйства,   площадью 1045  (одна тысяча сорок пять)</w:t>
      </w:r>
      <w:r w:rsidRPr="00CF531B">
        <w:rPr>
          <w:sz w:val="28"/>
          <w:szCs w:val="28"/>
        </w:rPr>
        <w:t xml:space="preserve"> кв. м, с ка</w:t>
      </w:r>
      <w:r>
        <w:rPr>
          <w:sz w:val="28"/>
          <w:szCs w:val="28"/>
        </w:rPr>
        <w:t>дастровым номером 21:25:180307:271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531B">
        <w:rPr>
          <w:sz w:val="28"/>
          <w:szCs w:val="28"/>
        </w:rPr>
        <w:t>- Чувашская Республика,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  </w:t>
      </w:r>
      <w:proofErr w:type="spellStart"/>
      <w:r w:rsidRPr="00CF531B">
        <w:rPr>
          <w:sz w:val="28"/>
          <w:szCs w:val="28"/>
        </w:rPr>
        <w:t>Яльчикский</w:t>
      </w:r>
      <w:proofErr w:type="spellEnd"/>
      <w:r w:rsidRPr="00CF5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район</w:t>
      </w:r>
      <w:r w:rsidRPr="00CF531B">
        <w:rPr>
          <w:sz w:val="28"/>
          <w:szCs w:val="28"/>
        </w:rPr>
        <w:t xml:space="preserve">, 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  </w:t>
      </w:r>
      <w:proofErr w:type="spellStart"/>
      <w:r w:rsidRPr="00CF531B">
        <w:rPr>
          <w:sz w:val="28"/>
          <w:szCs w:val="28"/>
        </w:rPr>
        <w:t>Яльчикское</w:t>
      </w:r>
      <w:proofErr w:type="spellEnd"/>
      <w:r w:rsidRPr="00CF531B">
        <w:rPr>
          <w:sz w:val="28"/>
          <w:szCs w:val="28"/>
        </w:rPr>
        <w:t xml:space="preserve"> сельское поселение, </w:t>
      </w:r>
    </w:p>
    <w:p w:rsidR="006935BB" w:rsidRDefault="006935BB" w:rsidP="0069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с. Яльчики, ул. Беляева, дом 8а.</w:t>
      </w:r>
      <w:r w:rsidRPr="00CF531B">
        <w:rPr>
          <w:sz w:val="28"/>
          <w:szCs w:val="28"/>
        </w:rPr>
        <w:t xml:space="preserve"> 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вступает в силу после его официального опубликования.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       </w:t>
      </w:r>
    </w:p>
    <w:p w:rsidR="006935BB" w:rsidRDefault="006935BB" w:rsidP="006935BB">
      <w:pPr>
        <w:jc w:val="both"/>
        <w:rPr>
          <w:sz w:val="28"/>
          <w:szCs w:val="28"/>
        </w:rPr>
      </w:pPr>
    </w:p>
    <w:p w:rsidR="006935BB" w:rsidRPr="00CF531B" w:rsidRDefault="006935BB" w:rsidP="006935BB">
      <w:pPr>
        <w:jc w:val="both"/>
        <w:rPr>
          <w:sz w:val="28"/>
          <w:szCs w:val="28"/>
        </w:rPr>
      </w:pP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Глава </w:t>
      </w:r>
      <w:r w:rsidRPr="00CF531B">
        <w:rPr>
          <w:sz w:val="28"/>
          <w:szCs w:val="28"/>
        </w:rPr>
        <w:t xml:space="preserve"> Яльчикского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       сельского поселения 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  <w:r w:rsidRPr="00CF531B">
        <w:rPr>
          <w:sz w:val="28"/>
          <w:szCs w:val="28"/>
        </w:rPr>
        <w:t xml:space="preserve">       Яльчикского</w:t>
      </w:r>
      <w:r>
        <w:rPr>
          <w:sz w:val="28"/>
          <w:szCs w:val="28"/>
        </w:rPr>
        <w:t xml:space="preserve"> района </w:t>
      </w:r>
      <w:r w:rsidRPr="00CF531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А.Г. Смирнова</w:t>
      </w:r>
    </w:p>
    <w:p w:rsidR="006935BB" w:rsidRPr="00CF531B" w:rsidRDefault="006935BB" w:rsidP="006935BB">
      <w:pPr>
        <w:jc w:val="both"/>
        <w:rPr>
          <w:sz w:val="28"/>
          <w:szCs w:val="28"/>
        </w:rPr>
      </w:pPr>
    </w:p>
    <w:p w:rsidR="006935BB" w:rsidRPr="00CF531B" w:rsidRDefault="006935BB" w:rsidP="006935BB">
      <w:pPr>
        <w:jc w:val="both"/>
        <w:rPr>
          <w:sz w:val="28"/>
          <w:szCs w:val="28"/>
        </w:rPr>
      </w:pPr>
    </w:p>
    <w:p w:rsidR="006935BB" w:rsidRDefault="006935BB" w:rsidP="006935BB"/>
    <w:p w:rsidR="00016158" w:rsidRDefault="006935BB"/>
    <w:sectPr w:rsidR="00016158" w:rsidSect="00DB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5BB"/>
    <w:rsid w:val="000430C4"/>
    <w:rsid w:val="006935BB"/>
    <w:rsid w:val="00863212"/>
    <w:rsid w:val="00DB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2019-10-23T06:11:00Z</dcterms:created>
  <dcterms:modified xsi:type="dcterms:W3CDTF">2019-10-23T06:11:00Z</dcterms:modified>
</cp:coreProperties>
</file>