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CB5FF7" w:rsidTr="00CB5FF7">
        <w:trPr>
          <w:cantSplit/>
          <w:trHeight w:val="420"/>
        </w:trPr>
        <w:tc>
          <w:tcPr>
            <w:tcW w:w="4195" w:type="dxa"/>
            <w:hideMark/>
          </w:tcPr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B5FF7" w:rsidRDefault="00CB5FF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CB5FF7" w:rsidRDefault="00CB5FF7">
            <w:pPr>
              <w:pStyle w:val="a9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a"/>
                <w:rFonts w:ascii="Times New Roman" w:eastAsiaTheme="majorEastAsia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CB5FF7" w:rsidTr="00CB5FF7">
        <w:trPr>
          <w:cantSplit/>
          <w:trHeight w:val="2355"/>
        </w:trPr>
        <w:tc>
          <w:tcPr>
            <w:tcW w:w="4195" w:type="dxa"/>
          </w:tcPr>
          <w:p w:rsidR="00CB5FF7" w:rsidRDefault="00CB5FF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САНАРПУС</w:t>
            </w:r>
            <w:r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eastAsiaTheme="majorEastAsia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АДМИНИСТРАЦИЙЕ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 xml:space="preserve"> </w:t>
            </w:r>
          </w:p>
          <w:p w:rsidR="00CB5FF7" w:rsidRDefault="00CB5FF7">
            <w:pPr>
              <w:spacing w:line="192" w:lineRule="auto"/>
              <w:jc w:val="center"/>
              <w:rPr>
                <w:rFonts w:eastAsiaTheme="majorEastAsia"/>
              </w:rPr>
            </w:pPr>
          </w:p>
          <w:p w:rsidR="00CB5FF7" w:rsidRDefault="00CB5FF7">
            <w:pPr>
              <w:spacing w:line="192" w:lineRule="auto"/>
              <w:jc w:val="center"/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Baltica Chv Cyr" w:eastAsiaTheme="majorEastAsia" w:hAnsi="Baltica Chv Cyr"/>
                <w:noProof/>
                <w:color w:val="000000"/>
              </w:rPr>
              <w:t>ЙЫШАНУ</w:t>
            </w:r>
          </w:p>
          <w:p w:rsidR="00CB5FF7" w:rsidRDefault="00C943E7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</w:t>
            </w:r>
            <w:r w:rsidR="00781AC7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CB5FF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сентября</w:t>
            </w:r>
            <w:r w:rsidR="004C529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22F1A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 w:rsidR="004C5294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="004E184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 w:rsidR="005200A4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</w:p>
          <w:p w:rsidR="00CB5FF7" w:rsidRDefault="00CB5FF7" w:rsidP="004C5294">
            <w:pPr>
              <w:pStyle w:val="a9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</w:t>
            </w:r>
            <w:r w:rsidR="004C5294">
              <w:rPr>
                <w:noProof/>
                <w:color w:val="000000"/>
                <w:sz w:val="26"/>
              </w:rPr>
              <w:t>Ç</w:t>
            </w:r>
            <w:r>
              <w:rPr>
                <w:noProof/>
                <w:color w:val="000000"/>
                <w:sz w:val="26"/>
              </w:rPr>
              <w:t xml:space="preserve"> ял</w:t>
            </w:r>
            <w:r w:rsidR="004C5294">
              <w:rPr>
                <w:noProof/>
                <w:color w:val="000000"/>
                <w:sz w:val="26"/>
              </w:rPr>
              <w:t>ĕ</w:t>
            </w:r>
          </w:p>
        </w:tc>
        <w:tc>
          <w:tcPr>
            <w:tcW w:w="1173" w:type="dxa"/>
            <w:vMerge/>
            <w:vAlign w:val="center"/>
            <w:hideMark/>
          </w:tcPr>
          <w:p w:rsidR="00CB5FF7" w:rsidRDefault="00CB5FF7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CB5FF7" w:rsidRDefault="00CB5FF7">
            <w:pPr>
              <w:spacing w:before="8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CB5FF7" w:rsidRDefault="00CB5FF7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CB5FF7" w:rsidRDefault="00CB5F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CB5FF7" w:rsidRDefault="00CB5FF7"/>
          <w:p w:rsidR="00CB5FF7" w:rsidRDefault="00CB5FF7">
            <w:pPr>
              <w:pStyle w:val="a9"/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>ПОСТАНОВЛЕНИЕ</w:t>
            </w:r>
          </w:p>
          <w:p w:rsidR="00CB5FF7" w:rsidRDefault="00CB5FF7">
            <w:pPr>
              <w:pStyle w:val="a9"/>
              <w:ind w:right="-35"/>
              <w:rPr>
                <w:rFonts w:eastAsiaTheme="majorEastAsia" w:cs="Times New Roman"/>
              </w:rPr>
            </w:pPr>
          </w:p>
          <w:p w:rsidR="00C943E7" w:rsidRDefault="00C943E7" w:rsidP="00C943E7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«13» сентября 2019 г.   № 5</w:t>
            </w:r>
            <w:r w:rsidR="005200A4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</w:p>
          <w:p w:rsidR="00CB5FF7" w:rsidRDefault="00CB5FF7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5200A4" w:rsidRPr="005200A4" w:rsidRDefault="005200A4" w:rsidP="005200A4">
      <w:pPr>
        <w:jc w:val="center"/>
        <w:rPr>
          <w:b/>
          <w:bCs/>
          <w:color w:val="000000"/>
        </w:rPr>
      </w:pPr>
      <w:r w:rsidRPr="005200A4">
        <w:rPr>
          <w:b/>
          <w:bCs/>
          <w:color w:val="000000"/>
        </w:rPr>
        <w:t xml:space="preserve">О внесении изменений в постановление администрации </w:t>
      </w:r>
      <w:r>
        <w:rPr>
          <w:b/>
          <w:bCs/>
          <w:color w:val="000000"/>
        </w:rPr>
        <w:t>Санарпосинского</w:t>
      </w:r>
      <w:r w:rsidRPr="005200A4"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</w:rPr>
        <w:t>Вурнарского</w:t>
      </w:r>
      <w:r w:rsidRPr="005200A4">
        <w:rPr>
          <w:b/>
          <w:bCs/>
          <w:color w:val="000000"/>
        </w:rPr>
        <w:t xml:space="preserve"> района Чувашской Республики от </w:t>
      </w:r>
      <w:r>
        <w:rPr>
          <w:b/>
          <w:bCs/>
          <w:color w:val="000000"/>
        </w:rPr>
        <w:t>02.07.2018 г.</w:t>
      </w:r>
      <w:r w:rsidRPr="005200A4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>35</w:t>
      </w:r>
      <w:r w:rsidRPr="005200A4">
        <w:rPr>
          <w:b/>
          <w:bCs/>
          <w:color w:val="000000"/>
        </w:rPr>
        <w:t xml:space="preserve"> «Об утверждении административного регламента по предоставлению администрацией </w:t>
      </w:r>
      <w:r>
        <w:rPr>
          <w:b/>
          <w:bCs/>
          <w:color w:val="000000"/>
        </w:rPr>
        <w:t>Санарпосинского</w:t>
      </w:r>
      <w:r w:rsidRPr="005200A4"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</w:rPr>
        <w:t>Вурнарского</w:t>
      </w:r>
      <w:r w:rsidRPr="005200A4">
        <w:rPr>
          <w:b/>
          <w:bCs/>
          <w:color w:val="000000"/>
        </w:rPr>
        <w:t xml:space="preserve"> района Чувашской Республики муниципальной услуги «Выдача разрешения на ввод объекта в эксплуатацию» 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Р</w:t>
      </w:r>
      <w:r w:rsidRPr="005200A4">
        <w:rPr>
          <w:color w:val="000000"/>
        </w:rPr>
        <w:t xml:space="preserve">уководствуясь Уставом </w:t>
      </w:r>
      <w:r>
        <w:rPr>
          <w:color w:val="000000"/>
        </w:rPr>
        <w:t>Санарпосинского</w:t>
      </w:r>
      <w:r w:rsidRPr="005200A4">
        <w:rPr>
          <w:color w:val="000000"/>
        </w:rPr>
        <w:t xml:space="preserve"> сельского поселения </w:t>
      </w:r>
      <w:r>
        <w:rPr>
          <w:color w:val="000000"/>
        </w:rPr>
        <w:t>Вурнарского</w:t>
      </w:r>
      <w:r w:rsidRPr="005200A4">
        <w:rPr>
          <w:color w:val="000000"/>
        </w:rPr>
        <w:t xml:space="preserve"> района Чувашской Республики и в связи с вступлением в силу отдельных норм Федерального закона от 27.06.2019</w:t>
      </w:r>
      <w:r>
        <w:rPr>
          <w:color w:val="000000"/>
        </w:rPr>
        <w:t xml:space="preserve"> г. </w:t>
      </w:r>
      <w:r w:rsidRPr="005200A4">
        <w:rPr>
          <w:color w:val="000000"/>
        </w:rPr>
        <w:t xml:space="preserve">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администрация </w:t>
      </w:r>
      <w:r>
        <w:rPr>
          <w:color w:val="000000"/>
        </w:rPr>
        <w:t>Санарпосинского</w:t>
      </w:r>
      <w:r w:rsidRPr="005200A4">
        <w:rPr>
          <w:color w:val="000000"/>
        </w:rPr>
        <w:t xml:space="preserve"> сельского поселения </w:t>
      </w:r>
      <w:r>
        <w:rPr>
          <w:color w:val="000000"/>
        </w:rPr>
        <w:t>Вурнарского</w:t>
      </w:r>
      <w:r w:rsidRPr="005200A4">
        <w:rPr>
          <w:color w:val="000000"/>
        </w:rPr>
        <w:t xml:space="preserve"> района Чувашской Республики</w:t>
      </w:r>
      <w:r>
        <w:rPr>
          <w:color w:val="000000"/>
        </w:rPr>
        <w:t xml:space="preserve"> постановление</w:t>
      </w:r>
      <w:r w:rsidRPr="005200A4">
        <w:rPr>
          <w:color w:val="000000"/>
        </w:rPr>
        <w:t>:</w:t>
      </w:r>
      <w:proofErr w:type="gramEnd"/>
    </w:p>
    <w:p w:rsidR="005200A4" w:rsidRPr="005200A4" w:rsidRDefault="005200A4" w:rsidP="005200A4">
      <w:pPr>
        <w:pStyle w:val="ab"/>
        <w:tabs>
          <w:tab w:val="num" w:pos="142"/>
        </w:tabs>
        <w:spacing w:after="0" w:afterAutospacing="0"/>
        <w:ind w:firstLine="720"/>
        <w:jc w:val="both"/>
        <w:rPr>
          <w:color w:val="000000"/>
        </w:rPr>
      </w:pPr>
      <w:r w:rsidRPr="005200A4">
        <w:rPr>
          <w:color w:val="000000"/>
        </w:rPr>
        <w:t> </w:t>
      </w:r>
      <w:r>
        <w:rPr>
          <w:color w:val="000000"/>
        </w:rPr>
        <w:t xml:space="preserve">1. </w:t>
      </w:r>
      <w:r w:rsidRPr="005200A4">
        <w:rPr>
          <w:color w:val="000000"/>
        </w:rPr>
        <w:t xml:space="preserve">Внести в постановление администрации </w:t>
      </w:r>
      <w:r>
        <w:rPr>
          <w:color w:val="000000"/>
        </w:rPr>
        <w:t>Санарпосинского</w:t>
      </w:r>
      <w:r w:rsidRPr="005200A4">
        <w:rPr>
          <w:color w:val="000000"/>
        </w:rPr>
        <w:t xml:space="preserve"> сельского поселения </w:t>
      </w:r>
      <w:r>
        <w:rPr>
          <w:color w:val="000000"/>
        </w:rPr>
        <w:t>Вурнарского</w:t>
      </w:r>
      <w:r w:rsidRPr="005200A4">
        <w:rPr>
          <w:color w:val="000000"/>
        </w:rPr>
        <w:t xml:space="preserve"> района Чувашской Республики от </w:t>
      </w:r>
      <w:r w:rsidRPr="005200A4">
        <w:rPr>
          <w:bCs/>
          <w:color w:val="000000"/>
        </w:rPr>
        <w:t>02.07.2018 г. № 35</w:t>
      </w:r>
      <w:r w:rsidRPr="005200A4">
        <w:rPr>
          <w:b/>
          <w:bCs/>
          <w:color w:val="000000"/>
        </w:rPr>
        <w:t xml:space="preserve"> </w:t>
      </w:r>
      <w:r w:rsidRPr="005200A4">
        <w:rPr>
          <w:color w:val="000000"/>
        </w:rPr>
        <w:t xml:space="preserve"> «Об утверждении административного регламента по предоставлению администрацией </w:t>
      </w:r>
      <w:r>
        <w:rPr>
          <w:color w:val="000000"/>
        </w:rPr>
        <w:t>Санарпосинского</w:t>
      </w:r>
      <w:r w:rsidRPr="005200A4">
        <w:rPr>
          <w:color w:val="000000"/>
        </w:rPr>
        <w:t xml:space="preserve"> сельского поселения </w:t>
      </w:r>
      <w:r>
        <w:rPr>
          <w:color w:val="000000"/>
        </w:rPr>
        <w:t>Вурнарского</w:t>
      </w:r>
      <w:r w:rsidRPr="005200A4">
        <w:rPr>
          <w:color w:val="000000"/>
        </w:rPr>
        <w:t xml:space="preserve"> района Чувашской Республики муниципальной услуги «Выдача разрешения на ввод объекта в эксплуатацию» следующие изменения:</w:t>
      </w:r>
    </w:p>
    <w:p w:rsidR="005200A4" w:rsidRPr="005200A4" w:rsidRDefault="005200A4" w:rsidP="005200A4">
      <w:pPr>
        <w:pStyle w:val="ab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5200A4">
        <w:rPr>
          <w:color w:val="000000"/>
        </w:rPr>
        <w:t>1.1. п. 2.6. Административного регламента изложить в следующей редакции: «В целях получения разрешения на ввод объекта в эксплуатацию заявитель направляет в администрацию сельского поселения, либо МФЦ </w:t>
      </w:r>
      <w:hyperlink r:id="rId6" w:anchor="P602" w:history="1">
        <w:r w:rsidRPr="005200A4">
          <w:rPr>
            <w:rStyle w:val="ac"/>
            <w:rFonts w:eastAsiaTheme="majorEastAsia"/>
            <w:color w:val="333333"/>
          </w:rPr>
          <w:t>заявление</w:t>
        </w:r>
      </w:hyperlink>
      <w:r w:rsidRPr="005200A4">
        <w:rPr>
          <w:color w:val="000000"/>
        </w:rPr>
        <w:t> о выдаче разрешения на ввод, оформленное в соответствии с приложением № 2 к Административному регламенту.</w:t>
      </w:r>
    </w:p>
    <w:p w:rsidR="005200A4" w:rsidRPr="005200A4" w:rsidRDefault="005200A4" w:rsidP="005200A4">
      <w:pPr>
        <w:pStyle w:val="ab"/>
        <w:spacing w:after="0" w:afterAutospacing="0"/>
        <w:ind w:firstLine="709"/>
        <w:jc w:val="both"/>
        <w:rPr>
          <w:color w:val="000000"/>
        </w:rPr>
      </w:pPr>
      <w:r w:rsidRPr="005200A4">
        <w:rPr>
          <w:color w:val="000000"/>
        </w:rPr>
        <w:t>К заявлению прилагаются следующие документы: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0" w:name="dst3186"/>
      <w:bookmarkEnd w:id="0"/>
      <w:r w:rsidRPr="005200A4">
        <w:rPr>
          <w:color w:val="000000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1" w:name="dst2885"/>
      <w:bookmarkEnd w:id="1"/>
      <w:proofErr w:type="gramStart"/>
      <w:r w:rsidRPr="005200A4">
        <w:rPr>
          <w:color w:val="000000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5200A4">
        <w:rPr>
          <w:color w:val="000000"/>
        </w:rPr>
        <w:t xml:space="preserve"> образование земельного участка;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2" w:name="dst281"/>
      <w:bookmarkEnd w:id="2"/>
      <w:r w:rsidRPr="005200A4">
        <w:rPr>
          <w:color w:val="000000"/>
        </w:rPr>
        <w:t>3) разрешение на строительство;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3" w:name="dst1713"/>
      <w:bookmarkEnd w:id="3"/>
      <w:r w:rsidRPr="005200A4">
        <w:rPr>
          <w:color w:val="000000"/>
        </w:rPr>
        <w:t xml:space="preserve">4) акт приемки объекта капитального строительства (в </w:t>
      </w:r>
      <w:proofErr w:type="gramStart"/>
      <w:r w:rsidRPr="005200A4">
        <w:rPr>
          <w:color w:val="000000"/>
        </w:rPr>
        <w:t>случае</w:t>
      </w:r>
      <w:proofErr w:type="gramEnd"/>
      <w:r w:rsidRPr="005200A4">
        <w:rPr>
          <w:color w:val="000000"/>
        </w:rPr>
        <w:t xml:space="preserve"> осуществления строительства, реконструкции на основании договора строительного подряда);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4" w:name="dst2639"/>
      <w:bookmarkStart w:id="5" w:name="dst2640"/>
      <w:bookmarkEnd w:id="4"/>
      <w:bookmarkEnd w:id="5"/>
      <w:proofErr w:type="gramStart"/>
      <w:r w:rsidRPr="005200A4">
        <w:rPr>
          <w:color w:val="000000"/>
        </w:rPr>
        <w:lastRenderedPageBreak/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5200A4">
        <w:rPr>
          <w:color w:val="000000"/>
        </w:rPr>
        <w:t xml:space="preserve"> осуществления строительного контроля на основании договора);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6" w:name="dst376"/>
      <w:bookmarkEnd w:id="6"/>
      <w:r w:rsidRPr="005200A4">
        <w:rPr>
          <w:color w:val="000000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7" w:name="dst1715"/>
      <w:bookmarkEnd w:id="7"/>
      <w:proofErr w:type="gramStart"/>
      <w:r w:rsidRPr="005200A4">
        <w:rPr>
          <w:color w:val="000000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8" w:name="dst3078"/>
      <w:bookmarkEnd w:id="8"/>
      <w:proofErr w:type="gramStart"/>
      <w:r w:rsidRPr="005200A4">
        <w:rPr>
          <w:color w:val="000000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7" w:anchor="dst171" w:history="1">
        <w:r w:rsidRPr="005200A4">
          <w:rPr>
            <w:rStyle w:val="ac"/>
            <w:rFonts w:eastAsiaTheme="majorEastAsia"/>
          </w:rPr>
          <w:t>частью 1 статьи 54</w:t>
        </w:r>
      </w:hyperlink>
      <w:r w:rsidRPr="005200A4">
        <w:rPr>
          <w:color w:val="000000"/>
        </w:rPr>
        <w:t> 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8" w:anchor="dst3054" w:history="1">
        <w:r w:rsidRPr="005200A4">
          <w:rPr>
            <w:rStyle w:val="ac"/>
            <w:rFonts w:eastAsiaTheme="majorEastAsia"/>
          </w:rPr>
          <w:t>частями 3.8</w:t>
        </w:r>
      </w:hyperlink>
      <w:r w:rsidRPr="005200A4">
        <w:rPr>
          <w:color w:val="000000"/>
        </w:rPr>
        <w:t> и </w:t>
      </w:r>
      <w:hyperlink r:id="rId9" w:anchor="dst3060" w:history="1">
        <w:r w:rsidRPr="005200A4">
          <w:rPr>
            <w:rStyle w:val="ac"/>
            <w:rFonts w:eastAsiaTheme="majorEastAsia"/>
          </w:rPr>
          <w:t>3.9 статьи 49</w:t>
        </w:r>
      </w:hyperlink>
      <w:r w:rsidRPr="005200A4">
        <w:rPr>
          <w:color w:val="000000"/>
        </w:rPr>
        <w:t> Градостроительного Кодекса Российской Федерации), в том числе требованиям</w:t>
      </w:r>
      <w:proofErr w:type="gramEnd"/>
      <w:r w:rsidRPr="005200A4">
        <w:rPr>
          <w:color w:val="000000"/>
        </w:rPr>
        <w:t xml:space="preserve">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0" w:anchor="dst2426" w:history="1">
        <w:r w:rsidRPr="005200A4">
          <w:rPr>
            <w:rStyle w:val="ac"/>
            <w:rFonts w:eastAsiaTheme="majorEastAsia"/>
          </w:rPr>
          <w:t>частью 7 статьи 54</w:t>
        </w:r>
      </w:hyperlink>
      <w:r w:rsidRPr="005200A4">
        <w:rPr>
          <w:color w:val="000000"/>
        </w:rPr>
        <w:t>Градостроительного Кодекса Российской Федерации;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9" w:name="dst436"/>
      <w:bookmarkEnd w:id="9"/>
      <w:r w:rsidRPr="005200A4">
        <w:rPr>
          <w:color w:val="000000"/>
        </w:rPr>
        <w:t xml:space="preserve">10) документ, подтверждающий заключение </w:t>
      </w:r>
      <w:proofErr w:type="gramStart"/>
      <w:r w:rsidRPr="005200A4">
        <w:rPr>
          <w:color w:val="000000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5200A4">
        <w:rPr>
          <w:color w:val="000000"/>
        </w:rPr>
        <w:t xml:space="preserve"> за причинение вреда в результате аварии на опасном объекте в соответствии с </w:t>
      </w:r>
      <w:hyperlink r:id="rId11" w:anchor="dst100115" w:history="1">
        <w:r w:rsidRPr="005200A4">
          <w:rPr>
            <w:rStyle w:val="ac"/>
            <w:rFonts w:eastAsiaTheme="majorEastAsia"/>
          </w:rPr>
          <w:t>законодательством</w:t>
        </w:r>
      </w:hyperlink>
      <w:r w:rsidRPr="005200A4">
        <w:rPr>
          <w:color w:val="000000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10" w:name="dst1114"/>
      <w:bookmarkEnd w:id="10"/>
      <w:proofErr w:type="gramStart"/>
      <w:r w:rsidRPr="005200A4">
        <w:rPr>
          <w:color w:val="000000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2" w:anchor="dst0" w:history="1">
        <w:r w:rsidRPr="005200A4">
          <w:rPr>
            <w:rStyle w:val="ac"/>
            <w:rFonts w:eastAsiaTheme="majorEastAsia"/>
          </w:rPr>
          <w:t>законом</w:t>
        </w:r>
      </w:hyperlink>
      <w:r w:rsidRPr="005200A4">
        <w:rPr>
          <w:color w:val="000000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bookmarkStart w:id="11" w:name="dst1622"/>
      <w:bookmarkStart w:id="12" w:name="dst2642"/>
      <w:bookmarkEnd w:id="11"/>
      <w:bookmarkEnd w:id="12"/>
      <w:r w:rsidRPr="005200A4">
        <w:rPr>
          <w:color w:val="000000"/>
        </w:rPr>
        <w:lastRenderedPageBreak/>
        <w:t xml:space="preserve">12) технический план объекта капитального строительства, подготовленный в </w:t>
      </w:r>
      <w:proofErr w:type="gramStart"/>
      <w:r w:rsidRPr="005200A4">
        <w:rPr>
          <w:color w:val="000000"/>
        </w:rPr>
        <w:t>соответствии</w:t>
      </w:r>
      <w:proofErr w:type="gramEnd"/>
      <w:r w:rsidRPr="005200A4">
        <w:rPr>
          <w:color w:val="000000"/>
        </w:rPr>
        <w:t xml:space="preserve"> с Федеральным </w:t>
      </w:r>
      <w:hyperlink r:id="rId13" w:anchor="dst0" w:history="1">
        <w:r w:rsidRPr="005200A4">
          <w:rPr>
            <w:rStyle w:val="ac"/>
            <w:rFonts w:eastAsiaTheme="majorEastAsia"/>
          </w:rPr>
          <w:t>законом</w:t>
        </w:r>
      </w:hyperlink>
      <w:r w:rsidRPr="005200A4">
        <w:rPr>
          <w:color w:val="000000"/>
        </w:rPr>
        <w:t> от 13 июля 2015 года N 218-ФЗ "О государственной регистрации недвижимости";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r w:rsidRPr="005200A4">
        <w:rPr>
          <w:color w:val="000000"/>
        </w:rPr>
        <w:t>1.2. п. 2.7. Административного регламента признать утратившим силу.</w:t>
      </w:r>
    </w:p>
    <w:p w:rsidR="005200A4" w:rsidRPr="005200A4" w:rsidRDefault="005200A4" w:rsidP="005200A4">
      <w:pPr>
        <w:pStyle w:val="ab"/>
        <w:numPr>
          <w:ilvl w:val="0"/>
          <w:numId w:val="3"/>
        </w:numPr>
        <w:spacing w:after="0" w:afterAutospacing="0" w:line="198" w:lineRule="atLeast"/>
        <w:jc w:val="both"/>
        <w:rPr>
          <w:color w:val="000000"/>
        </w:rPr>
      </w:pPr>
      <w:r w:rsidRPr="005200A4">
        <w:rPr>
          <w:color w:val="000000"/>
        </w:rPr>
        <w:t>Настоящее постановление вступает в силу после его официального опубликования.</w:t>
      </w:r>
    </w:p>
    <w:p w:rsidR="005200A4" w:rsidRPr="005200A4" w:rsidRDefault="005200A4" w:rsidP="005200A4">
      <w:pPr>
        <w:pStyle w:val="ab"/>
        <w:spacing w:after="0" w:afterAutospacing="0"/>
        <w:ind w:firstLine="720"/>
        <w:jc w:val="both"/>
        <w:rPr>
          <w:color w:val="000000"/>
        </w:rPr>
      </w:pPr>
      <w:r w:rsidRPr="005200A4">
        <w:rPr>
          <w:color w:val="000000"/>
        </w:rPr>
        <w:t>  </w:t>
      </w:r>
    </w:p>
    <w:p w:rsidR="00CB5FF7" w:rsidRPr="005200A4" w:rsidRDefault="00CB5FF7" w:rsidP="001205F3">
      <w:pPr>
        <w:tabs>
          <w:tab w:val="left" w:pos="0"/>
        </w:tabs>
      </w:pPr>
      <w:r w:rsidRPr="005200A4">
        <w:tab/>
      </w:r>
    </w:p>
    <w:p w:rsidR="00211CB6" w:rsidRPr="005200A4" w:rsidRDefault="00CB5FF7" w:rsidP="00A93CFA">
      <w:pPr>
        <w:tabs>
          <w:tab w:val="left" w:pos="0"/>
        </w:tabs>
        <w:rPr>
          <w:b/>
          <w:bCs/>
          <w:color w:val="000000"/>
        </w:rPr>
      </w:pPr>
      <w:r w:rsidRPr="005200A4">
        <w:t xml:space="preserve">    </w:t>
      </w:r>
    </w:p>
    <w:p w:rsidR="00211CB6" w:rsidRPr="005200A4" w:rsidRDefault="00211CB6" w:rsidP="00211CB6">
      <w:pPr>
        <w:pStyle w:val="ab"/>
        <w:spacing w:before="0" w:beforeAutospacing="0" w:after="0" w:afterAutospacing="0"/>
        <w:jc w:val="both"/>
        <w:rPr>
          <w:color w:val="000000"/>
        </w:rPr>
      </w:pPr>
      <w:r w:rsidRPr="005200A4">
        <w:rPr>
          <w:color w:val="000000"/>
        </w:rPr>
        <w:t>Глава администрации</w:t>
      </w:r>
    </w:p>
    <w:p w:rsidR="00211CB6" w:rsidRPr="005200A4" w:rsidRDefault="00211CB6" w:rsidP="00211CB6">
      <w:pPr>
        <w:pStyle w:val="ab"/>
        <w:spacing w:before="0" w:beforeAutospacing="0" w:after="0" w:afterAutospacing="0"/>
        <w:jc w:val="both"/>
        <w:rPr>
          <w:color w:val="000000"/>
        </w:rPr>
      </w:pPr>
      <w:r w:rsidRPr="005200A4">
        <w:rPr>
          <w:color w:val="000000"/>
        </w:rPr>
        <w:t>Санарпосинского сельского поселения                                                                 В.А. Белов</w:t>
      </w:r>
    </w:p>
    <w:p w:rsidR="00211CB6" w:rsidRPr="005200A4" w:rsidRDefault="00211CB6" w:rsidP="00211CB6">
      <w:pPr>
        <w:suppressAutoHyphens/>
        <w:snapToGrid w:val="0"/>
        <w:rPr>
          <w:lang w:eastAsia="ar-SA"/>
        </w:rPr>
      </w:pPr>
    </w:p>
    <w:p w:rsidR="001A6EC6" w:rsidRPr="005200A4" w:rsidRDefault="001A6EC6"/>
    <w:sectPr w:rsidR="001A6EC6" w:rsidRPr="005200A4" w:rsidSect="0029468F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ACA"/>
    <w:multiLevelType w:val="multilevel"/>
    <w:tmpl w:val="D9AC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F46B0"/>
    <w:multiLevelType w:val="multilevel"/>
    <w:tmpl w:val="1B1A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82BBA"/>
    <w:multiLevelType w:val="multilevel"/>
    <w:tmpl w:val="65AAC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FF7"/>
    <w:rsid w:val="00015A06"/>
    <w:rsid w:val="000419D1"/>
    <w:rsid w:val="000926D9"/>
    <w:rsid w:val="000A26AA"/>
    <w:rsid w:val="000B58C0"/>
    <w:rsid w:val="000E76B6"/>
    <w:rsid w:val="00120047"/>
    <w:rsid w:val="001205F3"/>
    <w:rsid w:val="00125430"/>
    <w:rsid w:val="00160D07"/>
    <w:rsid w:val="001A6EC6"/>
    <w:rsid w:val="00211CB6"/>
    <w:rsid w:val="00212EBF"/>
    <w:rsid w:val="002437C2"/>
    <w:rsid w:val="0029468F"/>
    <w:rsid w:val="002B2BA7"/>
    <w:rsid w:val="003262A2"/>
    <w:rsid w:val="003D3B02"/>
    <w:rsid w:val="004C5294"/>
    <w:rsid w:val="004E184A"/>
    <w:rsid w:val="004E3D96"/>
    <w:rsid w:val="005200A4"/>
    <w:rsid w:val="00581A30"/>
    <w:rsid w:val="006368A7"/>
    <w:rsid w:val="0068785E"/>
    <w:rsid w:val="00691109"/>
    <w:rsid w:val="006B3508"/>
    <w:rsid w:val="00764359"/>
    <w:rsid w:val="00781AC7"/>
    <w:rsid w:val="00794757"/>
    <w:rsid w:val="007D2B5B"/>
    <w:rsid w:val="007F22A1"/>
    <w:rsid w:val="008059F3"/>
    <w:rsid w:val="00835144"/>
    <w:rsid w:val="008377E0"/>
    <w:rsid w:val="008F204F"/>
    <w:rsid w:val="00976A40"/>
    <w:rsid w:val="0098552B"/>
    <w:rsid w:val="00A065E7"/>
    <w:rsid w:val="00A93CFA"/>
    <w:rsid w:val="00AF0A08"/>
    <w:rsid w:val="00B50464"/>
    <w:rsid w:val="00B52B58"/>
    <w:rsid w:val="00BE05DD"/>
    <w:rsid w:val="00C22F1A"/>
    <w:rsid w:val="00C943E7"/>
    <w:rsid w:val="00CA335C"/>
    <w:rsid w:val="00CB123E"/>
    <w:rsid w:val="00CB3473"/>
    <w:rsid w:val="00CB5FF7"/>
    <w:rsid w:val="00D14B30"/>
    <w:rsid w:val="00D30CE6"/>
    <w:rsid w:val="00D9324C"/>
    <w:rsid w:val="00DD6B6E"/>
    <w:rsid w:val="00E21E82"/>
    <w:rsid w:val="00ED7A75"/>
    <w:rsid w:val="00F97823"/>
    <w:rsid w:val="00FC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65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065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6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65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6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065E7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065E7"/>
    <w:rPr>
      <w:i/>
      <w:iCs/>
      <w:color w:val="808080" w:themeColor="text1" w:themeTint="7F"/>
    </w:rPr>
  </w:style>
  <w:style w:type="paragraph" w:customStyle="1" w:styleId="a9">
    <w:name w:val="Таблицы (моноширинный)"/>
    <w:basedOn w:val="a"/>
    <w:next w:val="a"/>
    <w:rsid w:val="00CB5FF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B5FF7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211CB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211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30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961/a7c2f5bf841aae38a03420067b02834b570686d3/" TargetMode="External"/><Relationship Id="rId13" Type="http://schemas.openxmlformats.org/officeDocument/2006/relationships/hyperlink" Target="http://www.consultant.ru/document/cons_doc_LAW_3309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961/d6aa4f5374347120919d6d0ca106e089be185a9b/" TargetMode="External"/><Relationship Id="rId12" Type="http://schemas.openxmlformats.org/officeDocument/2006/relationships/hyperlink" Target="http://www.consultant.ru/document/cons_doc_LAW_3293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53696&amp;gov_id=291" TargetMode="External"/><Relationship Id="rId11" Type="http://schemas.openxmlformats.org/officeDocument/2006/relationships/hyperlink" Target="http://www.consultant.ru/document/cons_doc_LAW_313795/ef81d0b7a41e647f9b8acb47e53a6e28bd86b5e7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0961/d6aa4f5374347120919d6d0ca106e089be185a9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961/a7c2f5bf841aae38a03420067b02834b570686d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2019-09-13T05:40:00Z</cp:lastPrinted>
  <dcterms:created xsi:type="dcterms:W3CDTF">2019-09-18T12:46:00Z</dcterms:created>
  <dcterms:modified xsi:type="dcterms:W3CDTF">2019-09-18T13:20:00Z</dcterms:modified>
</cp:coreProperties>
</file>