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63" w:type="dxa"/>
        <w:tblLayout w:type="fixed"/>
        <w:tblLook w:val="0000"/>
      </w:tblPr>
      <w:tblGrid>
        <w:gridCol w:w="4140"/>
        <w:gridCol w:w="1170"/>
        <w:gridCol w:w="4197"/>
      </w:tblGrid>
      <w:tr w:rsidR="00AC533C">
        <w:trPr>
          <w:cantSplit/>
          <w:trHeight w:val="435"/>
        </w:trPr>
        <w:tc>
          <w:tcPr>
            <w:tcW w:w="4140" w:type="dxa"/>
            <w:shd w:val="clear" w:color="auto" w:fill="auto"/>
          </w:tcPr>
          <w:p w:rsidR="00AC533C" w:rsidRPr="00AD516A" w:rsidRDefault="00E13CD2">
            <w:pPr>
              <w:pStyle w:val="afff1"/>
              <w:tabs>
                <w:tab w:val="left" w:pos="4285"/>
              </w:tabs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-203835</wp:posOffset>
                  </wp:positionV>
                  <wp:extent cx="716915" cy="716915"/>
                  <wp:effectExtent l="0" t="0" r="6985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16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C533C" w:rsidRPr="00AD5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ЧĂВАШ РЕСПУБЛИКИ</w:t>
            </w:r>
          </w:p>
          <w:p w:rsidR="00AC533C" w:rsidRPr="00AD516A" w:rsidRDefault="00AC533C">
            <w:pPr>
              <w:pStyle w:val="afff1"/>
              <w:tabs>
                <w:tab w:val="left" w:pos="4285"/>
              </w:tabs>
              <w:spacing w:line="192" w:lineRule="auto"/>
              <w:jc w:val="center"/>
              <w:rPr>
                <w:sz w:val="18"/>
                <w:szCs w:val="18"/>
              </w:rPr>
            </w:pPr>
            <w:r w:rsidRPr="00AD5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ЕТĔРНЕ</w:t>
            </w:r>
            <w:r w:rsidRPr="00AD516A">
              <w:rPr>
                <w:rFonts w:ascii="Baltica Chv" w:hAnsi="Baltica Chv" w:cs="Baltica Chv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D5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РАЙОНĚ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C533C" w:rsidRPr="00AD516A" w:rsidRDefault="00AC533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C533C" w:rsidRPr="00AD516A" w:rsidRDefault="00AC533C">
            <w:pPr>
              <w:jc w:val="center"/>
              <w:rPr>
                <w:sz w:val="18"/>
                <w:szCs w:val="18"/>
              </w:rPr>
            </w:pPr>
          </w:p>
          <w:p w:rsidR="00AC533C" w:rsidRPr="00AD516A" w:rsidRDefault="00AC5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7" w:type="dxa"/>
            <w:shd w:val="clear" w:color="auto" w:fill="auto"/>
          </w:tcPr>
          <w:p w:rsidR="00AC533C" w:rsidRPr="00AD516A" w:rsidRDefault="00AC533C">
            <w:pPr>
              <w:pStyle w:val="afff1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51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ЧУВАШСКАЯ РЕСПУБЛИКА</w:t>
            </w:r>
          </w:p>
          <w:p w:rsidR="00AC533C" w:rsidRPr="00AD516A" w:rsidRDefault="00AC533C">
            <w:pPr>
              <w:pStyle w:val="afff1"/>
              <w:spacing w:line="192" w:lineRule="auto"/>
              <w:jc w:val="center"/>
              <w:rPr>
                <w:sz w:val="18"/>
                <w:szCs w:val="18"/>
              </w:rPr>
            </w:pPr>
            <w:r w:rsidRPr="00AD5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ЯДРИНСКИЙ РАЙОН</w:t>
            </w:r>
            <w:r w:rsidRPr="00AD5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C533C">
        <w:trPr>
          <w:cantSplit/>
          <w:trHeight w:val="1985"/>
        </w:trPr>
        <w:tc>
          <w:tcPr>
            <w:tcW w:w="4140" w:type="dxa"/>
            <w:shd w:val="clear" w:color="auto" w:fill="auto"/>
          </w:tcPr>
          <w:p w:rsidR="00AC533C" w:rsidRPr="00AD516A" w:rsidRDefault="00AC533C">
            <w:pPr>
              <w:pStyle w:val="afff1"/>
              <w:tabs>
                <w:tab w:val="left" w:pos="4285"/>
              </w:tabs>
              <w:snapToGrid w:val="0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51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ХУЧАШ ЯЛ ПОСЕЛЕНИЙЕН</w:t>
            </w:r>
          </w:p>
          <w:p w:rsidR="00AC533C" w:rsidRPr="00AD516A" w:rsidRDefault="00AC533C">
            <w:pPr>
              <w:pStyle w:val="afff1"/>
              <w:tabs>
                <w:tab w:val="left" w:pos="4285"/>
              </w:tabs>
              <w:spacing w:before="80" w:line="192" w:lineRule="auto"/>
              <w:jc w:val="center"/>
              <w:rPr>
                <w:sz w:val="18"/>
                <w:szCs w:val="18"/>
              </w:rPr>
            </w:pPr>
            <w:r w:rsidRPr="00AD51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АДМИНИСТРАЦИЙĚ</w:t>
            </w:r>
          </w:p>
          <w:p w:rsidR="00AC533C" w:rsidRPr="00AD516A" w:rsidRDefault="00AC533C">
            <w:pPr>
              <w:spacing w:line="192" w:lineRule="auto"/>
              <w:rPr>
                <w:sz w:val="18"/>
                <w:szCs w:val="18"/>
              </w:rPr>
            </w:pPr>
          </w:p>
          <w:p w:rsidR="00AC533C" w:rsidRPr="00AD516A" w:rsidRDefault="00AC533C">
            <w:pPr>
              <w:spacing w:line="192" w:lineRule="auto"/>
              <w:rPr>
                <w:sz w:val="18"/>
                <w:szCs w:val="18"/>
              </w:rPr>
            </w:pPr>
          </w:p>
          <w:p w:rsidR="00AC533C" w:rsidRPr="00AD516A" w:rsidRDefault="00AC533C">
            <w:pPr>
              <w:pStyle w:val="afff1"/>
              <w:tabs>
                <w:tab w:val="left" w:pos="4285"/>
              </w:tabs>
              <w:spacing w:line="192" w:lineRule="auto"/>
              <w:jc w:val="center"/>
              <w:rPr>
                <w:sz w:val="18"/>
                <w:szCs w:val="18"/>
              </w:rPr>
            </w:pPr>
            <w:r w:rsidRPr="00AD516A">
              <w:rPr>
                <w:rStyle w:val="a3"/>
                <w:rFonts w:ascii="Times New Roman" w:hAnsi="Times New Roman" w:cs="Times New Roman"/>
                <w:color w:val="000000"/>
                <w:sz w:val="18"/>
                <w:szCs w:val="18"/>
              </w:rPr>
              <w:t>ЙЫШĂНУ</w:t>
            </w:r>
          </w:p>
          <w:p w:rsidR="00AC533C" w:rsidRPr="00AD516A" w:rsidRDefault="00AC533C">
            <w:pPr>
              <w:rPr>
                <w:sz w:val="18"/>
                <w:szCs w:val="18"/>
              </w:rPr>
            </w:pPr>
          </w:p>
          <w:p w:rsidR="00AC533C" w:rsidRPr="00AD516A" w:rsidRDefault="000039DB">
            <w:pPr>
              <w:pStyle w:val="afff1"/>
              <w:ind w:right="-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</w:t>
            </w:r>
            <w:r w:rsidR="00571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   №61</w:t>
            </w:r>
          </w:p>
          <w:p w:rsidR="00AC533C" w:rsidRPr="00AD516A" w:rsidRDefault="00AC533C">
            <w:pPr>
              <w:jc w:val="center"/>
              <w:rPr>
                <w:sz w:val="18"/>
                <w:szCs w:val="18"/>
              </w:rPr>
            </w:pPr>
            <w:r w:rsidRPr="00AD5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Хучаш сали</w:t>
            </w:r>
          </w:p>
        </w:tc>
        <w:tc>
          <w:tcPr>
            <w:tcW w:w="1170" w:type="dxa"/>
            <w:vMerge/>
            <w:shd w:val="clear" w:color="auto" w:fill="auto"/>
          </w:tcPr>
          <w:p w:rsidR="00AC533C" w:rsidRPr="00AD516A" w:rsidRDefault="00AC53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7" w:type="dxa"/>
            <w:shd w:val="clear" w:color="auto" w:fill="auto"/>
          </w:tcPr>
          <w:p w:rsidR="00AC533C" w:rsidRPr="00AD516A" w:rsidRDefault="00AC533C">
            <w:pPr>
              <w:pStyle w:val="afff1"/>
              <w:spacing w:before="80" w:line="192" w:lineRule="auto"/>
              <w:jc w:val="center"/>
              <w:rPr>
                <w:b/>
                <w:sz w:val="18"/>
                <w:szCs w:val="18"/>
              </w:rPr>
            </w:pPr>
            <w:r w:rsidRPr="00AD516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АДМИНСТРАЦИЯ</w:t>
            </w:r>
          </w:p>
          <w:p w:rsidR="00AC533C" w:rsidRPr="00AD516A" w:rsidRDefault="00AC533C">
            <w:pPr>
              <w:spacing w:line="19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16A">
              <w:rPr>
                <w:b/>
                <w:sz w:val="18"/>
                <w:szCs w:val="18"/>
              </w:rPr>
              <w:t xml:space="preserve">     </w:t>
            </w:r>
            <w:r w:rsidR="00B36D44">
              <w:rPr>
                <w:b/>
                <w:sz w:val="18"/>
                <w:szCs w:val="18"/>
              </w:rPr>
              <w:t xml:space="preserve">   </w:t>
            </w:r>
            <w:r w:rsidRPr="00AD516A">
              <w:rPr>
                <w:b/>
                <w:sz w:val="18"/>
                <w:szCs w:val="18"/>
              </w:rPr>
              <w:t xml:space="preserve">  </w:t>
            </w:r>
            <w:r w:rsidRPr="00AD516A">
              <w:rPr>
                <w:rFonts w:ascii="Times New Roman" w:hAnsi="Times New Roman" w:cs="Times New Roman"/>
                <w:b/>
                <w:sz w:val="18"/>
                <w:szCs w:val="18"/>
              </w:rPr>
              <w:t>ХОЧАШЕВСКОГО СЕЛЬСКОГО</w:t>
            </w:r>
          </w:p>
          <w:p w:rsidR="00AC533C" w:rsidRPr="00AD516A" w:rsidRDefault="00AC533C">
            <w:pPr>
              <w:spacing w:line="192" w:lineRule="auto"/>
              <w:rPr>
                <w:b/>
                <w:sz w:val="18"/>
                <w:szCs w:val="18"/>
              </w:rPr>
            </w:pPr>
            <w:r w:rsidRPr="00AD51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 w:rsidR="00B36D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Pr="00AD51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ПОСЕЛЕНИЯ</w:t>
            </w:r>
          </w:p>
          <w:p w:rsidR="00AC533C" w:rsidRPr="00AD516A" w:rsidRDefault="00AC533C">
            <w:pPr>
              <w:spacing w:line="192" w:lineRule="auto"/>
              <w:rPr>
                <w:b/>
                <w:sz w:val="18"/>
                <w:szCs w:val="18"/>
              </w:rPr>
            </w:pPr>
          </w:p>
          <w:p w:rsidR="00AC533C" w:rsidRPr="00AD516A" w:rsidRDefault="00AC533C">
            <w:pPr>
              <w:pStyle w:val="afff1"/>
              <w:spacing w:line="192" w:lineRule="auto"/>
              <w:jc w:val="center"/>
              <w:rPr>
                <w:sz w:val="18"/>
                <w:szCs w:val="18"/>
              </w:rPr>
            </w:pPr>
          </w:p>
          <w:p w:rsidR="00AC533C" w:rsidRPr="00AD516A" w:rsidRDefault="00AC533C">
            <w:pPr>
              <w:pStyle w:val="afff1"/>
              <w:spacing w:line="192" w:lineRule="auto"/>
              <w:jc w:val="center"/>
              <w:rPr>
                <w:sz w:val="18"/>
                <w:szCs w:val="18"/>
              </w:rPr>
            </w:pPr>
            <w:r w:rsidRPr="00AD516A">
              <w:rPr>
                <w:rStyle w:val="a3"/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</w:t>
            </w:r>
          </w:p>
          <w:p w:rsidR="00AC533C" w:rsidRPr="00AD516A" w:rsidRDefault="00AC533C">
            <w:pPr>
              <w:rPr>
                <w:sz w:val="18"/>
                <w:szCs w:val="18"/>
              </w:rPr>
            </w:pPr>
          </w:p>
          <w:p w:rsidR="00AC533C" w:rsidRPr="00AD516A" w:rsidRDefault="000039DB">
            <w:pPr>
              <w:pStyle w:val="afff1"/>
              <w:ind w:right="-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</w:t>
            </w:r>
            <w:r w:rsidR="00AC533C" w:rsidRPr="00AD5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.2019   №</w:t>
            </w:r>
            <w:r w:rsidR="00571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  <w:p w:rsidR="00AC533C" w:rsidRPr="00AD516A" w:rsidRDefault="00AC533C">
            <w:pPr>
              <w:jc w:val="center"/>
              <w:rPr>
                <w:sz w:val="18"/>
                <w:szCs w:val="18"/>
              </w:rPr>
            </w:pPr>
            <w:r w:rsidRPr="00AD516A">
              <w:rPr>
                <w:rFonts w:ascii="Times New Roman" w:hAnsi="Times New Roman" w:cs="Times New Roman"/>
                <w:sz w:val="18"/>
                <w:szCs w:val="18"/>
              </w:rPr>
              <w:t xml:space="preserve"> село Хочашево    </w:t>
            </w:r>
          </w:p>
        </w:tc>
      </w:tr>
    </w:tbl>
    <w:p w:rsidR="00AC533C" w:rsidRDefault="00AC533C">
      <w:pPr>
        <w:ind w:right="5322" w:firstLine="720"/>
        <w:jc w:val="both"/>
        <w:rPr>
          <w:rFonts w:ascii="Times New Roman" w:hAnsi="Times New Roman" w:cs="Times New Roman"/>
          <w:b/>
        </w:rPr>
      </w:pPr>
    </w:p>
    <w:p w:rsidR="00AC533C" w:rsidRPr="00AD516A" w:rsidRDefault="00B36D44">
      <w:pPr>
        <w:ind w:right="5322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пред</w:t>
      </w:r>
      <w:r w:rsidR="00AC533C" w:rsidRPr="00AD516A">
        <w:rPr>
          <w:rFonts w:ascii="Times New Roman" w:hAnsi="Times New Roman" w:cs="Times New Roman"/>
          <w:b/>
          <w:sz w:val="20"/>
          <w:szCs w:val="20"/>
        </w:rPr>
        <w:t>ставлении гражданами, претендующими на замещение должностей муниципальной службы в  администрации Хочашевского сельского поселения Ядринского района Чувашской Республики, и муниципальными служащими администрации Хочашевского сельского поселения Ядринского района Чувашской Республики сведений о доходах,</w:t>
      </w:r>
      <w:r>
        <w:rPr>
          <w:rFonts w:ascii="Times New Roman" w:hAnsi="Times New Roman" w:cs="Times New Roman"/>
          <w:b/>
          <w:sz w:val="20"/>
          <w:szCs w:val="20"/>
        </w:rPr>
        <w:t xml:space="preserve"> расходах,</w:t>
      </w:r>
      <w:r w:rsidR="00AC533C" w:rsidRPr="00AD516A">
        <w:rPr>
          <w:rFonts w:ascii="Times New Roman" w:hAnsi="Times New Roman" w:cs="Times New Roman"/>
          <w:b/>
          <w:sz w:val="20"/>
          <w:szCs w:val="20"/>
        </w:rPr>
        <w:t xml:space="preserve"> об имуществе и обязательствах имущественного характера</w:t>
      </w:r>
    </w:p>
    <w:p w:rsidR="00AC533C" w:rsidRPr="00AD516A" w:rsidRDefault="00AC533C">
      <w:pPr>
        <w:ind w:right="5322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C533C" w:rsidRDefault="00AC533C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D516A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 w:rsidR="00217E9E">
        <w:rPr>
          <w:rFonts w:ascii="Times New Roman" w:hAnsi="Times New Roman" w:cs="Times New Roman"/>
          <w:sz w:val="20"/>
          <w:szCs w:val="20"/>
        </w:rPr>
        <w:t xml:space="preserve">с </w:t>
      </w:r>
      <w:r w:rsidRPr="00AD516A">
        <w:rPr>
          <w:rFonts w:ascii="Times New Roman" w:hAnsi="Times New Roman" w:cs="Times New Roman"/>
          <w:sz w:val="20"/>
          <w:szCs w:val="20"/>
        </w:rPr>
        <w:t>Федеральн</w:t>
      </w:r>
      <w:r w:rsidR="00307C75">
        <w:rPr>
          <w:rFonts w:ascii="Times New Roman" w:hAnsi="Times New Roman" w:cs="Times New Roman"/>
          <w:sz w:val="20"/>
          <w:szCs w:val="20"/>
        </w:rPr>
        <w:t>ым</w:t>
      </w:r>
      <w:r w:rsidRPr="00AD516A">
        <w:rPr>
          <w:rFonts w:ascii="Times New Roman" w:hAnsi="Times New Roman" w:cs="Times New Roman"/>
          <w:sz w:val="20"/>
          <w:szCs w:val="20"/>
        </w:rPr>
        <w:t xml:space="preserve"> закон</w:t>
      </w:r>
      <w:r w:rsidR="00307C75">
        <w:rPr>
          <w:rFonts w:ascii="Times New Roman" w:hAnsi="Times New Roman" w:cs="Times New Roman"/>
          <w:sz w:val="20"/>
          <w:szCs w:val="20"/>
        </w:rPr>
        <w:t xml:space="preserve">ом </w:t>
      </w:r>
      <w:r w:rsidRPr="00AD516A">
        <w:rPr>
          <w:rFonts w:ascii="Times New Roman" w:hAnsi="Times New Roman" w:cs="Times New Roman"/>
          <w:sz w:val="20"/>
          <w:szCs w:val="20"/>
        </w:rPr>
        <w:t>от 02 марта 2007</w:t>
      </w:r>
      <w:r w:rsidR="00307C75">
        <w:rPr>
          <w:rFonts w:ascii="Times New Roman" w:hAnsi="Times New Roman" w:cs="Times New Roman"/>
          <w:sz w:val="20"/>
          <w:szCs w:val="20"/>
        </w:rPr>
        <w:t xml:space="preserve"> </w:t>
      </w:r>
      <w:r w:rsidRPr="00AD516A">
        <w:rPr>
          <w:rFonts w:ascii="Times New Roman" w:hAnsi="Times New Roman" w:cs="Times New Roman"/>
          <w:sz w:val="20"/>
          <w:szCs w:val="20"/>
        </w:rPr>
        <w:t>года №25-ФЗ "О муниципальной службе Российской Федерации",</w:t>
      </w:r>
      <w:r w:rsidR="00307C75">
        <w:rPr>
          <w:rFonts w:ascii="Times New Roman" w:hAnsi="Times New Roman" w:cs="Times New Roman"/>
          <w:sz w:val="20"/>
          <w:szCs w:val="20"/>
        </w:rPr>
        <w:t xml:space="preserve"> </w:t>
      </w:r>
      <w:r w:rsidR="00307C75" w:rsidRPr="00307C75">
        <w:rPr>
          <w:rFonts w:ascii="Times New Roman" w:hAnsi="Times New Roman" w:cs="Times New Roman"/>
          <w:sz w:val="20"/>
          <w:szCs w:val="20"/>
        </w:rPr>
        <w:t>Федеральным законом от 25 декабря 2008 г. N 273-ФЗ "О противодействии коррупции"</w:t>
      </w:r>
      <w:r w:rsidR="00307C75">
        <w:rPr>
          <w:rFonts w:ascii="Times New Roman" w:hAnsi="Times New Roman" w:cs="Times New Roman"/>
          <w:sz w:val="20"/>
          <w:szCs w:val="20"/>
        </w:rPr>
        <w:t>,</w:t>
      </w:r>
      <w:r w:rsidRPr="00AD516A">
        <w:rPr>
          <w:rFonts w:ascii="Times New Roman" w:hAnsi="Times New Roman" w:cs="Times New Roman"/>
          <w:sz w:val="20"/>
          <w:szCs w:val="20"/>
        </w:rPr>
        <w:t xml:space="preserve"> </w:t>
      </w:r>
      <w:r w:rsidR="00217E9E" w:rsidRPr="00217E9E">
        <w:rPr>
          <w:rFonts w:ascii="Times New Roman" w:hAnsi="Times New Roman" w:cs="Times New Roman"/>
          <w:sz w:val="20"/>
          <w:szCs w:val="20"/>
        </w:rPr>
        <w:t xml:space="preserve">Федеральным законом от </w:t>
      </w:r>
      <w:r w:rsidR="00217E9E">
        <w:rPr>
          <w:rFonts w:ascii="Times New Roman" w:hAnsi="Times New Roman" w:cs="Times New Roman"/>
          <w:sz w:val="20"/>
          <w:szCs w:val="20"/>
        </w:rPr>
        <w:t>03</w:t>
      </w:r>
      <w:r w:rsidR="00217E9E" w:rsidRPr="00217E9E">
        <w:rPr>
          <w:rFonts w:ascii="Times New Roman" w:hAnsi="Times New Roman" w:cs="Times New Roman"/>
          <w:sz w:val="20"/>
          <w:szCs w:val="20"/>
        </w:rPr>
        <w:t xml:space="preserve"> декабря 20</w:t>
      </w:r>
      <w:r w:rsidR="00217E9E">
        <w:rPr>
          <w:rFonts w:ascii="Times New Roman" w:hAnsi="Times New Roman" w:cs="Times New Roman"/>
          <w:sz w:val="20"/>
          <w:szCs w:val="20"/>
        </w:rPr>
        <w:t>12</w:t>
      </w:r>
      <w:r w:rsidR="00217E9E" w:rsidRPr="00217E9E">
        <w:rPr>
          <w:rFonts w:ascii="Times New Roman" w:hAnsi="Times New Roman" w:cs="Times New Roman"/>
          <w:sz w:val="20"/>
          <w:szCs w:val="20"/>
        </w:rPr>
        <w:t xml:space="preserve"> г. N 2</w:t>
      </w:r>
      <w:r w:rsidR="00217E9E">
        <w:rPr>
          <w:rFonts w:ascii="Times New Roman" w:hAnsi="Times New Roman" w:cs="Times New Roman"/>
          <w:sz w:val="20"/>
          <w:szCs w:val="20"/>
        </w:rPr>
        <w:t>30</w:t>
      </w:r>
      <w:r w:rsidR="00217E9E" w:rsidRPr="00217E9E">
        <w:rPr>
          <w:rFonts w:ascii="Times New Roman" w:hAnsi="Times New Roman" w:cs="Times New Roman"/>
          <w:sz w:val="20"/>
          <w:szCs w:val="20"/>
        </w:rPr>
        <w:t xml:space="preserve">-ФЗ "О </w:t>
      </w:r>
      <w:r w:rsidR="00217E9E">
        <w:rPr>
          <w:rFonts w:ascii="Times New Roman" w:hAnsi="Times New Roman" w:cs="Times New Roman"/>
          <w:sz w:val="20"/>
          <w:szCs w:val="20"/>
        </w:rPr>
        <w:t xml:space="preserve"> контроле за соответствием расходов лиц, замещающих государственные должности, и иных лиц их доходам </w:t>
      </w:r>
      <w:r w:rsidR="00217E9E" w:rsidRPr="00217E9E">
        <w:rPr>
          <w:rFonts w:ascii="Times New Roman" w:hAnsi="Times New Roman" w:cs="Times New Roman"/>
          <w:sz w:val="20"/>
          <w:szCs w:val="20"/>
        </w:rPr>
        <w:t>"</w:t>
      </w:r>
      <w:r w:rsidR="00217E9E">
        <w:rPr>
          <w:rFonts w:ascii="Times New Roman" w:hAnsi="Times New Roman" w:cs="Times New Roman"/>
          <w:sz w:val="20"/>
          <w:szCs w:val="20"/>
        </w:rPr>
        <w:t xml:space="preserve">, </w:t>
      </w:r>
      <w:r w:rsidR="00307C75">
        <w:rPr>
          <w:rFonts w:ascii="Times New Roman" w:hAnsi="Times New Roman" w:cs="Times New Roman"/>
          <w:sz w:val="20"/>
          <w:szCs w:val="20"/>
        </w:rPr>
        <w:t>а</w:t>
      </w:r>
      <w:r w:rsidRPr="00AD516A">
        <w:rPr>
          <w:rFonts w:ascii="Times New Roman" w:hAnsi="Times New Roman" w:cs="Times New Roman"/>
          <w:sz w:val="20"/>
          <w:szCs w:val="20"/>
        </w:rPr>
        <w:t>дминистрация Хочашевского сельского поселения Ядринск</w:t>
      </w:r>
      <w:r w:rsidR="00217E9E">
        <w:rPr>
          <w:rFonts w:ascii="Times New Roman" w:hAnsi="Times New Roman" w:cs="Times New Roman"/>
          <w:sz w:val="20"/>
          <w:szCs w:val="20"/>
        </w:rPr>
        <w:t>ого района Чувашской Республики ПОСТАНОВЛЯЕТ</w:t>
      </w:r>
      <w:r w:rsidRPr="00AD516A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132316" w:rsidRPr="00AD516A" w:rsidRDefault="00132316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C533C" w:rsidRDefault="00AC533C" w:rsidP="00AC533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sub_1"/>
      <w:r w:rsidRPr="00AD516A">
        <w:rPr>
          <w:rFonts w:ascii="Times New Roman" w:hAnsi="Times New Roman" w:cs="Times New Roman"/>
          <w:sz w:val="20"/>
          <w:szCs w:val="20"/>
        </w:rPr>
        <w:t>1. Утвердить</w:t>
      </w:r>
      <w:bookmarkStart w:id="1" w:name="sub_104"/>
      <w:bookmarkEnd w:id="0"/>
      <w:r w:rsidRPr="00AD516A">
        <w:rPr>
          <w:rFonts w:ascii="Times New Roman" w:hAnsi="Times New Roman" w:cs="Times New Roman"/>
          <w:sz w:val="20"/>
          <w:szCs w:val="20"/>
        </w:rPr>
        <w:t xml:space="preserve"> Положение о представлении гражданами, претендующими на замещение должностей муниципальной службы в администрации Хочашевского сельского поселения Ядринского района Чувашской Республики, и муниципальными служащими  администрации Хочашевского сельского поселения Ядринского района Чувашской Республики сведений о доходах,</w:t>
      </w:r>
      <w:r w:rsidR="00307C75">
        <w:rPr>
          <w:rFonts w:ascii="Times New Roman" w:hAnsi="Times New Roman" w:cs="Times New Roman"/>
          <w:sz w:val="20"/>
          <w:szCs w:val="20"/>
        </w:rPr>
        <w:t xml:space="preserve"> расходах,</w:t>
      </w:r>
      <w:r w:rsidRPr="00AD516A">
        <w:rPr>
          <w:rFonts w:ascii="Times New Roman" w:hAnsi="Times New Roman" w:cs="Times New Roman"/>
          <w:sz w:val="20"/>
          <w:szCs w:val="20"/>
        </w:rPr>
        <w:t xml:space="preserve"> об имуществе и обязательствах имущественного характера (</w:t>
      </w:r>
      <w:hyperlink w:anchor="sub_1000" w:history="1">
        <w:r w:rsidRPr="00AD516A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приложение № 1</w:t>
        </w:r>
      </w:hyperlink>
      <w:r w:rsidR="00307C75">
        <w:rPr>
          <w:rFonts w:ascii="Times New Roman" w:hAnsi="Times New Roman" w:cs="Times New Roman"/>
          <w:sz w:val="20"/>
          <w:szCs w:val="20"/>
        </w:rPr>
        <w:t>).</w:t>
      </w:r>
    </w:p>
    <w:p w:rsidR="00307C75" w:rsidRPr="00AD516A" w:rsidRDefault="00307C75" w:rsidP="00AC533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4F6B9E">
        <w:rPr>
          <w:rFonts w:ascii="Times New Roman" w:hAnsi="Times New Roman" w:cs="Times New Roman"/>
          <w:sz w:val="20"/>
          <w:szCs w:val="20"/>
        </w:rPr>
        <w:t xml:space="preserve">Считать </w:t>
      </w:r>
      <w:r w:rsidR="00BA7989">
        <w:rPr>
          <w:rFonts w:ascii="Times New Roman" w:hAnsi="Times New Roman" w:cs="Times New Roman"/>
          <w:sz w:val="20"/>
          <w:szCs w:val="20"/>
        </w:rPr>
        <w:t>утратившим силу постановление №11 от 07 марта 2019 об утверждении «</w:t>
      </w:r>
      <w:r w:rsidR="004F6B9E" w:rsidRPr="004F6B9E">
        <w:rPr>
          <w:rFonts w:ascii="Times New Roman" w:hAnsi="Times New Roman" w:cs="Times New Roman"/>
          <w:sz w:val="20"/>
          <w:szCs w:val="20"/>
        </w:rPr>
        <w:t>Положени</w:t>
      </w:r>
      <w:r w:rsidR="00BA7989">
        <w:rPr>
          <w:rFonts w:ascii="Times New Roman" w:hAnsi="Times New Roman" w:cs="Times New Roman"/>
          <w:sz w:val="20"/>
          <w:szCs w:val="20"/>
        </w:rPr>
        <w:t>я</w:t>
      </w:r>
      <w:r w:rsidR="004F6B9E" w:rsidRPr="004F6B9E">
        <w:rPr>
          <w:rFonts w:ascii="Times New Roman" w:hAnsi="Times New Roman" w:cs="Times New Roman"/>
          <w:sz w:val="20"/>
          <w:szCs w:val="20"/>
        </w:rPr>
        <w:t xml:space="preserve"> о представлении гражданами, претендующими на замещение должностей муниципальной службы в администрации Хочашевского сельского поселения Ядринского района Чувашской Республики, и муниципальными служащими  администрации Хочашевского сельского поселения Ядринского района Чувашской Республики сведений о доходах, об имуществе и обязательствах имущественного характера</w:t>
      </w:r>
      <w:r w:rsidR="00BA7989">
        <w:rPr>
          <w:rFonts w:ascii="Times New Roman" w:hAnsi="Times New Roman" w:cs="Times New Roman"/>
          <w:sz w:val="20"/>
          <w:szCs w:val="20"/>
        </w:rPr>
        <w:t>».</w:t>
      </w:r>
    </w:p>
    <w:p w:rsidR="00307C75" w:rsidRPr="00307C75" w:rsidRDefault="00BA7989" w:rsidP="00307C7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2"/>
      <w:bookmarkEnd w:id="1"/>
      <w:r>
        <w:rPr>
          <w:rFonts w:ascii="Times New Roman" w:hAnsi="Times New Roman" w:cs="Times New Roman"/>
          <w:sz w:val="20"/>
          <w:szCs w:val="20"/>
        </w:rPr>
        <w:t>3</w:t>
      </w:r>
      <w:r w:rsidR="00307C75" w:rsidRPr="00307C75">
        <w:rPr>
          <w:rFonts w:ascii="Times New Roman" w:hAnsi="Times New Roman" w:cs="Times New Roman"/>
          <w:sz w:val="20"/>
          <w:szCs w:val="20"/>
        </w:rPr>
        <w:t>. Настоящее постановление вступает в силу после его официального опубликования.</w:t>
      </w:r>
    </w:p>
    <w:p w:rsidR="00AC533C" w:rsidRPr="00AD516A" w:rsidRDefault="00132316" w:rsidP="0013231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A7989">
        <w:rPr>
          <w:rFonts w:ascii="Times New Roman" w:hAnsi="Times New Roman" w:cs="Times New Roman"/>
          <w:sz w:val="20"/>
          <w:szCs w:val="20"/>
        </w:rPr>
        <w:t>4</w:t>
      </w:r>
      <w:r w:rsidR="00307C75" w:rsidRPr="00307C75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307C75" w:rsidRPr="00307C7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307C75" w:rsidRPr="00307C75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bookmarkEnd w:id="2"/>
    <w:p w:rsidR="00AC533C" w:rsidRDefault="00AC533C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307C75" w:rsidRDefault="00307C7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307C75" w:rsidRPr="00AD516A" w:rsidRDefault="00307C7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6530"/>
      </w:tblGrid>
      <w:tr w:rsidR="00AC533C" w:rsidRPr="00AD516A">
        <w:tc>
          <w:tcPr>
            <w:tcW w:w="3119" w:type="dxa"/>
            <w:shd w:val="clear" w:color="auto" w:fill="auto"/>
            <w:vAlign w:val="bottom"/>
          </w:tcPr>
          <w:p w:rsidR="00AC533C" w:rsidRPr="00AD516A" w:rsidRDefault="00AC533C">
            <w:pPr>
              <w:pStyle w:val="afff8"/>
              <w:rPr>
                <w:rFonts w:ascii="Times New Roman" w:hAnsi="Times New Roman" w:cs="Times New Roman"/>
                <w:sz w:val="20"/>
                <w:szCs w:val="20"/>
              </w:rPr>
            </w:pPr>
            <w:r w:rsidRPr="00AD516A">
              <w:rPr>
                <w:rFonts w:ascii="Times New Roman" w:hAnsi="Times New Roman" w:cs="Times New Roman"/>
                <w:sz w:val="20"/>
                <w:szCs w:val="20"/>
              </w:rPr>
              <w:t>Глава Хочашевского сельского поселения Ядринского района Чувашской Республики</w:t>
            </w:r>
            <w:r w:rsidR="00307C7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6530" w:type="dxa"/>
            <w:shd w:val="clear" w:color="auto" w:fill="auto"/>
            <w:vAlign w:val="bottom"/>
          </w:tcPr>
          <w:p w:rsidR="00AC533C" w:rsidRPr="00AD516A" w:rsidRDefault="00307C75" w:rsidP="00307C75">
            <w:pPr>
              <w:pStyle w:val="afff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Н.Н.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Албутова</w:t>
            </w:r>
            <w:proofErr w:type="spellEnd"/>
          </w:p>
        </w:tc>
      </w:tr>
    </w:tbl>
    <w:p w:rsidR="00AC533C" w:rsidRPr="00AD516A" w:rsidRDefault="00AC533C">
      <w:pPr>
        <w:rPr>
          <w:sz w:val="20"/>
          <w:szCs w:val="20"/>
        </w:rPr>
      </w:pPr>
    </w:p>
    <w:p w:rsidR="0038598C" w:rsidRDefault="0038598C">
      <w:pPr>
        <w:ind w:left="4536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38598C" w:rsidRDefault="0038598C">
      <w:pPr>
        <w:ind w:left="4536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38598C" w:rsidRDefault="0038598C">
      <w:pPr>
        <w:ind w:left="4536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38598C" w:rsidRDefault="0038598C">
      <w:pPr>
        <w:ind w:left="4536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38598C" w:rsidRDefault="0038598C">
      <w:pPr>
        <w:ind w:left="4536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38598C" w:rsidRDefault="0038598C">
      <w:pPr>
        <w:ind w:left="4536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38598C" w:rsidRDefault="0038598C">
      <w:pPr>
        <w:ind w:left="4536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38598C" w:rsidRDefault="0038598C">
      <w:pPr>
        <w:ind w:left="4536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38598C" w:rsidRDefault="0038598C">
      <w:pPr>
        <w:ind w:left="4536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38598C" w:rsidRDefault="0038598C">
      <w:pPr>
        <w:ind w:left="4536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38598C" w:rsidRDefault="0038598C">
      <w:pPr>
        <w:ind w:left="4536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38598C" w:rsidRDefault="0038598C">
      <w:pPr>
        <w:ind w:left="4536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38598C" w:rsidRDefault="0038598C">
      <w:pPr>
        <w:ind w:left="4536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38598C" w:rsidRDefault="0038598C">
      <w:pPr>
        <w:ind w:left="4536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38598C" w:rsidRDefault="0038598C">
      <w:pPr>
        <w:ind w:left="4536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38598C" w:rsidRDefault="0038598C">
      <w:pPr>
        <w:ind w:left="4536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38598C" w:rsidRDefault="0038598C">
      <w:pPr>
        <w:ind w:left="4536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AC533C" w:rsidRPr="00AD516A" w:rsidRDefault="00AC533C">
      <w:pPr>
        <w:ind w:left="4536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  <w:r w:rsidRPr="00AD516A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Приложение №1</w:t>
      </w:r>
    </w:p>
    <w:p w:rsidR="00AC533C" w:rsidRPr="00AD516A" w:rsidRDefault="00AC533C">
      <w:pPr>
        <w:ind w:left="4536"/>
        <w:jc w:val="right"/>
        <w:rPr>
          <w:rFonts w:ascii="Times New Roman" w:hAnsi="Times New Roman" w:cs="Times New Roman"/>
          <w:bCs/>
          <w:color w:val="26282F"/>
          <w:sz w:val="20"/>
          <w:szCs w:val="20"/>
        </w:rPr>
      </w:pPr>
      <w:r w:rsidRPr="00AD516A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к постановлению </w:t>
      </w:r>
      <w:r w:rsidRPr="00AD516A">
        <w:rPr>
          <w:rFonts w:ascii="Times New Roman" w:hAnsi="Times New Roman" w:cs="Times New Roman"/>
          <w:sz w:val="20"/>
          <w:szCs w:val="20"/>
        </w:rPr>
        <w:t xml:space="preserve">администрации Хочашевского сельского поселения Ядринского района </w:t>
      </w:r>
      <w:r w:rsidRPr="00AD516A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Чувашской Республики</w:t>
      </w:r>
      <w:r w:rsidRPr="00AD516A">
        <w:rPr>
          <w:rFonts w:ascii="Times New Roman" w:hAnsi="Times New Roman" w:cs="Times New Roman"/>
          <w:bCs/>
          <w:color w:val="26282F"/>
          <w:sz w:val="20"/>
          <w:szCs w:val="20"/>
        </w:rPr>
        <w:t xml:space="preserve"> </w:t>
      </w:r>
      <w:r w:rsidR="0038598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от </w:t>
      </w:r>
      <w:r w:rsidR="004F5C89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23.12.</w:t>
      </w:r>
      <w:r w:rsidR="00BA0127" w:rsidRPr="00AD516A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2019</w:t>
      </w:r>
      <w:r w:rsidRPr="00AD516A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г. №</w:t>
      </w:r>
      <w:r w:rsidR="004F5C89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r w:rsidR="00571E10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61</w:t>
      </w:r>
    </w:p>
    <w:p w:rsidR="00AC533C" w:rsidRPr="00AD516A" w:rsidRDefault="00AC533C">
      <w:pPr>
        <w:ind w:left="4536"/>
        <w:jc w:val="center"/>
        <w:rPr>
          <w:rFonts w:ascii="Times New Roman" w:hAnsi="Times New Roman" w:cs="Times New Roman"/>
          <w:bCs/>
          <w:color w:val="26282F"/>
          <w:sz w:val="20"/>
          <w:szCs w:val="20"/>
        </w:rPr>
      </w:pPr>
    </w:p>
    <w:p w:rsidR="00AC533C" w:rsidRPr="00AD516A" w:rsidRDefault="00AC533C">
      <w:pPr>
        <w:ind w:left="4536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C533C" w:rsidRPr="001C1B46" w:rsidRDefault="00AC533C">
      <w:pPr>
        <w:pStyle w:val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1B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Положение </w:t>
      </w:r>
      <w:r w:rsidRPr="001C1B46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о представлении гражданами, претендующими на замещение должностей муниципальной службы в администрации Хочашевского сельского поселения Ядринского района Чувашской Республики, и муниципальными служащими администрации Хочашевского сельского поселения Ядринского района Чувашской Республики сведений о доходах, </w:t>
      </w:r>
      <w:r w:rsidR="004F5C89" w:rsidRPr="001C1B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расходах, </w:t>
      </w:r>
      <w:r w:rsidRPr="001C1B46">
        <w:rPr>
          <w:rFonts w:ascii="Times New Roman" w:hAnsi="Times New Roman" w:cs="Times New Roman"/>
          <w:color w:val="000000" w:themeColor="text1"/>
          <w:sz w:val="22"/>
          <w:szCs w:val="22"/>
        </w:rPr>
        <w:t>об имуществе и обязательствах имущественного характера</w:t>
      </w:r>
    </w:p>
    <w:p w:rsidR="001C1B46" w:rsidRPr="001C1B46" w:rsidRDefault="001C1B46" w:rsidP="001C1B46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C1B4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(далее – Положение)</w:t>
      </w:r>
    </w:p>
    <w:p w:rsidR="00AC533C" w:rsidRPr="00AD516A" w:rsidRDefault="00AC533C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42426" w:rsidRDefault="00FB7645" w:rsidP="00FB764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01"/>
      <w:r w:rsidRPr="00FB7645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FB7645">
        <w:rPr>
          <w:rFonts w:ascii="Times New Roman" w:hAnsi="Times New Roman" w:cs="Times New Roman"/>
          <w:sz w:val="20"/>
          <w:szCs w:val="20"/>
        </w:rPr>
        <w:t>Настоящим Положением определяется порядок представления гражданами, претендующими на замещение должностей муниципальной службы в  администрации Хочашевского сельского поселения Ядринского района Чувашской Республики и муниципальными служащими администрации Хочашевского сельского поселения Ядринского района Чувашской Республики сведений</w:t>
      </w:r>
      <w:r w:rsidR="00D42426" w:rsidRPr="00D42426">
        <w:rPr>
          <w:rFonts w:ascii="Times New Roman" w:hAnsi="Times New Roman" w:cs="Times New Roman"/>
          <w:sz w:val="20"/>
          <w:szCs w:val="20"/>
        </w:rPr>
        <w:t xml:space="preserve"> о доходах, расходах, об имуществе и обязательствах имущественного характера</w:t>
      </w:r>
      <w:r w:rsidRPr="00FB7645">
        <w:rPr>
          <w:rFonts w:ascii="Times New Roman" w:hAnsi="Times New Roman" w:cs="Times New Roman"/>
          <w:sz w:val="20"/>
          <w:szCs w:val="20"/>
        </w:rPr>
        <w:t>, а также сведений о доходах</w:t>
      </w:r>
      <w:r w:rsidR="00D42426">
        <w:rPr>
          <w:rFonts w:ascii="Times New Roman" w:hAnsi="Times New Roman" w:cs="Times New Roman"/>
          <w:sz w:val="20"/>
          <w:szCs w:val="20"/>
        </w:rPr>
        <w:t>, расходах</w:t>
      </w:r>
      <w:r w:rsidRPr="00FB7645">
        <w:rPr>
          <w:rFonts w:ascii="Times New Roman" w:hAnsi="Times New Roman" w:cs="Times New Roman"/>
          <w:sz w:val="20"/>
          <w:szCs w:val="20"/>
        </w:rPr>
        <w:t xml:space="preserve"> супруг</w:t>
      </w:r>
      <w:r w:rsidR="002D441A">
        <w:rPr>
          <w:rFonts w:ascii="Times New Roman" w:hAnsi="Times New Roman" w:cs="Times New Roman"/>
          <w:sz w:val="20"/>
          <w:szCs w:val="20"/>
        </w:rPr>
        <w:t>и</w:t>
      </w:r>
      <w:r w:rsidRPr="00FB7645">
        <w:rPr>
          <w:rFonts w:ascii="Times New Roman" w:hAnsi="Times New Roman" w:cs="Times New Roman"/>
          <w:sz w:val="20"/>
          <w:szCs w:val="20"/>
        </w:rPr>
        <w:t xml:space="preserve"> (супруг</w:t>
      </w:r>
      <w:r w:rsidR="002D441A">
        <w:rPr>
          <w:rFonts w:ascii="Times New Roman" w:hAnsi="Times New Roman" w:cs="Times New Roman"/>
          <w:sz w:val="20"/>
          <w:szCs w:val="20"/>
        </w:rPr>
        <w:t>а</w:t>
      </w:r>
      <w:r w:rsidRPr="00FB7645">
        <w:rPr>
          <w:rFonts w:ascii="Times New Roman" w:hAnsi="Times New Roman" w:cs="Times New Roman"/>
          <w:sz w:val="20"/>
          <w:szCs w:val="20"/>
        </w:rPr>
        <w:t>) и несовершеннолетних детей, об имуществе, принадлежащем им на праве собственности</w:t>
      </w:r>
      <w:proofErr w:type="gramEnd"/>
      <w:r w:rsidRPr="00FB7645">
        <w:rPr>
          <w:rFonts w:ascii="Times New Roman" w:hAnsi="Times New Roman" w:cs="Times New Roman"/>
          <w:sz w:val="20"/>
          <w:szCs w:val="20"/>
        </w:rPr>
        <w:t>, и об их обязательствах имущественного характера</w:t>
      </w:r>
      <w:r w:rsidR="00D42426">
        <w:rPr>
          <w:rFonts w:ascii="Times New Roman" w:hAnsi="Times New Roman" w:cs="Times New Roman"/>
          <w:sz w:val="20"/>
          <w:szCs w:val="20"/>
        </w:rPr>
        <w:t xml:space="preserve">. </w:t>
      </w:r>
      <w:r w:rsidRPr="00FB76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7645" w:rsidRPr="00FB7645" w:rsidRDefault="00FB7645" w:rsidP="00FB764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B7645">
        <w:rPr>
          <w:rFonts w:ascii="Times New Roman" w:hAnsi="Times New Roman" w:cs="Times New Roman"/>
          <w:sz w:val="20"/>
          <w:szCs w:val="20"/>
        </w:rPr>
        <w:t>2. Обязанность представлять сведения о доходах,</w:t>
      </w:r>
      <w:r w:rsidR="001C1B46">
        <w:rPr>
          <w:rFonts w:ascii="Times New Roman" w:hAnsi="Times New Roman" w:cs="Times New Roman"/>
          <w:sz w:val="20"/>
          <w:szCs w:val="20"/>
        </w:rPr>
        <w:t xml:space="preserve"> расходах,</w:t>
      </w:r>
      <w:r w:rsidRPr="00FB7645">
        <w:rPr>
          <w:rFonts w:ascii="Times New Roman" w:hAnsi="Times New Roman" w:cs="Times New Roman"/>
          <w:sz w:val="20"/>
          <w:szCs w:val="20"/>
        </w:rPr>
        <w:t xml:space="preserve"> об имуществе и обязательствах имущественного характера в соответствии с законодательством Российской Федерации и законодательством Чувашской Республики возлагается </w:t>
      </w:r>
      <w:proofErr w:type="gramStart"/>
      <w:r w:rsidRPr="00FB7645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FB7645">
        <w:rPr>
          <w:rFonts w:ascii="Times New Roman" w:hAnsi="Times New Roman" w:cs="Times New Roman"/>
          <w:sz w:val="20"/>
          <w:szCs w:val="20"/>
        </w:rPr>
        <w:t>:</w:t>
      </w:r>
    </w:p>
    <w:p w:rsidR="00FB7645" w:rsidRPr="00FB7645" w:rsidRDefault="002D441A" w:rsidP="00FB764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</w:t>
      </w:r>
      <w:r w:rsidR="00FB7645" w:rsidRPr="00FB7645">
        <w:rPr>
          <w:rFonts w:ascii="Times New Roman" w:hAnsi="Times New Roman" w:cs="Times New Roman"/>
          <w:sz w:val="20"/>
          <w:szCs w:val="20"/>
        </w:rPr>
        <w:t>гражданина, претендующего на замещение должности муниципальной службы (далее гражданин);</w:t>
      </w:r>
    </w:p>
    <w:p w:rsidR="00FB7645" w:rsidRPr="00FB7645" w:rsidRDefault="00FB7645" w:rsidP="00FB764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B7645">
        <w:rPr>
          <w:rFonts w:ascii="Times New Roman" w:hAnsi="Times New Roman" w:cs="Times New Roman"/>
          <w:sz w:val="20"/>
          <w:szCs w:val="20"/>
        </w:rPr>
        <w:t>б) муниципального служащего администрации Хочашевского сельского  поселения Ядринского района Чувашской Республики, замещающего должность муниципальной службы, пред</w:t>
      </w:r>
      <w:r w:rsidR="001C1B46">
        <w:rPr>
          <w:rFonts w:ascii="Times New Roman" w:hAnsi="Times New Roman" w:cs="Times New Roman"/>
          <w:sz w:val="20"/>
          <w:szCs w:val="20"/>
        </w:rPr>
        <w:t>усмотренной перечнем должностей.</w:t>
      </w:r>
    </w:p>
    <w:p w:rsidR="00FB7645" w:rsidRPr="00FB7645" w:rsidRDefault="00DC0324" w:rsidP="00FB764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FB7645" w:rsidRPr="00FB7645">
        <w:rPr>
          <w:rFonts w:ascii="Times New Roman" w:hAnsi="Times New Roman" w:cs="Times New Roman"/>
          <w:sz w:val="20"/>
          <w:szCs w:val="20"/>
        </w:rPr>
        <w:t>.Сведения о доходах,</w:t>
      </w:r>
      <w:r>
        <w:rPr>
          <w:rFonts w:ascii="Times New Roman" w:hAnsi="Times New Roman" w:cs="Times New Roman"/>
          <w:sz w:val="20"/>
          <w:szCs w:val="20"/>
        </w:rPr>
        <w:t xml:space="preserve"> расходах,</w:t>
      </w:r>
      <w:r w:rsidR="00FB7645" w:rsidRPr="00FB7645">
        <w:rPr>
          <w:rFonts w:ascii="Times New Roman" w:hAnsi="Times New Roman" w:cs="Times New Roman"/>
          <w:sz w:val="20"/>
          <w:szCs w:val="20"/>
        </w:rPr>
        <w:t xml:space="preserve"> об имуществе и обязательствах имущественного характера представляются по утвержденной Президентом Российской Федерации форме справки с использованием специального программного обеспечения "Справки БК":</w:t>
      </w:r>
    </w:p>
    <w:p w:rsidR="00FB7645" w:rsidRPr="00FB7645" w:rsidRDefault="00FB7645" w:rsidP="00FB764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B7645">
        <w:rPr>
          <w:rFonts w:ascii="Times New Roman" w:hAnsi="Times New Roman" w:cs="Times New Roman"/>
          <w:sz w:val="20"/>
          <w:szCs w:val="20"/>
        </w:rPr>
        <w:t>а) гражданами - при посту</w:t>
      </w:r>
      <w:r w:rsidR="00DC0324">
        <w:rPr>
          <w:rFonts w:ascii="Times New Roman" w:hAnsi="Times New Roman" w:cs="Times New Roman"/>
          <w:sz w:val="20"/>
          <w:szCs w:val="20"/>
        </w:rPr>
        <w:t>плении на муниципальную службу</w:t>
      </w:r>
      <w:r w:rsidRPr="00FB7645">
        <w:rPr>
          <w:rFonts w:ascii="Times New Roman" w:hAnsi="Times New Roman" w:cs="Times New Roman"/>
          <w:sz w:val="20"/>
          <w:szCs w:val="20"/>
        </w:rPr>
        <w:t>;</w:t>
      </w:r>
    </w:p>
    <w:p w:rsidR="00FB7645" w:rsidRPr="00FB7645" w:rsidRDefault="00FB7645" w:rsidP="00FB764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B7645">
        <w:rPr>
          <w:rFonts w:ascii="Times New Roman" w:hAnsi="Times New Roman" w:cs="Times New Roman"/>
          <w:sz w:val="20"/>
          <w:szCs w:val="20"/>
        </w:rPr>
        <w:t>б) муниципальными служащими, замещающими должности муниципальной службы, предусмотренные перечнем должностей, утвержденным постановлением администраци</w:t>
      </w:r>
      <w:r w:rsidR="007611C8">
        <w:rPr>
          <w:rFonts w:ascii="Times New Roman" w:hAnsi="Times New Roman" w:cs="Times New Roman"/>
          <w:sz w:val="20"/>
          <w:szCs w:val="20"/>
        </w:rPr>
        <w:t>и</w:t>
      </w:r>
      <w:r w:rsidRPr="00FB7645">
        <w:rPr>
          <w:rFonts w:ascii="Times New Roman" w:hAnsi="Times New Roman" w:cs="Times New Roman"/>
          <w:sz w:val="20"/>
          <w:szCs w:val="20"/>
        </w:rPr>
        <w:t xml:space="preserve"> Хочашевского сельского поселения Ядринского района Чувашской Республики  - ежегодно, не позднее 30 апреля года, следующего </w:t>
      </w:r>
      <w:proofErr w:type="gramStart"/>
      <w:r w:rsidRPr="00FB7645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FB7645">
        <w:rPr>
          <w:rFonts w:ascii="Times New Roman" w:hAnsi="Times New Roman" w:cs="Times New Roman"/>
          <w:sz w:val="20"/>
          <w:szCs w:val="20"/>
        </w:rPr>
        <w:t xml:space="preserve"> отчетным.</w:t>
      </w:r>
    </w:p>
    <w:p w:rsidR="00FB7645" w:rsidRPr="00FB7645" w:rsidRDefault="000C6B76" w:rsidP="00FB764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FB7645" w:rsidRPr="00FB7645">
        <w:rPr>
          <w:rFonts w:ascii="Times New Roman" w:hAnsi="Times New Roman" w:cs="Times New Roman"/>
          <w:sz w:val="20"/>
          <w:szCs w:val="20"/>
        </w:rPr>
        <w:t xml:space="preserve">. </w:t>
      </w:r>
      <w:r w:rsidR="00DF5059" w:rsidRPr="00DF5059">
        <w:rPr>
          <w:rFonts w:ascii="Times New Roman" w:hAnsi="Times New Roman" w:cs="Times New Roman"/>
          <w:sz w:val="20"/>
          <w:szCs w:val="20"/>
        </w:rPr>
        <w:t>Гражданин при назначении на должность муниципальной службы, включенную в перечень должностей</w:t>
      </w:r>
      <w:r w:rsidR="00DF5059">
        <w:rPr>
          <w:rFonts w:ascii="Times New Roman" w:hAnsi="Times New Roman" w:cs="Times New Roman"/>
          <w:sz w:val="20"/>
          <w:szCs w:val="20"/>
        </w:rPr>
        <w:t>, представляет</w:t>
      </w:r>
      <w:r w:rsidR="00FB7645" w:rsidRPr="00FB7645">
        <w:rPr>
          <w:rFonts w:ascii="Times New Roman" w:hAnsi="Times New Roman" w:cs="Times New Roman"/>
          <w:sz w:val="20"/>
          <w:szCs w:val="20"/>
        </w:rPr>
        <w:t>:</w:t>
      </w:r>
    </w:p>
    <w:p w:rsidR="00FB7645" w:rsidRPr="00FB7645" w:rsidRDefault="00FB7645" w:rsidP="00FB764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B7645">
        <w:rPr>
          <w:rFonts w:ascii="Times New Roman" w:hAnsi="Times New Roman" w:cs="Times New Roman"/>
          <w:sz w:val="20"/>
          <w:szCs w:val="20"/>
        </w:rPr>
        <w:t xml:space="preserve">а) </w:t>
      </w:r>
      <w:r w:rsidR="007C7ED0">
        <w:rPr>
          <w:rFonts w:ascii="Times New Roman" w:hAnsi="Times New Roman" w:cs="Times New Roman"/>
          <w:sz w:val="20"/>
          <w:szCs w:val="20"/>
        </w:rPr>
        <w:t>с</w:t>
      </w:r>
      <w:r w:rsidR="007C7ED0" w:rsidRPr="007C7ED0">
        <w:rPr>
          <w:rFonts w:ascii="Times New Roman" w:hAnsi="Times New Roman" w:cs="Times New Roman"/>
          <w:sz w:val="20"/>
          <w:szCs w:val="20"/>
        </w:rPr>
        <w:t>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</w:t>
      </w:r>
      <w:r w:rsidR="007611C8">
        <w:rPr>
          <w:rFonts w:ascii="Times New Roman" w:hAnsi="Times New Roman" w:cs="Times New Roman"/>
          <w:sz w:val="20"/>
          <w:szCs w:val="20"/>
        </w:rPr>
        <w:t>, расходах,</w:t>
      </w:r>
      <w:r w:rsidR="007C7ED0" w:rsidRPr="007C7ED0">
        <w:rPr>
          <w:rFonts w:ascii="Times New Roman" w:hAnsi="Times New Roman" w:cs="Times New Roman"/>
          <w:sz w:val="20"/>
          <w:szCs w:val="20"/>
        </w:rPr>
        <w:t xml:space="preserve"> за календарный год, предшествующий году подачи документов 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</w:t>
      </w:r>
      <w:proofErr w:type="gramEnd"/>
      <w:r w:rsidR="007C7ED0" w:rsidRPr="007C7ED0">
        <w:rPr>
          <w:rFonts w:ascii="Times New Roman" w:hAnsi="Times New Roman" w:cs="Times New Roman"/>
          <w:sz w:val="20"/>
          <w:szCs w:val="20"/>
        </w:rPr>
        <w:t xml:space="preserve"> месяцу подачи гражданином документов для замещения должности муниципальной службы (на отчетную дату);</w:t>
      </w:r>
    </w:p>
    <w:p w:rsidR="00FB7645" w:rsidRPr="00FB7645" w:rsidRDefault="00FB7645" w:rsidP="00FB764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B7645">
        <w:rPr>
          <w:rFonts w:ascii="Times New Roman" w:hAnsi="Times New Roman" w:cs="Times New Roman"/>
          <w:sz w:val="20"/>
          <w:szCs w:val="20"/>
        </w:rPr>
        <w:t xml:space="preserve">б) </w:t>
      </w:r>
      <w:r w:rsidR="007C7ED0">
        <w:rPr>
          <w:rFonts w:ascii="Times New Roman" w:hAnsi="Times New Roman" w:cs="Times New Roman"/>
          <w:sz w:val="20"/>
          <w:szCs w:val="20"/>
        </w:rPr>
        <w:t>с</w:t>
      </w:r>
      <w:r w:rsidR="007C7ED0" w:rsidRPr="007C7ED0">
        <w:rPr>
          <w:rFonts w:ascii="Times New Roman" w:hAnsi="Times New Roman" w:cs="Times New Roman"/>
          <w:sz w:val="20"/>
          <w:szCs w:val="20"/>
        </w:rPr>
        <w:t>ведения о доходах супруги (супруга) и несовершеннолетних детей, полученных от всех источников (включая заработную плату, пенсии, пособия, иные выплаты)</w:t>
      </w:r>
      <w:r w:rsidR="007611C8">
        <w:rPr>
          <w:rFonts w:ascii="Times New Roman" w:hAnsi="Times New Roman" w:cs="Times New Roman"/>
          <w:sz w:val="20"/>
          <w:szCs w:val="20"/>
        </w:rPr>
        <w:t xml:space="preserve">, расходах, </w:t>
      </w:r>
      <w:r w:rsidR="007C7ED0" w:rsidRPr="007C7ED0">
        <w:rPr>
          <w:rFonts w:ascii="Times New Roman" w:hAnsi="Times New Roman" w:cs="Times New Roman"/>
          <w:sz w:val="20"/>
          <w:szCs w:val="20"/>
        </w:rPr>
        <w:t xml:space="preserve">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</w:t>
      </w:r>
      <w:proofErr w:type="gramEnd"/>
      <w:r w:rsidR="007C7ED0" w:rsidRPr="007C7ED0">
        <w:rPr>
          <w:rFonts w:ascii="Times New Roman" w:hAnsi="Times New Roman" w:cs="Times New Roman"/>
          <w:sz w:val="20"/>
          <w:szCs w:val="20"/>
        </w:rPr>
        <w:t xml:space="preserve"> документов для замещения должности муниципальной службы (на отчетную дату).</w:t>
      </w:r>
    </w:p>
    <w:p w:rsidR="00FB7645" w:rsidRPr="00FB7645" w:rsidRDefault="00A965F2" w:rsidP="00FB764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FB7645" w:rsidRPr="00FB7645">
        <w:rPr>
          <w:rFonts w:ascii="Times New Roman" w:hAnsi="Times New Roman" w:cs="Times New Roman"/>
          <w:sz w:val="20"/>
          <w:szCs w:val="20"/>
        </w:rPr>
        <w:t xml:space="preserve">. </w:t>
      </w:r>
      <w:r w:rsidR="00C167FC" w:rsidRPr="00C167FC">
        <w:rPr>
          <w:rFonts w:ascii="Times New Roman" w:hAnsi="Times New Roman" w:cs="Times New Roman"/>
          <w:sz w:val="20"/>
          <w:szCs w:val="20"/>
        </w:rPr>
        <w:t>Муниципальный служащий, замещающий должность, включенную в переч</w:t>
      </w:r>
      <w:r w:rsidR="00C167FC">
        <w:rPr>
          <w:rFonts w:ascii="Times New Roman" w:hAnsi="Times New Roman" w:cs="Times New Roman"/>
          <w:sz w:val="20"/>
          <w:szCs w:val="20"/>
        </w:rPr>
        <w:t>ень должностей</w:t>
      </w:r>
      <w:r w:rsidR="00C167FC" w:rsidRPr="00C167FC">
        <w:rPr>
          <w:rFonts w:ascii="Times New Roman" w:hAnsi="Times New Roman" w:cs="Times New Roman"/>
          <w:sz w:val="20"/>
          <w:szCs w:val="20"/>
        </w:rPr>
        <w:t xml:space="preserve">, представляет ежегодно, не позднее 30 апреля года, следующего </w:t>
      </w:r>
      <w:proofErr w:type="gramStart"/>
      <w:r w:rsidR="00C167FC" w:rsidRPr="00C167FC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="00C167FC" w:rsidRPr="00C167FC">
        <w:rPr>
          <w:rFonts w:ascii="Times New Roman" w:hAnsi="Times New Roman" w:cs="Times New Roman"/>
          <w:sz w:val="20"/>
          <w:szCs w:val="20"/>
        </w:rPr>
        <w:t xml:space="preserve"> отчетным</w:t>
      </w:r>
      <w:r w:rsidR="00FB7645" w:rsidRPr="00FB7645">
        <w:rPr>
          <w:rFonts w:ascii="Times New Roman" w:hAnsi="Times New Roman" w:cs="Times New Roman"/>
          <w:sz w:val="20"/>
          <w:szCs w:val="20"/>
        </w:rPr>
        <w:t>:</w:t>
      </w:r>
    </w:p>
    <w:p w:rsidR="00FB7645" w:rsidRPr="00FB7645" w:rsidRDefault="00FB7645" w:rsidP="00FB764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B7645">
        <w:rPr>
          <w:rFonts w:ascii="Times New Roman" w:hAnsi="Times New Roman" w:cs="Times New Roman"/>
          <w:sz w:val="20"/>
          <w:szCs w:val="20"/>
        </w:rPr>
        <w:t xml:space="preserve">а) </w:t>
      </w:r>
      <w:r w:rsidR="00C167FC">
        <w:rPr>
          <w:rFonts w:ascii="Times New Roman" w:hAnsi="Times New Roman" w:cs="Times New Roman"/>
          <w:sz w:val="20"/>
          <w:szCs w:val="20"/>
        </w:rPr>
        <w:t>с</w:t>
      </w:r>
      <w:r w:rsidR="00C167FC" w:rsidRPr="00C167FC">
        <w:rPr>
          <w:rFonts w:ascii="Times New Roman" w:hAnsi="Times New Roman" w:cs="Times New Roman"/>
          <w:sz w:val="20"/>
          <w:szCs w:val="20"/>
        </w:rPr>
        <w:t>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</w:t>
      </w:r>
      <w:r w:rsidR="007611C8">
        <w:rPr>
          <w:rFonts w:ascii="Times New Roman" w:hAnsi="Times New Roman" w:cs="Times New Roman"/>
          <w:sz w:val="20"/>
          <w:szCs w:val="20"/>
        </w:rPr>
        <w:t xml:space="preserve"> расходах,</w:t>
      </w:r>
      <w:r w:rsidR="00C167FC" w:rsidRPr="00C167FC">
        <w:rPr>
          <w:rFonts w:ascii="Times New Roman" w:hAnsi="Times New Roman" w:cs="Times New Roman"/>
          <w:sz w:val="20"/>
          <w:szCs w:val="20"/>
        </w:rPr>
        <w:t xml:space="preserve"> а также сведения об имуществе, принадлежащем ему на праве собственности, и о своих обязательствах имущественного характера по состо</w:t>
      </w:r>
      <w:r w:rsidR="00A965F2">
        <w:rPr>
          <w:rFonts w:ascii="Times New Roman" w:hAnsi="Times New Roman" w:cs="Times New Roman"/>
          <w:sz w:val="20"/>
          <w:szCs w:val="20"/>
        </w:rPr>
        <w:t>янию на конец отчетного периода</w:t>
      </w:r>
      <w:r w:rsidRPr="00FB7645">
        <w:rPr>
          <w:rFonts w:ascii="Times New Roman" w:hAnsi="Times New Roman" w:cs="Times New Roman"/>
          <w:sz w:val="20"/>
          <w:szCs w:val="20"/>
        </w:rPr>
        <w:t>;</w:t>
      </w:r>
    </w:p>
    <w:p w:rsidR="00FB7645" w:rsidRPr="00FB7645" w:rsidRDefault="00FB7645" w:rsidP="00FB764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B7645">
        <w:rPr>
          <w:rFonts w:ascii="Times New Roman" w:hAnsi="Times New Roman" w:cs="Times New Roman"/>
          <w:sz w:val="20"/>
          <w:szCs w:val="20"/>
        </w:rPr>
        <w:t xml:space="preserve">б) </w:t>
      </w:r>
      <w:r w:rsidR="007611C8">
        <w:rPr>
          <w:rFonts w:ascii="Times New Roman" w:hAnsi="Times New Roman" w:cs="Times New Roman"/>
          <w:sz w:val="20"/>
          <w:szCs w:val="20"/>
        </w:rPr>
        <w:t>с</w:t>
      </w:r>
      <w:r w:rsidR="00C167FC" w:rsidRPr="00C167FC">
        <w:rPr>
          <w:rFonts w:ascii="Times New Roman" w:hAnsi="Times New Roman" w:cs="Times New Roman"/>
          <w:sz w:val="20"/>
          <w:szCs w:val="20"/>
        </w:rPr>
        <w:t>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</w:t>
      </w:r>
      <w:r w:rsidR="007611C8">
        <w:rPr>
          <w:rFonts w:ascii="Times New Roman" w:hAnsi="Times New Roman" w:cs="Times New Roman"/>
          <w:sz w:val="20"/>
          <w:szCs w:val="20"/>
        </w:rPr>
        <w:t xml:space="preserve"> расходах,</w:t>
      </w:r>
      <w:r w:rsidR="00C167FC" w:rsidRPr="00C167FC">
        <w:rPr>
          <w:rFonts w:ascii="Times New Roman" w:hAnsi="Times New Roman" w:cs="Times New Roman"/>
          <w:sz w:val="20"/>
          <w:szCs w:val="20"/>
        </w:rPr>
        <w:t xml:space="preserve">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 w:rsidRPr="00FB764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FB7645" w:rsidRDefault="00A965F2" w:rsidP="00FB764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FB7645" w:rsidRPr="00FB7645">
        <w:rPr>
          <w:rFonts w:ascii="Times New Roman" w:hAnsi="Times New Roman" w:cs="Times New Roman"/>
          <w:sz w:val="20"/>
          <w:szCs w:val="20"/>
        </w:rPr>
        <w:t>. Сведения о доходах,</w:t>
      </w:r>
      <w:r w:rsidR="003273AB">
        <w:rPr>
          <w:rFonts w:ascii="Times New Roman" w:hAnsi="Times New Roman" w:cs="Times New Roman"/>
          <w:sz w:val="20"/>
          <w:szCs w:val="20"/>
        </w:rPr>
        <w:t xml:space="preserve"> расходах,</w:t>
      </w:r>
      <w:r w:rsidR="00FB7645" w:rsidRPr="00FB7645">
        <w:rPr>
          <w:rFonts w:ascii="Times New Roman" w:hAnsi="Times New Roman" w:cs="Times New Roman"/>
          <w:sz w:val="20"/>
          <w:szCs w:val="20"/>
        </w:rPr>
        <w:t xml:space="preserve"> об имуществе и обязательствах имущественного характера </w:t>
      </w:r>
      <w:r w:rsidR="000965F1">
        <w:rPr>
          <w:rFonts w:ascii="Times New Roman" w:hAnsi="Times New Roman" w:cs="Times New Roman"/>
          <w:sz w:val="20"/>
          <w:szCs w:val="20"/>
        </w:rPr>
        <w:t xml:space="preserve">представляются </w:t>
      </w:r>
      <w:r w:rsidR="003273AB" w:rsidRPr="003273AB">
        <w:rPr>
          <w:rFonts w:ascii="Times New Roman" w:hAnsi="Times New Roman" w:cs="Times New Roman"/>
          <w:sz w:val="20"/>
          <w:szCs w:val="20"/>
        </w:rPr>
        <w:t>специально уполномоченному лицу</w:t>
      </w:r>
      <w:r w:rsidR="002A0B6E">
        <w:rPr>
          <w:rFonts w:ascii="Times New Roman" w:hAnsi="Times New Roman" w:cs="Times New Roman"/>
          <w:sz w:val="20"/>
          <w:szCs w:val="20"/>
        </w:rPr>
        <w:t xml:space="preserve"> </w:t>
      </w:r>
      <w:r w:rsidR="002A0B6E" w:rsidRPr="002A0B6E">
        <w:rPr>
          <w:rFonts w:ascii="Times New Roman" w:hAnsi="Times New Roman" w:cs="Times New Roman"/>
          <w:sz w:val="20"/>
          <w:szCs w:val="20"/>
        </w:rPr>
        <w:t xml:space="preserve">на получение и хранение справок о доходах, расходах, об </w:t>
      </w:r>
      <w:r w:rsidR="002A0B6E" w:rsidRPr="002A0B6E">
        <w:rPr>
          <w:rFonts w:ascii="Times New Roman" w:hAnsi="Times New Roman" w:cs="Times New Roman"/>
          <w:sz w:val="20"/>
          <w:szCs w:val="20"/>
        </w:rPr>
        <w:lastRenderedPageBreak/>
        <w:t>имуществе и обязательствах имущественного характера</w:t>
      </w:r>
      <w:r w:rsidR="003273AB" w:rsidRPr="003273AB">
        <w:rPr>
          <w:rFonts w:ascii="Times New Roman" w:hAnsi="Times New Roman" w:cs="Times New Roman"/>
          <w:sz w:val="20"/>
          <w:szCs w:val="20"/>
        </w:rPr>
        <w:t xml:space="preserve">, </w:t>
      </w:r>
      <w:r w:rsidR="002E5D2C">
        <w:rPr>
          <w:rFonts w:ascii="Times New Roman" w:hAnsi="Times New Roman" w:cs="Times New Roman"/>
          <w:sz w:val="20"/>
          <w:szCs w:val="20"/>
        </w:rPr>
        <w:t xml:space="preserve">который </w:t>
      </w:r>
      <w:r w:rsidR="003273AB" w:rsidRPr="003273AB">
        <w:rPr>
          <w:rFonts w:ascii="Times New Roman" w:hAnsi="Times New Roman" w:cs="Times New Roman"/>
          <w:sz w:val="20"/>
          <w:szCs w:val="20"/>
        </w:rPr>
        <w:t>определяе</w:t>
      </w:r>
      <w:r w:rsidR="002E5D2C">
        <w:rPr>
          <w:rFonts w:ascii="Times New Roman" w:hAnsi="Times New Roman" w:cs="Times New Roman"/>
          <w:sz w:val="20"/>
          <w:szCs w:val="20"/>
        </w:rPr>
        <w:t>тся</w:t>
      </w:r>
      <w:r w:rsidR="003273AB" w:rsidRPr="003273AB">
        <w:rPr>
          <w:rFonts w:ascii="Times New Roman" w:hAnsi="Times New Roman" w:cs="Times New Roman"/>
          <w:sz w:val="20"/>
          <w:szCs w:val="20"/>
        </w:rPr>
        <w:t xml:space="preserve"> </w:t>
      </w:r>
      <w:r w:rsidR="00FB7645" w:rsidRPr="00FB7645">
        <w:rPr>
          <w:rFonts w:ascii="Times New Roman" w:hAnsi="Times New Roman" w:cs="Times New Roman"/>
          <w:sz w:val="20"/>
          <w:szCs w:val="20"/>
        </w:rPr>
        <w:t xml:space="preserve"> главой  администрации Хочашевского сельского пос</w:t>
      </w:r>
      <w:r w:rsidR="00584499">
        <w:rPr>
          <w:rFonts w:ascii="Times New Roman" w:hAnsi="Times New Roman" w:cs="Times New Roman"/>
          <w:sz w:val="20"/>
          <w:szCs w:val="20"/>
        </w:rPr>
        <w:t>е</w:t>
      </w:r>
      <w:r w:rsidR="00FB7645" w:rsidRPr="00FB7645">
        <w:rPr>
          <w:rFonts w:ascii="Times New Roman" w:hAnsi="Times New Roman" w:cs="Times New Roman"/>
          <w:sz w:val="20"/>
          <w:szCs w:val="20"/>
        </w:rPr>
        <w:t>ления Ядринского района Чувашской Республики.</w:t>
      </w:r>
    </w:p>
    <w:p w:rsidR="00A841EE" w:rsidRDefault="00A841EE" w:rsidP="00FB764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</w:t>
      </w:r>
      <w:r w:rsidRPr="00A841EE">
        <w:rPr>
          <w:rFonts w:ascii="Times New Roman" w:hAnsi="Times New Roman" w:cs="Times New Roman"/>
          <w:sz w:val="20"/>
          <w:szCs w:val="20"/>
        </w:rPr>
        <w:t>Справка о доходах, расходах, об имуществе и обязательствах имущественного характера проверяется уполномоченным лицом в присутствии гражданина, муниципального служащего на правильность оформления, на указанной справке ставится отметка о принятии с указанием даты представления, фамилии и инициалов, а также должности муниципальной службы уполномоченного лица, принявшего справку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7556A" w:rsidRPr="00FB7645" w:rsidRDefault="0087556A" w:rsidP="00FB764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</w:t>
      </w:r>
      <w:r w:rsidRPr="0087556A">
        <w:rPr>
          <w:rFonts w:ascii="Times New Roman" w:hAnsi="Times New Roman" w:cs="Times New Roman"/>
          <w:sz w:val="20"/>
          <w:szCs w:val="20"/>
        </w:rPr>
        <w:t>Гражданин, муниципальный служащий, представивший справку о доходах, расходах, об имуществе и обязательствах имущественного характера, своей подписью на справке подтверждает достоверность и полноту указанных в ней сведений и заявление о соблюдении ограничений и запретов, установленных действующим законодательством о муниципальной службе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B7645" w:rsidRPr="00FB7645" w:rsidRDefault="00A965F2" w:rsidP="00FB764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FB7645" w:rsidRPr="00FB7645">
        <w:rPr>
          <w:rFonts w:ascii="Times New Roman" w:hAnsi="Times New Roman" w:cs="Times New Roman"/>
          <w:sz w:val="20"/>
          <w:szCs w:val="20"/>
        </w:rPr>
        <w:t>. В случае</w:t>
      </w:r>
      <w:proofErr w:type="gramStart"/>
      <w:r w:rsidR="002A0B6E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FB7645" w:rsidRPr="00FB7645">
        <w:rPr>
          <w:rFonts w:ascii="Times New Roman" w:hAnsi="Times New Roman" w:cs="Times New Roman"/>
          <w:sz w:val="20"/>
          <w:szCs w:val="20"/>
        </w:rPr>
        <w:t xml:space="preserve"> если гражданин или муниципальный служащий обнаружили, что в представленных ими </w:t>
      </w:r>
      <w:r w:rsidR="002A0B6E" w:rsidRPr="002A0B6E">
        <w:rPr>
          <w:rFonts w:ascii="Times New Roman" w:hAnsi="Times New Roman" w:cs="Times New Roman"/>
          <w:sz w:val="20"/>
          <w:szCs w:val="20"/>
        </w:rPr>
        <w:t>специально уполномоченному лицу на получение и хранение справок о доходах, расходах, об имуществе и обязательствах имущественного характера</w:t>
      </w:r>
      <w:r w:rsidR="00FB7645" w:rsidRPr="00FB7645">
        <w:rPr>
          <w:rFonts w:ascii="Times New Roman" w:hAnsi="Times New Roman" w:cs="Times New Roman"/>
          <w:sz w:val="20"/>
          <w:szCs w:val="20"/>
        </w:rPr>
        <w:t xml:space="preserve"> не отражены или не полностью отражены какие-либо сведения</w:t>
      </w:r>
      <w:r w:rsidR="002A0B6E">
        <w:rPr>
          <w:rFonts w:ascii="Times New Roman" w:hAnsi="Times New Roman" w:cs="Times New Roman"/>
          <w:sz w:val="20"/>
          <w:szCs w:val="20"/>
        </w:rPr>
        <w:t>,</w:t>
      </w:r>
      <w:r w:rsidR="00FB7645" w:rsidRPr="00FB7645">
        <w:rPr>
          <w:rFonts w:ascii="Times New Roman" w:hAnsi="Times New Roman" w:cs="Times New Roman"/>
          <w:sz w:val="20"/>
          <w:szCs w:val="20"/>
        </w:rPr>
        <w:t xml:space="preserve"> либо имеются ошибки, они вправе представить уточненные сведения в порядке, установленном настоящим Положением.</w:t>
      </w:r>
    </w:p>
    <w:p w:rsidR="002A0B6E" w:rsidRDefault="00E7125E" w:rsidP="00FB764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 w:rsidR="00FB7645" w:rsidRPr="00FB7645">
        <w:rPr>
          <w:rFonts w:ascii="Times New Roman" w:hAnsi="Times New Roman" w:cs="Times New Roman"/>
          <w:sz w:val="20"/>
          <w:szCs w:val="20"/>
        </w:rPr>
        <w:t>Гражданин может представить уточненные сведения в течение одного месяца со дня представления сведений в соответствии</w:t>
      </w:r>
      <w:r w:rsidR="002A0B6E">
        <w:rPr>
          <w:rFonts w:ascii="Times New Roman" w:hAnsi="Times New Roman" w:cs="Times New Roman"/>
          <w:sz w:val="20"/>
          <w:szCs w:val="20"/>
        </w:rPr>
        <w:t xml:space="preserve"> с настоящим</w:t>
      </w:r>
      <w:r w:rsidR="00FB7645" w:rsidRPr="00FB7645">
        <w:rPr>
          <w:rFonts w:ascii="Times New Roman" w:hAnsi="Times New Roman" w:cs="Times New Roman"/>
          <w:sz w:val="20"/>
          <w:szCs w:val="20"/>
        </w:rPr>
        <w:t xml:space="preserve"> Положени</w:t>
      </w:r>
      <w:r w:rsidR="002A0B6E">
        <w:rPr>
          <w:rFonts w:ascii="Times New Roman" w:hAnsi="Times New Roman" w:cs="Times New Roman"/>
          <w:sz w:val="20"/>
          <w:szCs w:val="20"/>
        </w:rPr>
        <w:t>ем</w:t>
      </w:r>
      <w:r w:rsidR="00FB7645" w:rsidRPr="00FB764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B7645" w:rsidRPr="00FB7645" w:rsidRDefault="00E7125E" w:rsidP="00FB764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7.2. </w:t>
      </w:r>
      <w:r w:rsidR="00FB7645" w:rsidRPr="00FB7645">
        <w:rPr>
          <w:rFonts w:ascii="Times New Roman" w:hAnsi="Times New Roman" w:cs="Times New Roman"/>
          <w:sz w:val="20"/>
          <w:szCs w:val="20"/>
        </w:rPr>
        <w:t>Муниципальный служащий может представить уточненные сведения в течение одного месяца после окончания срока, указанного в пункт</w:t>
      </w:r>
      <w:r w:rsidR="00A965F2">
        <w:rPr>
          <w:rFonts w:ascii="Times New Roman" w:hAnsi="Times New Roman" w:cs="Times New Roman"/>
          <w:sz w:val="20"/>
          <w:szCs w:val="20"/>
        </w:rPr>
        <w:t>е 5</w:t>
      </w:r>
      <w:r w:rsidR="00FB7645" w:rsidRPr="00FB7645">
        <w:rPr>
          <w:rFonts w:ascii="Times New Roman" w:hAnsi="Times New Roman" w:cs="Times New Roman"/>
          <w:sz w:val="20"/>
          <w:szCs w:val="20"/>
        </w:rPr>
        <w:t xml:space="preserve"> настоящего Положения.</w:t>
      </w:r>
    </w:p>
    <w:p w:rsidR="00FB7645" w:rsidRPr="00FB7645" w:rsidRDefault="00A965F2" w:rsidP="00FB764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FB7645" w:rsidRPr="00FB7645">
        <w:rPr>
          <w:rFonts w:ascii="Times New Roman" w:hAnsi="Times New Roman" w:cs="Times New Roman"/>
          <w:sz w:val="20"/>
          <w:szCs w:val="20"/>
        </w:rPr>
        <w:t xml:space="preserve">. В случае непредставления по объективным причинам муниципальным служащим сведений о доходах, </w:t>
      </w:r>
      <w:r w:rsidR="00E7125E">
        <w:rPr>
          <w:rFonts w:ascii="Times New Roman" w:hAnsi="Times New Roman" w:cs="Times New Roman"/>
          <w:sz w:val="20"/>
          <w:szCs w:val="20"/>
        </w:rPr>
        <w:t xml:space="preserve">расходах, </w:t>
      </w:r>
      <w:r w:rsidR="00FB7645" w:rsidRPr="00FB7645">
        <w:rPr>
          <w:rFonts w:ascii="Times New Roman" w:hAnsi="Times New Roman" w:cs="Times New Roman"/>
          <w:sz w:val="20"/>
          <w:szCs w:val="20"/>
        </w:rPr>
        <w:t xml:space="preserve">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</w:t>
      </w:r>
      <w:r w:rsidR="002E5D2C">
        <w:rPr>
          <w:rFonts w:ascii="Times New Roman" w:hAnsi="Times New Roman" w:cs="Times New Roman"/>
          <w:sz w:val="20"/>
          <w:szCs w:val="20"/>
        </w:rPr>
        <w:t>служебному поведению муниципальных</w:t>
      </w:r>
      <w:r w:rsidR="00FB7645" w:rsidRPr="00FB7645">
        <w:rPr>
          <w:rFonts w:ascii="Times New Roman" w:hAnsi="Times New Roman" w:cs="Times New Roman"/>
          <w:sz w:val="20"/>
          <w:szCs w:val="20"/>
        </w:rPr>
        <w:t xml:space="preserve"> служащих и урегулированию конфликта интересов.</w:t>
      </w:r>
    </w:p>
    <w:p w:rsidR="00FB7645" w:rsidRPr="00FB7645" w:rsidRDefault="00A965F2" w:rsidP="00FB764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FB7645" w:rsidRPr="00FB7645">
        <w:rPr>
          <w:rFonts w:ascii="Times New Roman" w:hAnsi="Times New Roman" w:cs="Times New Roman"/>
          <w:sz w:val="20"/>
          <w:szCs w:val="20"/>
        </w:rPr>
        <w:t xml:space="preserve">. Проверка достоверности и полноты сведений о доходах, </w:t>
      </w:r>
      <w:r w:rsidR="00474A99">
        <w:rPr>
          <w:rFonts w:ascii="Times New Roman" w:hAnsi="Times New Roman" w:cs="Times New Roman"/>
          <w:sz w:val="20"/>
          <w:szCs w:val="20"/>
        </w:rPr>
        <w:t xml:space="preserve">расходах, </w:t>
      </w:r>
      <w:r w:rsidR="00FB7645" w:rsidRPr="00FB7645">
        <w:rPr>
          <w:rFonts w:ascii="Times New Roman" w:hAnsi="Times New Roman" w:cs="Times New Roman"/>
          <w:sz w:val="20"/>
          <w:szCs w:val="20"/>
        </w:rPr>
        <w:t xml:space="preserve">об имуществе и обязательствах имущественного характера, представленных в соответствии с настоящим Положением гражданином и муниципальным служащим, осуществляется в соответствии с законодательством Российской Федерации и Чувашской Республики, муниципальными правовыми актами </w:t>
      </w:r>
      <w:r w:rsidR="0063584B">
        <w:rPr>
          <w:rFonts w:ascii="Times New Roman" w:hAnsi="Times New Roman" w:cs="Times New Roman"/>
          <w:sz w:val="20"/>
          <w:szCs w:val="20"/>
        </w:rPr>
        <w:t>Хочашевск</w:t>
      </w:r>
      <w:r w:rsidR="00474A99">
        <w:rPr>
          <w:rFonts w:ascii="Times New Roman" w:hAnsi="Times New Roman" w:cs="Times New Roman"/>
          <w:sz w:val="20"/>
          <w:szCs w:val="20"/>
        </w:rPr>
        <w:t>ого</w:t>
      </w:r>
      <w:r w:rsidR="0063584B">
        <w:rPr>
          <w:rFonts w:ascii="Times New Roman" w:hAnsi="Times New Roman" w:cs="Times New Roman"/>
          <w:sz w:val="20"/>
          <w:szCs w:val="20"/>
        </w:rPr>
        <w:t xml:space="preserve"> сельского поселения Ядринского района Чувашской Республики</w:t>
      </w:r>
      <w:r w:rsidR="00FB7645" w:rsidRPr="00FB7645">
        <w:rPr>
          <w:rFonts w:ascii="Times New Roman" w:hAnsi="Times New Roman" w:cs="Times New Roman"/>
          <w:sz w:val="20"/>
          <w:szCs w:val="20"/>
        </w:rPr>
        <w:t>.</w:t>
      </w:r>
    </w:p>
    <w:p w:rsidR="00FB7645" w:rsidRDefault="00A965F2" w:rsidP="00FB764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2B45F6">
        <w:rPr>
          <w:rFonts w:ascii="Times New Roman" w:hAnsi="Times New Roman" w:cs="Times New Roman"/>
          <w:sz w:val="20"/>
          <w:szCs w:val="20"/>
        </w:rPr>
        <w:t>0</w:t>
      </w:r>
      <w:r w:rsidR="00FB7645" w:rsidRPr="00FB7645">
        <w:rPr>
          <w:rFonts w:ascii="Times New Roman" w:hAnsi="Times New Roman" w:cs="Times New Roman"/>
          <w:sz w:val="20"/>
          <w:szCs w:val="20"/>
        </w:rPr>
        <w:t xml:space="preserve">.  Сведения о доходах, </w:t>
      </w:r>
      <w:r w:rsidR="003151E8">
        <w:rPr>
          <w:rFonts w:ascii="Times New Roman" w:hAnsi="Times New Roman" w:cs="Times New Roman"/>
          <w:sz w:val="20"/>
          <w:szCs w:val="20"/>
        </w:rPr>
        <w:t xml:space="preserve">расходах, </w:t>
      </w:r>
      <w:r w:rsidR="00FB7645" w:rsidRPr="00FB7645">
        <w:rPr>
          <w:rFonts w:ascii="Times New Roman" w:hAnsi="Times New Roman" w:cs="Times New Roman"/>
          <w:sz w:val="20"/>
          <w:szCs w:val="20"/>
        </w:rPr>
        <w:t>об имуществе и обязательствах имущественного характера муниципального служащего, его супруги (супруга) и несовершеннолетних детей в порядке, предусмотренном действующим законодательством, размещаются на официальном сайте администрации в информационно-телекоммуникационной сети "Интернет", а в случае отсутствия этих сведений на официальном сайте - предоставляются средствам массовой информации для опубликования по их запросам.</w:t>
      </w:r>
    </w:p>
    <w:p w:rsidR="00FB7645" w:rsidRPr="00FB7645" w:rsidRDefault="00A965F2" w:rsidP="00FB764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2B45F6">
        <w:rPr>
          <w:rFonts w:ascii="Times New Roman" w:hAnsi="Times New Roman" w:cs="Times New Roman"/>
          <w:sz w:val="20"/>
          <w:szCs w:val="20"/>
        </w:rPr>
        <w:t>1</w:t>
      </w:r>
      <w:r w:rsidR="00FB7645" w:rsidRPr="00FB7645">
        <w:rPr>
          <w:rFonts w:ascii="Times New Roman" w:hAnsi="Times New Roman" w:cs="Times New Roman"/>
          <w:sz w:val="20"/>
          <w:szCs w:val="20"/>
        </w:rPr>
        <w:t>. Муниципальные служащие, в должностные обязанности которых входит работа со сведениями о доходах,</w:t>
      </w:r>
      <w:r w:rsidR="00F40A69">
        <w:rPr>
          <w:rFonts w:ascii="Times New Roman" w:hAnsi="Times New Roman" w:cs="Times New Roman"/>
          <w:sz w:val="20"/>
          <w:szCs w:val="20"/>
        </w:rPr>
        <w:t xml:space="preserve"> расходах,</w:t>
      </w:r>
      <w:r w:rsidR="00FB7645" w:rsidRPr="00FB7645">
        <w:rPr>
          <w:rFonts w:ascii="Times New Roman" w:hAnsi="Times New Roman" w:cs="Times New Roman"/>
          <w:sz w:val="20"/>
          <w:szCs w:val="20"/>
        </w:rPr>
        <w:t xml:space="preserve">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FB7645" w:rsidRPr="00FB7645" w:rsidRDefault="00FB7645" w:rsidP="00FB764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B7645">
        <w:rPr>
          <w:rFonts w:ascii="Times New Roman" w:hAnsi="Times New Roman" w:cs="Times New Roman"/>
          <w:sz w:val="20"/>
          <w:szCs w:val="20"/>
        </w:rPr>
        <w:t>1</w:t>
      </w:r>
      <w:r w:rsidR="002B45F6">
        <w:rPr>
          <w:rFonts w:ascii="Times New Roman" w:hAnsi="Times New Roman" w:cs="Times New Roman"/>
          <w:sz w:val="20"/>
          <w:szCs w:val="20"/>
        </w:rPr>
        <w:t>2</w:t>
      </w:r>
      <w:r w:rsidRPr="00FB7645">
        <w:rPr>
          <w:rFonts w:ascii="Times New Roman" w:hAnsi="Times New Roman" w:cs="Times New Roman"/>
          <w:sz w:val="20"/>
          <w:szCs w:val="20"/>
        </w:rPr>
        <w:t xml:space="preserve">. Сведения о доходах, </w:t>
      </w:r>
      <w:r w:rsidR="00474A99">
        <w:rPr>
          <w:rFonts w:ascii="Times New Roman" w:hAnsi="Times New Roman" w:cs="Times New Roman"/>
          <w:sz w:val="20"/>
          <w:szCs w:val="20"/>
        </w:rPr>
        <w:t xml:space="preserve">расходах, </w:t>
      </w:r>
      <w:r w:rsidRPr="00FB7645">
        <w:rPr>
          <w:rFonts w:ascii="Times New Roman" w:hAnsi="Times New Roman" w:cs="Times New Roman"/>
          <w:sz w:val="20"/>
          <w:szCs w:val="20"/>
        </w:rPr>
        <w:t>об имуществе и обязательствах имущественного характера, представленные в соответствии с настоящим Положением гражданином</w:t>
      </w:r>
      <w:r w:rsidR="00711674">
        <w:rPr>
          <w:rFonts w:ascii="Times New Roman" w:hAnsi="Times New Roman" w:cs="Times New Roman"/>
          <w:sz w:val="20"/>
          <w:szCs w:val="20"/>
        </w:rPr>
        <w:t>,</w:t>
      </w:r>
      <w:bookmarkStart w:id="4" w:name="_GoBack"/>
      <w:bookmarkEnd w:id="4"/>
      <w:r w:rsidRPr="00FB7645">
        <w:rPr>
          <w:rFonts w:ascii="Times New Roman" w:hAnsi="Times New Roman" w:cs="Times New Roman"/>
          <w:sz w:val="20"/>
          <w:szCs w:val="20"/>
        </w:rPr>
        <w:t xml:space="preserve"> кандидатом на должность, предусмотренную перечнем,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</w:t>
      </w:r>
      <w:r w:rsidR="00F40A69">
        <w:rPr>
          <w:rFonts w:ascii="Times New Roman" w:hAnsi="Times New Roman" w:cs="Times New Roman"/>
          <w:sz w:val="20"/>
          <w:szCs w:val="20"/>
        </w:rPr>
        <w:t>иципального служащего. В случае</w:t>
      </w:r>
      <w:proofErr w:type="gramStart"/>
      <w:r w:rsidR="00F40A69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F40A69">
        <w:rPr>
          <w:rFonts w:ascii="Times New Roman" w:hAnsi="Times New Roman" w:cs="Times New Roman"/>
          <w:sz w:val="20"/>
          <w:szCs w:val="20"/>
        </w:rPr>
        <w:t xml:space="preserve"> </w:t>
      </w:r>
      <w:r w:rsidRPr="00FB7645">
        <w:rPr>
          <w:rFonts w:ascii="Times New Roman" w:hAnsi="Times New Roman" w:cs="Times New Roman"/>
          <w:sz w:val="20"/>
          <w:szCs w:val="20"/>
        </w:rPr>
        <w:t>если гражданин</w:t>
      </w:r>
      <w:r w:rsidR="006E4336">
        <w:rPr>
          <w:rFonts w:ascii="Times New Roman" w:hAnsi="Times New Roman" w:cs="Times New Roman"/>
          <w:sz w:val="20"/>
          <w:szCs w:val="20"/>
        </w:rPr>
        <w:t>,</w:t>
      </w:r>
      <w:r w:rsidRPr="00FB7645">
        <w:rPr>
          <w:rFonts w:ascii="Times New Roman" w:hAnsi="Times New Roman" w:cs="Times New Roman"/>
          <w:sz w:val="20"/>
          <w:szCs w:val="20"/>
        </w:rPr>
        <w:t xml:space="preserve"> кандидат на должность, предусмотренную перечнем, представивши</w:t>
      </w:r>
      <w:r w:rsidR="006E4336">
        <w:rPr>
          <w:rFonts w:ascii="Times New Roman" w:hAnsi="Times New Roman" w:cs="Times New Roman"/>
          <w:sz w:val="20"/>
          <w:szCs w:val="20"/>
        </w:rPr>
        <w:t>й</w:t>
      </w:r>
      <w:r w:rsidRPr="00FB7645">
        <w:rPr>
          <w:rFonts w:ascii="Times New Roman" w:hAnsi="Times New Roman" w:cs="Times New Roman"/>
          <w:sz w:val="20"/>
          <w:szCs w:val="20"/>
        </w:rPr>
        <w:t xml:space="preserve"> </w:t>
      </w:r>
      <w:r w:rsidR="007B2C78">
        <w:rPr>
          <w:rFonts w:ascii="Times New Roman" w:hAnsi="Times New Roman" w:cs="Times New Roman"/>
          <w:sz w:val="20"/>
          <w:szCs w:val="20"/>
        </w:rPr>
        <w:t xml:space="preserve">уполномоченному лицу </w:t>
      </w:r>
      <w:r w:rsidRPr="00FB7645">
        <w:rPr>
          <w:rFonts w:ascii="Times New Roman" w:hAnsi="Times New Roman" w:cs="Times New Roman"/>
          <w:sz w:val="20"/>
          <w:szCs w:val="20"/>
        </w:rPr>
        <w:t xml:space="preserve">справки о своих доходах, </w:t>
      </w:r>
      <w:r w:rsidR="006E4336">
        <w:rPr>
          <w:rFonts w:ascii="Times New Roman" w:hAnsi="Times New Roman" w:cs="Times New Roman"/>
          <w:sz w:val="20"/>
          <w:szCs w:val="20"/>
        </w:rPr>
        <w:t xml:space="preserve">расходах, </w:t>
      </w:r>
      <w:r w:rsidRPr="00FB7645">
        <w:rPr>
          <w:rFonts w:ascii="Times New Roman" w:hAnsi="Times New Roman" w:cs="Times New Roman"/>
          <w:sz w:val="20"/>
          <w:szCs w:val="20"/>
        </w:rPr>
        <w:t>об имуществе и обязательствах имущественного характера, а также справки о доходах,</w:t>
      </w:r>
      <w:r w:rsidR="00F40A69">
        <w:rPr>
          <w:rFonts w:ascii="Times New Roman" w:hAnsi="Times New Roman" w:cs="Times New Roman"/>
          <w:sz w:val="20"/>
          <w:szCs w:val="20"/>
        </w:rPr>
        <w:t xml:space="preserve"> расходах,</w:t>
      </w:r>
      <w:r w:rsidRPr="00FB7645">
        <w:rPr>
          <w:rFonts w:ascii="Times New Roman" w:hAnsi="Times New Roman" w:cs="Times New Roman"/>
          <w:sz w:val="20"/>
          <w:szCs w:val="20"/>
        </w:rPr>
        <w:t xml:space="preserve"> об имуществе и обязательствах имущественного характера своих супруги (супруга) и несовершеннолетних детей, не был назначен на должность муниципальной службы, такие справки возвращаются указанн</w:t>
      </w:r>
      <w:r w:rsidR="006E4336">
        <w:rPr>
          <w:rFonts w:ascii="Times New Roman" w:hAnsi="Times New Roman" w:cs="Times New Roman"/>
          <w:sz w:val="20"/>
          <w:szCs w:val="20"/>
        </w:rPr>
        <w:t>ому</w:t>
      </w:r>
      <w:r w:rsidRPr="00FB7645">
        <w:rPr>
          <w:rFonts w:ascii="Times New Roman" w:hAnsi="Times New Roman" w:cs="Times New Roman"/>
          <w:sz w:val="20"/>
          <w:szCs w:val="20"/>
        </w:rPr>
        <w:t xml:space="preserve"> лиц</w:t>
      </w:r>
      <w:r w:rsidR="006E4336">
        <w:rPr>
          <w:rFonts w:ascii="Times New Roman" w:hAnsi="Times New Roman" w:cs="Times New Roman"/>
          <w:sz w:val="20"/>
          <w:szCs w:val="20"/>
        </w:rPr>
        <w:t>у</w:t>
      </w:r>
      <w:r w:rsidRPr="00FB7645">
        <w:rPr>
          <w:rFonts w:ascii="Times New Roman" w:hAnsi="Times New Roman" w:cs="Times New Roman"/>
          <w:sz w:val="20"/>
          <w:szCs w:val="20"/>
        </w:rPr>
        <w:t xml:space="preserve"> по </w:t>
      </w:r>
      <w:r w:rsidR="006E4336">
        <w:rPr>
          <w:rFonts w:ascii="Times New Roman" w:hAnsi="Times New Roman" w:cs="Times New Roman"/>
          <w:sz w:val="20"/>
          <w:szCs w:val="20"/>
        </w:rPr>
        <w:t>его</w:t>
      </w:r>
      <w:r w:rsidRPr="00FB7645">
        <w:rPr>
          <w:rFonts w:ascii="Times New Roman" w:hAnsi="Times New Roman" w:cs="Times New Roman"/>
          <w:sz w:val="20"/>
          <w:szCs w:val="20"/>
        </w:rPr>
        <w:t xml:space="preserve"> письменному заявлению вместе с другими документами.</w:t>
      </w:r>
    </w:p>
    <w:p w:rsidR="00FB7645" w:rsidRPr="00FB7645" w:rsidRDefault="00FB7645" w:rsidP="00FB764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B7645">
        <w:rPr>
          <w:rFonts w:ascii="Times New Roman" w:hAnsi="Times New Roman" w:cs="Times New Roman"/>
          <w:sz w:val="20"/>
          <w:szCs w:val="20"/>
        </w:rPr>
        <w:t>1</w:t>
      </w:r>
      <w:r w:rsidR="002B45F6">
        <w:rPr>
          <w:rFonts w:ascii="Times New Roman" w:hAnsi="Times New Roman" w:cs="Times New Roman"/>
          <w:sz w:val="20"/>
          <w:szCs w:val="20"/>
        </w:rPr>
        <w:t>3</w:t>
      </w:r>
      <w:r w:rsidRPr="00FB7645">
        <w:rPr>
          <w:rFonts w:ascii="Times New Roman" w:hAnsi="Times New Roman" w:cs="Times New Roman"/>
          <w:sz w:val="20"/>
          <w:szCs w:val="20"/>
        </w:rPr>
        <w:t xml:space="preserve">. В случае непредставления или представления заведомо ложных сведений о доходах, </w:t>
      </w:r>
      <w:r w:rsidR="00474A99">
        <w:rPr>
          <w:rFonts w:ascii="Times New Roman" w:hAnsi="Times New Roman" w:cs="Times New Roman"/>
          <w:sz w:val="20"/>
          <w:szCs w:val="20"/>
        </w:rPr>
        <w:t xml:space="preserve">расходах, </w:t>
      </w:r>
      <w:r w:rsidRPr="00FB7645">
        <w:rPr>
          <w:rFonts w:ascii="Times New Roman" w:hAnsi="Times New Roman" w:cs="Times New Roman"/>
          <w:sz w:val="20"/>
          <w:szCs w:val="20"/>
        </w:rPr>
        <w:t>об имуществе и обязательствах имущественного характера гражданин не может быть назначен на должность муниципальной службы.</w:t>
      </w:r>
    </w:p>
    <w:p w:rsidR="00FB7645" w:rsidRDefault="00474A9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2B45F6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FB7645" w:rsidRPr="00FB7645">
        <w:rPr>
          <w:rFonts w:ascii="Times New Roman" w:hAnsi="Times New Roman" w:cs="Times New Roman"/>
          <w:sz w:val="20"/>
          <w:szCs w:val="20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bookmarkEnd w:id="3"/>
      <w:proofErr w:type="gramEnd"/>
    </w:p>
    <w:p w:rsidR="002B45F6" w:rsidRDefault="002B45F6" w:rsidP="002B45F6">
      <w:pPr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45F6" w:rsidRPr="002B45F6" w:rsidRDefault="002B45F6" w:rsidP="002B45F6">
      <w:pPr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45F6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2B45F6" w:rsidRPr="002B45F6" w:rsidRDefault="002B45F6" w:rsidP="002B45F6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B45F6" w:rsidRPr="002B45F6" w:rsidRDefault="002B45F6" w:rsidP="002B45F6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</w:t>
      </w:r>
      <w:r w:rsidRPr="002B45F6">
        <w:rPr>
          <w:rFonts w:ascii="Times New Roman" w:hAnsi="Times New Roman" w:cs="Times New Roman"/>
          <w:sz w:val="20"/>
          <w:szCs w:val="20"/>
        </w:rPr>
        <w:t xml:space="preserve">. Сведения о доходах, </w:t>
      </w:r>
      <w:r w:rsidR="00F40A69">
        <w:rPr>
          <w:rFonts w:ascii="Times New Roman" w:hAnsi="Times New Roman" w:cs="Times New Roman"/>
          <w:sz w:val="20"/>
          <w:szCs w:val="20"/>
        </w:rPr>
        <w:t xml:space="preserve">расходах, </w:t>
      </w:r>
      <w:r w:rsidRPr="002B45F6">
        <w:rPr>
          <w:rFonts w:ascii="Times New Roman" w:hAnsi="Times New Roman" w:cs="Times New Roman"/>
          <w:sz w:val="20"/>
          <w:szCs w:val="20"/>
        </w:rPr>
        <w:t>об имуществе и обязательствах имущественного характера, представляемые в соответствии с настоящим Положением гражданином и муниципальным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2B45F6" w:rsidRPr="002B45F6" w:rsidRDefault="002B45F6" w:rsidP="002B45F6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B45F6" w:rsidRPr="002B45F6" w:rsidRDefault="002B45F6" w:rsidP="002B45F6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B45F6">
        <w:rPr>
          <w:rFonts w:ascii="Times New Roman" w:hAnsi="Times New Roman" w:cs="Times New Roman"/>
          <w:sz w:val="20"/>
          <w:szCs w:val="20"/>
        </w:rPr>
        <w:t>Эти сведения предоставляются представителю нанимателя и иным должностным лицам в случаях, предусмотренных действующим законодательством.</w:t>
      </w:r>
    </w:p>
    <w:p w:rsidR="002B45F6" w:rsidRPr="002B45F6" w:rsidRDefault="002B45F6" w:rsidP="002B45F6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B45F6" w:rsidRDefault="002B45F6" w:rsidP="002B45F6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15.1</w:t>
      </w:r>
      <w:r w:rsidRPr="002B45F6">
        <w:rPr>
          <w:rFonts w:ascii="Times New Roman" w:hAnsi="Times New Roman" w:cs="Times New Roman"/>
          <w:sz w:val="20"/>
          <w:szCs w:val="20"/>
        </w:rPr>
        <w:t>. Муниципальные служащие, в должностные обязанности которых входит работа со сведениями о доходах,</w:t>
      </w:r>
      <w:r w:rsidR="00F40A69">
        <w:rPr>
          <w:rFonts w:ascii="Times New Roman" w:hAnsi="Times New Roman" w:cs="Times New Roman"/>
          <w:sz w:val="20"/>
          <w:szCs w:val="20"/>
        </w:rPr>
        <w:t xml:space="preserve"> расходах,</w:t>
      </w:r>
      <w:r w:rsidRPr="002B45F6">
        <w:rPr>
          <w:rFonts w:ascii="Times New Roman" w:hAnsi="Times New Roman" w:cs="Times New Roman"/>
          <w:sz w:val="20"/>
          <w:szCs w:val="20"/>
        </w:rPr>
        <w:t xml:space="preserve"> об имуществе и обязательствах имущественного характера, виновные в их разглашении или в использовании этих сведений в целях, не предусмотренных федеральными законами, несут ответственность в соответствии с </w:t>
      </w:r>
      <w:r w:rsidR="00F40A69">
        <w:rPr>
          <w:rFonts w:ascii="Times New Roman" w:hAnsi="Times New Roman" w:cs="Times New Roman"/>
          <w:sz w:val="20"/>
          <w:szCs w:val="20"/>
        </w:rPr>
        <w:t xml:space="preserve">действующим </w:t>
      </w:r>
      <w:r w:rsidRPr="002B45F6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Федерации.</w:t>
      </w:r>
    </w:p>
    <w:sectPr w:rsidR="002B45F6" w:rsidSect="00AC533C">
      <w:pgSz w:w="11906" w:h="16800"/>
      <w:pgMar w:top="851" w:right="799" w:bottom="993" w:left="1560" w:header="720" w:footer="720" w:gutter="0"/>
      <w:cols w:space="720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FE7AC1"/>
    <w:rsid w:val="000039DB"/>
    <w:rsid w:val="00054C95"/>
    <w:rsid w:val="000965F1"/>
    <w:rsid w:val="000C6B76"/>
    <w:rsid w:val="000D3BF3"/>
    <w:rsid w:val="00132316"/>
    <w:rsid w:val="001C1B46"/>
    <w:rsid w:val="00217E9E"/>
    <w:rsid w:val="002A0B6E"/>
    <w:rsid w:val="002B45F6"/>
    <w:rsid w:val="002C315E"/>
    <w:rsid w:val="002D441A"/>
    <w:rsid w:val="002E5D2C"/>
    <w:rsid w:val="00307C75"/>
    <w:rsid w:val="003151E8"/>
    <w:rsid w:val="003273AB"/>
    <w:rsid w:val="00334E11"/>
    <w:rsid w:val="0038598C"/>
    <w:rsid w:val="003C6C4B"/>
    <w:rsid w:val="003E0B38"/>
    <w:rsid w:val="003F0D5A"/>
    <w:rsid w:val="00474A99"/>
    <w:rsid w:val="004F5C89"/>
    <w:rsid w:val="004F6B9E"/>
    <w:rsid w:val="00527F54"/>
    <w:rsid w:val="00571E10"/>
    <w:rsid w:val="00584499"/>
    <w:rsid w:val="005E724B"/>
    <w:rsid w:val="0063584B"/>
    <w:rsid w:val="006C4CCA"/>
    <w:rsid w:val="006E4336"/>
    <w:rsid w:val="00702A5E"/>
    <w:rsid w:val="00711674"/>
    <w:rsid w:val="007611C8"/>
    <w:rsid w:val="007B2C78"/>
    <w:rsid w:val="007C7ED0"/>
    <w:rsid w:val="00845224"/>
    <w:rsid w:val="0087556A"/>
    <w:rsid w:val="008879D1"/>
    <w:rsid w:val="00905737"/>
    <w:rsid w:val="009C12CF"/>
    <w:rsid w:val="00A45568"/>
    <w:rsid w:val="00A841EE"/>
    <w:rsid w:val="00A965F2"/>
    <w:rsid w:val="00AC533C"/>
    <w:rsid w:val="00AD516A"/>
    <w:rsid w:val="00B36D44"/>
    <w:rsid w:val="00B5478D"/>
    <w:rsid w:val="00BA0127"/>
    <w:rsid w:val="00BA7989"/>
    <w:rsid w:val="00C167FC"/>
    <w:rsid w:val="00C36350"/>
    <w:rsid w:val="00CA0C7C"/>
    <w:rsid w:val="00D42426"/>
    <w:rsid w:val="00D95D5C"/>
    <w:rsid w:val="00DC0324"/>
    <w:rsid w:val="00DF5059"/>
    <w:rsid w:val="00E13CD2"/>
    <w:rsid w:val="00E7125E"/>
    <w:rsid w:val="00F40A69"/>
    <w:rsid w:val="00F526C6"/>
    <w:rsid w:val="00F775E9"/>
    <w:rsid w:val="00FB7645"/>
    <w:rsid w:val="00FD1553"/>
    <w:rsid w:val="00FE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78D"/>
    <w:pPr>
      <w:widowControl w:val="0"/>
      <w:suppressAutoHyphens/>
      <w:autoSpaceDE w:val="0"/>
    </w:pPr>
    <w:rPr>
      <w:rFonts w:ascii="Arial" w:hAnsi="Arial" w:cs="Arial"/>
      <w:sz w:val="26"/>
      <w:szCs w:val="26"/>
      <w:lang w:eastAsia="ar-SA"/>
    </w:rPr>
  </w:style>
  <w:style w:type="paragraph" w:styleId="1">
    <w:name w:val="heading 1"/>
    <w:basedOn w:val="a"/>
    <w:next w:val="a"/>
    <w:qFormat/>
    <w:rsid w:val="00B5478D"/>
    <w:pPr>
      <w:tabs>
        <w:tab w:val="num" w:pos="0"/>
      </w:tabs>
      <w:spacing w:before="108" w:after="108"/>
      <w:ind w:left="432" w:hanging="432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qFormat/>
    <w:rsid w:val="00B5478D"/>
    <w:pPr>
      <w:numPr>
        <w:ilvl w:val="1"/>
      </w:numPr>
      <w:tabs>
        <w:tab w:val="num" w:pos="0"/>
      </w:tabs>
      <w:spacing w:before="0" w:after="0"/>
      <w:ind w:left="432" w:hanging="432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rsid w:val="00B5478D"/>
    <w:pPr>
      <w:numPr>
        <w:ilvl w:val="2"/>
      </w:numPr>
      <w:tabs>
        <w:tab w:val="num" w:pos="0"/>
      </w:tabs>
      <w:ind w:left="432" w:hanging="432"/>
      <w:outlineLvl w:val="2"/>
    </w:pPr>
  </w:style>
  <w:style w:type="paragraph" w:styleId="4">
    <w:name w:val="heading 4"/>
    <w:basedOn w:val="3"/>
    <w:next w:val="a"/>
    <w:qFormat/>
    <w:rsid w:val="00B5478D"/>
    <w:pPr>
      <w:numPr>
        <w:ilvl w:val="3"/>
      </w:numPr>
      <w:tabs>
        <w:tab w:val="num" w:pos="0"/>
      </w:tabs>
      <w:ind w:left="432" w:hanging="432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478D"/>
  </w:style>
  <w:style w:type="character" w:customStyle="1" w:styleId="WW8Num1z1">
    <w:name w:val="WW8Num1z1"/>
    <w:rsid w:val="00B5478D"/>
  </w:style>
  <w:style w:type="character" w:customStyle="1" w:styleId="WW8Num1z2">
    <w:name w:val="WW8Num1z2"/>
    <w:rsid w:val="00B5478D"/>
  </w:style>
  <w:style w:type="character" w:customStyle="1" w:styleId="WW8Num1z3">
    <w:name w:val="WW8Num1z3"/>
    <w:rsid w:val="00B5478D"/>
  </w:style>
  <w:style w:type="character" w:customStyle="1" w:styleId="WW8Num1z4">
    <w:name w:val="WW8Num1z4"/>
    <w:rsid w:val="00B5478D"/>
  </w:style>
  <w:style w:type="character" w:customStyle="1" w:styleId="WW8Num1z5">
    <w:name w:val="WW8Num1z5"/>
    <w:rsid w:val="00B5478D"/>
  </w:style>
  <w:style w:type="character" w:customStyle="1" w:styleId="WW8Num1z6">
    <w:name w:val="WW8Num1z6"/>
    <w:rsid w:val="00B5478D"/>
  </w:style>
  <w:style w:type="character" w:customStyle="1" w:styleId="WW8Num1z7">
    <w:name w:val="WW8Num1z7"/>
    <w:rsid w:val="00B5478D"/>
  </w:style>
  <w:style w:type="character" w:customStyle="1" w:styleId="WW8Num1z8">
    <w:name w:val="WW8Num1z8"/>
    <w:rsid w:val="00B5478D"/>
  </w:style>
  <w:style w:type="character" w:customStyle="1" w:styleId="10">
    <w:name w:val="Основной шрифт абзаца1"/>
    <w:rsid w:val="00B5478D"/>
  </w:style>
  <w:style w:type="character" w:customStyle="1" w:styleId="a3">
    <w:name w:val="Цветовое выделение"/>
    <w:rsid w:val="00B5478D"/>
    <w:rPr>
      <w:b/>
      <w:color w:val="26282F"/>
      <w:sz w:val="26"/>
    </w:rPr>
  </w:style>
  <w:style w:type="character" w:customStyle="1" w:styleId="a4">
    <w:name w:val="Гипертекстовая ссылка"/>
    <w:basedOn w:val="a3"/>
    <w:rsid w:val="00B5478D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rsid w:val="00B5478D"/>
    <w:rPr>
      <w:rFonts w:cs="Times New Roman"/>
      <w:b/>
      <w:color w:val="106BBE"/>
      <w:sz w:val="26"/>
      <w:u w:val="single"/>
    </w:rPr>
  </w:style>
  <w:style w:type="character" w:customStyle="1" w:styleId="a6">
    <w:name w:val="Выделение для Базового Поиска"/>
    <w:basedOn w:val="a3"/>
    <w:rsid w:val="00B5478D"/>
    <w:rPr>
      <w:rFonts w:cs="Times New Roman"/>
      <w:b/>
      <w:color w:val="0058A9"/>
      <w:sz w:val="26"/>
    </w:rPr>
  </w:style>
  <w:style w:type="character" w:customStyle="1" w:styleId="a7">
    <w:name w:val="Выделение для Базового Поиска (курсив)"/>
    <w:basedOn w:val="a6"/>
    <w:rsid w:val="00B5478D"/>
    <w:rPr>
      <w:rFonts w:cs="Times New Roman"/>
      <w:b/>
      <w:i/>
      <w:iCs/>
      <w:color w:val="0058A9"/>
      <w:sz w:val="26"/>
    </w:rPr>
  </w:style>
  <w:style w:type="character" w:customStyle="1" w:styleId="a8">
    <w:name w:val="Заголовок своего сообщения"/>
    <w:basedOn w:val="a3"/>
    <w:rsid w:val="00B5478D"/>
    <w:rPr>
      <w:rFonts w:cs="Times New Roman"/>
      <w:b/>
      <w:color w:val="26282F"/>
      <w:sz w:val="26"/>
    </w:rPr>
  </w:style>
  <w:style w:type="character" w:customStyle="1" w:styleId="a9">
    <w:name w:val="Заголовок чужого сообщения"/>
    <w:basedOn w:val="a3"/>
    <w:rsid w:val="00B5478D"/>
    <w:rPr>
      <w:rFonts w:cs="Times New Roman"/>
      <w:b/>
      <w:color w:val="FF0000"/>
      <w:sz w:val="26"/>
    </w:rPr>
  </w:style>
  <w:style w:type="character" w:customStyle="1" w:styleId="aa">
    <w:name w:val="Найденные слова"/>
    <w:basedOn w:val="a3"/>
    <w:rsid w:val="00B5478D"/>
    <w:rPr>
      <w:rFonts w:cs="Times New Roman"/>
      <w:b/>
      <w:color w:val="26282F"/>
      <w:sz w:val="26"/>
      <w:shd w:val="clear" w:color="auto" w:fill="FFF580"/>
    </w:rPr>
  </w:style>
  <w:style w:type="character" w:customStyle="1" w:styleId="ab">
    <w:name w:val="Не вступил в силу"/>
    <w:basedOn w:val="a3"/>
    <w:rsid w:val="00B5478D"/>
    <w:rPr>
      <w:rFonts w:cs="Times New Roman"/>
      <w:b/>
      <w:color w:val="000000"/>
      <w:sz w:val="26"/>
      <w:shd w:val="clear" w:color="auto" w:fill="D8EDE8"/>
    </w:rPr>
  </w:style>
  <w:style w:type="character" w:customStyle="1" w:styleId="ac">
    <w:name w:val="Опечатки"/>
    <w:rsid w:val="00B5478D"/>
    <w:rPr>
      <w:color w:val="FF0000"/>
      <w:sz w:val="26"/>
    </w:rPr>
  </w:style>
  <w:style w:type="character" w:customStyle="1" w:styleId="ad">
    <w:name w:val="Продолжение ссылки"/>
    <w:basedOn w:val="a4"/>
    <w:rsid w:val="00B5478D"/>
    <w:rPr>
      <w:rFonts w:cs="Times New Roman"/>
      <w:b/>
      <w:color w:val="106BBE"/>
      <w:sz w:val="26"/>
    </w:rPr>
  </w:style>
  <w:style w:type="character" w:customStyle="1" w:styleId="ae">
    <w:name w:val="Сравнение редакций"/>
    <w:basedOn w:val="a3"/>
    <w:rsid w:val="00B5478D"/>
    <w:rPr>
      <w:rFonts w:cs="Times New Roman"/>
      <w:b/>
      <w:color w:val="26282F"/>
      <w:sz w:val="26"/>
    </w:rPr>
  </w:style>
  <w:style w:type="character" w:customStyle="1" w:styleId="af">
    <w:name w:val="Сравнение редакций. Добавленный фрагмент"/>
    <w:rsid w:val="00B5478D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sid w:val="00B5478D"/>
    <w:rPr>
      <w:color w:val="000000"/>
      <w:shd w:val="clear" w:color="auto" w:fill="C4C413"/>
    </w:rPr>
  </w:style>
  <w:style w:type="character" w:customStyle="1" w:styleId="af1">
    <w:name w:val="Утратил силу"/>
    <w:basedOn w:val="a3"/>
    <w:rsid w:val="00B5478D"/>
    <w:rPr>
      <w:rFonts w:cs="Times New Roman"/>
      <w:b/>
      <w:strike/>
      <w:color w:val="666600"/>
      <w:sz w:val="26"/>
    </w:rPr>
  </w:style>
  <w:style w:type="character" w:styleId="af2">
    <w:name w:val="Hyperlink"/>
    <w:rsid w:val="00B5478D"/>
    <w:rPr>
      <w:color w:val="000080"/>
      <w:u w:val="single"/>
    </w:rPr>
  </w:style>
  <w:style w:type="paragraph" w:customStyle="1" w:styleId="af3">
    <w:name w:val="Заголовок"/>
    <w:basedOn w:val="af4"/>
    <w:next w:val="a"/>
    <w:rsid w:val="00B5478D"/>
    <w:rPr>
      <w:rFonts w:ascii="Arial" w:hAnsi="Arial" w:cs="Times New Roman"/>
      <w:b/>
      <w:bCs/>
      <w:color w:val="0058A9"/>
      <w:shd w:val="clear" w:color="auto" w:fill="ECE9D8"/>
    </w:rPr>
  </w:style>
  <w:style w:type="paragraph" w:styleId="af5">
    <w:name w:val="Body Text"/>
    <w:basedOn w:val="a"/>
    <w:rsid w:val="00B5478D"/>
    <w:pPr>
      <w:spacing w:after="120"/>
    </w:pPr>
  </w:style>
  <w:style w:type="paragraph" w:styleId="af6">
    <w:name w:val="List"/>
    <w:basedOn w:val="af5"/>
    <w:rsid w:val="00B5478D"/>
    <w:rPr>
      <w:rFonts w:cs="Mangal"/>
    </w:rPr>
  </w:style>
  <w:style w:type="paragraph" w:customStyle="1" w:styleId="11">
    <w:name w:val="Название1"/>
    <w:basedOn w:val="a"/>
    <w:rsid w:val="00B547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5478D"/>
    <w:pPr>
      <w:suppressLineNumbers/>
    </w:pPr>
    <w:rPr>
      <w:rFonts w:cs="Mangal"/>
    </w:rPr>
  </w:style>
  <w:style w:type="paragraph" w:customStyle="1" w:styleId="af4">
    <w:name w:val="Основное меню (преемственное)"/>
    <w:basedOn w:val="a"/>
    <w:next w:val="a"/>
    <w:rsid w:val="00B5478D"/>
    <w:pPr>
      <w:jc w:val="both"/>
    </w:pPr>
    <w:rPr>
      <w:rFonts w:ascii="Verdana" w:hAnsi="Verdana" w:cs="Verdana"/>
      <w:sz w:val="24"/>
      <w:szCs w:val="24"/>
    </w:rPr>
  </w:style>
  <w:style w:type="paragraph" w:customStyle="1" w:styleId="af7">
    <w:name w:val="Внимание"/>
    <w:basedOn w:val="a"/>
    <w:next w:val="a"/>
    <w:rsid w:val="00B5478D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8">
    <w:name w:val="Внимание: криминал!!"/>
    <w:basedOn w:val="af7"/>
    <w:next w:val="a"/>
    <w:rsid w:val="00B5478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9">
    <w:name w:val="Внимание: недобросовестность!"/>
    <w:basedOn w:val="af7"/>
    <w:next w:val="a"/>
    <w:rsid w:val="00B5478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a">
    <w:name w:val="Заголовок группы контролов"/>
    <w:basedOn w:val="a"/>
    <w:next w:val="a"/>
    <w:rsid w:val="00B5478D"/>
    <w:pPr>
      <w:jc w:val="both"/>
    </w:pPr>
    <w:rPr>
      <w:b/>
      <w:bCs/>
      <w:color w:val="000000"/>
      <w:sz w:val="24"/>
      <w:szCs w:val="24"/>
    </w:rPr>
  </w:style>
  <w:style w:type="paragraph" w:customStyle="1" w:styleId="afb">
    <w:name w:val="Заголовок для информации об изменениях"/>
    <w:basedOn w:val="1"/>
    <w:next w:val="a"/>
    <w:rsid w:val="00B5478D"/>
    <w:pPr>
      <w:tabs>
        <w:tab w:val="clear" w:pos="0"/>
      </w:tabs>
      <w:spacing w:before="0" w:after="0"/>
      <w:ind w:left="0" w:firstLine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c">
    <w:name w:val="Заголовок приложения"/>
    <w:basedOn w:val="a"/>
    <w:next w:val="a"/>
    <w:rsid w:val="00B5478D"/>
    <w:pPr>
      <w:jc w:val="right"/>
    </w:pPr>
    <w:rPr>
      <w:sz w:val="24"/>
      <w:szCs w:val="24"/>
    </w:rPr>
  </w:style>
  <w:style w:type="paragraph" w:customStyle="1" w:styleId="afd">
    <w:name w:val="Заголовок распахивающейся части диалога"/>
    <w:basedOn w:val="a"/>
    <w:next w:val="a"/>
    <w:rsid w:val="00B5478D"/>
    <w:pPr>
      <w:jc w:val="both"/>
    </w:pPr>
    <w:rPr>
      <w:i/>
      <w:iCs/>
      <w:color w:val="000080"/>
      <w:sz w:val="24"/>
      <w:szCs w:val="24"/>
    </w:rPr>
  </w:style>
  <w:style w:type="paragraph" w:customStyle="1" w:styleId="afe">
    <w:name w:val="Заголовок статьи"/>
    <w:basedOn w:val="a"/>
    <w:next w:val="a"/>
    <w:rsid w:val="00B5478D"/>
    <w:pPr>
      <w:ind w:left="1612" w:hanging="892"/>
      <w:jc w:val="both"/>
    </w:pPr>
    <w:rPr>
      <w:sz w:val="24"/>
      <w:szCs w:val="24"/>
    </w:rPr>
  </w:style>
  <w:style w:type="paragraph" w:customStyle="1" w:styleId="aff">
    <w:name w:val="Заголовок ЭР (левое окно)"/>
    <w:basedOn w:val="a"/>
    <w:next w:val="a"/>
    <w:rsid w:val="00B5478D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0">
    <w:name w:val="Заголовок ЭР (правое окно)"/>
    <w:basedOn w:val="aff"/>
    <w:next w:val="a"/>
    <w:rsid w:val="00B5478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1">
    <w:name w:val="Интерактивный заголовок"/>
    <w:basedOn w:val="af3"/>
    <w:next w:val="a"/>
    <w:rsid w:val="00B5478D"/>
    <w:rPr>
      <w:b w:val="0"/>
      <w:bCs w:val="0"/>
      <w:color w:val="auto"/>
      <w:u w:val="single"/>
      <w:shd w:val="clear" w:color="auto" w:fill="auto"/>
    </w:rPr>
  </w:style>
  <w:style w:type="paragraph" w:customStyle="1" w:styleId="aff2">
    <w:name w:val="Текст информации об изменениях"/>
    <w:basedOn w:val="a"/>
    <w:next w:val="a"/>
    <w:rsid w:val="00B5478D"/>
    <w:pPr>
      <w:jc w:val="both"/>
    </w:pPr>
    <w:rPr>
      <w:color w:val="353842"/>
      <w:sz w:val="20"/>
      <w:szCs w:val="20"/>
    </w:rPr>
  </w:style>
  <w:style w:type="paragraph" w:customStyle="1" w:styleId="aff3">
    <w:name w:val="Информация об изменениях"/>
    <w:basedOn w:val="aff2"/>
    <w:next w:val="a"/>
    <w:rsid w:val="00B5478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4">
    <w:name w:val="Текст (справка)"/>
    <w:basedOn w:val="a"/>
    <w:next w:val="a"/>
    <w:rsid w:val="00B5478D"/>
    <w:pPr>
      <w:ind w:left="170" w:right="170"/>
    </w:pPr>
    <w:rPr>
      <w:sz w:val="24"/>
      <w:szCs w:val="24"/>
    </w:rPr>
  </w:style>
  <w:style w:type="paragraph" w:customStyle="1" w:styleId="aff5">
    <w:name w:val="Комментарий"/>
    <w:basedOn w:val="aff4"/>
    <w:next w:val="a"/>
    <w:rsid w:val="00B5478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rsid w:val="00B5478D"/>
    <w:pPr>
      <w:spacing w:before="0"/>
    </w:pPr>
    <w:rPr>
      <w:i/>
      <w:iCs/>
    </w:rPr>
  </w:style>
  <w:style w:type="paragraph" w:customStyle="1" w:styleId="aff7">
    <w:name w:val="Текст (лев. подпись)"/>
    <w:basedOn w:val="a"/>
    <w:next w:val="a"/>
    <w:rsid w:val="00B5478D"/>
    <w:rPr>
      <w:sz w:val="24"/>
      <w:szCs w:val="24"/>
    </w:rPr>
  </w:style>
  <w:style w:type="paragraph" w:customStyle="1" w:styleId="aff8">
    <w:name w:val="Колонтитул (левый)"/>
    <w:basedOn w:val="aff7"/>
    <w:next w:val="a"/>
    <w:rsid w:val="00B5478D"/>
    <w:pPr>
      <w:jc w:val="both"/>
    </w:pPr>
    <w:rPr>
      <w:sz w:val="16"/>
      <w:szCs w:val="16"/>
    </w:rPr>
  </w:style>
  <w:style w:type="paragraph" w:customStyle="1" w:styleId="aff9">
    <w:name w:val="Текст (прав. подпись)"/>
    <w:basedOn w:val="a"/>
    <w:next w:val="a"/>
    <w:rsid w:val="00B5478D"/>
    <w:pPr>
      <w:jc w:val="right"/>
    </w:pPr>
    <w:rPr>
      <w:sz w:val="24"/>
      <w:szCs w:val="24"/>
    </w:rPr>
  </w:style>
  <w:style w:type="paragraph" w:customStyle="1" w:styleId="affa">
    <w:name w:val="Колонтитул (правый)"/>
    <w:basedOn w:val="aff9"/>
    <w:next w:val="a"/>
    <w:rsid w:val="00B5478D"/>
    <w:pPr>
      <w:jc w:val="both"/>
    </w:pPr>
    <w:rPr>
      <w:sz w:val="16"/>
      <w:szCs w:val="16"/>
    </w:rPr>
  </w:style>
  <w:style w:type="paragraph" w:customStyle="1" w:styleId="affb">
    <w:name w:val="Комментарий пользователя"/>
    <w:basedOn w:val="aff5"/>
    <w:next w:val="a"/>
    <w:rsid w:val="00B5478D"/>
    <w:pPr>
      <w:spacing w:before="0"/>
      <w:jc w:val="left"/>
    </w:pPr>
    <w:rPr>
      <w:shd w:val="clear" w:color="auto" w:fill="FFDFE0"/>
    </w:rPr>
  </w:style>
  <w:style w:type="paragraph" w:customStyle="1" w:styleId="affc">
    <w:name w:val="Куда обратиться?"/>
    <w:basedOn w:val="af7"/>
    <w:next w:val="a"/>
    <w:rsid w:val="00B5478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d">
    <w:name w:val="Моноширинный"/>
    <w:basedOn w:val="a"/>
    <w:next w:val="a"/>
    <w:rsid w:val="00B5478D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e">
    <w:name w:val="Необходимые документы"/>
    <w:basedOn w:val="af7"/>
    <w:next w:val="a"/>
    <w:rsid w:val="00B5478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">
    <w:name w:val="Нормальный (таблица)"/>
    <w:basedOn w:val="a"/>
    <w:next w:val="a"/>
    <w:rsid w:val="00B5478D"/>
    <w:pPr>
      <w:jc w:val="both"/>
    </w:pPr>
    <w:rPr>
      <w:sz w:val="24"/>
      <w:szCs w:val="24"/>
    </w:rPr>
  </w:style>
  <w:style w:type="paragraph" w:customStyle="1" w:styleId="afff0">
    <w:name w:val="Объект"/>
    <w:basedOn w:val="a"/>
    <w:next w:val="a"/>
    <w:rsid w:val="00B5478D"/>
    <w:pPr>
      <w:jc w:val="both"/>
    </w:pPr>
    <w:rPr>
      <w:rFonts w:ascii="Times New Roman" w:hAnsi="Times New Roman" w:cs="Times New Roman"/>
    </w:rPr>
  </w:style>
  <w:style w:type="paragraph" w:customStyle="1" w:styleId="afff1">
    <w:name w:val="Таблицы (моноширинный)"/>
    <w:basedOn w:val="a"/>
    <w:next w:val="a"/>
    <w:rsid w:val="00B5478D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2">
    <w:name w:val="Оглавление"/>
    <w:basedOn w:val="afff1"/>
    <w:next w:val="a"/>
    <w:rsid w:val="00B5478D"/>
    <w:pPr>
      <w:ind w:left="140"/>
    </w:pPr>
    <w:rPr>
      <w:rFonts w:ascii="Arial" w:hAnsi="Arial" w:cs="Times New Roman"/>
      <w:sz w:val="24"/>
      <w:szCs w:val="24"/>
    </w:rPr>
  </w:style>
  <w:style w:type="paragraph" w:customStyle="1" w:styleId="afff3">
    <w:name w:val="Переменная часть"/>
    <w:basedOn w:val="af4"/>
    <w:next w:val="a"/>
    <w:rsid w:val="00B5478D"/>
    <w:rPr>
      <w:rFonts w:ascii="Arial" w:hAnsi="Arial" w:cs="Times New Roman"/>
      <w:sz w:val="20"/>
      <w:szCs w:val="20"/>
    </w:rPr>
  </w:style>
  <w:style w:type="paragraph" w:customStyle="1" w:styleId="afff4">
    <w:name w:val="Подвал для информации об изменениях"/>
    <w:basedOn w:val="1"/>
    <w:next w:val="a"/>
    <w:rsid w:val="00B5478D"/>
    <w:pPr>
      <w:tabs>
        <w:tab w:val="clear" w:pos="0"/>
      </w:tabs>
      <w:spacing w:before="0" w:after="0"/>
      <w:ind w:left="0" w:firstLine="0"/>
      <w:jc w:val="both"/>
    </w:pPr>
    <w:rPr>
      <w:b w:val="0"/>
      <w:bCs w:val="0"/>
      <w:color w:val="auto"/>
      <w:sz w:val="20"/>
      <w:szCs w:val="20"/>
    </w:rPr>
  </w:style>
  <w:style w:type="paragraph" w:customStyle="1" w:styleId="afff5">
    <w:name w:val="Подзаголовок для информации об изменениях"/>
    <w:basedOn w:val="aff2"/>
    <w:next w:val="a"/>
    <w:rsid w:val="00B5478D"/>
    <w:rPr>
      <w:b/>
      <w:bCs/>
      <w:sz w:val="24"/>
      <w:szCs w:val="24"/>
    </w:rPr>
  </w:style>
  <w:style w:type="paragraph" w:customStyle="1" w:styleId="afff6">
    <w:name w:val="Подчёркнуный текст"/>
    <w:basedOn w:val="a"/>
    <w:next w:val="a"/>
    <w:rsid w:val="00B5478D"/>
    <w:pPr>
      <w:jc w:val="both"/>
    </w:pPr>
    <w:rPr>
      <w:sz w:val="24"/>
      <w:szCs w:val="24"/>
    </w:rPr>
  </w:style>
  <w:style w:type="paragraph" w:customStyle="1" w:styleId="afff7">
    <w:name w:val="Постоянная часть"/>
    <w:basedOn w:val="af4"/>
    <w:next w:val="a"/>
    <w:rsid w:val="00B5478D"/>
    <w:rPr>
      <w:rFonts w:ascii="Arial" w:hAnsi="Arial" w:cs="Times New Roman"/>
      <w:sz w:val="22"/>
      <w:szCs w:val="22"/>
    </w:rPr>
  </w:style>
  <w:style w:type="paragraph" w:customStyle="1" w:styleId="afff8">
    <w:name w:val="Прижатый влево"/>
    <w:basedOn w:val="a"/>
    <w:next w:val="a"/>
    <w:rsid w:val="00B5478D"/>
    <w:rPr>
      <w:sz w:val="24"/>
      <w:szCs w:val="24"/>
    </w:rPr>
  </w:style>
  <w:style w:type="paragraph" w:customStyle="1" w:styleId="afff9">
    <w:name w:val="Пример."/>
    <w:basedOn w:val="af7"/>
    <w:next w:val="a"/>
    <w:rsid w:val="00B5478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a">
    <w:name w:val="Примечание."/>
    <w:basedOn w:val="af7"/>
    <w:next w:val="a"/>
    <w:rsid w:val="00B5478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Словарная статья"/>
    <w:basedOn w:val="a"/>
    <w:next w:val="a"/>
    <w:rsid w:val="00B5478D"/>
    <w:pPr>
      <w:ind w:right="118"/>
      <w:jc w:val="both"/>
    </w:pPr>
    <w:rPr>
      <w:sz w:val="24"/>
      <w:szCs w:val="24"/>
    </w:rPr>
  </w:style>
  <w:style w:type="paragraph" w:customStyle="1" w:styleId="afffc">
    <w:name w:val="Ссылка на официальную публикацию"/>
    <w:basedOn w:val="a"/>
    <w:next w:val="a"/>
    <w:rsid w:val="00B5478D"/>
    <w:pPr>
      <w:jc w:val="both"/>
    </w:pPr>
    <w:rPr>
      <w:sz w:val="24"/>
      <w:szCs w:val="24"/>
    </w:rPr>
  </w:style>
  <w:style w:type="paragraph" w:customStyle="1" w:styleId="afffd">
    <w:name w:val="Текст в таблице"/>
    <w:basedOn w:val="afff"/>
    <w:next w:val="a"/>
    <w:rsid w:val="00B5478D"/>
    <w:pPr>
      <w:ind w:firstLine="500"/>
    </w:pPr>
  </w:style>
  <w:style w:type="paragraph" w:customStyle="1" w:styleId="afffe">
    <w:name w:val="Текст ЭР (см. также)"/>
    <w:basedOn w:val="a"/>
    <w:next w:val="a"/>
    <w:rsid w:val="00B5478D"/>
    <w:pPr>
      <w:spacing w:before="200"/>
    </w:pPr>
    <w:rPr>
      <w:sz w:val="22"/>
      <w:szCs w:val="22"/>
    </w:rPr>
  </w:style>
  <w:style w:type="paragraph" w:customStyle="1" w:styleId="affff">
    <w:name w:val="Технический комментарий"/>
    <w:basedOn w:val="a"/>
    <w:next w:val="a"/>
    <w:rsid w:val="00B5478D"/>
    <w:rPr>
      <w:color w:val="463F31"/>
      <w:sz w:val="24"/>
      <w:szCs w:val="24"/>
      <w:shd w:val="clear" w:color="auto" w:fill="FFFFA6"/>
    </w:rPr>
  </w:style>
  <w:style w:type="paragraph" w:customStyle="1" w:styleId="affff0">
    <w:name w:val="Формула"/>
    <w:basedOn w:val="a"/>
    <w:next w:val="a"/>
    <w:rsid w:val="00B5478D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1">
    <w:name w:val="Центрированный (таблица)"/>
    <w:basedOn w:val="afff"/>
    <w:next w:val="a"/>
    <w:rsid w:val="00B5478D"/>
    <w:pPr>
      <w:jc w:val="center"/>
    </w:pPr>
  </w:style>
  <w:style w:type="paragraph" w:customStyle="1" w:styleId="-">
    <w:name w:val="ЭР-содержание (правое окно)"/>
    <w:basedOn w:val="a"/>
    <w:next w:val="a"/>
    <w:rsid w:val="00B5478D"/>
    <w:pPr>
      <w:spacing w:before="300"/>
    </w:pPr>
  </w:style>
  <w:style w:type="paragraph" w:customStyle="1" w:styleId="s1">
    <w:name w:val="s_1"/>
    <w:basedOn w:val="a"/>
    <w:rsid w:val="00B5478D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2">
    <w:name w:val="Содержимое таблицы"/>
    <w:basedOn w:val="a"/>
    <w:rsid w:val="00B5478D"/>
    <w:pPr>
      <w:suppressLineNumbers/>
    </w:pPr>
  </w:style>
  <w:style w:type="paragraph" w:customStyle="1" w:styleId="affff3">
    <w:name w:val="Заголовок таблицы"/>
    <w:basedOn w:val="affff2"/>
    <w:rsid w:val="00B5478D"/>
    <w:pPr>
      <w:jc w:val="center"/>
    </w:pPr>
    <w:rPr>
      <w:b/>
      <w:bCs/>
    </w:rPr>
  </w:style>
  <w:style w:type="paragraph" w:styleId="affff4">
    <w:name w:val="List Paragraph"/>
    <w:basedOn w:val="a"/>
    <w:uiPriority w:val="34"/>
    <w:qFormat/>
    <w:rsid w:val="00307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26"/>
      <w:szCs w:val="26"/>
      <w:lang w:eastAsia="ar-SA"/>
    </w:rPr>
  </w:style>
  <w:style w:type="paragraph" w:styleId="1">
    <w:name w:val="heading 1"/>
    <w:basedOn w:val="a"/>
    <w:next w:val="a"/>
    <w:qFormat/>
    <w:pPr>
      <w:tabs>
        <w:tab w:val="num" w:pos="0"/>
      </w:tabs>
      <w:spacing w:before="108" w:after="108"/>
      <w:ind w:left="432" w:hanging="432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qFormat/>
    <w:pPr>
      <w:numPr>
        <w:ilvl w:val="1"/>
      </w:numPr>
      <w:tabs>
        <w:tab w:val="num" w:pos="0"/>
      </w:tabs>
      <w:spacing w:before="0" w:after="0"/>
      <w:ind w:left="432" w:hanging="432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num" w:pos="0"/>
      </w:tabs>
      <w:ind w:left="432" w:hanging="432"/>
      <w:outlineLvl w:val="2"/>
    </w:pPr>
  </w:style>
  <w:style w:type="paragraph" w:styleId="4">
    <w:name w:val="heading 4"/>
    <w:basedOn w:val="3"/>
    <w:next w:val="a"/>
    <w:qFormat/>
    <w:pPr>
      <w:numPr>
        <w:ilvl w:val="3"/>
      </w:numPr>
      <w:tabs>
        <w:tab w:val="num" w:pos="0"/>
      </w:tabs>
      <w:ind w:left="432" w:hanging="432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color w:val="26282F"/>
      <w:sz w:val="26"/>
    </w:rPr>
  </w:style>
  <w:style w:type="character" w:customStyle="1" w:styleId="a4">
    <w:name w:val="Гипертекстовая ссылка"/>
    <w:basedOn w:val="a3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rPr>
      <w:rFonts w:cs="Times New Roman"/>
      <w:b/>
      <w:color w:val="106BBE"/>
      <w:sz w:val="26"/>
      <w:u w:val="single"/>
    </w:rPr>
  </w:style>
  <w:style w:type="character" w:customStyle="1" w:styleId="a6">
    <w:name w:val="Выделение для Базового Поиска"/>
    <w:basedOn w:val="a3"/>
    <w:rPr>
      <w:rFonts w:cs="Times New Roman"/>
      <w:b/>
      <w:color w:val="0058A9"/>
      <w:sz w:val="26"/>
    </w:rPr>
  </w:style>
  <w:style w:type="character" w:customStyle="1" w:styleId="a7">
    <w:name w:val="Выделение для Базового Поиска (курсив)"/>
    <w:basedOn w:val="a6"/>
    <w:rPr>
      <w:rFonts w:cs="Times New Roman"/>
      <w:b/>
      <w:i/>
      <w:iCs/>
      <w:color w:val="0058A9"/>
      <w:sz w:val="26"/>
    </w:rPr>
  </w:style>
  <w:style w:type="character" w:customStyle="1" w:styleId="a8">
    <w:name w:val="Заголовок своего сообщения"/>
    <w:basedOn w:val="a3"/>
    <w:rPr>
      <w:rFonts w:cs="Times New Roman"/>
      <w:b/>
      <w:color w:val="26282F"/>
      <w:sz w:val="26"/>
    </w:rPr>
  </w:style>
  <w:style w:type="character" w:customStyle="1" w:styleId="a9">
    <w:name w:val="Заголовок чужого сообщения"/>
    <w:basedOn w:val="a3"/>
    <w:rPr>
      <w:rFonts w:cs="Times New Roman"/>
      <w:b/>
      <w:color w:val="FF0000"/>
      <w:sz w:val="26"/>
    </w:rPr>
  </w:style>
  <w:style w:type="character" w:customStyle="1" w:styleId="aa">
    <w:name w:val="Найденные слова"/>
    <w:basedOn w:val="a3"/>
    <w:rPr>
      <w:rFonts w:cs="Times New Roman"/>
      <w:b/>
      <w:color w:val="26282F"/>
      <w:sz w:val="26"/>
      <w:shd w:val="clear" w:color="auto" w:fill="FFF580"/>
    </w:rPr>
  </w:style>
  <w:style w:type="character" w:customStyle="1" w:styleId="ab">
    <w:name w:val="Не вступил в силу"/>
    <w:basedOn w:val="a3"/>
    <w:rPr>
      <w:rFonts w:cs="Times New Roman"/>
      <w:b/>
      <w:color w:val="000000"/>
      <w:sz w:val="26"/>
      <w:shd w:val="clear" w:color="auto" w:fill="D8EDE8"/>
    </w:rPr>
  </w:style>
  <w:style w:type="character" w:customStyle="1" w:styleId="ac">
    <w:name w:val="Опечатки"/>
    <w:rPr>
      <w:color w:val="FF0000"/>
      <w:sz w:val="26"/>
    </w:rPr>
  </w:style>
  <w:style w:type="character" w:customStyle="1" w:styleId="ad">
    <w:name w:val="Продолжение ссылки"/>
    <w:basedOn w:val="a4"/>
    <w:rPr>
      <w:rFonts w:cs="Times New Roman"/>
      <w:b/>
      <w:color w:val="106BBE"/>
      <w:sz w:val="26"/>
    </w:rPr>
  </w:style>
  <w:style w:type="character" w:customStyle="1" w:styleId="ae">
    <w:name w:val="Сравнение редакций"/>
    <w:basedOn w:val="a3"/>
    <w:rPr>
      <w:rFonts w:cs="Times New Roman"/>
      <w:b/>
      <w:color w:val="26282F"/>
      <w:sz w:val="26"/>
    </w:rPr>
  </w:style>
  <w:style w:type="character" w:customStyle="1" w:styleId="a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1">
    <w:name w:val="Утратил силу"/>
    <w:basedOn w:val="a3"/>
    <w:rPr>
      <w:rFonts w:cs="Times New Roman"/>
      <w:b/>
      <w:strike/>
      <w:color w:val="666600"/>
      <w:sz w:val="26"/>
    </w:rPr>
  </w:style>
  <w:style w:type="character" w:styleId="af2">
    <w:name w:val="Hyperlink"/>
    <w:rPr>
      <w:color w:val="000080"/>
      <w:u w:val="single"/>
    </w:rPr>
  </w:style>
  <w:style w:type="paragraph" w:customStyle="1" w:styleId="af3">
    <w:name w:val="Заголовок"/>
    <w:basedOn w:val="af4"/>
    <w:next w:val="a"/>
    <w:rPr>
      <w:rFonts w:ascii="Arial" w:hAnsi="Arial" w:cs="Times New Roman"/>
      <w:b/>
      <w:bCs/>
      <w:color w:val="0058A9"/>
      <w:shd w:val="clear" w:color="auto" w:fill="ECE9D8"/>
    </w:rPr>
  </w:style>
  <w:style w:type="paragraph" w:styleId="af5">
    <w:name w:val="Body Text"/>
    <w:basedOn w:val="a"/>
    <w:pPr>
      <w:spacing w:after="120"/>
    </w:pPr>
  </w:style>
  <w:style w:type="paragraph" w:styleId="af6">
    <w:name w:val="List"/>
    <w:basedOn w:val="af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f4">
    <w:name w:val="Основное меню (преемственное)"/>
    <w:basedOn w:val="a"/>
    <w:next w:val="a"/>
    <w:pPr>
      <w:jc w:val="both"/>
    </w:pPr>
    <w:rPr>
      <w:rFonts w:ascii="Verdana" w:hAnsi="Verdana" w:cs="Verdana"/>
      <w:sz w:val="24"/>
      <w:szCs w:val="24"/>
    </w:rPr>
  </w:style>
  <w:style w:type="paragraph" w:customStyle="1" w:styleId="af7">
    <w:name w:val="Внимание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8">
    <w:name w:val="Внимание: криминал!!"/>
    <w:basedOn w:val="af7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9">
    <w:name w:val="Внимание: недобросовестность!"/>
    <w:basedOn w:val="af7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a">
    <w:name w:val="Заголовок группы контролов"/>
    <w:basedOn w:val="a"/>
    <w:next w:val="a"/>
    <w:pPr>
      <w:jc w:val="both"/>
    </w:pPr>
    <w:rPr>
      <w:b/>
      <w:bCs/>
      <w:color w:val="000000"/>
      <w:sz w:val="24"/>
      <w:szCs w:val="24"/>
    </w:rPr>
  </w:style>
  <w:style w:type="paragraph" w:customStyle="1" w:styleId="afb">
    <w:name w:val="Заголовок для информации об изменениях"/>
    <w:basedOn w:val="1"/>
    <w:next w:val="a"/>
    <w:pPr>
      <w:tabs>
        <w:tab w:val="clear" w:pos="0"/>
      </w:tabs>
      <w:spacing w:before="0" w:after="0"/>
      <w:ind w:left="0" w:firstLine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c">
    <w:name w:val="Заголовок приложения"/>
    <w:basedOn w:val="a"/>
    <w:next w:val="a"/>
    <w:pPr>
      <w:jc w:val="right"/>
    </w:pPr>
    <w:rPr>
      <w:sz w:val="24"/>
      <w:szCs w:val="24"/>
    </w:rPr>
  </w:style>
  <w:style w:type="paragraph" w:customStyle="1" w:styleId="afd">
    <w:name w:val="Заголовок распахивающейся части диалога"/>
    <w:basedOn w:val="a"/>
    <w:next w:val="a"/>
    <w:pPr>
      <w:jc w:val="both"/>
    </w:pPr>
    <w:rPr>
      <w:i/>
      <w:iCs/>
      <w:color w:val="000080"/>
      <w:sz w:val="24"/>
      <w:szCs w:val="24"/>
    </w:rPr>
  </w:style>
  <w:style w:type="paragraph" w:customStyle="1" w:styleId="afe">
    <w:name w:val="Заголовок статьи"/>
    <w:basedOn w:val="a"/>
    <w:next w:val="a"/>
    <w:pPr>
      <w:ind w:left="1612" w:hanging="892"/>
      <w:jc w:val="both"/>
    </w:pPr>
    <w:rPr>
      <w:sz w:val="24"/>
      <w:szCs w:val="24"/>
    </w:rPr>
  </w:style>
  <w:style w:type="paragraph" w:customStyle="1" w:styleId="aff">
    <w:name w:val="Заголовок ЭР (левое окно)"/>
    <w:basedOn w:val="a"/>
    <w:next w:val="a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0">
    <w:name w:val="Заголовок ЭР (правое окно)"/>
    <w:basedOn w:val="aff"/>
    <w:next w:val="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1">
    <w:name w:val="Интерактивный заголовок"/>
    <w:basedOn w:val="af3"/>
    <w:next w:val="a"/>
    <w:rPr>
      <w:b w:val="0"/>
      <w:bCs w:val="0"/>
      <w:color w:val="auto"/>
      <w:u w:val="single"/>
      <w:shd w:val="clear" w:color="auto" w:fill="auto"/>
    </w:rPr>
  </w:style>
  <w:style w:type="paragraph" w:customStyle="1" w:styleId="aff2">
    <w:name w:val="Текст информации об изменениях"/>
    <w:basedOn w:val="a"/>
    <w:next w:val="a"/>
    <w:pPr>
      <w:jc w:val="both"/>
    </w:pPr>
    <w:rPr>
      <w:color w:val="353842"/>
      <w:sz w:val="20"/>
      <w:szCs w:val="20"/>
    </w:rPr>
  </w:style>
  <w:style w:type="paragraph" w:customStyle="1" w:styleId="aff3">
    <w:name w:val="Информация об изменениях"/>
    <w:basedOn w:val="aff2"/>
    <w:next w:val="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4">
    <w:name w:val="Текст (справка)"/>
    <w:basedOn w:val="a"/>
    <w:next w:val="a"/>
    <w:pPr>
      <w:ind w:left="170" w:right="170"/>
    </w:pPr>
    <w:rPr>
      <w:sz w:val="24"/>
      <w:szCs w:val="24"/>
    </w:rPr>
  </w:style>
  <w:style w:type="paragraph" w:customStyle="1" w:styleId="aff5">
    <w:name w:val="Комментарий"/>
    <w:basedOn w:val="aff4"/>
    <w:next w:val="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pPr>
      <w:spacing w:before="0"/>
    </w:pPr>
    <w:rPr>
      <w:i/>
      <w:iCs/>
    </w:rPr>
  </w:style>
  <w:style w:type="paragraph" w:customStyle="1" w:styleId="aff7">
    <w:name w:val="Текст (лев. подпись)"/>
    <w:basedOn w:val="a"/>
    <w:next w:val="a"/>
    <w:rPr>
      <w:sz w:val="24"/>
      <w:szCs w:val="24"/>
    </w:rPr>
  </w:style>
  <w:style w:type="paragraph" w:customStyle="1" w:styleId="aff8">
    <w:name w:val="Колонтитул (левый)"/>
    <w:basedOn w:val="aff7"/>
    <w:next w:val="a"/>
    <w:pPr>
      <w:jc w:val="both"/>
    </w:pPr>
    <w:rPr>
      <w:sz w:val="16"/>
      <w:szCs w:val="16"/>
    </w:rPr>
  </w:style>
  <w:style w:type="paragraph" w:customStyle="1" w:styleId="aff9">
    <w:name w:val="Текст (прав. подпись)"/>
    <w:basedOn w:val="a"/>
    <w:next w:val="a"/>
    <w:pPr>
      <w:jc w:val="right"/>
    </w:pPr>
    <w:rPr>
      <w:sz w:val="24"/>
      <w:szCs w:val="24"/>
    </w:rPr>
  </w:style>
  <w:style w:type="paragraph" w:customStyle="1" w:styleId="affa">
    <w:name w:val="Колонтитул (правый)"/>
    <w:basedOn w:val="aff9"/>
    <w:next w:val="a"/>
    <w:pPr>
      <w:jc w:val="both"/>
    </w:pPr>
    <w:rPr>
      <w:sz w:val="16"/>
      <w:szCs w:val="16"/>
    </w:rPr>
  </w:style>
  <w:style w:type="paragraph" w:customStyle="1" w:styleId="affb">
    <w:name w:val="Комментарий пользователя"/>
    <w:basedOn w:val="aff5"/>
    <w:next w:val="a"/>
    <w:pPr>
      <w:spacing w:before="0"/>
      <w:jc w:val="left"/>
    </w:pPr>
    <w:rPr>
      <w:shd w:val="clear" w:color="auto" w:fill="FFDFE0"/>
    </w:rPr>
  </w:style>
  <w:style w:type="paragraph" w:customStyle="1" w:styleId="affc">
    <w:name w:val="Куда обратиться?"/>
    <w:basedOn w:val="af7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d">
    <w:name w:val="Моноширинный"/>
    <w:basedOn w:val="a"/>
    <w:next w:val="a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e">
    <w:name w:val="Необходимые документы"/>
    <w:basedOn w:val="af7"/>
    <w:next w:val="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ff0">
    <w:name w:val="Объект"/>
    <w:basedOn w:val="a"/>
    <w:next w:val="a"/>
    <w:pPr>
      <w:jc w:val="both"/>
    </w:pPr>
    <w:rPr>
      <w:rFonts w:ascii="Times New Roman" w:hAnsi="Times New Roman" w:cs="Times New Roman"/>
    </w:rPr>
  </w:style>
  <w:style w:type="paragraph" w:customStyle="1" w:styleId="afff1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2">
    <w:name w:val="Оглавление"/>
    <w:basedOn w:val="afff1"/>
    <w:next w:val="a"/>
    <w:pPr>
      <w:ind w:left="140"/>
    </w:pPr>
    <w:rPr>
      <w:rFonts w:ascii="Arial" w:hAnsi="Arial" w:cs="Times New Roman"/>
      <w:sz w:val="24"/>
      <w:szCs w:val="24"/>
    </w:rPr>
  </w:style>
  <w:style w:type="paragraph" w:customStyle="1" w:styleId="afff3">
    <w:name w:val="Переменная часть"/>
    <w:basedOn w:val="af4"/>
    <w:next w:val="a"/>
    <w:rPr>
      <w:rFonts w:ascii="Arial" w:hAnsi="Arial" w:cs="Times New Roman"/>
      <w:sz w:val="20"/>
      <w:szCs w:val="20"/>
    </w:rPr>
  </w:style>
  <w:style w:type="paragraph" w:customStyle="1" w:styleId="afff4">
    <w:name w:val="Подвал для информации об изменениях"/>
    <w:basedOn w:val="1"/>
    <w:next w:val="a"/>
    <w:pPr>
      <w:tabs>
        <w:tab w:val="clear" w:pos="0"/>
      </w:tabs>
      <w:spacing w:before="0" w:after="0"/>
      <w:ind w:left="0" w:firstLine="0"/>
      <w:jc w:val="both"/>
    </w:pPr>
    <w:rPr>
      <w:b w:val="0"/>
      <w:bCs w:val="0"/>
      <w:color w:val="auto"/>
      <w:sz w:val="20"/>
      <w:szCs w:val="20"/>
    </w:rPr>
  </w:style>
  <w:style w:type="paragraph" w:customStyle="1" w:styleId="afff5">
    <w:name w:val="Подзаголовок для информации об изменениях"/>
    <w:basedOn w:val="aff2"/>
    <w:next w:val="a"/>
    <w:rPr>
      <w:b/>
      <w:bCs/>
      <w:sz w:val="24"/>
      <w:szCs w:val="24"/>
    </w:rPr>
  </w:style>
  <w:style w:type="paragraph" w:customStyle="1" w:styleId="afff6">
    <w:name w:val="Подчёркнуный текст"/>
    <w:basedOn w:val="a"/>
    <w:next w:val="a"/>
    <w:pPr>
      <w:jc w:val="both"/>
    </w:pPr>
    <w:rPr>
      <w:sz w:val="24"/>
      <w:szCs w:val="24"/>
    </w:rPr>
  </w:style>
  <w:style w:type="paragraph" w:customStyle="1" w:styleId="afff7">
    <w:name w:val="Постоянная часть"/>
    <w:basedOn w:val="af4"/>
    <w:next w:val="a"/>
    <w:rPr>
      <w:rFonts w:ascii="Arial" w:hAnsi="Arial" w:cs="Times New Roman"/>
      <w:sz w:val="22"/>
      <w:szCs w:val="22"/>
    </w:rPr>
  </w:style>
  <w:style w:type="paragraph" w:customStyle="1" w:styleId="afff8">
    <w:name w:val="Прижатый влево"/>
    <w:basedOn w:val="a"/>
    <w:next w:val="a"/>
    <w:rPr>
      <w:sz w:val="24"/>
      <w:szCs w:val="24"/>
    </w:rPr>
  </w:style>
  <w:style w:type="paragraph" w:customStyle="1" w:styleId="afff9">
    <w:name w:val="Пример."/>
    <w:basedOn w:val="af7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a">
    <w:name w:val="Примечание."/>
    <w:basedOn w:val="af7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Словарная статья"/>
    <w:basedOn w:val="a"/>
    <w:next w:val="a"/>
    <w:pPr>
      <w:ind w:right="118"/>
      <w:jc w:val="both"/>
    </w:pPr>
    <w:rPr>
      <w:sz w:val="24"/>
      <w:szCs w:val="24"/>
    </w:rPr>
  </w:style>
  <w:style w:type="paragraph" w:customStyle="1" w:styleId="afffc">
    <w:name w:val="Ссылка на официальную публикацию"/>
    <w:basedOn w:val="a"/>
    <w:next w:val="a"/>
    <w:pPr>
      <w:jc w:val="both"/>
    </w:pPr>
    <w:rPr>
      <w:sz w:val="24"/>
      <w:szCs w:val="24"/>
    </w:rPr>
  </w:style>
  <w:style w:type="paragraph" w:customStyle="1" w:styleId="afffd">
    <w:name w:val="Текст в таблице"/>
    <w:basedOn w:val="afff"/>
    <w:next w:val="a"/>
    <w:pPr>
      <w:ind w:firstLine="500"/>
    </w:pPr>
  </w:style>
  <w:style w:type="paragraph" w:customStyle="1" w:styleId="afffe">
    <w:name w:val="Текст ЭР (см. также)"/>
    <w:basedOn w:val="a"/>
    <w:next w:val="a"/>
    <w:pPr>
      <w:spacing w:before="200"/>
    </w:pPr>
    <w:rPr>
      <w:sz w:val="22"/>
      <w:szCs w:val="22"/>
    </w:rPr>
  </w:style>
  <w:style w:type="paragraph" w:customStyle="1" w:styleId="affff">
    <w:name w:val="Технический комментарий"/>
    <w:basedOn w:val="a"/>
    <w:next w:val="a"/>
    <w:rPr>
      <w:color w:val="463F31"/>
      <w:sz w:val="24"/>
      <w:szCs w:val="24"/>
      <w:shd w:val="clear" w:color="auto" w:fill="FFFFA6"/>
    </w:rPr>
  </w:style>
  <w:style w:type="paragraph" w:customStyle="1" w:styleId="affff0">
    <w:name w:val="Формула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1">
    <w:name w:val="Центрированный (таблица)"/>
    <w:basedOn w:val="afff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</w:pPr>
  </w:style>
  <w:style w:type="paragraph" w:customStyle="1" w:styleId="s1">
    <w:name w:val="s_1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2">
    <w:name w:val="Содержимое таблицы"/>
    <w:basedOn w:val="a"/>
    <w:pPr>
      <w:suppressLineNumbers/>
    </w:pPr>
  </w:style>
  <w:style w:type="paragraph" w:customStyle="1" w:styleId="affff3">
    <w:name w:val="Заголовок таблицы"/>
    <w:basedOn w:val="affff2"/>
    <w:pPr>
      <w:jc w:val="center"/>
    </w:pPr>
    <w:rPr>
      <w:b/>
      <w:bCs/>
    </w:rPr>
  </w:style>
  <w:style w:type="paragraph" w:styleId="affff4">
    <w:name w:val="List Paragraph"/>
    <w:basedOn w:val="a"/>
    <w:uiPriority w:val="34"/>
    <w:qFormat/>
    <w:rsid w:val="00307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Ядринского района Чувашской Республики</vt:lpstr>
    </vt:vector>
  </TitlesOfParts>
  <Company>ш2</Company>
  <LinksUpToDate>false</LinksUpToDate>
  <CharactersWithSpaces>12585</CharactersWithSpaces>
  <SharedDoc>false</SharedDoc>
  <HLinks>
    <vt:vector size="30" baseType="variant"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garantf1://10002673.5/</vt:lpwstr>
      </vt:variant>
      <vt:variant>
        <vt:lpwstr/>
      </vt:variant>
      <vt:variant>
        <vt:i4>524382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consultantplus://offline/ref=AB889188F54E0BBF22E495B111E7E9A5429F17A69CEDEE1C2548FEB9122D478951E98FB7A0CBE07EFD17809DDAF0C1BE9103EDAEB7DF90BF136792ZAdBO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7667774</vt:i4>
      </vt:variant>
      <vt:variant>
        <vt:i4>3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garantf1://17581395.0/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Ядринского района Чувашской Республики</dc:title>
  <dc:creator>НПП "Гарант-Сервис"</dc:creator>
  <dc:description>Документ экспортирован из системы ГАРАНТ</dc:description>
  <cp:lastModifiedBy>xochashevo</cp:lastModifiedBy>
  <cp:revision>57</cp:revision>
  <cp:lastPrinted>2019-12-24T08:51:00Z</cp:lastPrinted>
  <dcterms:created xsi:type="dcterms:W3CDTF">2019-12-23T10:36:00Z</dcterms:created>
  <dcterms:modified xsi:type="dcterms:W3CDTF">2019-12-24T08:51:00Z</dcterms:modified>
</cp:coreProperties>
</file>