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ayout w:type="fixed"/>
        <w:tblLook w:val="0000"/>
      </w:tblPr>
      <w:tblGrid>
        <w:gridCol w:w="4253"/>
        <w:gridCol w:w="1417"/>
        <w:gridCol w:w="3970"/>
      </w:tblGrid>
      <w:tr w:rsidR="001D711B" w:rsidRPr="00197104" w:rsidTr="001D711B">
        <w:tc>
          <w:tcPr>
            <w:tcW w:w="4253" w:type="dxa"/>
            <w:tcBorders>
              <w:top w:val="nil"/>
              <w:left w:val="nil"/>
              <w:bottom w:val="thinThickSmallGap" w:sz="24" w:space="0" w:color="auto"/>
              <w:right w:val="nil"/>
            </w:tcBorders>
          </w:tcPr>
          <w:p w:rsidR="001D711B" w:rsidRPr="00A33FF3" w:rsidRDefault="00214E33" w:rsidP="00876FC6">
            <w:pPr>
              <w:jc w:val="center"/>
              <w:rPr>
                <w:rFonts w:ascii="Arial Cyr Chuv" w:hAnsi="Arial Cyr Chuv"/>
                <w:sz w:val="22"/>
                <w:szCs w:val="22"/>
              </w:rPr>
            </w:pPr>
            <w:r>
              <w:rPr>
                <w:rFonts w:ascii="Arial Cyr Chuv" w:hAnsi="Arial Cyr Chuv"/>
                <w:sz w:val="22"/>
                <w:szCs w:val="22"/>
              </w:rPr>
              <w:t xml:space="preserve"> </w:t>
            </w:r>
            <w:proofErr w:type="spellStart"/>
            <w:r w:rsidR="001D711B" w:rsidRPr="00A33FF3">
              <w:rPr>
                <w:rFonts w:ascii="Arial Cyr Chuv" w:hAnsi="Arial Cyr Chuv"/>
                <w:sz w:val="22"/>
                <w:szCs w:val="22"/>
              </w:rPr>
              <w:t>Чёваш</w:t>
            </w:r>
            <w:proofErr w:type="spellEnd"/>
            <w:r w:rsidR="001D711B" w:rsidRPr="00A33FF3">
              <w:rPr>
                <w:rFonts w:ascii="Arial Cyr Chuv" w:hAnsi="Arial Cyr Chuv"/>
                <w:sz w:val="22"/>
                <w:szCs w:val="22"/>
              </w:rPr>
              <w:t xml:space="preserve"> </w:t>
            </w:r>
            <w:proofErr w:type="spellStart"/>
            <w:r w:rsidR="001D711B" w:rsidRPr="00A33FF3">
              <w:rPr>
                <w:rFonts w:ascii="Arial Cyr Chuv" w:hAnsi="Arial Cyr Chuv"/>
                <w:sz w:val="22"/>
                <w:szCs w:val="22"/>
              </w:rPr>
              <w:t>Республикинчи</w:t>
            </w:r>
            <w:proofErr w:type="spellEnd"/>
          </w:p>
          <w:p w:rsidR="001D711B" w:rsidRPr="00A33FF3" w:rsidRDefault="001D711B" w:rsidP="00876FC6">
            <w:pPr>
              <w:jc w:val="center"/>
              <w:rPr>
                <w:rFonts w:ascii="Arial Cyr Chuv" w:hAnsi="Arial Cyr Chuv"/>
                <w:sz w:val="22"/>
                <w:szCs w:val="22"/>
              </w:rPr>
            </w:pPr>
            <w:proofErr w:type="spellStart"/>
            <w:r w:rsidRPr="00A33FF3">
              <w:rPr>
                <w:rFonts w:ascii="Arial Cyr Chuv" w:hAnsi="Arial Cyr Chuv"/>
                <w:sz w:val="22"/>
                <w:szCs w:val="22"/>
              </w:rPr>
              <w:t>Пёрачкав</w:t>
            </w:r>
            <w:proofErr w:type="spellEnd"/>
            <w:r w:rsidRPr="00A33FF3">
              <w:rPr>
                <w:rFonts w:ascii="Arial Cyr Chuv" w:hAnsi="Arial Cyr Chuv"/>
                <w:sz w:val="22"/>
                <w:szCs w:val="22"/>
              </w:rPr>
              <w:t xml:space="preserve"> </w:t>
            </w:r>
            <w:proofErr w:type="spellStart"/>
            <w:r w:rsidRPr="00A33FF3">
              <w:rPr>
                <w:rFonts w:ascii="Arial Cyr Chuv" w:hAnsi="Arial Cyr Chuv"/>
                <w:sz w:val="22"/>
                <w:szCs w:val="22"/>
              </w:rPr>
              <w:t>район</w:t>
            </w:r>
            <w:proofErr w:type="gramStart"/>
            <w:r w:rsidRPr="00A33FF3">
              <w:rPr>
                <w:rFonts w:ascii="Arial Cyr Chuv" w:hAnsi="Arial Cyr Chuv"/>
                <w:sz w:val="22"/>
                <w:szCs w:val="22"/>
              </w:rPr>
              <w:t>.н</w:t>
            </w:r>
            <w:proofErr w:type="spellEnd"/>
            <w:proofErr w:type="gramEnd"/>
          </w:p>
          <w:p w:rsidR="001D711B" w:rsidRPr="00A33FF3" w:rsidRDefault="00EF5B61" w:rsidP="00876FC6">
            <w:pPr>
              <w:pStyle w:val="21"/>
              <w:outlineLvl w:val="1"/>
              <w:rPr>
                <w:rFonts w:ascii="Arial Cyr Chuv" w:hAnsi="Arial Cyr Chuv"/>
                <w:sz w:val="22"/>
                <w:szCs w:val="22"/>
              </w:rPr>
            </w:pPr>
            <w:proofErr w:type="spellStart"/>
            <w:r>
              <w:rPr>
                <w:rFonts w:ascii="Arial Cyr Chuv" w:hAnsi="Arial Cyr Chuv"/>
                <w:sz w:val="22"/>
                <w:szCs w:val="22"/>
              </w:rPr>
              <w:t>С</w:t>
            </w:r>
            <w:r w:rsidR="005355BC">
              <w:rPr>
                <w:rFonts w:ascii="Arial Cyr Chuv" w:hAnsi="Arial Cyr Chuv"/>
                <w:sz w:val="22"/>
                <w:szCs w:val="22"/>
              </w:rPr>
              <w:t>иява</w:t>
            </w:r>
            <w:proofErr w:type="spellEnd"/>
          </w:p>
          <w:p w:rsidR="001D711B" w:rsidRPr="00A33FF3" w:rsidRDefault="001D711B" w:rsidP="00876FC6">
            <w:pPr>
              <w:jc w:val="center"/>
              <w:rPr>
                <w:rFonts w:ascii="Arial Cyr Chuv" w:hAnsi="Arial Cyr Chuv"/>
                <w:sz w:val="24"/>
                <w:szCs w:val="24"/>
              </w:rPr>
            </w:pPr>
            <w:r w:rsidRPr="00A33FF3">
              <w:rPr>
                <w:rFonts w:ascii="Arial Cyr Chuv" w:hAnsi="Arial Cyr Chuv"/>
                <w:sz w:val="22"/>
                <w:szCs w:val="22"/>
              </w:rPr>
              <w:t>ял поселений.</w:t>
            </w:r>
          </w:p>
          <w:p w:rsidR="001D711B" w:rsidRPr="00A33FF3" w:rsidRDefault="001D711B" w:rsidP="00876FC6">
            <w:pPr>
              <w:spacing w:before="40" w:after="40"/>
              <w:ind w:right="-108"/>
              <w:jc w:val="center"/>
              <w:rPr>
                <w:rFonts w:ascii="Arial Cyr Chuv" w:hAnsi="Arial Cyr Chuv"/>
                <w:sz w:val="24"/>
                <w:szCs w:val="24"/>
              </w:rPr>
            </w:pPr>
            <w:r w:rsidRPr="00A33FF3">
              <w:rPr>
                <w:rFonts w:ascii="Arial Cyr Chuv" w:hAnsi="Arial Cyr Chuv"/>
                <w:sz w:val="24"/>
                <w:szCs w:val="24"/>
              </w:rPr>
              <w:t>ЙЫШЁНУ</w:t>
            </w:r>
          </w:p>
          <w:p w:rsidR="00D95A6C" w:rsidRPr="00C14B52" w:rsidRDefault="001D711B" w:rsidP="00D95A6C">
            <w:pPr>
              <w:spacing w:before="40" w:after="40"/>
              <w:ind w:right="-108"/>
              <w:jc w:val="center"/>
              <w:rPr>
                <w:sz w:val="24"/>
                <w:szCs w:val="24"/>
              </w:rPr>
            </w:pPr>
            <w:r w:rsidRPr="00C14B52">
              <w:rPr>
                <w:sz w:val="24"/>
                <w:szCs w:val="24"/>
              </w:rPr>
              <w:t>201</w:t>
            </w:r>
            <w:r w:rsidR="005A6379">
              <w:rPr>
                <w:sz w:val="24"/>
                <w:szCs w:val="24"/>
              </w:rPr>
              <w:t>9 январь</w:t>
            </w:r>
            <w:r w:rsidRPr="00C14B52">
              <w:rPr>
                <w:sz w:val="22"/>
                <w:szCs w:val="22"/>
              </w:rPr>
              <w:t xml:space="preserve"> </w:t>
            </w:r>
            <w:r w:rsidR="005868CE">
              <w:rPr>
                <w:sz w:val="22"/>
                <w:szCs w:val="22"/>
              </w:rPr>
              <w:t>11</w:t>
            </w:r>
            <w:r w:rsidRPr="00C14B52">
              <w:rPr>
                <w:sz w:val="22"/>
                <w:szCs w:val="22"/>
              </w:rPr>
              <w:t>-м.ш.</w:t>
            </w:r>
            <w:r w:rsidRPr="00C14B52">
              <w:rPr>
                <w:sz w:val="24"/>
                <w:szCs w:val="24"/>
              </w:rPr>
              <w:t xml:space="preserve"> №</w:t>
            </w:r>
            <w:r w:rsidR="00D95A6C" w:rsidRPr="00C14B52">
              <w:rPr>
                <w:sz w:val="24"/>
                <w:szCs w:val="24"/>
              </w:rPr>
              <w:t xml:space="preserve"> </w:t>
            </w:r>
            <w:r w:rsidR="005868CE">
              <w:rPr>
                <w:sz w:val="24"/>
                <w:szCs w:val="24"/>
              </w:rPr>
              <w:t>2</w:t>
            </w:r>
            <w:r w:rsidR="00D95A6C" w:rsidRPr="00C14B52">
              <w:rPr>
                <w:sz w:val="24"/>
                <w:szCs w:val="24"/>
              </w:rPr>
              <w:t xml:space="preserve">  </w:t>
            </w:r>
          </w:p>
          <w:p w:rsidR="001D711B" w:rsidRPr="00A33FF3" w:rsidRDefault="00EF5B61" w:rsidP="00D95A6C">
            <w:pPr>
              <w:spacing w:before="40" w:after="40"/>
              <w:ind w:right="-108"/>
              <w:jc w:val="center"/>
              <w:rPr>
                <w:rFonts w:ascii="Arial Cyr Chuv" w:hAnsi="Arial Cyr Chuv"/>
              </w:rPr>
            </w:pPr>
            <w:proofErr w:type="spellStart"/>
            <w:r>
              <w:rPr>
                <w:rFonts w:ascii="Arial Cyr Chuv" w:hAnsi="Arial Cyr Chuv"/>
              </w:rPr>
              <w:t>С</w:t>
            </w:r>
            <w:r w:rsidR="005355BC">
              <w:rPr>
                <w:rFonts w:ascii="Arial Cyr Chuv" w:hAnsi="Arial Cyr Chuv"/>
              </w:rPr>
              <w:t>иява</w:t>
            </w:r>
            <w:proofErr w:type="spellEnd"/>
            <w:r w:rsidR="001D711B" w:rsidRPr="00A33FF3">
              <w:rPr>
                <w:rFonts w:ascii="Arial Cyr Chuv" w:hAnsi="Arial Cyr Chuv"/>
              </w:rPr>
              <w:t xml:space="preserve"> </w:t>
            </w:r>
            <w:proofErr w:type="spellStart"/>
            <w:r w:rsidR="001D711B" w:rsidRPr="00A33FF3">
              <w:rPr>
                <w:rFonts w:ascii="Arial Cyr Chuv" w:hAnsi="Arial Cyr Chuv"/>
              </w:rPr>
              <w:t>сали</w:t>
            </w:r>
            <w:proofErr w:type="spellEnd"/>
          </w:p>
          <w:p w:rsidR="001D711B" w:rsidRPr="00A33FF3" w:rsidRDefault="001D711B" w:rsidP="00876FC6">
            <w:pPr>
              <w:jc w:val="both"/>
            </w:pPr>
          </w:p>
        </w:tc>
        <w:tc>
          <w:tcPr>
            <w:tcW w:w="1417" w:type="dxa"/>
            <w:tcBorders>
              <w:top w:val="nil"/>
              <w:left w:val="nil"/>
              <w:bottom w:val="thinThickSmallGap" w:sz="24" w:space="0" w:color="auto"/>
              <w:right w:val="nil"/>
            </w:tcBorders>
          </w:tcPr>
          <w:p w:rsidR="001D711B" w:rsidRPr="00A33FF3" w:rsidRDefault="00DD1E93" w:rsidP="00876FC6">
            <w:pPr>
              <w:jc w:val="center"/>
            </w:pPr>
            <w:r>
              <w:rPr>
                <w:noProof/>
              </w:rPr>
              <w:drawing>
                <wp:inline distT="0" distB="0" distL="0" distR="0">
                  <wp:extent cx="7524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2475" cy="676275"/>
                          </a:xfrm>
                          <a:prstGeom prst="rect">
                            <a:avLst/>
                          </a:prstGeom>
                          <a:noFill/>
                          <a:ln w="9525">
                            <a:noFill/>
                            <a:miter lim="800000"/>
                            <a:headEnd/>
                            <a:tailEnd/>
                          </a:ln>
                        </pic:spPr>
                      </pic:pic>
                    </a:graphicData>
                  </a:graphic>
                </wp:inline>
              </w:drawing>
            </w:r>
          </w:p>
          <w:p w:rsidR="001D711B" w:rsidRPr="00A33FF3" w:rsidRDefault="001D711B" w:rsidP="00876FC6"/>
          <w:p w:rsidR="001D711B" w:rsidRPr="00A33FF3" w:rsidRDefault="001D711B" w:rsidP="00876FC6"/>
          <w:p w:rsidR="001D711B" w:rsidRPr="00A33FF3" w:rsidRDefault="001D711B" w:rsidP="00876FC6"/>
          <w:p w:rsidR="001D711B" w:rsidRPr="00A33FF3" w:rsidRDefault="001D711B" w:rsidP="00876FC6">
            <w:pPr>
              <w:jc w:val="center"/>
            </w:pPr>
          </w:p>
        </w:tc>
        <w:tc>
          <w:tcPr>
            <w:tcW w:w="3970" w:type="dxa"/>
            <w:tcBorders>
              <w:top w:val="nil"/>
              <w:left w:val="nil"/>
              <w:bottom w:val="thinThickSmallGap" w:sz="24" w:space="0" w:color="auto"/>
              <w:right w:val="nil"/>
            </w:tcBorders>
          </w:tcPr>
          <w:p w:rsidR="00F3128F" w:rsidRDefault="001D711B" w:rsidP="00876FC6">
            <w:pPr>
              <w:jc w:val="center"/>
              <w:rPr>
                <w:sz w:val="22"/>
                <w:szCs w:val="22"/>
              </w:rPr>
            </w:pPr>
            <w:r w:rsidRPr="00A33FF3">
              <w:rPr>
                <w:sz w:val="22"/>
                <w:szCs w:val="22"/>
              </w:rPr>
              <w:t xml:space="preserve">Администрация </w:t>
            </w:r>
            <w:proofErr w:type="spellStart"/>
            <w:r w:rsidR="00EF5B61">
              <w:rPr>
                <w:sz w:val="22"/>
                <w:szCs w:val="22"/>
              </w:rPr>
              <w:t>С</w:t>
            </w:r>
            <w:r w:rsidR="005355BC">
              <w:rPr>
                <w:sz w:val="22"/>
                <w:szCs w:val="22"/>
              </w:rPr>
              <w:t>иявского</w:t>
            </w:r>
            <w:proofErr w:type="spellEnd"/>
          </w:p>
          <w:p w:rsidR="001D711B" w:rsidRPr="00A33FF3" w:rsidRDefault="001D711B" w:rsidP="00876FC6">
            <w:pPr>
              <w:jc w:val="center"/>
              <w:rPr>
                <w:sz w:val="22"/>
                <w:szCs w:val="22"/>
              </w:rPr>
            </w:pPr>
            <w:r w:rsidRPr="00A33FF3">
              <w:rPr>
                <w:sz w:val="22"/>
                <w:szCs w:val="22"/>
              </w:rPr>
              <w:t xml:space="preserve"> сельского поселения</w:t>
            </w:r>
          </w:p>
          <w:p w:rsidR="001D711B" w:rsidRPr="00A33FF3" w:rsidRDefault="001D711B" w:rsidP="00876FC6">
            <w:pPr>
              <w:jc w:val="center"/>
              <w:rPr>
                <w:sz w:val="22"/>
                <w:szCs w:val="22"/>
              </w:rPr>
            </w:pPr>
            <w:r w:rsidRPr="00A33FF3">
              <w:rPr>
                <w:sz w:val="22"/>
                <w:szCs w:val="22"/>
              </w:rPr>
              <w:t>Порецкого района</w:t>
            </w:r>
          </w:p>
          <w:p w:rsidR="001D711B" w:rsidRPr="00A33FF3" w:rsidRDefault="001D711B" w:rsidP="00876FC6">
            <w:pPr>
              <w:pStyle w:val="21"/>
              <w:outlineLvl w:val="1"/>
            </w:pPr>
            <w:r w:rsidRPr="00A33FF3">
              <w:rPr>
                <w:sz w:val="22"/>
                <w:szCs w:val="22"/>
              </w:rPr>
              <w:t>Чувашской Республики</w:t>
            </w:r>
          </w:p>
          <w:p w:rsidR="001D711B" w:rsidRPr="00A33FF3" w:rsidRDefault="001D711B" w:rsidP="00876FC6">
            <w:pPr>
              <w:spacing w:before="40" w:after="40"/>
              <w:jc w:val="center"/>
              <w:rPr>
                <w:sz w:val="24"/>
                <w:szCs w:val="24"/>
              </w:rPr>
            </w:pPr>
            <w:r w:rsidRPr="00A33FF3">
              <w:rPr>
                <w:sz w:val="24"/>
                <w:szCs w:val="24"/>
              </w:rPr>
              <w:t xml:space="preserve">ПОСТАНОВЛЕНИЕ </w:t>
            </w:r>
          </w:p>
          <w:p w:rsidR="001D711B" w:rsidRPr="00A33FF3" w:rsidRDefault="005868CE" w:rsidP="00876FC6">
            <w:pPr>
              <w:pStyle w:val="21"/>
              <w:keepNext w:val="0"/>
              <w:spacing w:before="40" w:after="40"/>
              <w:outlineLvl w:val="1"/>
            </w:pPr>
            <w:r>
              <w:t>11</w:t>
            </w:r>
            <w:r w:rsidR="005A6379">
              <w:t xml:space="preserve"> января</w:t>
            </w:r>
            <w:r w:rsidR="001D711B" w:rsidRPr="00A33FF3">
              <w:t xml:space="preserve"> 201</w:t>
            </w:r>
            <w:r w:rsidR="005A6379">
              <w:t>9</w:t>
            </w:r>
            <w:r w:rsidR="00410385">
              <w:t xml:space="preserve"> г.</w:t>
            </w:r>
            <w:r w:rsidR="001D711B" w:rsidRPr="00A33FF3">
              <w:t xml:space="preserve"> №</w:t>
            </w:r>
            <w:r w:rsidR="00D95A6C">
              <w:t xml:space="preserve"> </w:t>
            </w:r>
            <w:r>
              <w:t>2</w:t>
            </w:r>
          </w:p>
          <w:p w:rsidR="001D711B" w:rsidRPr="00A33FF3" w:rsidRDefault="001D711B" w:rsidP="00876FC6">
            <w:pPr>
              <w:spacing w:before="60"/>
              <w:jc w:val="center"/>
            </w:pPr>
            <w:r w:rsidRPr="00A33FF3">
              <w:t xml:space="preserve">с. </w:t>
            </w:r>
            <w:proofErr w:type="spellStart"/>
            <w:r w:rsidR="00EF5B61">
              <w:t>С</w:t>
            </w:r>
            <w:r w:rsidR="005355BC">
              <w:t>иява</w:t>
            </w:r>
            <w:proofErr w:type="spellEnd"/>
          </w:p>
          <w:p w:rsidR="001D711B" w:rsidRPr="00A33FF3" w:rsidRDefault="001D711B" w:rsidP="00876FC6">
            <w:pPr>
              <w:jc w:val="both"/>
            </w:pPr>
          </w:p>
        </w:tc>
      </w:tr>
    </w:tbl>
    <w:p w:rsidR="0034272E" w:rsidRPr="00197104" w:rsidRDefault="0034272E" w:rsidP="0034272E">
      <w:pPr>
        <w:jc w:val="both"/>
        <w:rPr>
          <w:b/>
          <w:bCs/>
          <w:sz w:val="24"/>
          <w:szCs w:val="24"/>
        </w:rPr>
      </w:pPr>
    </w:p>
    <w:p w:rsidR="0034272E" w:rsidRPr="00197104" w:rsidRDefault="0034272E" w:rsidP="0034272E">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tblGrid>
      <w:tr w:rsidR="005868CE" w:rsidRPr="0061133B" w:rsidTr="00C44F6E">
        <w:trPr>
          <w:trHeight w:val="1620"/>
        </w:trPr>
        <w:tc>
          <w:tcPr>
            <w:tcW w:w="5211" w:type="dxa"/>
            <w:tcBorders>
              <w:top w:val="nil"/>
              <w:left w:val="nil"/>
              <w:bottom w:val="nil"/>
              <w:right w:val="nil"/>
            </w:tcBorders>
          </w:tcPr>
          <w:p w:rsidR="005868CE" w:rsidRDefault="005868CE" w:rsidP="00C44F6E">
            <w:pPr>
              <w:keepNext/>
              <w:jc w:val="both"/>
              <w:outlineLvl w:val="0"/>
              <w:rPr>
                <w:b/>
                <w:bCs/>
                <w:kern w:val="32"/>
                <w:sz w:val="24"/>
                <w:szCs w:val="24"/>
              </w:rPr>
            </w:pPr>
          </w:p>
          <w:p w:rsidR="005868CE" w:rsidRPr="0061133B" w:rsidRDefault="005868CE" w:rsidP="00C44F6E">
            <w:pPr>
              <w:keepNext/>
              <w:jc w:val="both"/>
              <w:outlineLvl w:val="0"/>
              <w:rPr>
                <w:b/>
                <w:bCs/>
                <w:kern w:val="32"/>
                <w:sz w:val="24"/>
                <w:szCs w:val="24"/>
              </w:rPr>
            </w:pPr>
            <w:r w:rsidRPr="0061133B">
              <w:rPr>
                <w:b/>
                <w:bCs/>
                <w:kern w:val="32"/>
                <w:sz w:val="24"/>
                <w:szCs w:val="24"/>
              </w:rPr>
              <w:t xml:space="preserve">Об утверждении муниципальной программы </w:t>
            </w:r>
            <w:proofErr w:type="spellStart"/>
            <w:r>
              <w:rPr>
                <w:b/>
                <w:bCs/>
                <w:kern w:val="32"/>
                <w:sz w:val="24"/>
                <w:szCs w:val="24"/>
              </w:rPr>
              <w:t>Сиявского</w:t>
            </w:r>
            <w:proofErr w:type="spellEnd"/>
            <w:r>
              <w:rPr>
                <w:b/>
                <w:bCs/>
                <w:kern w:val="32"/>
                <w:sz w:val="24"/>
                <w:szCs w:val="24"/>
              </w:rPr>
              <w:t xml:space="preserve"> </w:t>
            </w:r>
            <w:r w:rsidRPr="0061133B">
              <w:rPr>
                <w:b/>
                <w:bCs/>
                <w:kern w:val="32"/>
                <w:sz w:val="24"/>
                <w:szCs w:val="24"/>
              </w:rPr>
              <w:t>сельского поселения</w:t>
            </w:r>
            <w:r w:rsidRPr="0061133B">
              <w:rPr>
                <w:b/>
                <w:kern w:val="32"/>
                <w:sz w:val="24"/>
                <w:szCs w:val="24"/>
              </w:rPr>
              <w:t xml:space="preserve"> </w:t>
            </w:r>
            <w:r>
              <w:rPr>
                <w:b/>
                <w:kern w:val="32"/>
                <w:sz w:val="24"/>
                <w:szCs w:val="24"/>
              </w:rPr>
              <w:t>Порец</w:t>
            </w:r>
            <w:r w:rsidRPr="0061133B">
              <w:rPr>
                <w:b/>
                <w:kern w:val="32"/>
                <w:sz w:val="24"/>
                <w:szCs w:val="24"/>
              </w:rPr>
              <w:t>кого</w:t>
            </w:r>
            <w:r w:rsidRPr="0061133B">
              <w:rPr>
                <w:b/>
                <w:bCs/>
                <w:kern w:val="32"/>
                <w:sz w:val="24"/>
                <w:szCs w:val="24"/>
              </w:rPr>
              <w:t xml:space="preserve"> района </w:t>
            </w:r>
            <w:r w:rsidRPr="0061133B">
              <w:rPr>
                <w:rFonts w:ascii="Cambria" w:hAnsi="Cambria"/>
                <w:b/>
                <w:bCs/>
                <w:kern w:val="32"/>
                <w:sz w:val="24"/>
                <w:szCs w:val="24"/>
              </w:rPr>
              <w:t>«</w:t>
            </w:r>
            <w:r>
              <w:rPr>
                <w:rFonts w:ascii="Cambria" w:hAnsi="Cambria"/>
                <w:b/>
                <w:bCs/>
                <w:kern w:val="32"/>
                <w:sz w:val="24"/>
                <w:szCs w:val="24"/>
              </w:rPr>
              <w:t xml:space="preserve">Управление общественными финансами и муниципальным долгом </w:t>
            </w:r>
            <w:proofErr w:type="spellStart"/>
            <w:r>
              <w:rPr>
                <w:rFonts w:ascii="Cambria" w:hAnsi="Cambria"/>
                <w:b/>
                <w:bCs/>
                <w:kern w:val="32"/>
                <w:sz w:val="24"/>
                <w:szCs w:val="24"/>
              </w:rPr>
              <w:t>Сиявского</w:t>
            </w:r>
            <w:proofErr w:type="spellEnd"/>
            <w:r>
              <w:rPr>
                <w:rFonts w:ascii="Cambria" w:hAnsi="Cambria"/>
                <w:b/>
                <w:bCs/>
                <w:kern w:val="32"/>
                <w:sz w:val="24"/>
                <w:szCs w:val="24"/>
              </w:rPr>
              <w:t xml:space="preserve"> сельского поселения Порецкого района</w:t>
            </w:r>
            <w:r w:rsidRPr="0061133B">
              <w:rPr>
                <w:rFonts w:ascii="Cambria" w:hAnsi="Cambria"/>
                <w:b/>
                <w:bCs/>
                <w:kern w:val="32"/>
                <w:sz w:val="24"/>
                <w:szCs w:val="24"/>
              </w:rPr>
              <w:t>»</w:t>
            </w:r>
            <w:r w:rsidRPr="0061133B">
              <w:rPr>
                <w:b/>
                <w:bCs/>
                <w:kern w:val="32"/>
                <w:sz w:val="24"/>
                <w:szCs w:val="24"/>
              </w:rPr>
              <w:t xml:space="preserve"> </w:t>
            </w:r>
          </w:p>
        </w:tc>
      </w:tr>
    </w:tbl>
    <w:p w:rsidR="005868CE" w:rsidRPr="0061133B" w:rsidRDefault="005868CE" w:rsidP="005868CE">
      <w:pPr>
        <w:rPr>
          <w:sz w:val="24"/>
          <w:szCs w:val="24"/>
        </w:rPr>
      </w:pPr>
    </w:p>
    <w:p w:rsidR="005868CE" w:rsidRDefault="005868CE" w:rsidP="005868CE">
      <w:pPr>
        <w:ind w:firstLine="709"/>
        <w:jc w:val="both"/>
        <w:rPr>
          <w:sz w:val="24"/>
          <w:szCs w:val="24"/>
        </w:rPr>
      </w:pPr>
    </w:p>
    <w:p w:rsidR="005868CE" w:rsidRDefault="005868CE" w:rsidP="005868CE">
      <w:pPr>
        <w:ind w:firstLine="709"/>
        <w:jc w:val="both"/>
        <w:rPr>
          <w:color w:val="333333"/>
          <w:sz w:val="24"/>
          <w:szCs w:val="24"/>
          <w:shd w:val="clear" w:color="auto" w:fill="FFFFFF"/>
        </w:rPr>
      </w:pPr>
      <w:r>
        <w:rPr>
          <w:sz w:val="24"/>
          <w:szCs w:val="24"/>
        </w:rPr>
        <w:t>А</w:t>
      </w:r>
      <w:r w:rsidRPr="0061133B">
        <w:rPr>
          <w:sz w:val="24"/>
          <w:szCs w:val="24"/>
        </w:rPr>
        <w:t xml:space="preserve">дминистрация </w:t>
      </w:r>
      <w:proofErr w:type="spellStart"/>
      <w:r>
        <w:rPr>
          <w:sz w:val="24"/>
          <w:szCs w:val="24"/>
        </w:rPr>
        <w:t>Сиявского</w:t>
      </w:r>
      <w:proofErr w:type="spellEnd"/>
      <w:r>
        <w:rPr>
          <w:sz w:val="24"/>
          <w:szCs w:val="24"/>
        </w:rPr>
        <w:t xml:space="preserve"> </w:t>
      </w:r>
      <w:r w:rsidRPr="0061133B">
        <w:rPr>
          <w:color w:val="333333"/>
          <w:sz w:val="24"/>
          <w:szCs w:val="24"/>
          <w:shd w:val="clear" w:color="auto" w:fill="FFFFFF"/>
        </w:rPr>
        <w:t xml:space="preserve">сельского поселения </w:t>
      </w:r>
      <w:r>
        <w:rPr>
          <w:color w:val="333333"/>
          <w:sz w:val="24"/>
          <w:szCs w:val="24"/>
          <w:shd w:val="clear" w:color="auto" w:fill="FFFFFF"/>
        </w:rPr>
        <w:t>Порецкого</w:t>
      </w:r>
      <w:r w:rsidRPr="0061133B">
        <w:rPr>
          <w:color w:val="333333"/>
          <w:sz w:val="24"/>
          <w:szCs w:val="24"/>
          <w:shd w:val="clear" w:color="auto" w:fill="FFFFFF"/>
        </w:rPr>
        <w:t xml:space="preserve"> района </w:t>
      </w:r>
      <w:r>
        <w:rPr>
          <w:color w:val="333333"/>
          <w:sz w:val="24"/>
          <w:szCs w:val="24"/>
          <w:shd w:val="clear" w:color="auto" w:fill="FFFFFF"/>
        </w:rPr>
        <w:t xml:space="preserve"> </w:t>
      </w:r>
      <w:proofErr w:type="spellStart"/>
      <w:proofErr w:type="gramStart"/>
      <w:r>
        <w:rPr>
          <w:color w:val="333333"/>
          <w:sz w:val="24"/>
          <w:szCs w:val="24"/>
          <w:shd w:val="clear" w:color="auto" w:fill="FFFFFF"/>
        </w:rPr>
        <w:t>п</w:t>
      </w:r>
      <w:proofErr w:type="spellEnd"/>
      <w:proofErr w:type="gramEnd"/>
      <w:r>
        <w:rPr>
          <w:color w:val="333333"/>
          <w:sz w:val="24"/>
          <w:szCs w:val="24"/>
          <w:shd w:val="clear" w:color="auto" w:fill="FFFFFF"/>
        </w:rPr>
        <w:t xml:space="preserve"> о с т а –</w:t>
      </w:r>
    </w:p>
    <w:p w:rsidR="005868CE" w:rsidRPr="005264FE" w:rsidRDefault="005868CE" w:rsidP="005868CE">
      <w:pPr>
        <w:jc w:val="both"/>
        <w:rPr>
          <w:color w:val="333333"/>
          <w:sz w:val="24"/>
          <w:szCs w:val="24"/>
          <w:shd w:val="clear" w:color="auto" w:fill="FFFFFF"/>
        </w:rPr>
      </w:pPr>
      <w:proofErr w:type="spellStart"/>
      <w:r>
        <w:rPr>
          <w:color w:val="333333"/>
          <w:sz w:val="24"/>
          <w:szCs w:val="24"/>
          <w:shd w:val="clear" w:color="auto" w:fill="FFFFFF"/>
        </w:rPr>
        <w:t>н</w:t>
      </w:r>
      <w:proofErr w:type="spellEnd"/>
      <w:r>
        <w:rPr>
          <w:color w:val="333333"/>
          <w:sz w:val="24"/>
          <w:szCs w:val="24"/>
          <w:shd w:val="clear" w:color="auto" w:fill="FFFFFF"/>
        </w:rPr>
        <w:t xml:space="preserve"> </w:t>
      </w:r>
      <w:proofErr w:type="gramStart"/>
      <w:r>
        <w:rPr>
          <w:color w:val="333333"/>
          <w:sz w:val="24"/>
          <w:szCs w:val="24"/>
          <w:shd w:val="clear" w:color="auto" w:fill="FFFFFF"/>
        </w:rPr>
        <w:t>о</w:t>
      </w:r>
      <w:proofErr w:type="gramEnd"/>
      <w:r>
        <w:rPr>
          <w:color w:val="333333"/>
          <w:sz w:val="24"/>
          <w:szCs w:val="24"/>
          <w:shd w:val="clear" w:color="auto" w:fill="FFFFFF"/>
        </w:rPr>
        <w:t xml:space="preserve"> </w:t>
      </w:r>
      <w:r w:rsidRPr="005264FE">
        <w:rPr>
          <w:color w:val="333333"/>
          <w:sz w:val="24"/>
          <w:szCs w:val="24"/>
          <w:shd w:val="clear" w:color="auto" w:fill="FFFFFF"/>
        </w:rPr>
        <w:t>в л я е т:</w:t>
      </w:r>
    </w:p>
    <w:p w:rsidR="005868CE" w:rsidRDefault="005868CE" w:rsidP="005868CE">
      <w:pPr>
        <w:numPr>
          <w:ilvl w:val="0"/>
          <w:numId w:val="2"/>
        </w:numPr>
        <w:ind w:left="0" w:firstLine="709"/>
        <w:jc w:val="both"/>
        <w:rPr>
          <w:sz w:val="24"/>
          <w:szCs w:val="24"/>
        </w:rPr>
      </w:pPr>
      <w:r w:rsidRPr="0061133B">
        <w:rPr>
          <w:sz w:val="24"/>
          <w:szCs w:val="24"/>
        </w:rPr>
        <w:t xml:space="preserve">Утвердить прилагаемую муниципальную программу </w:t>
      </w:r>
      <w:proofErr w:type="spellStart"/>
      <w:r>
        <w:rPr>
          <w:sz w:val="24"/>
          <w:szCs w:val="24"/>
        </w:rPr>
        <w:t>Сиявского</w:t>
      </w:r>
      <w:proofErr w:type="spellEnd"/>
      <w:r>
        <w:rPr>
          <w:sz w:val="24"/>
          <w:szCs w:val="24"/>
        </w:rPr>
        <w:t xml:space="preserve"> </w:t>
      </w:r>
      <w:r w:rsidRPr="0061133B">
        <w:rPr>
          <w:color w:val="333333"/>
          <w:sz w:val="24"/>
          <w:szCs w:val="24"/>
          <w:shd w:val="clear" w:color="auto" w:fill="FFFFFF"/>
        </w:rPr>
        <w:t xml:space="preserve">сельского поселения </w:t>
      </w:r>
      <w:r>
        <w:rPr>
          <w:color w:val="333333"/>
          <w:sz w:val="24"/>
          <w:szCs w:val="24"/>
          <w:shd w:val="clear" w:color="auto" w:fill="FFFFFF"/>
        </w:rPr>
        <w:t>Порецкого</w:t>
      </w:r>
      <w:r w:rsidRPr="0061133B">
        <w:rPr>
          <w:color w:val="333333"/>
          <w:sz w:val="24"/>
          <w:szCs w:val="24"/>
          <w:shd w:val="clear" w:color="auto" w:fill="FFFFFF"/>
        </w:rPr>
        <w:t xml:space="preserve"> района </w:t>
      </w:r>
      <w:r>
        <w:rPr>
          <w:color w:val="333333"/>
          <w:sz w:val="24"/>
          <w:szCs w:val="24"/>
          <w:shd w:val="clear" w:color="auto" w:fill="FFFFFF"/>
        </w:rPr>
        <w:t xml:space="preserve"> </w:t>
      </w:r>
      <w:r w:rsidRPr="0061133B">
        <w:rPr>
          <w:sz w:val="24"/>
          <w:szCs w:val="24"/>
        </w:rPr>
        <w:t>«</w:t>
      </w:r>
      <w:r>
        <w:rPr>
          <w:sz w:val="24"/>
          <w:szCs w:val="24"/>
        </w:rPr>
        <w:t xml:space="preserve">Управление общественными финансами и муниципальным долгом </w:t>
      </w:r>
      <w:proofErr w:type="spellStart"/>
      <w:r>
        <w:rPr>
          <w:sz w:val="24"/>
          <w:szCs w:val="24"/>
        </w:rPr>
        <w:t>Сиявского</w:t>
      </w:r>
      <w:proofErr w:type="spellEnd"/>
      <w:r>
        <w:rPr>
          <w:sz w:val="24"/>
          <w:szCs w:val="24"/>
        </w:rPr>
        <w:t xml:space="preserve"> сельского поселения Порецкого района Чувашской Республики»</w:t>
      </w:r>
      <w:r w:rsidRPr="0061133B">
        <w:rPr>
          <w:sz w:val="24"/>
          <w:szCs w:val="24"/>
        </w:rPr>
        <w:t>.</w:t>
      </w:r>
    </w:p>
    <w:p w:rsidR="005868CE" w:rsidRDefault="005868CE" w:rsidP="005868CE">
      <w:pPr>
        <w:ind w:firstLine="709"/>
        <w:jc w:val="both"/>
        <w:rPr>
          <w:sz w:val="24"/>
          <w:szCs w:val="24"/>
        </w:rPr>
      </w:pPr>
      <w:r>
        <w:rPr>
          <w:sz w:val="24"/>
          <w:szCs w:val="24"/>
        </w:rPr>
        <w:t>2</w:t>
      </w:r>
      <w:r w:rsidRPr="0061133B">
        <w:rPr>
          <w:sz w:val="24"/>
          <w:szCs w:val="24"/>
        </w:rPr>
        <w:t xml:space="preserve">. Настоящее постановление </w:t>
      </w:r>
      <w:proofErr w:type="gramStart"/>
      <w:r w:rsidRPr="0061133B">
        <w:rPr>
          <w:sz w:val="24"/>
          <w:szCs w:val="24"/>
        </w:rPr>
        <w:t>вступает в силу со дня его официального опубликования</w:t>
      </w:r>
      <w:r>
        <w:rPr>
          <w:sz w:val="24"/>
          <w:szCs w:val="24"/>
        </w:rPr>
        <w:t xml:space="preserve"> и распространяется</w:t>
      </w:r>
      <w:proofErr w:type="gramEnd"/>
      <w:r>
        <w:rPr>
          <w:sz w:val="24"/>
          <w:szCs w:val="24"/>
        </w:rPr>
        <w:t xml:space="preserve"> на правоотношения, возникшие с 1 января 2019 года</w:t>
      </w:r>
      <w:r w:rsidRPr="0061133B">
        <w:rPr>
          <w:sz w:val="24"/>
          <w:szCs w:val="24"/>
        </w:rPr>
        <w:t>.</w:t>
      </w:r>
    </w:p>
    <w:p w:rsidR="005868CE" w:rsidRDefault="005868CE" w:rsidP="005868CE">
      <w:pPr>
        <w:pStyle w:val="ConsNonformat"/>
        <w:widowControl/>
        <w:rPr>
          <w:rFonts w:ascii="Times New Roman" w:hAnsi="Times New Roman" w:cs="Times New Roman"/>
          <w:b/>
          <w:sz w:val="24"/>
          <w:szCs w:val="24"/>
        </w:rPr>
      </w:pPr>
    </w:p>
    <w:p w:rsidR="005868CE" w:rsidRDefault="005868CE" w:rsidP="005868CE">
      <w:pPr>
        <w:pStyle w:val="ConsNonformat"/>
        <w:widowControl/>
        <w:rPr>
          <w:rFonts w:ascii="Times New Roman" w:hAnsi="Times New Roman" w:cs="Times New Roman"/>
          <w:sz w:val="24"/>
          <w:szCs w:val="24"/>
        </w:rPr>
      </w:pPr>
    </w:p>
    <w:p w:rsidR="005868CE" w:rsidRDefault="005868CE" w:rsidP="005868CE">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Сиявского</w:t>
      </w:r>
      <w:proofErr w:type="spellEnd"/>
    </w:p>
    <w:p w:rsidR="005868CE" w:rsidRDefault="005868CE" w:rsidP="005868CE">
      <w:pPr>
        <w:pStyle w:val="ConsNonformat"/>
        <w:widowControl/>
        <w:rPr>
          <w:rFonts w:ascii="Times New Roman" w:hAnsi="Times New Roman" w:cs="Times New Roman"/>
          <w:sz w:val="24"/>
          <w:szCs w:val="24"/>
        </w:rPr>
      </w:pPr>
      <w:r>
        <w:rPr>
          <w:rFonts w:ascii="Times New Roman" w:hAnsi="Times New Roman" w:cs="Times New Roman"/>
          <w:sz w:val="24"/>
          <w:szCs w:val="24"/>
        </w:rPr>
        <w:t>сельского поселения                                                                                          Т.Н. Колосова</w:t>
      </w: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Default="00AD3667" w:rsidP="005868CE">
      <w:pPr>
        <w:pStyle w:val="ConsNonformat"/>
        <w:widowControl/>
        <w:rPr>
          <w:rFonts w:ascii="Times New Roman" w:hAnsi="Times New Roman" w:cs="Times New Roman"/>
          <w:sz w:val="24"/>
          <w:szCs w:val="24"/>
        </w:rPr>
      </w:pPr>
    </w:p>
    <w:p w:rsidR="00AD3667" w:rsidRPr="008D0F4B" w:rsidRDefault="00AD3667" w:rsidP="00AD3667">
      <w:pPr>
        <w:adjustRightInd w:val="0"/>
        <w:ind w:left="4800"/>
        <w:jc w:val="center"/>
        <w:rPr>
          <w:caps/>
          <w:sz w:val="26"/>
          <w:szCs w:val="26"/>
        </w:rPr>
      </w:pPr>
      <w:r w:rsidRPr="008D0F4B">
        <w:rPr>
          <w:caps/>
          <w:sz w:val="26"/>
          <w:szCs w:val="26"/>
        </w:rPr>
        <w:t>УтвержденА</w:t>
      </w:r>
    </w:p>
    <w:p w:rsidR="00AD3667" w:rsidRPr="008D0F4B" w:rsidRDefault="00AD3667" w:rsidP="00AD3667">
      <w:pPr>
        <w:adjustRightInd w:val="0"/>
        <w:ind w:left="4800"/>
        <w:jc w:val="center"/>
        <w:rPr>
          <w:sz w:val="26"/>
          <w:szCs w:val="26"/>
        </w:rPr>
      </w:pPr>
      <w:r w:rsidRPr="008D0F4B">
        <w:rPr>
          <w:sz w:val="26"/>
          <w:szCs w:val="26"/>
        </w:rPr>
        <w:t xml:space="preserve">постановлением администрации </w:t>
      </w:r>
    </w:p>
    <w:p w:rsidR="00AD3667" w:rsidRPr="008D0F4B" w:rsidRDefault="00AD3667" w:rsidP="00AD3667">
      <w:pPr>
        <w:adjustRightInd w:val="0"/>
        <w:ind w:left="4800"/>
        <w:jc w:val="center"/>
        <w:rPr>
          <w:sz w:val="26"/>
          <w:szCs w:val="26"/>
        </w:rPr>
      </w:pPr>
      <w:proofErr w:type="spellStart"/>
      <w:r>
        <w:rPr>
          <w:sz w:val="26"/>
          <w:szCs w:val="26"/>
        </w:rPr>
        <w:t>Сиявского</w:t>
      </w:r>
      <w:proofErr w:type="spellEnd"/>
      <w:r>
        <w:rPr>
          <w:sz w:val="26"/>
          <w:szCs w:val="26"/>
        </w:rPr>
        <w:t xml:space="preserve"> сельского поселения </w:t>
      </w:r>
      <w:r w:rsidRPr="008D0F4B">
        <w:rPr>
          <w:sz w:val="26"/>
          <w:szCs w:val="26"/>
        </w:rPr>
        <w:t>Порецкого района</w:t>
      </w:r>
    </w:p>
    <w:p w:rsidR="00AD3667" w:rsidRPr="008D0F4B" w:rsidRDefault="00AD3667" w:rsidP="00AD3667">
      <w:pPr>
        <w:adjustRightInd w:val="0"/>
        <w:ind w:left="4800"/>
        <w:jc w:val="center"/>
        <w:rPr>
          <w:sz w:val="26"/>
          <w:szCs w:val="26"/>
        </w:rPr>
      </w:pPr>
      <w:r w:rsidRPr="008D0F4B">
        <w:rPr>
          <w:sz w:val="26"/>
          <w:szCs w:val="26"/>
        </w:rPr>
        <w:t>Чувашской Республики</w:t>
      </w:r>
    </w:p>
    <w:p w:rsidR="00AD3667" w:rsidRPr="008D0F4B" w:rsidRDefault="00AD3667" w:rsidP="00AD3667">
      <w:pPr>
        <w:adjustRightInd w:val="0"/>
        <w:ind w:left="4800"/>
        <w:jc w:val="center"/>
        <w:rPr>
          <w:sz w:val="26"/>
          <w:szCs w:val="26"/>
        </w:rPr>
      </w:pPr>
      <w:r w:rsidRPr="008D0F4B">
        <w:rPr>
          <w:sz w:val="26"/>
          <w:szCs w:val="26"/>
        </w:rPr>
        <w:t xml:space="preserve">от </w:t>
      </w:r>
      <w:r>
        <w:rPr>
          <w:sz w:val="26"/>
          <w:szCs w:val="26"/>
        </w:rPr>
        <w:t xml:space="preserve"> «11» января 2019  </w:t>
      </w:r>
      <w:r w:rsidRPr="008D0F4B">
        <w:rPr>
          <w:sz w:val="26"/>
          <w:szCs w:val="26"/>
        </w:rPr>
        <w:t>№</w:t>
      </w:r>
      <w:r w:rsidR="000738EC">
        <w:rPr>
          <w:sz w:val="26"/>
          <w:szCs w:val="26"/>
        </w:rPr>
        <w:t>2</w:t>
      </w:r>
      <w:r w:rsidRPr="008D0F4B">
        <w:rPr>
          <w:sz w:val="26"/>
          <w:szCs w:val="26"/>
        </w:rPr>
        <w:t xml:space="preserve"> </w:t>
      </w:r>
      <w:r>
        <w:rPr>
          <w:sz w:val="26"/>
          <w:szCs w:val="26"/>
        </w:rPr>
        <w:t xml:space="preserve"> </w:t>
      </w:r>
    </w:p>
    <w:p w:rsidR="00AD3667" w:rsidRPr="008D0F4B" w:rsidRDefault="00AD3667" w:rsidP="00AD3667">
      <w:pPr>
        <w:jc w:val="both"/>
        <w:rPr>
          <w:sz w:val="26"/>
          <w:szCs w:val="28"/>
        </w:rPr>
      </w:pPr>
    </w:p>
    <w:p w:rsidR="00AD3667" w:rsidRPr="008D0F4B" w:rsidRDefault="00AD3667" w:rsidP="00AD3667">
      <w:pPr>
        <w:jc w:val="both"/>
        <w:rPr>
          <w:sz w:val="26"/>
          <w:szCs w:val="28"/>
        </w:rPr>
      </w:pPr>
    </w:p>
    <w:p w:rsidR="00AD3667" w:rsidRPr="008D0F4B" w:rsidRDefault="00AD3667" w:rsidP="00AD3667">
      <w:pPr>
        <w:jc w:val="both"/>
        <w:rPr>
          <w:sz w:val="26"/>
          <w:szCs w:val="28"/>
        </w:rPr>
      </w:pPr>
    </w:p>
    <w:p w:rsidR="00AD3667" w:rsidRPr="008D0F4B" w:rsidRDefault="00AD3667" w:rsidP="00AD3667">
      <w:pPr>
        <w:jc w:val="both"/>
        <w:rPr>
          <w:sz w:val="26"/>
          <w:szCs w:val="28"/>
        </w:rPr>
      </w:pPr>
    </w:p>
    <w:p w:rsidR="00AD3667" w:rsidRPr="008D0F4B" w:rsidRDefault="00AD3667" w:rsidP="00AD3667">
      <w:pPr>
        <w:jc w:val="both"/>
        <w:rPr>
          <w:sz w:val="26"/>
          <w:szCs w:val="28"/>
        </w:rPr>
      </w:pPr>
    </w:p>
    <w:p w:rsidR="00AD3667" w:rsidRPr="008D0F4B" w:rsidRDefault="00AD3667" w:rsidP="00AD3667">
      <w:pPr>
        <w:tabs>
          <w:tab w:val="left" w:pos="3452"/>
        </w:tabs>
        <w:jc w:val="both"/>
        <w:rPr>
          <w:sz w:val="26"/>
          <w:szCs w:val="28"/>
        </w:rPr>
      </w:pPr>
      <w:r w:rsidRPr="008D0F4B">
        <w:rPr>
          <w:sz w:val="26"/>
          <w:szCs w:val="28"/>
        </w:rPr>
        <w:tab/>
      </w:r>
    </w:p>
    <w:p w:rsidR="00AD3667" w:rsidRPr="008D0F4B" w:rsidRDefault="00AD3667" w:rsidP="00AD3667">
      <w:pPr>
        <w:jc w:val="both"/>
        <w:rPr>
          <w:sz w:val="26"/>
          <w:szCs w:val="28"/>
        </w:rPr>
      </w:pPr>
    </w:p>
    <w:p w:rsidR="00AD3667" w:rsidRPr="008D0F4B" w:rsidRDefault="00AD3667" w:rsidP="00AD3667">
      <w:pPr>
        <w:jc w:val="both"/>
        <w:rPr>
          <w:sz w:val="26"/>
          <w:szCs w:val="28"/>
        </w:rPr>
      </w:pPr>
    </w:p>
    <w:p w:rsidR="00AD3667" w:rsidRPr="008D0F4B" w:rsidRDefault="00AD3667" w:rsidP="00AD3667">
      <w:pPr>
        <w:jc w:val="both"/>
        <w:rPr>
          <w:sz w:val="26"/>
          <w:szCs w:val="28"/>
        </w:rPr>
      </w:pPr>
    </w:p>
    <w:p w:rsidR="00AD3667" w:rsidRPr="008D0F4B" w:rsidRDefault="00AD3667" w:rsidP="00AD3667">
      <w:pPr>
        <w:jc w:val="both"/>
        <w:rPr>
          <w:sz w:val="26"/>
          <w:szCs w:val="28"/>
        </w:rPr>
      </w:pPr>
    </w:p>
    <w:p w:rsidR="00AD3667" w:rsidRPr="008D0F4B" w:rsidRDefault="00AD3667" w:rsidP="00AD3667">
      <w:pPr>
        <w:jc w:val="both"/>
        <w:rPr>
          <w:sz w:val="26"/>
          <w:szCs w:val="28"/>
        </w:rPr>
      </w:pPr>
    </w:p>
    <w:p w:rsidR="00AD3667" w:rsidRDefault="00AD3667" w:rsidP="00AD3667">
      <w:pPr>
        <w:jc w:val="center"/>
        <w:rPr>
          <w:b/>
          <w:sz w:val="26"/>
          <w:szCs w:val="26"/>
        </w:rPr>
      </w:pPr>
      <w:r w:rsidRPr="008D0F4B">
        <w:rPr>
          <w:b/>
          <w:sz w:val="26"/>
          <w:szCs w:val="26"/>
        </w:rPr>
        <w:t xml:space="preserve">МУНИЦИПАЛЬНАЯ ПРОГРАММА </w:t>
      </w:r>
      <w:r>
        <w:rPr>
          <w:b/>
          <w:sz w:val="26"/>
          <w:szCs w:val="26"/>
        </w:rPr>
        <w:t>СИЯВСКОГО</w:t>
      </w:r>
    </w:p>
    <w:p w:rsidR="00AD3667" w:rsidRPr="008D0F4B" w:rsidRDefault="00AD3667" w:rsidP="00AD3667">
      <w:pPr>
        <w:jc w:val="center"/>
        <w:rPr>
          <w:b/>
          <w:sz w:val="26"/>
          <w:szCs w:val="26"/>
        </w:rPr>
      </w:pPr>
      <w:r>
        <w:rPr>
          <w:b/>
          <w:sz w:val="26"/>
          <w:szCs w:val="26"/>
        </w:rPr>
        <w:t xml:space="preserve"> СЕЛЬСКОГО ПОСЕЛЕНИЯ </w:t>
      </w:r>
      <w:r w:rsidRPr="008D0F4B">
        <w:rPr>
          <w:b/>
          <w:sz w:val="26"/>
          <w:szCs w:val="26"/>
        </w:rPr>
        <w:t xml:space="preserve">ПОРЕЦКОГО РАЙОНА </w:t>
      </w:r>
    </w:p>
    <w:p w:rsidR="00AD3667" w:rsidRPr="008D0F4B" w:rsidRDefault="00AD3667" w:rsidP="00AD3667">
      <w:pPr>
        <w:jc w:val="center"/>
        <w:rPr>
          <w:b/>
          <w:sz w:val="26"/>
          <w:szCs w:val="26"/>
        </w:rPr>
      </w:pPr>
      <w:r w:rsidRPr="008D0F4B">
        <w:rPr>
          <w:b/>
          <w:sz w:val="26"/>
          <w:szCs w:val="26"/>
        </w:rPr>
        <w:t xml:space="preserve">ЧУВАШСКОЙ РЕСПУБЛИКИ </w:t>
      </w:r>
    </w:p>
    <w:p w:rsidR="00AD3667" w:rsidRPr="008D0F4B" w:rsidRDefault="00AD3667" w:rsidP="00AD3667">
      <w:pPr>
        <w:jc w:val="center"/>
        <w:rPr>
          <w:b/>
          <w:sz w:val="26"/>
          <w:szCs w:val="26"/>
        </w:rPr>
      </w:pPr>
      <w:r w:rsidRPr="008D0F4B">
        <w:rPr>
          <w:b/>
          <w:sz w:val="26"/>
          <w:szCs w:val="26"/>
        </w:rPr>
        <w:t xml:space="preserve">«УПРАВЛЕНИЕ ОБЩЕСТВЕННЫМИ ФИНАНСАМИ </w:t>
      </w:r>
    </w:p>
    <w:p w:rsidR="00AD3667" w:rsidRPr="008D0F4B" w:rsidRDefault="00AD3667" w:rsidP="00AD3667">
      <w:pPr>
        <w:jc w:val="center"/>
        <w:rPr>
          <w:b/>
          <w:sz w:val="26"/>
          <w:szCs w:val="26"/>
        </w:rPr>
      </w:pPr>
      <w:r w:rsidRPr="008D0F4B">
        <w:rPr>
          <w:b/>
          <w:sz w:val="26"/>
          <w:szCs w:val="26"/>
        </w:rPr>
        <w:t xml:space="preserve">И МУНИЦИПАЛЬНЫМ ДОЛГОМ </w:t>
      </w:r>
      <w:r>
        <w:rPr>
          <w:b/>
          <w:sz w:val="26"/>
          <w:szCs w:val="26"/>
        </w:rPr>
        <w:t xml:space="preserve">СИЯВСКОГО СЕЛЬСКОГО ПОСЕЛЕНИЯ </w:t>
      </w:r>
      <w:r w:rsidRPr="008D0F4B">
        <w:rPr>
          <w:b/>
          <w:sz w:val="26"/>
          <w:szCs w:val="26"/>
        </w:rPr>
        <w:t>ПОРЕЦКОГО РАЙОНА</w:t>
      </w:r>
    </w:p>
    <w:p w:rsidR="00AD3667" w:rsidRPr="008D0F4B" w:rsidRDefault="00AD3667" w:rsidP="00AD3667">
      <w:pPr>
        <w:jc w:val="center"/>
        <w:rPr>
          <w:b/>
          <w:sz w:val="26"/>
          <w:szCs w:val="26"/>
        </w:rPr>
      </w:pPr>
      <w:r w:rsidRPr="008D0F4B">
        <w:rPr>
          <w:b/>
          <w:caps/>
          <w:sz w:val="26"/>
          <w:szCs w:val="26"/>
        </w:rPr>
        <w:t>Чувашской Республики»</w:t>
      </w:r>
      <w:r w:rsidRPr="008D0F4B">
        <w:rPr>
          <w:b/>
          <w:sz w:val="26"/>
          <w:szCs w:val="26"/>
        </w:rPr>
        <w:t xml:space="preserve"> </w:t>
      </w:r>
    </w:p>
    <w:p w:rsidR="00AD3667" w:rsidRPr="008D0F4B" w:rsidRDefault="00AD3667" w:rsidP="00AD3667">
      <w:pPr>
        <w:jc w:val="center"/>
        <w:rPr>
          <w:b/>
          <w:sz w:val="26"/>
          <w:szCs w:val="26"/>
        </w:rPr>
      </w:pPr>
    </w:p>
    <w:p w:rsidR="00AD3667" w:rsidRPr="008D0F4B" w:rsidRDefault="00AD3667" w:rsidP="00AD3667">
      <w:pPr>
        <w:jc w:val="center"/>
        <w:rPr>
          <w:b/>
          <w:sz w:val="26"/>
          <w:szCs w:val="26"/>
        </w:rPr>
      </w:pPr>
    </w:p>
    <w:p w:rsidR="00AD3667" w:rsidRPr="008D0F4B" w:rsidRDefault="00AD3667" w:rsidP="00AD3667">
      <w:pPr>
        <w:jc w:val="center"/>
        <w:rPr>
          <w:b/>
          <w:sz w:val="26"/>
          <w:szCs w:val="26"/>
        </w:rPr>
      </w:pPr>
    </w:p>
    <w:p w:rsidR="00AD3667" w:rsidRPr="008D0F4B" w:rsidRDefault="00AD3667" w:rsidP="00AD3667">
      <w:pPr>
        <w:jc w:val="center"/>
        <w:rPr>
          <w:b/>
          <w:sz w:val="26"/>
          <w:szCs w:val="26"/>
        </w:rPr>
      </w:pPr>
    </w:p>
    <w:p w:rsidR="00AD3667" w:rsidRPr="008D0F4B" w:rsidRDefault="00AD3667" w:rsidP="00AD3667">
      <w:pPr>
        <w:jc w:val="center"/>
        <w:rPr>
          <w:b/>
          <w:sz w:val="26"/>
          <w:szCs w:val="26"/>
        </w:rPr>
      </w:pPr>
    </w:p>
    <w:tbl>
      <w:tblPr>
        <w:tblW w:w="9072" w:type="dxa"/>
        <w:tblInd w:w="108" w:type="dxa"/>
        <w:tblLook w:val="0000"/>
      </w:tblPr>
      <w:tblGrid>
        <w:gridCol w:w="3969"/>
        <w:gridCol w:w="236"/>
        <w:gridCol w:w="4867"/>
      </w:tblGrid>
      <w:tr w:rsidR="00AD3667" w:rsidRPr="008D0F4B" w:rsidTr="00853CAA">
        <w:tc>
          <w:tcPr>
            <w:tcW w:w="3969" w:type="dxa"/>
          </w:tcPr>
          <w:p w:rsidR="00AD3667" w:rsidRPr="00C73902" w:rsidRDefault="00AD3667" w:rsidP="00853CAA">
            <w:pPr>
              <w:jc w:val="both"/>
              <w:rPr>
                <w:sz w:val="24"/>
                <w:szCs w:val="24"/>
              </w:rPr>
            </w:pPr>
            <w:r w:rsidRPr="00C73902">
              <w:rPr>
                <w:sz w:val="24"/>
                <w:szCs w:val="24"/>
              </w:rPr>
              <w:t>Ответственный исполнитель:</w:t>
            </w:r>
          </w:p>
        </w:tc>
        <w:tc>
          <w:tcPr>
            <w:tcW w:w="236" w:type="dxa"/>
          </w:tcPr>
          <w:p w:rsidR="00AD3667" w:rsidRPr="00C73902" w:rsidRDefault="00AD3667" w:rsidP="00853CAA">
            <w:pPr>
              <w:jc w:val="both"/>
              <w:rPr>
                <w:b/>
                <w:sz w:val="24"/>
                <w:szCs w:val="24"/>
              </w:rPr>
            </w:pPr>
          </w:p>
        </w:tc>
        <w:tc>
          <w:tcPr>
            <w:tcW w:w="4867" w:type="dxa"/>
          </w:tcPr>
          <w:p w:rsidR="00AD3667" w:rsidRPr="00C73902" w:rsidRDefault="00AD3667" w:rsidP="00853CAA">
            <w:pPr>
              <w:jc w:val="both"/>
              <w:rPr>
                <w:sz w:val="24"/>
                <w:szCs w:val="24"/>
              </w:rPr>
            </w:pPr>
            <w:r w:rsidRPr="00C73902">
              <w:rPr>
                <w:sz w:val="24"/>
                <w:szCs w:val="24"/>
              </w:rPr>
              <w:t xml:space="preserve">Администрация </w:t>
            </w:r>
            <w:proofErr w:type="spellStart"/>
            <w:r>
              <w:rPr>
                <w:sz w:val="24"/>
                <w:szCs w:val="24"/>
              </w:rPr>
              <w:t>Сиявского</w:t>
            </w:r>
            <w:proofErr w:type="spellEnd"/>
            <w:r>
              <w:rPr>
                <w:sz w:val="24"/>
                <w:szCs w:val="24"/>
              </w:rPr>
              <w:t xml:space="preserve"> </w:t>
            </w:r>
            <w:r w:rsidRPr="00C73902">
              <w:rPr>
                <w:sz w:val="24"/>
                <w:szCs w:val="24"/>
              </w:rPr>
              <w:t>сельского поселения Порецкого района Чувашской Республики</w:t>
            </w:r>
          </w:p>
        </w:tc>
      </w:tr>
      <w:tr w:rsidR="00AD3667" w:rsidRPr="008D0F4B" w:rsidTr="00853CAA">
        <w:trPr>
          <w:trHeight w:val="157"/>
        </w:trPr>
        <w:tc>
          <w:tcPr>
            <w:tcW w:w="3969" w:type="dxa"/>
          </w:tcPr>
          <w:p w:rsidR="00AD3667" w:rsidRPr="0031601D" w:rsidRDefault="00AD3667" w:rsidP="00853CAA">
            <w:pPr>
              <w:jc w:val="both"/>
              <w:rPr>
                <w:sz w:val="24"/>
                <w:szCs w:val="24"/>
                <w:highlight w:val="yellow"/>
              </w:rPr>
            </w:pPr>
          </w:p>
        </w:tc>
        <w:tc>
          <w:tcPr>
            <w:tcW w:w="236" w:type="dxa"/>
          </w:tcPr>
          <w:p w:rsidR="00AD3667" w:rsidRPr="0031601D" w:rsidRDefault="00AD3667" w:rsidP="00853CAA">
            <w:pPr>
              <w:jc w:val="both"/>
              <w:rPr>
                <w:sz w:val="24"/>
                <w:szCs w:val="24"/>
                <w:highlight w:val="yellow"/>
              </w:rPr>
            </w:pPr>
          </w:p>
        </w:tc>
        <w:tc>
          <w:tcPr>
            <w:tcW w:w="4867" w:type="dxa"/>
          </w:tcPr>
          <w:p w:rsidR="00AD3667" w:rsidRPr="0031601D" w:rsidRDefault="00AD3667" w:rsidP="00853CAA">
            <w:pPr>
              <w:jc w:val="both"/>
              <w:rPr>
                <w:sz w:val="24"/>
                <w:szCs w:val="24"/>
                <w:highlight w:val="yellow"/>
              </w:rPr>
            </w:pPr>
          </w:p>
        </w:tc>
      </w:tr>
      <w:tr w:rsidR="00AD3667" w:rsidRPr="008D0F4B" w:rsidTr="00853CAA">
        <w:tc>
          <w:tcPr>
            <w:tcW w:w="3969" w:type="dxa"/>
          </w:tcPr>
          <w:p w:rsidR="00AD3667" w:rsidRPr="00420D0F" w:rsidRDefault="00AD3667" w:rsidP="00853CAA">
            <w:pPr>
              <w:jc w:val="both"/>
              <w:rPr>
                <w:sz w:val="24"/>
                <w:szCs w:val="24"/>
              </w:rPr>
            </w:pPr>
            <w:r w:rsidRPr="00420D0F">
              <w:rPr>
                <w:sz w:val="24"/>
                <w:szCs w:val="24"/>
              </w:rPr>
              <w:t>Дата составления проекта Муниципальной программы:</w:t>
            </w:r>
          </w:p>
        </w:tc>
        <w:tc>
          <w:tcPr>
            <w:tcW w:w="236" w:type="dxa"/>
          </w:tcPr>
          <w:p w:rsidR="00AD3667" w:rsidRPr="0031601D" w:rsidRDefault="00AD3667" w:rsidP="00853CAA">
            <w:pPr>
              <w:jc w:val="both"/>
              <w:rPr>
                <w:sz w:val="24"/>
                <w:szCs w:val="24"/>
                <w:highlight w:val="yellow"/>
              </w:rPr>
            </w:pPr>
          </w:p>
        </w:tc>
        <w:tc>
          <w:tcPr>
            <w:tcW w:w="4867" w:type="dxa"/>
          </w:tcPr>
          <w:p w:rsidR="00AD3667" w:rsidRPr="0031601D" w:rsidRDefault="00AD3667" w:rsidP="00853CAA">
            <w:pPr>
              <w:jc w:val="both"/>
              <w:rPr>
                <w:sz w:val="24"/>
                <w:szCs w:val="24"/>
                <w:highlight w:val="yellow"/>
              </w:rPr>
            </w:pPr>
            <w:r w:rsidRPr="00420D0F">
              <w:rPr>
                <w:sz w:val="24"/>
                <w:szCs w:val="24"/>
              </w:rPr>
              <w:t>15 декабря 2018 года</w:t>
            </w:r>
          </w:p>
        </w:tc>
      </w:tr>
      <w:tr w:rsidR="00AD3667" w:rsidRPr="008D0F4B" w:rsidTr="00853CAA">
        <w:tc>
          <w:tcPr>
            <w:tcW w:w="3969" w:type="dxa"/>
          </w:tcPr>
          <w:p w:rsidR="00AD3667" w:rsidRPr="0031601D" w:rsidRDefault="00AD3667" w:rsidP="00853CAA">
            <w:pPr>
              <w:jc w:val="both"/>
              <w:rPr>
                <w:sz w:val="24"/>
                <w:szCs w:val="24"/>
                <w:highlight w:val="yellow"/>
              </w:rPr>
            </w:pPr>
          </w:p>
        </w:tc>
        <w:tc>
          <w:tcPr>
            <w:tcW w:w="236" w:type="dxa"/>
          </w:tcPr>
          <w:p w:rsidR="00AD3667" w:rsidRPr="0031601D" w:rsidRDefault="00AD3667" w:rsidP="00853CAA">
            <w:pPr>
              <w:jc w:val="both"/>
              <w:rPr>
                <w:sz w:val="24"/>
                <w:szCs w:val="24"/>
                <w:highlight w:val="yellow"/>
              </w:rPr>
            </w:pPr>
          </w:p>
        </w:tc>
        <w:tc>
          <w:tcPr>
            <w:tcW w:w="4867" w:type="dxa"/>
          </w:tcPr>
          <w:p w:rsidR="00AD3667" w:rsidRPr="0031601D" w:rsidRDefault="00AD3667" w:rsidP="00853CAA">
            <w:pPr>
              <w:jc w:val="both"/>
              <w:rPr>
                <w:sz w:val="24"/>
                <w:szCs w:val="24"/>
                <w:highlight w:val="yellow"/>
              </w:rPr>
            </w:pPr>
          </w:p>
        </w:tc>
      </w:tr>
      <w:tr w:rsidR="00AD3667" w:rsidRPr="00F55E26" w:rsidTr="00853CAA">
        <w:tc>
          <w:tcPr>
            <w:tcW w:w="3969" w:type="dxa"/>
          </w:tcPr>
          <w:p w:rsidR="00AD3667" w:rsidRPr="0031601D" w:rsidRDefault="00AD3667" w:rsidP="00853CAA">
            <w:pPr>
              <w:jc w:val="both"/>
              <w:rPr>
                <w:sz w:val="24"/>
                <w:szCs w:val="24"/>
                <w:highlight w:val="yellow"/>
              </w:rPr>
            </w:pPr>
            <w:r w:rsidRPr="00420D0F">
              <w:rPr>
                <w:sz w:val="24"/>
                <w:szCs w:val="24"/>
              </w:rPr>
              <w:t>Непосредственный исполнитель Муниципальной программы:</w:t>
            </w:r>
          </w:p>
        </w:tc>
        <w:tc>
          <w:tcPr>
            <w:tcW w:w="236" w:type="dxa"/>
          </w:tcPr>
          <w:p w:rsidR="00AD3667" w:rsidRPr="0031601D" w:rsidRDefault="00AD3667" w:rsidP="00853CAA">
            <w:pPr>
              <w:jc w:val="both"/>
              <w:rPr>
                <w:b/>
                <w:sz w:val="24"/>
                <w:szCs w:val="24"/>
                <w:highlight w:val="yellow"/>
              </w:rPr>
            </w:pPr>
          </w:p>
        </w:tc>
        <w:tc>
          <w:tcPr>
            <w:tcW w:w="4867" w:type="dxa"/>
          </w:tcPr>
          <w:p w:rsidR="00AD3667" w:rsidRPr="00420D0F" w:rsidRDefault="00AD3667" w:rsidP="00853CAA">
            <w:pPr>
              <w:jc w:val="both"/>
              <w:rPr>
                <w:sz w:val="24"/>
                <w:szCs w:val="24"/>
              </w:rPr>
            </w:pPr>
            <w:r w:rsidRPr="00420D0F">
              <w:rPr>
                <w:sz w:val="24"/>
                <w:szCs w:val="24"/>
              </w:rPr>
              <w:t xml:space="preserve">Глава администрации </w:t>
            </w:r>
            <w:proofErr w:type="spellStart"/>
            <w:r>
              <w:rPr>
                <w:sz w:val="24"/>
                <w:szCs w:val="24"/>
              </w:rPr>
              <w:t>Сиявского</w:t>
            </w:r>
            <w:proofErr w:type="spellEnd"/>
            <w:r>
              <w:rPr>
                <w:sz w:val="24"/>
                <w:szCs w:val="24"/>
              </w:rPr>
              <w:t xml:space="preserve"> </w:t>
            </w:r>
            <w:r w:rsidRPr="00420D0F">
              <w:rPr>
                <w:sz w:val="24"/>
                <w:szCs w:val="24"/>
              </w:rPr>
              <w:t xml:space="preserve">сельского поселения Порецкого района Чувашской Республики </w:t>
            </w:r>
            <w:r>
              <w:rPr>
                <w:sz w:val="24"/>
                <w:szCs w:val="24"/>
              </w:rPr>
              <w:t>Колосова Т.Н.</w:t>
            </w:r>
            <w:r w:rsidRPr="00420D0F">
              <w:rPr>
                <w:sz w:val="24"/>
                <w:szCs w:val="24"/>
              </w:rPr>
              <w:t xml:space="preserve"> </w:t>
            </w:r>
          </w:p>
          <w:p w:rsidR="00AD3667" w:rsidRPr="007E2287" w:rsidRDefault="00AD3667" w:rsidP="00853CAA">
            <w:pPr>
              <w:jc w:val="both"/>
              <w:rPr>
                <w:sz w:val="24"/>
                <w:szCs w:val="24"/>
              </w:rPr>
            </w:pPr>
            <w:r w:rsidRPr="00F55E26">
              <w:rPr>
                <w:sz w:val="24"/>
                <w:szCs w:val="24"/>
              </w:rPr>
              <w:t>(</w:t>
            </w:r>
            <w:r w:rsidRPr="007E2287">
              <w:rPr>
                <w:sz w:val="24"/>
                <w:szCs w:val="24"/>
              </w:rPr>
              <w:t>т</w:t>
            </w:r>
            <w:r w:rsidRPr="00F55E26">
              <w:rPr>
                <w:sz w:val="24"/>
                <w:szCs w:val="24"/>
              </w:rPr>
              <w:t xml:space="preserve">. 835 </w:t>
            </w:r>
            <w:r>
              <w:rPr>
                <w:sz w:val="24"/>
                <w:szCs w:val="24"/>
              </w:rPr>
              <w:t>31-2-21</w:t>
            </w:r>
            <w:r w:rsidRPr="007E2287">
              <w:rPr>
                <w:sz w:val="24"/>
                <w:szCs w:val="24"/>
              </w:rPr>
              <w:t>)</w:t>
            </w:r>
          </w:p>
          <w:p w:rsidR="00AD3667" w:rsidRPr="00F55E26" w:rsidRDefault="00AD3667" w:rsidP="00853CAA">
            <w:pPr>
              <w:jc w:val="both"/>
              <w:rPr>
                <w:sz w:val="24"/>
                <w:szCs w:val="24"/>
                <w:highlight w:val="yellow"/>
              </w:rPr>
            </w:pPr>
            <w:r w:rsidRPr="00F55E26">
              <w:rPr>
                <w:sz w:val="24"/>
                <w:szCs w:val="24"/>
                <w:highlight w:val="yellow"/>
              </w:rPr>
              <w:t xml:space="preserve"> </w:t>
            </w:r>
          </w:p>
        </w:tc>
      </w:tr>
    </w:tbl>
    <w:p w:rsidR="00AD3667" w:rsidRPr="00F55E26" w:rsidRDefault="00AD3667" w:rsidP="00AD3667">
      <w:pPr>
        <w:ind w:left="1418"/>
        <w:jc w:val="both"/>
        <w:rPr>
          <w:b/>
          <w:sz w:val="26"/>
          <w:szCs w:val="26"/>
        </w:rPr>
      </w:pPr>
    </w:p>
    <w:p w:rsidR="00AD3667" w:rsidRPr="00F55E26" w:rsidRDefault="00AD3667" w:rsidP="00AD3667">
      <w:pPr>
        <w:ind w:left="1418"/>
        <w:jc w:val="both"/>
        <w:rPr>
          <w:b/>
          <w:sz w:val="26"/>
          <w:szCs w:val="26"/>
        </w:rPr>
      </w:pPr>
    </w:p>
    <w:p w:rsidR="00AD3667" w:rsidRPr="00F55E26" w:rsidRDefault="00AD3667" w:rsidP="00AD3667">
      <w:pPr>
        <w:jc w:val="both"/>
        <w:rPr>
          <w:b/>
          <w:sz w:val="26"/>
          <w:szCs w:val="26"/>
        </w:rPr>
      </w:pPr>
    </w:p>
    <w:p w:rsidR="00AD3667" w:rsidRPr="00F55E26" w:rsidRDefault="00AD3667" w:rsidP="00AD3667">
      <w:pPr>
        <w:jc w:val="both"/>
        <w:rPr>
          <w:sz w:val="26"/>
          <w:szCs w:val="26"/>
        </w:rPr>
      </w:pPr>
      <w:r w:rsidRPr="00F55E26">
        <w:rPr>
          <w:sz w:val="26"/>
          <w:szCs w:val="26"/>
        </w:rPr>
        <w:t xml:space="preserve"> </w:t>
      </w:r>
    </w:p>
    <w:p w:rsidR="00AD3667" w:rsidRPr="00F55E26" w:rsidRDefault="00AD3667" w:rsidP="00AD3667">
      <w:pPr>
        <w:rPr>
          <w:sz w:val="26"/>
          <w:szCs w:val="24"/>
        </w:rPr>
      </w:pPr>
    </w:p>
    <w:p w:rsidR="00AD3667" w:rsidRPr="00F55E26" w:rsidRDefault="00AD3667" w:rsidP="00AD3667">
      <w:pPr>
        <w:pStyle w:val="ConsPlusNormal"/>
        <w:widowControl/>
        <w:jc w:val="center"/>
        <w:outlineLvl w:val="1"/>
        <w:rPr>
          <w:rFonts w:ascii="Times New Roman" w:hAnsi="Times New Roman" w:cs="Times New Roman"/>
          <w:sz w:val="24"/>
          <w:szCs w:val="24"/>
        </w:rPr>
      </w:pPr>
    </w:p>
    <w:p w:rsidR="00AD3667" w:rsidRPr="00F55E26" w:rsidRDefault="00AD3667" w:rsidP="00AD3667">
      <w:pPr>
        <w:pStyle w:val="ConsPlusNormal"/>
        <w:widowControl/>
        <w:jc w:val="center"/>
        <w:outlineLvl w:val="1"/>
        <w:rPr>
          <w:rFonts w:ascii="Times New Roman" w:hAnsi="Times New Roman" w:cs="Times New Roman"/>
          <w:sz w:val="24"/>
          <w:szCs w:val="24"/>
        </w:rPr>
      </w:pPr>
    </w:p>
    <w:p w:rsidR="00AD3667" w:rsidRPr="00F55E26" w:rsidRDefault="00AD3667" w:rsidP="00AD3667">
      <w:pPr>
        <w:pStyle w:val="ConsPlusNormal"/>
        <w:widowControl/>
        <w:jc w:val="center"/>
        <w:outlineLvl w:val="1"/>
        <w:rPr>
          <w:rFonts w:ascii="Times New Roman" w:hAnsi="Times New Roman" w:cs="Times New Roman"/>
          <w:sz w:val="24"/>
          <w:szCs w:val="24"/>
        </w:rPr>
      </w:pPr>
    </w:p>
    <w:p w:rsidR="00AD3667" w:rsidRPr="009F116D" w:rsidRDefault="00AD3667" w:rsidP="00AD3667">
      <w:pPr>
        <w:pStyle w:val="ConsPlusNormal"/>
        <w:widowControl/>
        <w:jc w:val="center"/>
        <w:outlineLvl w:val="1"/>
        <w:rPr>
          <w:rFonts w:ascii="Times New Roman" w:hAnsi="Times New Roman" w:cs="Times New Roman"/>
          <w:b/>
          <w:caps/>
          <w:sz w:val="20"/>
        </w:rPr>
      </w:pPr>
      <w:r w:rsidRPr="00F55E26">
        <w:rPr>
          <w:rFonts w:ascii="Times New Roman" w:hAnsi="Times New Roman" w:cs="Times New Roman"/>
          <w:sz w:val="24"/>
          <w:szCs w:val="24"/>
        </w:rPr>
        <w:br w:type="page"/>
      </w:r>
      <w:proofErr w:type="gramStart"/>
      <w:r w:rsidRPr="009F116D">
        <w:rPr>
          <w:rFonts w:ascii="Times New Roman" w:hAnsi="Times New Roman" w:cs="Times New Roman"/>
          <w:b/>
          <w:caps/>
          <w:sz w:val="20"/>
        </w:rPr>
        <w:lastRenderedPageBreak/>
        <w:t>П</w:t>
      </w:r>
      <w:proofErr w:type="gramEnd"/>
      <w:r w:rsidRPr="009F116D">
        <w:rPr>
          <w:rFonts w:ascii="Times New Roman" w:hAnsi="Times New Roman" w:cs="Times New Roman"/>
          <w:b/>
          <w:caps/>
          <w:sz w:val="20"/>
        </w:rPr>
        <w:t xml:space="preserve"> а с п о р т</w:t>
      </w:r>
    </w:p>
    <w:p w:rsidR="00AD3667" w:rsidRDefault="00AD3667" w:rsidP="00AD3667">
      <w:pPr>
        <w:pStyle w:val="ConsPlusNormal"/>
        <w:widowControl/>
        <w:jc w:val="center"/>
        <w:rPr>
          <w:rFonts w:ascii="Times New Roman" w:hAnsi="Times New Roman" w:cs="Times New Roman"/>
          <w:b/>
          <w:sz w:val="20"/>
        </w:rPr>
      </w:pPr>
      <w:r w:rsidRPr="009F116D">
        <w:rPr>
          <w:rFonts w:ascii="Times New Roman" w:hAnsi="Times New Roman" w:cs="Times New Roman"/>
          <w:b/>
          <w:sz w:val="20"/>
        </w:rPr>
        <w:t>муниципальной программы</w:t>
      </w:r>
      <w:r>
        <w:rPr>
          <w:rFonts w:ascii="Times New Roman" w:hAnsi="Times New Roman" w:cs="Times New Roman"/>
          <w:b/>
          <w:sz w:val="20"/>
        </w:rPr>
        <w:t xml:space="preserve"> </w:t>
      </w:r>
      <w:proofErr w:type="spellStart"/>
      <w:r>
        <w:rPr>
          <w:rFonts w:ascii="Times New Roman" w:hAnsi="Times New Roman" w:cs="Times New Roman"/>
          <w:b/>
          <w:sz w:val="20"/>
        </w:rPr>
        <w:t>Сиявского</w:t>
      </w:r>
      <w:proofErr w:type="spellEnd"/>
      <w:r>
        <w:rPr>
          <w:rFonts w:ascii="Times New Roman" w:hAnsi="Times New Roman" w:cs="Times New Roman"/>
          <w:b/>
          <w:sz w:val="20"/>
        </w:rPr>
        <w:t xml:space="preserve"> сельского поселения</w:t>
      </w:r>
    </w:p>
    <w:p w:rsidR="00AD3667" w:rsidRPr="009F116D" w:rsidRDefault="00AD3667" w:rsidP="00AD3667">
      <w:pPr>
        <w:pStyle w:val="ConsPlusNormal"/>
        <w:widowControl/>
        <w:jc w:val="center"/>
        <w:rPr>
          <w:rFonts w:ascii="Times New Roman" w:hAnsi="Times New Roman" w:cs="Times New Roman"/>
          <w:b/>
          <w:sz w:val="20"/>
        </w:rPr>
      </w:pPr>
      <w:r>
        <w:rPr>
          <w:rFonts w:ascii="Times New Roman" w:hAnsi="Times New Roman" w:cs="Times New Roman"/>
          <w:b/>
          <w:sz w:val="20"/>
        </w:rPr>
        <w:t xml:space="preserve"> </w:t>
      </w:r>
      <w:r w:rsidRPr="009F116D">
        <w:rPr>
          <w:rFonts w:ascii="Times New Roman" w:hAnsi="Times New Roman" w:cs="Times New Roman"/>
          <w:b/>
          <w:sz w:val="20"/>
        </w:rPr>
        <w:t xml:space="preserve"> Порецкого района</w:t>
      </w:r>
      <w:r>
        <w:rPr>
          <w:rFonts w:ascii="Times New Roman" w:hAnsi="Times New Roman" w:cs="Times New Roman"/>
          <w:b/>
          <w:sz w:val="20"/>
        </w:rPr>
        <w:t xml:space="preserve"> </w:t>
      </w:r>
      <w:r w:rsidRPr="009F116D">
        <w:rPr>
          <w:rFonts w:ascii="Times New Roman" w:hAnsi="Times New Roman" w:cs="Times New Roman"/>
          <w:b/>
          <w:sz w:val="20"/>
        </w:rPr>
        <w:t xml:space="preserve"> Чувашской Республики</w:t>
      </w:r>
    </w:p>
    <w:p w:rsidR="00AD3667" w:rsidRPr="009F116D" w:rsidRDefault="00AD3667" w:rsidP="00AD3667">
      <w:pPr>
        <w:pStyle w:val="ConsPlusNormal"/>
        <w:widowControl/>
        <w:jc w:val="center"/>
        <w:rPr>
          <w:rFonts w:ascii="Times New Roman" w:hAnsi="Times New Roman" w:cs="Times New Roman"/>
          <w:b/>
          <w:sz w:val="20"/>
        </w:rPr>
      </w:pPr>
      <w:r w:rsidRPr="009F116D">
        <w:rPr>
          <w:rFonts w:ascii="Times New Roman" w:hAnsi="Times New Roman" w:cs="Times New Roman"/>
          <w:b/>
          <w:sz w:val="20"/>
        </w:rPr>
        <w:t>«Управление общественными финансами и муниципальным долгом</w:t>
      </w:r>
    </w:p>
    <w:p w:rsidR="00AD3667" w:rsidRPr="009F116D" w:rsidRDefault="00AD3667" w:rsidP="00AD3667">
      <w:pPr>
        <w:pStyle w:val="ConsPlusNormal"/>
        <w:widowControl/>
        <w:jc w:val="center"/>
        <w:rPr>
          <w:rFonts w:ascii="Times New Roman" w:hAnsi="Times New Roman" w:cs="Times New Roman"/>
          <w:b/>
          <w:sz w:val="20"/>
        </w:rPr>
      </w:pPr>
      <w:proofErr w:type="spellStart"/>
      <w:r>
        <w:rPr>
          <w:rFonts w:ascii="Times New Roman" w:hAnsi="Times New Roman" w:cs="Times New Roman"/>
          <w:b/>
          <w:sz w:val="20"/>
        </w:rPr>
        <w:t>Сиявского</w:t>
      </w:r>
      <w:proofErr w:type="spellEnd"/>
      <w:r>
        <w:rPr>
          <w:rFonts w:ascii="Times New Roman" w:hAnsi="Times New Roman" w:cs="Times New Roman"/>
          <w:b/>
          <w:sz w:val="20"/>
        </w:rPr>
        <w:t xml:space="preserve"> сельского поселения </w:t>
      </w:r>
      <w:r w:rsidRPr="009F116D">
        <w:rPr>
          <w:rFonts w:ascii="Times New Roman" w:hAnsi="Times New Roman" w:cs="Times New Roman"/>
          <w:b/>
          <w:sz w:val="20"/>
        </w:rPr>
        <w:t>Порецкого района Чувашской Республики»</w:t>
      </w:r>
    </w:p>
    <w:p w:rsidR="00AD3667" w:rsidRPr="009F116D" w:rsidRDefault="00AD3667" w:rsidP="00AD3667">
      <w:pPr>
        <w:pStyle w:val="ConsPlusNormal"/>
        <w:widowControl/>
        <w:jc w:val="both"/>
        <w:rPr>
          <w:rFonts w:ascii="Times New Roman" w:hAnsi="Times New Roman" w:cs="Times New Roman"/>
          <w:sz w:val="20"/>
        </w:rPr>
      </w:pPr>
    </w:p>
    <w:p w:rsidR="00AD3667" w:rsidRPr="009F116D" w:rsidRDefault="00AD3667" w:rsidP="00AD3667">
      <w:pPr>
        <w:pStyle w:val="ConsPlusNormal"/>
        <w:widowControl/>
        <w:jc w:val="both"/>
        <w:rPr>
          <w:rFonts w:ascii="Times New Roman" w:hAnsi="Times New Roman" w:cs="Times New Roman"/>
          <w:sz w:val="20"/>
        </w:rPr>
      </w:pPr>
    </w:p>
    <w:tbl>
      <w:tblPr>
        <w:tblW w:w="5000" w:type="pct"/>
        <w:tblCellMar>
          <w:left w:w="62" w:type="dxa"/>
          <w:right w:w="62" w:type="dxa"/>
        </w:tblCellMar>
        <w:tblLook w:val="04A0"/>
      </w:tblPr>
      <w:tblGrid>
        <w:gridCol w:w="3108"/>
        <w:gridCol w:w="254"/>
        <w:gridCol w:w="5834"/>
      </w:tblGrid>
      <w:tr w:rsidR="00AD3667" w:rsidRPr="009F116D" w:rsidTr="00853CAA">
        <w:tc>
          <w:tcPr>
            <w:tcW w:w="1690"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Ответственный исполнитель Муниципальной программы</w:t>
            </w:r>
          </w:p>
          <w:p w:rsidR="00AD3667" w:rsidRPr="009F116D" w:rsidRDefault="00AD3667" w:rsidP="00853CAA">
            <w:pPr>
              <w:pStyle w:val="ConsPlusNormal"/>
              <w:widowControl/>
              <w:jc w:val="both"/>
              <w:rPr>
                <w:rFonts w:ascii="Times New Roman" w:hAnsi="Times New Roman" w:cs="Times New Roman"/>
                <w:sz w:val="20"/>
              </w:rPr>
            </w:pPr>
          </w:p>
        </w:tc>
        <w:tc>
          <w:tcPr>
            <w:tcW w:w="138"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w:t>
            </w:r>
          </w:p>
        </w:tc>
        <w:tc>
          <w:tcPr>
            <w:tcW w:w="3172"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Pr>
                <w:rFonts w:ascii="Times New Roman" w:hAnsi="Times New Roman" w:cs="Times New Roman"/>
                <w:sz w:val="20"/>
              </w:rPr>
              <w:t>А</w:t>
            </w:r>
            <w:r w:rsidRPr="009F116D">
              <w:rPr>
                <w:rFonts w:ascii="Times New Roman" w:hAnsi="Times New Roman" w:cs="Times New Roman"/>
                <w:sz w:val="20"/>
              </w:rPr>
              <w:t xml:space="preserve">дминистрации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(далее – </w:t>
            </w:r>
            <w:r>
              <w:rPr>
                <w:rFonts w:ascii="Times New Roman" w:hAnsi="Times New Roman" w:cs="Times New Roman"/>
                <w:sz w:val="20"/>
              </w:rPr>
              <w:t>администрация поселения</w:t>
            </w:r>
            <w:r w:rsidRPr="009F116D">
              <w:rPr>
                <w:rFonts w:ascii="Times New Roman" w:hAnsi="Times New Roman" w:cs="Times New Roman"/>
                <w:sz w:val="20"/>
              </w:rPr>
              <w:t>)</w:t>
            </w:r>
          </w:p>
        </w:tc>
      </w:tr>
      <w:tr w:rsidR="00AD3667" w:rsidRPr="009F116D" w:rsidTr="00853CAA">
        <w:tc>
          <w:tcPr>
            <w:tcW w:w="1690"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Соисполнители Муниципальной программы</w:t>
            </w:r>
          </w:p>
        </w:tc>
        <w:tc>
          <w:tcPr>
            <w:tcW w:w="138"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w:t>
            </w:r>
          </w:p>
        </w:tc>
        <w:tc>
          <w:tcPr>
            <w:tcW w:w="3172"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Pr>
                <w:rFonts w:ascii="Times New Roman" w:hAnsi="Times New Roman" w:cs="Times New Roman"/>
                <w:sz w:val="20"/>
              </w:rPr>
              <w:t>Финансовый отдел администрации</w:t>
            </w:r>
            <w:r w:rsidRPr="009F116D">
              <w:rPr>
                <w:rFonts w:ascii="Times New Roman" w:hAnsi="Times New Roman" w:cs="Times New Roman"/>
                <w:sz w:val="20"/>
              </w:rPr>
              <w:t xml:space="preserve"> Порецкого района Чувашской Республики;</w:t>
            </w:r>
          </w:p>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c>
          <w:tcPr>
            <w:tcW w:w="1690"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Участники Муниципальной программы</w:t>
            </w:r>
          </w:p>
          <w:p w:rsidR="00AD3667" w:rsidRPr="009F116D" w:rsidRDefault="00AD3667" w:rsidP="00853CAA">
            <w:pPr>
              <w:pStyle w:val="ConsPlusNormal"/>
              <w:widowControl/>
              <w:jc w:val="both"/>
              <w:rPr>
                <w:rFonts w:ascii="Times New Roman" w:hAnsi="Times New Roman" w:cs="Times New Roman"/>
                <w:sz w:val="20"/>
              </w:rPr>
            </w:pPr>
          </w:p>
        </w:tc>
        <w:tc>
          <w:tcPr>
            <w:tcW w:w="138"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w:t>
            </w:r>
          </w:p>
        </w:tc>
        <w:tc>
          <w:tcPr>
            <w:tcW w:w="3172"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органы местного самоуправления Порецкого района Чувашской Республики (по согласованию)</w:t>
            </w:r>
          </w:p>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c>
          <w:tcPr>
            <w:tcW w:w="1690"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Подпрограммы Муниципальной программы</w:t>
            </w:r>
          </w:p>
        </w:tc>
        <w:tc>
          <w:tcPr>
            <w:tcW w:w="138"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w:t>
            </w:r>
          </w:p>
        </w:tc>
        <w:tc>
          <w:tcPr>
            <w:tcW w:w="3172"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«Совершенствование бюджетной политики и</w:t>
            </w:r>
            <w:r>
              <w:rPr>
                <w:rFonts w:ascii="Times New Roman" w:hAnsi="Times New Roman" w:cs="Times New Roman"/>
                <w:sz w:val="20"/>
              </w:rPr>
              <w:t xml:space="preserve"> эффективное использование бюджетного потенциала</w:t>
            </w:r>
            <w:r w:rsidRPr="009F116D">
              <w:rPr>
                <w:rFonts w:ascii="Times New Roman" w:hAnsi="Times New Roman" w:cs="Times New Roman"/>
                <w:sz w:val="20"/>
              </w:rPr>
              <w:t xml:space="preserve">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c>
          <w:tcPr>
            <w:tcW w:w="1690"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Цели Муниципальной программы</w:t>
            </w:r>
          </w:p>
        </w:tc>
        <w:tc>
          <w:tcPr>
            <w:tcW w:w="138"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w:t>
            </w:r>
          </w:p>
        </w:tc>
        <w:tc>
          <w:tcPr>
            <w:tcW w:w="3172"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обеспечение долгосрочной сбалансированности и устойчивости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повышение качества управления общественными финансами</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w:t>
            </w:r>
          </w:p>
          <w:p w:rsidR="00AD3667" w:rsidRPr="009F116D" w:rsidRDefault="00AD3667" w:rsidP="00853CAA">
            <w:pPr>
              <w:pStyle w:val="ConsPlusNormal"/>
              <w:widowControl/>
              <w:jc w:val="both"/>
              <w:rPr>
                <w:rFonts w:ascii="Times New Roman" w:hAnsi="Times New Roman" w:cs="Times New Roman"/>
                <w:sz w:val="20"/>
              </w:rPr>
            </w:pPr>
          </w:p>
          <w:p w:rsidR="00AD3667" w:rsidRPr="009F116D" w:rsidRDefault="00AD3667" w:rsidP="00853CAA">
            <w:pPr>
              <w:pStyle w:val="ConsPlusNormal"/>
              <w:widowControl/>
              <w:jc w:val="both"/>
              <w:rPr>
                <w:rFonts w:ascii="Times New Roman" w:hAnsi="Times New Roman" w:cs="Times New Roman"/>
                <w:strike/>
                <w:sz w:val="20"/>
              </w:rPr>
            </w:pPr>
          </w:p>
        </w:tc>
      </w:tr>
      <w:tr w:rsidR="00AD3667" w:rsidRPr="009F116D" w:rsidTr="00853CAA">
        <w:tc>
          <w:tcPr>
            <w:tcW w:w="1690"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Задачи Муниципальной программы</w:t>
            </w:r>
          </w:p>
        </w:tc>
        <w:tc>
          <w:tcPr>
            <w:tcW w:w="138"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w:t>
            </w:r>
          </w:p>
        </w:tc>
        <w:tc>
          <w:tcPr>
            <w:tcW w:w="3172"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trike/>
                <w:sz w:val="20"/>
              </w:rPr>
            </w:pPr>
            <w:r w:rsidRPr="009F116D">
              <w:rPr>
                <w:rFonts w:ascii="Times New Roman" w:hAnsi="Times New Roman" w:cs="Times New Roman"/>
                <w:sz w:val="20"/>
              </w:rPr>
              <w:t>совершенствование бюджетного процесса, внедрение современных информационно-коммуникаци</w:t>
            </w:r>
            <w:r w:rsidRPr="009F116D">
              <w:rPr>
                <w:rFonts w:ascii="Times New Roman" w:hAnsi="Times New Roman" w:cs="Times New Roman"/>
                <w:sz w:val="20"/>
              </w:rPr>
              <w:softHyphen/>
              <w:t>онных технологий в управление общественными финансами, повышение качества и социальной направленности бюджетного планирования;</w:t>
            </w:r>
            <w:r w:rsidRPr="009F116D">
              <w:rPr>
                <w:rFonts w:ascii="Times New Roman" w:hAnsi="Times New Roman" w:cs="Times New Roman"/>
                <w:strike/>
                <w:sz w:val="20"/>
              </w:rPr>
              <w:t xml:space="preserve"> </w:t>
            </w:r>
          </w:p>
          <w:p w:rsidR="00AD3667" w:rsidRPr="009F116D" w:rsidRDefault="00AD3667" w:rsidP="00853CAA">
            <w:pPr>
              <w:pStyle w:val="ConsPlusNormal"/>
              <w:widowControl/>
              <w:jc w:val="both"/>
              <w:rPr>
                <w:rFonts w:ascii="Times New Roman" w:hAnsi="Times New Roman"/>
                <w:sz w:val="20"/>
              </w:rPr>
            </w:pPr>
            <w:r w:rsidRPr="009F116D">
              <w:rPr>
                <w:rFonts w:ascii="Times New Roman" w:hAnsi="Times New Roman" w:cs="Times New Roman"/>
                <w:sz w:val="20"/>
              </w:rPr>
              <w:t>проведение ответственной бюджетной политики, способствующей обеспечению долгосрочной сбалансированности и устойчивости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w:t>
            </w:r>
          </w:p>
          <w:p w:rsidR="00AD3667" w:rsidRPr="009F116D" w:rsidRDefault="00AD3667" w:rsidP="00853CAA">
            <w:pPr>
              <w:adjustRightInd w:val="0"/>
              <w:jc w:val="both"/>
            </w:pPr>
            <w:r w:rsidRPr="009F116D">
              <w:t xml:space="preserve">ориентация бюджетных расходов на достижение конечных социально-экономических результатов; </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эффективное управление муниципальным долгом</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 </w:t>
            </w:r>
          </w:p>
          <w:p w:rsidR="00AD3667" w:rsidRPr="009F116D" w:rsidRDefault="00AD3667" w:rsidP="00853CAA">
            <w:pPr>
              <w:adjustRightInd w:val="0"/>
              <w:jc w:val="both"/>
            </w:pPr>
            <w:r w:rsidRPr="009F116D">
              <w:t>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AD3667" w:rsidRPr="009F116D" w:rsidRDefault="00AD3667" w:rsidP="00853CAA">
            <w:pPr>
              <w:adjustRightInd w:val="0"/>
              <w:jc w:val="both"/>
            </w:pPr>
            <w:r w:rsidRPr="009F116D">
              <w:t>обеспечение открытости и доступности информации об исполнении бюджета</w:t>
            </w:r>
            <w:r>
              <w:t xml:space="preserve"> </w:t>
            </w:r>
            <w:proofErr w:type="spellStart"/>
            <w:r>
              <w:t>Сиявского</w:t>
            </w:r>
            <w:proofErr w:type="spellEnd"/>
            <w:r>
              <w:t xml:space="preserve"> сельского поселения </w:t>
            </w:r>
            <w:r w:rsidRPr="009F116D">
              <w:t xml:space="preserve"> Порецкого района Чувашской Республики</w:t>
            </w:r>
          </w:p>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c>
          <w:tcPr>
            <w:tcW w:w="1690"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Целевые индикаторы и показатели Муниципальной программы</w:t>
            </w:r>
          </w:p>
        </w:tc>
        <w:tc>
          <w:tcPr>
            <w:tcW w:w="138"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w:t>
            </w:r>
          </w:p>
        </w:tc>
        <w:tc>
          <w:tcPr>
            <w:tcW w:w="3172"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достижение к 2036 году следующих целевых индикаторов и показателей:</w:t>
            </w:r>
          </w:p>
          <w:p w:rsidR="00AD3667" w:rsidRPr="009F116D" w:rsidRDefault="00AD3667" w:rsidP="00853CAA">
            <w:pPr>
              <w:jc w:val="both"/>
            </w:pPr>
            <w:r w:rsidRPr="009F116D">
              <w:t xml:space="preserve">отношение дефицита бюджета </w:t>
            </w:r>
            <w:proofErr w:type="spellStart"/>
            <w:r>
              <w:t>Сиявского</w:t>
            </w:r>
            <w:proofErr w:type="spellEnd"/>
            <w:r>
              <w:t xml:space="preserve"> сельского поселения </w:t>
            </w:r>
            <w:r w:rsidRPr="009F116D">
              <w:t>Порецкого района Чувашской Республики к доходам бюджета</w:t>
            </w:r>
            <w:r>
              <w:t xml:space="preserve"> </w:t>
            </w:r>
            <w:proofErr w:type="spellStart"/>
            <w:r>
              <w:t>Сиявского</w:t>
            </w:r>
            <w:proofErr w:type="spellEnd"/>
            <w:r>
              <w:t xml:space="preserve"> сельского поселения </w:t>
            </w:r>
            <w:r w:rsidRPr="009F116D">
              <w:t xml:space="preserve"> Порецкого района Чувашской Республики (без учета безвозмездных поступлений) – не более 10,0 про</w:t>
            </w:r>
            <w:r w:rsidRPr="009F116D">
              <w:softHyphen/>
              <w:t>цента;</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отношение муниципального долга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sz w:val="20"/>
              </w:rPr>
              <w:t xml:space="preserve">Порецкого района </w:t>
            </w:r>
            <w:r w:rsidRPr="009F116D">
              <w:rPr>
                <w:rFonts w:ascii="Times New Roman" w:hAnsi="Times New Roman" w:cs="Times New Roman"/>
                <w:sz w:val="20"/>
              </w:rPr>
              <w:t>Чувашской Республики к доходам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w:t>
            </w:r>
            <w:r w:rsidRPr="009F116D">
              <w:rPr>
                <w:rFonts w:ascii="Times New Roman" w:hAnsi="Times New Roman"/>
                <w:sz w:val="20"/>
              </w:rPr>
              <w:t xml:space="preserve">Порецкого района </w:t>
            </w:r>
            <w:r w:rsidRPr="009F116D">
              <w:rPr>
                <w:rFonts w:ascii="Times New Roman" w:hAnsi="Times New Roman" w:cs="Times New Roman"/>
                <w:sz w:val="20"/>
              </w:rPr>
              <w:t>Чувашской Республики (без учета безвозмездных поступлений) – не более 50,0 процента;</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отношение объема просроченной задолженности по долговым обязательствам</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w:t>
            </w:r>
            <w:r w:rsidRPr="009F116D">
              <w:rPr>
                <w:rFonts w:ascii="Times New Roman" w:hAnsi="Times New Roman" w:cs="Times New Roman"/>
                <w:sz w:val="20"/>
              </w:rPr>
              <w:t xml:space="preserve"> </w:t>
            </w:r>
            <w:r w:rsidRPr="009F116D">
              <w:rPr>
                <w:rFonts w:ascii="Times New Roman" w:hAnsi="Times New Roman"/>
                <w:sz w:val="20"/>
              </w:rPr>
              <w:t xml:space="preserve">Порецкого района </w:t>
            </w:r>
            <w:r w:rsidRPr="009F116D">
              <w:rPr>
                <w:rFonts w:ascii="Times New Roman" w:hAnsi="Times New Roman" w:cs="Times New Roman"/>
                <w:sz w:val="20"/>
              </w:rPr>
              <w:t xml:space="preserve">Чувашской Республики к общему объему задолженности по </w:t>
            </w:r>
            <w:r w:rsidRPr="009F116D">
              <w:rPr>
                <w:rFonts w:ascii="Times New Roman" w:hAnsi="Times New Roman" w:cs="Times New Roman"/>
                <w:sz w:val="20"/>
              </w:rPr>
              <w:lastRenderedPageBreak/>
              <w:t>долговым обязательствам</w:t>
            </w:r>
            <w:r w:rsidRPr="009F116D">
              <w:rPr>
                <w:rFonts w:ascii="Times New Roman" w:hAnsi="Times New Roman"/>
                <w:sz w:val="20"/>
              </w:rPr>
              <w:t xml:space="preserve"> </w:t>
            </w:r>
            <w:proofErr w:type="spellStart"/>
            <w:r>
              <w:rPr>
                <w:rFonts w:ascii="Times New Roman" w:hAnsi="Times New Roman"/>
                <w:sz w:val="20"/>
              </w:rPr>
              <w:t>Сиявского</w:t>
            </w:r>
            <w:proofErr w:type="spellEnd"/>
            <w:r>
              <w:rPr>
                <w:rFonts w:ascii="Times New Roman" w:hAnsi="Times New Roman"/>
                <w:sz w:val="20"/>
              </w:rPr>
              <w:t xml:space="preserve"> сельского поселения </w:t>
            </w:r>
            <w:r w:rsidRPr="009F116D">
              <w:rPr>
                <w:rFonts w:ascii="Times New Roman" w:hAnsi="Times New Roman"/>
                <w:sz w:val="20"/>
              </w:rPr>
              <w:t>Порецкого района</w:t>
            </w:r>
            <w:r w:rsidRPr="009F116D">
              <w:rPr>
                <w:rFonts w:ascii="Times New Roman" w:hAnsi="Times New Roman" w:cs="Times New Roman"/>
                <w:sz w:val="20"/>
              </w:rPr>
              <w:t xml:space="preserve"> Чувашской Республики – </w:t>
            </w:r>
            <w:r w:rsidRPr="009F116D">
              <w:rPr>
                <w:rFonts w:ascii="Times New Roman" w:hAnsi="Times New Roman" w:cs="Times New Roman"/>
                <w:sz w:val="20"/>
              </w:rPr>
              <w:br/>
              <w:t>0,0 процента;</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отношение объема просроченной кредиторской задолженности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w:t>
            </w:r>
            <w:r w:rsidRPr="009F116D">
              <w:rPr>
                <w:rFonts w:ascii="Times New Roman" w:hAnsi="Times New Roman"/>
                <w:sz w:val="20"/>
              </w:rPr>
              <w:t xml:space="preserve">Порецкого района </w:t>
            </w:r>
            <w:r w:rsidRPr="009F116D">
              <w:rPr>
                <w:rFonts w:ascii="Times New Roman" w:hAnsi="Times New Roman" w:cs="Times New Roman"/>
                <w:sz w:val="20"/>
              </w:rPr>
              <w:t>Чувашской Республики к объему расходов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w:t>
            </w:r>
            <w:r w:rsidRPr="009F116D">
              <w:rPr>
                <w:rFonts w:ascii="Times New Roman" w:hAnsi="Times New Roman"/>
                <w:sz w:val="20"/>
              </w:rPr>
              <w:t xml:space="preserve">Порецкого района </w:t>
            </w:r>
            <w:r w:rsidRPr="009F116D">
              <w:rPr>
                <w:rFonts w:ascii="Times New Roman" w:hAnsi="Times New Roman" w:cs="Times New Roman"/>
                <w:sz w:val="20"/>
              </w:rPr>
              <w:t xml:space="preserve">Чувашской Республики – </w:t>
            </w:r>
            <w:r w:rsidRPr="009F116D">
              <w:rPr>
                <w:rFonts w:ascii="Times New Roman" w:hAnsi="Times New Roman" w:cs="Times New Roman"/>
                <w:sz w:val="20"/>
              </w:rPr>
              <w:br/>
              <w:t>0,0 процента</w:t>
            </w:r>
          </w:p>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c>
          <w:tcPr>
            <w:tcW w:w="1690"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lastRenderedPageBreak/>
              <w:t>Срок и этапы реализации Муниципальной программы</w:t>
            </w:r>
          </w:p>
        </w:tc>
        <w:tc>
          <w:tcPr>
            <w:tcW w:w="138"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w:t>
            </w:r>
          </w:p>
        </w:tc>
        <w:tc>
          <w:tcPr>
            <w:tcW w:w="3172"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2019–2035 годы:</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1 этап – 2019–2025 годы;</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2 этап – 2026–2030 годы;</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3 этап – 2031–2035 годы</w:t>
            </w:r>
          </w:p>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c>
          <w:tcPr>
            <w:tcW w:w="1690"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w:t>
            </w:r>
          </w:p>
        </w:tc>
        <w:tc>
          <w:tcPr>
            <w:tcW w:w="3172"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прогнозируемый объем финансирования Муниципальной программы в 2019–2035 годах составляет </w:t>
            </w:r>
            <w:r>
              <w:rPr>
                <w:rFonts w:ascii="Times New Roman" w:hAnsi="Times New Roman" w:cs="Times New Roman"/>
                <w:sz w:val="20"/>
              </w:rPr>
              <w:t>1 579,3</w:t>
            </w:r>
            <w:r w:rsidRPr="009F116D">
              <w:rPr>
                <w:rFonts w:ascii="Times New Roman" w:hAnsi="Times New Roman" w:cs="Times New Roman"/>
                <w:sz w:val="20"/>
              </w:rPr>
              <w:t xml:space="preserve"> тыс. рублей, в том числе:</w:t>
            </w:r>
          </w:p>
          <w:p w:rsidR="00AD3667" w:rsidRPr="009F116D" w:rsidRDefault="00AD3667" w:rsidP="00853CAA">
            <w:pPr>
              <w:adjustRightInd w:val="0"/>
              <w:jc w:val="both"/>
            </w:pPr>
            <w:r w:rsidRPr="009F116D">
              <w:t>в 2019 году –</w:t>
            </w:r>
            <w:r>
              <w:t xml:space="preserve"> 92,9</w:t>
            </w:r>
            <w:r w:rsidRPr="009F116D">
              <w:t xml:space="preserve"> тыс. рублей;</w:t>
            </w:r>
          </w:p>
          <w:p w:rsidR="00AD3667" w:rsidRPr="009F116D" w:rsidRDefault="00AD3667" w:rsidP="00853CAA">
            <w:pPr>
              <w:adjustRightInd w:val="0"/>
              <w:jc w:val="both"/>
            </w:pPr>
            <w:r w:rsidRPr="009F116D">
              <w:t xml:space="preserve">в 2020 году – </w:t>
            </w:r>
            <w:r>
              <w:t>92,9</w:t>
            </w:r>
            <w:r w:rsidRPr="009F116D">
              <w:t xml:space="preserve"> тыс. рублей;</w:t>
            </w:r>
          </w:p>
          <w:p w:rsidR="00AD3667" w:rsidRPr="009F116D" w:rsidRDefault="00AD3667" w:rsidP="00853CAA">
            <w:pPr>
              <w:adjustRightInd w:val="0"/>
              <w:jc w:val="both"/>
            </w:pPr>
            <w:r w:rsidRPr="009F116D">
              <w:t xml:space="preserve">в 2021 году – </w:t>
            </w:r>
            <w:r>
              <w:t>92,9</w:t>
            </w:r>
            <w:r w:rsidRPr="009F116D">
              <w:t xml:space="preserve"> тыс. рублей;</w:t>
            </w:r>
          </w:p>
          <w:p w:rsidR="00AD3667" w:rsidRPr="009F116D" w:rsidRDefault="00AD3667" w:rsidP="00853CAA">
            <w:pPr>
              <w:adjustRightInd w:val="0"/>
              <w:jc w:val="both"/>
            </w:pPr>
            <w:r w:rsidRPr="009F116D">
              <w:t xml:space="preserve">в 2022 году – </w:t>
            </w:r>
            <w:r>
              <w:t>92,9</w:t>
            </w:r>
            <w:r w:rsidRPr="009F116D">
              <w:t xml:space="preserve"> тыс. рублей;</w:t>
            </w:r>
          </w:p>
          <w:p w:rsidR="00AD3667" w:rsidRPr="009F116D" w:rsidRDefault="00AD3667" w:rsidP="00853CAA">
            <w:pPr>
              <w:adjustRightInd w:val="0"/>
              <w:jc w:val="both"/>
            </w:pPr>
            <w:r w:rsidRPr="009F116D">
              <w:t xml:space="preserve">в 2023 году – </w:t>
            </w:r>
            <w:r>
              <w:t>92,9</w:t>
            </w:r>
            <w:r w:rsidRPr="009F116D">
              <w:t xml:space="preserve"> тыс. рублей;</w:t>
            </w:r>
          </w:p>
          <w:p w:rsidR="00AD3667" w:rsidRPr="009F116D" w:rsidRDefault="00AD3667" w:rsidP="00853CAA">
            <w:pPr>
              <w:adjustRightInd w:val="0"/>
              <w:jc w:val="both"/>
            </w:pPr>
            <w:r w:rsidRPr="009F116D">
              <w:t xml:space="preserve">в 2024 году – </w:t>
            </w:r>
            <w:r>
              <w:t>92,9</w:t>
            </w:r>
            <w:r w:rsidRPr="009F116D">
              <w:t xml:space="preserve"> тыс. рублей;</w:t>
            </w:r>
          </w:p>
          <w:p w:rsidR="00AD3667" w:rsidRPr="009F116D" w:rsidRDefault="00AD3667" w:rsidP="00853CAA">
            <w:pPr>
              <w:adjustRightInd w:val="0"/>
              <w:jc w:val="both"/>
            </w:pPr>
            <w:r w:rsidRPr="009F116D">
              <w:t xml:space="preserve">в 2025 году – </w:t>
            </w:r>
            <w:r>
              <w:t>92,9</w:t>
            </w:r>
            <w:r w:rsidRPr="009F116D">
              <w:t xml:space="preserve"> тыс. рублей;</w:t>
            </w:r>
          </w:p>
          <w:p w:rsidR="00AD3667" w:rsidRPr="009F116D" w:rsidRDefault="00AD3667" w:rsidP="00853CAA">
            <w:pPr>
              <w:adjustRightInd w:val="0"/>
              <w:jc w:val="both"/>
            </w:pPr>
            <w:r w:rsidRPr="009F116D">
              <w:t xml:space="preserve">в 2026–2030 годах – </w:t>
            </w:r>
            <w:r>
              <w:t>464,5</w:t>
            </w:r>
            <w:r w:rsidRPr="009F116D">
              <w:t xml:space="preserve"> тыс. рублей;</w:t>
            </w:r>
          </w:p>
          <w:p w:rsidR="00AD3667" w:rsidRPr="009F116D" w:rsidRDefault="00AD3667" w:rsidP="00853CAA">
            <w:pPr>
              <w:adjustRightInd w:val="0"/>
              <w:jc w:val="both"/>
            </w:pPr>
            <w:r w:rsidRPr="009F116D">
              <w:t xml:space="preserve">в 2031–2035 годах – </w:t>
            </w:r>
            <w:r>
              <w:t>464,5</w:t>
            </w:r>
            <w:r w:rsidRPr="009F116D">
              <w:t xml:space="preserve"> тыс. рублей;</w:t>
            </w:r>
          </w:p>
          <w:p w:rsidR="00AD3667" w:rsidRPr="009F116D" w:rsidRDefault="00AD3667" w:rsidP="00853CAA">
            <w:pPr>
              <w:adjustRightInd w:val="0"/>
              <w:jc w:val="both"/>
            </w:pPr>
            <w:r w:rsidRPr="009F116D">
              <w:t>из них средства:</w:t>
            </w:r>
          </w:p>
          <w:p w:rsidR="00AD3667" w:rsidRPr="009F116D" w:rsidRDefault="00AD3667" w:rsidP="00853CAA">
            <w:pPr>
              <w:adjustRightInd w:val="0"/>
              <w:jc w:val="both"/>
            </w:pPr>
            <w:r w:rsidRPr="009F116D">
              <w:t>федерального бюджета Чувашской Республики –</w:t>
            </w:r>
            <w:r>
              <w:t xml:space="preserve"> 1 494,3</w:t>
            </w:r>
            <w:r w:rsidRPr="009F116D">
              <w:t>тыс. рублей, в том числе:</w:t>
            </w:r>
          </w:p>
          <w:p w:rsidR="00AD3667" w:rsidRPr="009F116D" w:rsidRDefault="00AD3667" w:rsidP="00853CAA">
            <w:pPr>
              <w:adjustRightInd w:val="0"/>
              <w:jc w:val="both"/>
            </w:pPr>
            <w:r w:rsidRPr="009F116D">
              <w:t xml:space="preserve">в 2019 году – </w:t>
            </w:r>
            <w:r>
              <w:t>87,9</w:t>
            </w:r>
            <w:r w:rsidRPr="009F116D">
              <w:t xml:space="preserve"> тыс. рублей;</w:t>
            </w:r>
          </w:p>
          <w:p w:rsidR="00AD3667" w:rsidRPr="009F116D" w:rsidRDefault="00AD3667" w:rsidP="00853CAA">
            <w:pPr>
              <w:adjustRightInd w:val="0"/>
              <w:jc w:val="both"/>
            </w:pPr>
            <w:r w:rsidRPr="009F116D">
              <w:t xml:space="preserve">в 2020 году – </w:t>
            </w:r>
            <w:r>
              <w:t>87,9</w:t>
            </w:r>
            <w:r w:rsidRPr="009F116D">
              <w:t xml:space="preserve"> тыс. рублей;</w:t>
            </w:r>
          </w:p>
          <w:p w:rsidR="00AD3667" w:rsidRPr="009F116D" w:rsidRDefault="00AD3667" w:rsidP="00853CAA">
            <w:pPr>
              <w:adjustRightInd w:val="0"/>
              <w:jc w:val="both"/>
            </w:pPr>
            <w:r w:rsidRPr="009F116D">
              <w:t xml:space="preserve">в 2021 году – </w:t>
            </w:r>
            <w:r>
              <w:t>87,9</w:t>
            </w:r>
            <w:r w:rsidRPr="009F116D">
              <w:t xml:space="preserve"> тыс. рублей;</w:t>
            </w:r>
          </w:p>
          <w:p w:rsidR="00AD3667" w:rsidRPr="009F116D" w:rsidRDefault="00AD3667" w:rsidP="00853CAA">
            <w:pPr>
              <w:adjustRightInd w:val="0"/>
              <w:jc w:val="both"/>
            </w:pPr>
            <w:r w:rsidRPr="009F116D">
              <w:t xml:space="preserve">в 2022 году – </w:t>
            </w:r>
            <w:r>
              <w:t>87,9</w:t>
            </w:r>
            <w:r w:rsidRPr="009F116D">
              <w:t xml:space="preserve"> тыс. рублей;</w:t>
            </w:r>
          </w:p>
          <w:p w:rsidR="00AD3667" w:rsidRPr="009F116D" w:rsidRDefault="00AD3667" w:rsidP="00853CAA">
            <w:pPr>
              <w:adjustRightInd w:val="0"/>
              <w:jc w:val="both"/>
            </w:pPr>
            <w:r w:rsidRPr="009F116D">
              <w:t xml:space="preserve">в 2023 году – </w:t>
            </w:r>
            <w:r>
              <w:t>87,9</w:t>
            </w:r>
            <w:r w:rsidRPr="009F116D">
              <w:t xml:space="preserve"> тыс. рублей;</w:t>
            </w:r>
          </w:p>
          <w:p w:rsidR="00AD3667" w:rsidRPr="009F116D" w:rsidRDefault="00AD3667" w:rsidP="00853CAA">
            <w:pPr>
              <w:adjustRightInd w:val="0"/>
              <w:jc w:val="both"/>
            </w:pPr>
            <w:r w:rsidRPr="009F116D">
              <w:t xml:space="preserve">в 2024 году – </w:t>
            </w:r>
            <w:r>
              <w:t>87,9</w:t>
            </w:r>
            <w:r w:rsidRPr="009F116D">
              <w:t xml:space="preserve"> тыс. рублей;</w:t>
            </w:r>
          </w:p>
          <w:p w:rsidR="00AD3667" w:rsidRPr="009F116D" w:rsidRDefault="00AD3667" w:rsidP="00853CAA">
            <w:pPr>
              <w:adjustRightInd w:val="0"/>
              <w:jc w:val="both"/>
            </w:pPr>
            <w:r w:rsidRPr="009F116D">
              <w:t xml:space="preserve">в 2025 году – </w:t>
            </w:r>
            <w:r>
              <w:t>87,9</w:t>
            </w:r>
            <w:r w:rsidRPr="009F116D">
              <w:t xml:space="preserve"> тыс. рублей;</w:t>
            </w:r>
          </w:p>
          <w:p w:rsidR="00AD3667" w:rsidRPr="009F116D" w:rsidRDefault="00AD3667" w:rsidP="00853CAA">
            <w:pPr>
              <w:adjustRightInd w:val="0"/>
              <w:jc w:val="both"/>
            </w:pPr>
            <w:r>
              <w:t>в 2026–2030 годах – 439,5</w:t>
            </w:r>
            <w:r w:rsidRPr="009F116D">
              <w:t xml:space="preserve"> тыс. рублей;</w:t>
            </w:r>
          </w:p>
          <w:p w:rsidR="00AD3667" w:rsidRPr="009F116D" w:rsidRDefault="00AD3667" w:rsidP="00853CAA">
            <w:pPr>
              <w:adjustRightInd w:val="0"/>
              <w:jc w:val="both"/>
            </w:pPr>
            <w:r w:rsidRPr="009F116D">
              <w:t xml:space="preserve">в 2031–2035 годах – </w:t>
            </w:r>
            <w:r>
              <w:t>439,5</w:t>
            </w:r>
            <w:r w:rsidRPr="009F116D">
              <w:t xml:space="preserve"> тыс. рублей;</w:t>
            </w:r>
          </w:p>
          <w:p w:rsidR="00AD3667" w:rsidRPr="009F116D" w:rsidRDefault="00AD3667" w:rsidP="00853CAA">
            <w:pPr>
              <w:adjustRightInd w:val="0"/>
              <w:jc w:val="both"/>
            </w:pPr>
            <w:r w:rsidRPr="009F116D">
              <w:t xml:space="preserve">республиканского бюджета Чувашской Республики – </w:t>
            </w:r>
            <w:r>
              <w:t>0,0</w:t>
            </w:r>
            <w:r w:rsidRPr="009F116D">
              <w:t xml:space="preserve"> тыс. рублей, в том числе:</w:t>
            </w:r>
          </w:p>
          <w:p w:rsidR="00AD3667" w:rsidRPr="009F116D" w:rsidRDefault="00AD3667" w:rsidP="00853CAA">
            <w:pPr>
              <w:adjustRightInd w:val="0"/>
              <w:jc w:val="both"/>
            </w:pPr>
            <w:r w:rsidRPr="009F116D">
              <w:t xml:space="preserve">в 2019 году – </w:t>
            </w:r>
            <w:r>
              <w:t>0,0</w:t>
            </w:r>
            <w:r w:rsidRPr="009F116D">
              <w:t xml:space="preserve"> тыс. рублей;</w:t>
            </w:r>
          </w:p>
          <w:p w:rsidR="00AD3667" w:rsidRPr="009F116D" w:rsidRDefault="00AD3667" w:rsidP="00853CAA">
            <w:pPr>
              <w:adjustRightInd w:val="0"/>
              <w:jc w:val="both"/>
            </w:pPr>
            <w:r w:rsidRPr="009F116D">
              <w:t xml:space="preserve">в 2020 году –  </w:t>
            </w:r>
            <w:r>
              <w:t>0,0</w:t>
            </w:r>
            <w:r w:rsidRPr="009F116D">
              <w:t xml:space="preserve"> тыс. рублей;</w:t>
            </w:r>
          </w:p>
          <w:p w:rsidR="00AD3667" w:rsidRPr="009F116D" w:rsidRDefault="00AD3667" w:rsidP="00853CAA">
            <w:pPr>
              <w:adjustRightInd w:val="0"/>
              <w:jc w:val="both"/>
            </w:pPr>
            <w:r w:rsidRPr="009F116D">
              <w:t xml:space="preserve">в 2021 году –  </w:t>
            </w:r>
            <w:r>
              <w:t>0,0</w:t>
            </w:r>
            <w:r w:rsidRPr="009F116D">
              <w:t xml:space="preserve"> тыс. рублей;</w:t>
            </w:r>
          </w:p>
          <w:p w:rsidR="00AD3667" w:rsidRPr="009F116D" w:rsidRDefault="00AD3667" w:rsidP="00853CAA">
            <w:pPr>
              <w:adjustRightInd w:val="0"/>
              <w:jc w:val="both"/>
            </w:pPr>
            <w:r w:rsidRPr="009F116D">
              <w:t xml:space="preserve">в 2022 году –  </w:t>
            </w:r>
            <w:r>
              <w:t>0,0</w:t>
            </w:r>
            <w:r w:rsidRPr="009F116D">
              <w:t xml:space="preserve"> тыс. рублей;</w:t>
            </w:r>
          </w:p>
          <w:p w:rsidR="00AD3667" w:rsidRPr="009F116D" w:rsidRDefault="00AD3667" w:rsidP="00853CAA">
            <w:pPr>
              <w:adjustRightInd w:val="0"/>
              <w:jc w:val="both"/>
            </w:pPr>
            <w:r w:rsidRPr="009F116D">
              <w:t xml:space="preserve">в 2023 году –  </w:t>
            </w:r>
            <w:r>
              <w:t>0,0</w:t>
            </w:r>
            <w:r w:rsidRPr="009F116D">
              <w:t xml:space="preserve"> тыс. рублей;</w:t>
            </w:r>
          </w:p>
          <w:p w:rsidR="00AD3667" w:rsidRPr="009F116D" w:rsidRDefault="00AD3667" w:rsidP="00853CAA">
            <w:pPr>
              <w:adjustRightInd w:val="0"/>
              <w:jc w:val="both"/>
            </w:pPr>
            <w:r w:rsidRPr="009F116D">
              <w:t xml:space="preserve">в 2024 году –  </w:t>
            </w:r>
            <w:r>
              <w:t>0,0</w:t>
            </w:r>
            <w:r w:rsidRPr="009F116D">
              <w:t xml:space="preserve"> тыс. рублей;</w:t>
            </w:r>
          </w:p>
          <w:p w:rsidR="00AD3667" w:rsidRPr="009F116D" w:rsidRDefault="00AD3667" w:rsidP="00853CAA">
            <w:pPr>
              <w:adjustRightInd w:val="0"/>
              <w:jc w:val="both"/>
            </w:pPr>
            <w:r w:rsidRPr="009F116D">
              <w:t xml:space="preserve">в 2025 году –  </w:t>
            </w:r>
            <w:r>
              <w:t>0,0</w:t>
            </w:r>
            <w:r w:rsidRPr="009F116D">
              <w:t xml:space="preserve"> тыс. рублей;</w:t>
            </w:r>
          </w:p>
          <w:p w:rsidR="00AD3667" w:rsidRPr="009F116D" w:rsidRDefault="00AD3667" w:rsidP="00853CAA">
            <w:pPr>
              <w:adjustRightInd w:val="0"/>
              <w:jc w:val="both"/>
            </w:pPr>
            <w:r w:rsidRPr="009F116D">
              <w:t xml:space="preserve">в 2026–2030 годах – </w:t>
            </w:r>
            <w:r>
              <w:t>0</w:t>
            </w:r>
            <w:r w:rsidRPr="009F116D">
              <w:t>,0 тыс. рублей;</w:t>
            </w:r>
          </w:p>
          <w:p w:rsidR="00AD3667" w:rsidRPr="009F116D" w:rsidRDefault="00AD3667" w:rsidP="00853CAA">
            <w:pPr>
              <w:adjustRightInd w:val="0"/>
              <w:jc w:val="both"/>
            </w:pPr>
            <w:r w:rsidRPr="009F116D">
              <w:t xml:space="preserve">в 2031–2035 годах – </w:t>
            </w:r>
            <w:r>
              <w:t>0</w:t>
            </w:r>
            <w:r w:rsidRPr="009F116D">
              <w:t>,0 тыс. рублей;</w:t>
            </w:r>
          </w:p>
          <w:p w:rsidR="00AD3667" w:rsidRPr="009F116D" w:rsidRDefault="00AD3667" w:rsidP="00853CAA">
            <w:pPr>
              <w:adjustRightInd w:val="0"/>
              <w:jc w:val="both"/>
            </w:pPr>
            <w:r w:rsidRPr="009F116D">
              <w:t xml:space="preserve">бюджета </w:t>
            </w:r>
            <w:proofErr w:type="spellStart"/>
            <w:r>
              <w:t>Сиявского</w:t>
            </w:r>
            <w:proofErr w:type="spellEnd"/>
            <w:r>
              <w:t xml:space="preserve"> сельского поселения </w:t>
            </w:r>
            <w:r w:rsidRPr="009F116D">
              <w:t xml:space="preserve">Порецкого района Чувашской Республики – </w:t>
            </w:r>
            <w:r>
              <w:t>85,0</w:t>
            </w:r>
            <w:r w:rsidRPr="009F116D">
              <w:t xml:space="preserve"> тыс. рублей, в том числе:</w:t>
            </w:r>
          </w:p>
          <w:p w:rsidR="00AD3667" w:rsidRPr="009F116D" w:rsidRDefault="00AD3667" w:rsidP="00853CAA">
            <w:pPr>
              <w:adjustRightInd w:val="0"/>
              <w:jc w:val="both"/>
            </w:pPr>
            <w:r w:rsidRPr="009F116D">
              <w:t xml:space="preserve">в 2019 году – </w:t>
            </w:r>
            <w:r>
              <w:t>5,0</w:t>
            </w:r>
            <w:r w:rsidRPr="009F116D">
              <w:t xml:space="preserve"> тыс. рублей;</w:t>
            </w:r>
          </w:p>
          <w:p w:rsidR="00AD3667" w:rsidRPr="009F116D" w:rsidRDefault="00AD3667" w:rsidP="00853CAA">
            <w:pPr>
              <w:adjustRightInd w:val="0"/>
              <w:jc w:val="both"/>
            </w:pPr>
            <w:r w:rsidRPr="009F116D">
              <w:t xml:space="preserve">в 2020 году – </w:t>
            </w:r>
            <w:r>
              <w:t>5,0</w:t>
            </w:r>
            <w:r w:rsidRPr="009F116D">
              <w:t xml:space="preserve"> тыс. рублей;</w:t>
            </w:r>
          </w:p>
          <w:p w:rsidR="00AD3667" w:rsidRPr="009F116D" w:rsidRDefault="00AD3667" w:rsidP="00853CAA">
            <w:pPr>
              <w:adjustRightInd w:val="0"/>
              <w:jc w:val="both"/>
            </w:pPr>
            <w:r w:rsidRPr="009F116D">
              <w:t xml:space="preserve">в 2021 году – </w:t>
            </w:r>
            <w:r>
              <w:t>5,0</w:t>
            </w:r>
            <w:r w:rsidRPr="009F116D">
              <w:t xml:space="preserve"> тыс. рублей;</w:t>
            </w:r>
          </w:p>
          <w:p w:rsidR="00AD3667" w:rsidRPr="009F116D" w:rsidRDefault="00AD3667" w:rsidP="00853CAA">
            <w:pPr>
              <w:adjustRightInd w:val="0"/>
              <w:jc w:val="both"/>
            </w:pPr>
            <w:r w:rsidRPr="009F116D">
              <w:t xml:space="preserve">в 2022 году – </w:t>
            </w:r>
            <w:r>
              <w:t>5,0</w:t>
            </w:r>
            <w:r w:rsidRPr="009F116D">
              <w:t xml:space="preserve"> тыс. рублей;</w:t>
            </w:r>
          </w:p>
          <w:p w:rsidR="00AD3667" w:rsidRPr="009F116D" w:rsidRDefault="00AD3667" w:rsidP="00853CAA">
            <w:pPr>
              <w:adjustRightInd w:val="0"/>
              <w:jc w:val="both"/>
            </w:pPr>
            <w:r w:rsidRPr="009F116D">
              <w:t xml:space="preserve">в 2023 году – </w:t>
            </w:r>
            <w:r>
              <w:t>5,0</w:t>
            </w:r>
            <w:r w:rsidRPr="009F116D">
              <w:t xml:space="preserve"> тыс. рублей;</w:t>
            </w:r>
          </w:p>
          <w:p w:rsidR="00AD3667" w:rsidRPr="009F116D" w:rsidRDefault="00AD3667" w:rsidP="00853CAA">
            <w:pPr>
              <w:adjustRightInd w:val="0"/>
              <w:jc w:val="both"/>
            </w:pPr>
            <w:r w:rsidRPr="009F116D">
              <w:t xml:space="preserve">в 2024 году – </w:t>
            </w:r>
            <w:r>
              <w:t>5,0</w:t>
            </w:r>
            <w:r w:rsidRPr="009F116D">
              <w:t xml:space="preserve"> тыс. рублей;</w:t>
            </w:r>
          </w:p>
          <w:p w:rsidR="00AD3667" w:rsidRPr="009F116D" w:rsidRDefault="00AD3667" w:rsidP="00853CAA">
            <w:pPr>
              <w:adjustRightInd w:val="0"/>
              <w:jc w:val="both"/>
            </w:pPr>
            <w:r w:rsidRPr="009F116D">
              <w:t xml:space="preserve">в 2025 году – </w:t>
            </w:r>
            <w:r>
              <w:t>5,0</w:t>
            </w:r>
            <w:r w:rsidRPr="009F116D">
              <w:t xml:space="preserve"> тыс. рублей;</w:t>
            </w:r>
          </w:p>
          <w:p w:rsidR="00AD3667" w:rsidRPr="009F116D" w:rsidRDefault="00AD3667" w:rsidP="00853CAA">
            <w:pPr>
              <w:adjustRightInd w:val="0"/>
              <w:jc w:val="both"/>
            </w:pPr>
            <w:r w:rsidRPr="009F116D">
              <w:t xml:space="preserve">в 2026–2030 годах – </w:t>
            </w:r>
            <w:r>
              <w:t>25</w:t>
            </w:r>
            <w:r w:rsidRPr="009F116D">
              <w:t>,0 тыс. рублей;</w:t>
            </w:r>
          </w:p>
          <w:p w:rsidR="00AD3667" w:rsidRPr="009F116D" w:rsidRDefault="00AD3667" w:rsidP="00853CAA">
            <w:pPr>
              <w:adjustRightInd w:val="0"/>
              <w:jc w:val="both"/>
            </w:pPr>
            <w:r w:rsidRPr="009F116D">
              <w:t xml:space="preserve">в 2031–2035 годах – </w:t>
            </w:r>
            <w:r>
              <w:t>25</w:t>
            </w:r>
            <w:r w:rsidRPr="009F116D">
              <w:t>,0 тыс. рублей.</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Объемы финансирования Муниципальной программы подлежат ежегодному уточнению исходя из возможностей бюджетов всех уровней</w:t>
            </w:r>
          </w:p>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c>
          <w:tcPr>
            <w:tcW w:w="1690"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lastRenderedPageBreak/>
              <w:t>Ожидаемые результаты реализации Муниципальной программы</w:t>
            </w:r>
          </w:p>
        </w:tc>
        <w:tc>
          <w:tcPr>
            <w:tcW w:w="138"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w:t>
            </w:r>
          </w:p>
        </w:tc>
        <w:tc>
          <w:tcPr>
            <w:tcW w:w="3172"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реализация Муниципальной программы позволит:</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обеспечить сбалансированность и устойчивость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w:t>
            </w:r>
            <w:r w:rsidRPr="009F116D">
              <w:rPr>
                <w:rFonts w:ascii="Times New Roman" w:hAnsi="Times New Roman" w:cs="Times New Roman"/>
                <w:sz w:val="20"/>
              </w:rPr>
              <w:t xml:space="preserve"> </w:t>
            </w:r>
            <w:r w:rsidRPr="009F116D">
              <w:rPr>
                <w:rFonts w:ascii="Times New Roman" w:hAnsi="Times New Roman"/>
                <w:sz w:val="20"/>
              </w:rPr>
              <w:t xml:space="preserve">Порецкого района </w:t>
            </w:r>
            <w:r w:rsidRPr="009F116D">
              <w:rPr>
                <w:rFonts w:ascii="Times New Roman" w:hAnsi="Times New Roman" w:cs="Times New Roman"/>
                <w:sz w:val="20"/>
              </w:rPr>
              <w:t>Чувашской Республики;</w:t>
            </w:r>
          </w:p>
          <w:p w:rsidR="00AD3667" w:rsidRPr="009F116D" w:rsidRDefault="00AD3667" w:rsidP="00853CAA">
            <w:pPr>
              <w:adjustRightInd w:val="0"/>
              <w:jc w:val="both"/>
            </w:pPr>
            <w:r w:rsidRPr="009F116D">
              <w:t>создать стабильные финансовые условия для устойчивого экономического роста, повышения уровня и качества жизни граждан;</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обеспечить рост собственной доходной базы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w:t>
            </w:r>
            <w:r w:rsidRPr="009F116D">
              <w:rPr>
                <w:rFonts w:ascii="Times New Roman" w:hAnsi="Times New Roman"/>
                <w:sz w:val="20"/>
              </w:rPr>
              <w:t xml:space="preserve">Порецкого района </w:t>
            </w:r>
            <w:r w:rsidRPr="009F116D">
              <w:rPr>
                <w:rFonts w:ascii="Times New Roman" w:hAnsi="Times New Roman" w:cs="Times New Roman"/>
                <w:sz w:val="20"/>
              </w:rPr>
              <w:t>Чувашской Республики;</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снизить долговую нагрузку на бюджет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sz w:val="20"/>
              </w:rPr>
              <w:t xml:space="preserve">Порецкого района </w:t>
            </w:r>
            <w:r w:rsidRPr="009F116D">
              <w:rPr>
                <w:rFonts w:ascii="Times New Roman" w:hAnsi="Times New Roman" w:cs="Times New Roman"/>
                <w:sz w:val="20"/>
              </w:rPr>
              <w:t>Чувашской Республики.</w:t>
            </w:r>
          </w:p>
          <w:p w:rsidR="00AD3667" w:rsidRPr="009F116D" w:rsidRDefault="00AD3667" w:rsidP="00853CAA">
            <w:pPr>
              <w:pStyle w:val="ConsPlusNormal"/>
              <w:widowControl/>
              <w:jc w:val="both"/>
              <w:rPr>
                <w:rFonts w:ascii="Times New Roman" w:hAnsi="Times New Roman" w:cs="Times New Roman"/>
                <w:sz w:val="20"/>
              </w:rPr>
            </w:pPr>
          </w:p>
        </w:tc>
      </w:tr>
    </w:tbl>
    <w:p w:rsidR="00AD3667" w:rsidRPr="00C73902" w:rsidRDefault="00AD3667" w:rsidP="00AD3667">
      <w:pPr>
        <w:pStyle w:val="ConsPlusNormal"/>
        <w:widowControl/>
        <w:jc w:val="center"/>
        <w:outlineLvl w:val="1"/>
        <w:rPr>
          <w:rFonts w:ascii="Times New Roman" w:hAnsi="Times New Roman" w:cs="Times New Roman"/>
          <w:b/>
          <w:sz w:val="20"/>
        </w:rPr>
      </w:pPr>
      <w:r w:rsidRPr="00C73902">
        <w:rPr>
          <w:rFonts w:ascii="Times New Roman" w:hAnsi="Times New Roman" w:cs="Times New Roman"/>
          <w:b/>
          <w:sz w:val="20"/>
        </w:rPr>
        <w:t xml:space="preserve">Раздел I. Приоритеты государственной политики в сфере </w:t>
      </w:r>
    </w:p>
    <w:p w:rsidR="00AD3667" w:rsidRPr="00C73902" w:rsidRDefault="00AD3667" w:rsidP="00AD3667">
      <w:pPr>
        <w:pStyle w:val="ConsPlusNormal"/>
        <w:widowControl/>
        <w:jc w:val="center"/>
        <w:outlineLvl w:val="1"/>
        <w:rPr>
          <w:rFonts w:ascii="Times New Roman" w:hAnsi="Times New Roman" w:cs="Times New Roman"/>
          <w:b/>
          <w:sz w:val="20"/>
        </w:rPr>
      </w:pPr>
      <w:r w:rsidRPr="00C73902">
        <w:rPr>
          <w:rFonts w:ascii="Times New Roman" w:hAnsi="Times New Roman" w:cs="Times New Roman"/>
          <w:b/>
          <w:sz w:val="20"/>
        </w:rPr>
        <w:t xml:space="preserve">реализации Муниципальной программы, цели, задачи, описание </w:t>
      </w:r>
    </w:p>
    <w:p w:rsidR="00AD3667" w:rsidRPr="009F116D" w:rsidRDefault="00AD3667" w:rsidP="00AD3667">
      <w:pPr>
        <w:pStyle w:val="ConsPlusNormal"/>
        <w:widowControl/>
        <w:jc w:val="center"/>
        <w:outlineLvl w:val="1"/>
        <w:rPr>
          <w:rFonts w:ascii="Times New Roman" w:hAnsi="Times New Roman" w:cs="Times New Roman"/>
          <w:b/>
          <w:sz w:val="20"/>
        </w:rPr>
      </w:pPr>
      <w:r w:rsidRPr="00C73902">
        <w:rPr>
          <w:rFonts w:ascii="Times New Roman" w:hAnsi="Times New Roman" w:cs="Times New Roman"/>
          <w:b/>
          <w:sz w:val="20"/>
        </w:rPr>
        <w:t>сроков и этапов реализации Муниципальной программы</w:t>
      </w:r>
    </w:p>
    <w:p w:rsidR="00AD3667" w:rsidRPr="009F116D" w:rsidRDefault="00AD3667" w:rsidP="00AD3667">
      <w:pPr>
        <w:pStyle w:val="ConsPlusNormal"/>
        <w:widowControl/>
        <w:jc w:val="both"/>
        <w:rPr>
          <w:rFonts w:ascii="Times New Roman" w:hAnsi="Times New Roman" w:cs="Times New Roman"/>
          <w:sz w:val="20"/>
        </w:rPr>
      </w:pPr>
    </w:p>
    <w:p w:rsidR="00AD3667" w:rsidRPr="009F116D" w:rsidRDefault="00AD3667" w:rsidP="00AD3667">
      <w:pPr>
        <w:pStyle w:val="ConsPlusNormal"/>
        <w:widowControl/>
        <w:ind w:firstLine="709"/>
        <w:jc w:val="both"/>
        <w:rPr>
          <w:rFonts w:ascii="Times New Roman" w:hAnsi="Times New Roman" w:cs="Times New Roman"/>
          <w:sz w:val="20"/>
        </w:rPr>
      </w:pPr>
      <w:proofErr w:type="gramStart"/>
      <w:r w:rsidRPr="009F116D">
        <w:rPr>
          <w:rFonts w:ascii="Times New Roman" w:hAnsi="Times New Roman" w:cs="Times New Roman"/>
          <w:sz w:val="20"/>
        </w:rPr>
        <w:t>Приоритеты государственной политики в сфере управления общественными финансами и муниципальным долгом</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 определены Стратегией социально-экономического развития Порецкого района Чувашской Республики до </w:t>
      </w:r>
      <w:r w:rsidRPr="009F116D">
        <w:rPr>
          <w:rFonts w:ascii="Times New Roman" w:hAnsi="Times New Roman" w:cs="Times New Roman"/>
          <w:sz w:val="20"/>
        </w:rPr>
        <w:br/>
        <w:t>2035 года, постановлениями администрации</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 об основных направлениях бюджетной политики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на очередной финансовый год и плановый период.</w:t>
      </w:r>
      <w:proofErr w:type="gramEnd"/>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Основным стратегическим приоритетом государственной политики в сфере управления общественными финансами, муниципальным долгом </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w:t>
      </w:r>
      <w:r>
        <w:rPr>
          <w:rFonts w:ascii="Times New Roman" w:hAnsi="Times New Roman" w:cs="Times New Roman"/>
          <w:sz w:val="20"/>
        </w:rPr>
        <w:t xml:space="preserve">в </w:t>
      </w:r>
      <w:proofErr w:type="spellStart"/>
      <w:r>
        <w:rPr>
          <w:rFonts w:ascii="Times New Roman" w:hAnsi="Times New Roman" w:cs="Times New Roman"/>
          <w:sz w:val="20"/>
        </w:rPr>
        <w:t>Сиявском</w:t>
      </w:r>
      <w:proofErr w:type="spellEnd"/>
      <w:r>
        <w:rPr>
          <w:rFonts w:ascii="Times New Roman" w:hAnsi="Times New Roman" w:cs="Times New Roman"/>
          <w:sz w:val="20"/>
        </w:rPr>
        <w:t xml:space="preserve">  сельском поселении Порецкого района</w:t>
      </w:r>
      <w:r w:rsidRPr="009F116D">
        <w:rPr>
          <w:rFonts w:ascii="Times New Roman" w:hAnsi="Times New Roman" w:cs="Times New Roman"/>
          <w:sz w:val="20"/>
        </w:rPr>
        <w:t xml:space="preserve"> Чувашской Республики.</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Приоритетными направлениями государственной политики в сфере управления общественными финансами и муниципальным долгом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являются:</w:t>
      </w:r>
    </w:p>
    <w:p w:rsidR="00AD3667" w:rsidRPr="009F116D" w:rsidRDefault="00AD3667" w:rsidP="00AD3667">
      <w:pPr>
        <w:adjustRightInd w:val="0"/>
        <w:ind w:firstLine="709"/>
        <w:jc w:val="both"/>
      </w:pPr>
      <w:r w:rsidRPr="009F116D">
        <w:t>проведение ответственной бюджетной политики, способствующей обеспечению долгосрочной сбалансированности и устойчивости бюджета</w:t>
      </w:r>
      <w:r>
        <w:t xml:space="preserve"> </w:t>
      </w:r>
      <w:proofErr w:type="spellStart"/>
      <w:r>
        <w:t>Сиявского</w:t>
      </w:r>
      <w:proofErr w:type="spellEnd"/>
      <w:r>
        <w:t xml:space="preserve"> сельского поселения</w:t>
      </w:r>
      <w:r w:rsidRPr="009F116D">
        <w:t xml:space="preserve"> Порецкого района Чувашской Республики, созданию условий для ускорения темпов экономического роста, укреплению финансовой стабильности в Порецком районе Чувашской Республики;</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обеспечение роста собственных доходов бюджета </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эффективное использование бюджетных ресурсов;</w:t>
      </w:r>
    </w:p>
    <w:p w:rsidR="00AD3667" w:rsidRPr="009F116D" w:rsidRDefault="00AD3667" w:rsidP="00AD3667">
      <w:pPr>
        <w:adjustRightInd w:val="0"/>
        <w:ind w:firstLine="709"/>
        <w:jc w:val="both"/>
      </w:pPr>
      <w:r w:rsidRPr="009F116D">
        <w:t xml:space="preserve">формирование оптимальной структуры муниципального долга </w:t>
      </w:r>
      <w:proofErr w:type="spellStart"/>
      <w:r>
        <w:t>Сиявского</w:t>
      </w:r>
      <w:proofErr w:type="spellEnd"/>
      <w:r>
        <w:t xml:space="preserve"> сельского поселения </w:t>
      </w:r>
      <w:r w:rsidRPr="009F116D">
        <w:t xml:space="preserve">Порецкого района Чувашской Республики, позволяющей минимизировать расходы бюджета </w:t>
      </w:r>
      <w:proofErr w:type="spellStart"/>
      <w:r>
        <w:t>Сиявского</w:t>
      </w:r>
      <w:proofErr w:type="spellEnd"/>
      <w:r>
        <w:t xml:space="preserve"> сельского поселения </w:t>
      </w:r>
      <w:r w:rsidRPr="009F116D">
        <w:t>Порецкого района Чувашской Республики на его обслуживание.</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Муниципальная программа направлена на достижение следующих целей: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обеспечение долгосрочной сбалансированности и устойчивости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повышение качества управления общественными финансами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Для достижения указанных целей в рамках реализации Муниципальной программы предусматривается решение следующих задач:</w:t>
      </w:r>
    </w:p>
    <w:p w:rsidR="00AD3667" w:rsidRPr="009F116D" w:rsidRDefault="00AD3667" w:rsidP="00AD3667">
      <w:pPr>
        <w:pStyle w:val="ConsPlusNormal"/>
        <w:widowControl/>
        <w:ind w:firstLine="709"/>
        <w:jc w:val="both"/>
        <w:rPr>
          <w:rFonts w:ascii="Times New Roman" w:hAnsi="Times New Roman" w:cs="Times New Roman"/>
          <w:strike/>
          <w:sz w:val="20"/>
        </w:rPr>
      </w:pPr>
      <w:r w:rsidRPr="009F116D">
        <w:rPr>
          <w:rFonts w:ascii="Times New Roman" w:hAnsi="Times New Roman" w:cs="Times New Roman"/>
          <w:sz w:val="20"/>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r w:rsidRPr="009F116D">
        <w:rPr>
          <w:rFonts w:ascii="Times New Roman" w:hAnsi="Times New Roman" w:cs="Times New Roman"/>
          <w:strike/>
          <w:sz w:val="20"/>
        </w:rPr>
        <w:t xml:space="preserve"> </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проведение ответственной бюджетной политики, способствующей обеспечению долгосрочной сбалансированности и устойчивости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w:t>
      </w:r>
      <w:r w:rsidRPr="009F116D">
        <w:rPr>
          <w:rFonts w:ascii="Times New Roman" w:hAnsi="Times New Roman"/>
          <w:sz w:val="20"/>
        </w:rPr>
        <w:t>Чувашской Республики</w:t>
      </w:r>
      <w:r w:rsidRPr="009F116D">
        <w:rPr>
          <w:rFonts w:ascii="Times New Roman" w:hAnsi="Times New Roman" w:cs="Times New Roman"/>
          <w:sz w:val="20"/>
        </w:rPr>
        <w:t xml:space="preserve">, росту собственных доходов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Pr="009F116D" w:rsidRDefault="00AD3667" w:rsidP="00AD3667">
      <w:pPr>
        <w:adjustRightInd w:val="0"/>
        <w:ind w:firstLine="709"/>
        <w:jc w:val="both"/>
      </w:pPr>
      <w:r w:rsidRPr="009F116D">
        <w:t>ориентация бюджетных расходов на достижение конечных социально-экономических результатов;</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эффективное управление муниципальным долгом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поддержание достигнутых кредитных рейтингов, обеспечение своевременного исполнения долговых обязательств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обеспечение открытости и доступности информации об исполнении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Pr="009F116D" w:rsidRDefault="00AD3667" w:rsidP="00AD3667">
      <w:pPr>
        <w:adjustRightInd w:val="0"/>
        <w:ind w:firstLine="709"/>
        <w:jc w:val="both"/>
      </w:pPr>
      <w:r w:rsidRPr="009F116D">
        <w:lastRenderedPageBreak/>
        <w:t>Муниципальная программа будет реализовываться в 2019–2035 годах в три этапа:</w:t>
      </w:r>
    </w:p>
    <w:p w:rsidR="00AD3667" w:rsidRPr="009F116D" w:rsidRDefault="00AD3667" w:rsidP="00AD3667">
      <w:pPr>
        <w:adjustRightInd w:val="0"/>
        <w:ind w:firstLine="709"/>
        <w:jc w:val="both"/>
      </w:pPr>
      <w:r w:rsidRPr="009F116D">
        <w:t>1 этап – 2019–2025 годы;</w:t>
      </w:r>
    </w:p>
    <w:p w:rsidR="00AD3667" w:rsidRPr="009F116D" w:rsidRDefault="00AD3667" w:rsidP="00AD3667">
      <w:pPr>
        <w:adjustRightInd w:val="0"/>
        <w:ind w:firstLine="709"/>
        <w:jc w:val="both"/>
      </w:pPr>
      <w:r w:rsidRPr="009F116D">
        <w:t>2 этап – 2026–2030 годы;</w:t>
      </w:r>
    </w:p>
    <w:p w:rsidR="00AD3667" w:rsidRPr="009F116D" w:rsidRDefault="00AD3667" w:rsidP="00AD3667">
      <w:pPr>
        <w:adjustRightInd w:val="0"/>
        <w:ind w:firstLine="709"/>
        <w:jc w:val="both"/>
      </w:pPr>
      <w:r w:rsidRPr="009F116D">
        <w:t>3 этап – 2031–2035 годы.</w:t>
      </w:r>
    </w:p>
    <w:p w:rsidR="00AD3667" w:rsidRPr="009F116D" w:rsidRDefault="00AD3667" w:rsidP="00AD3667">
      <w:pPr>
        <w:pStyle w:val="ConsPlusNormal"/>
        <w:widowControl/>
        <w:ind w:firstLine="709"/>
        <w:jc w:val="both"/>
        <w:rPr>
          <w:rFonts w:ascii="Times New Roman" w:hAnsi="Times New Roman" w:cs="Times New Roman"/>
          <w:sz w:val="20"/>
        </w:rPr>
      </w:pPr>
      <w:proofErr w:type="gramStart"/>
      <w:r w:rsidRPr="009F116D">
        <w:rPr>
          <w:rFonts w:ascii="Times New Roman" w:hAnsi="Times New Roman" w:cs="Times New Roman"/>
          <w:sz w:val="20"/>
        </w:rPr>
        <w:t>В рамках 1 этапа будет продолжена реализация ранее начатых мероприятий, направленных на обеспечение финансовой устойчивости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 а также ориентацию бюджетных расходов на достижение задач, определенных Указом Президента Российской Федерации от 7 мая </w:t>
      </w:r>
      <w:smartTag w:uri="urn:schemas-microsoft-com:office:smarttags" w:element="metricconverter">
        <w:smartTagPr>
          <w:attr w:name="ProductID" w:val="2018 г"/>
        </w:smartTagPr>
        <w:r w:rsidRPr="009F116D">
          <w:rPr>
            <w:rFonts w:ascii="Times New Roman" w:hAnsi="Times New Roman" w:cs="Times New Roman"/>
            <w:sz w:val="20"/>
          </w:rPr>
          <w:t>2018 г</w:t>
        </w:r>
      </w:smartTag>
      <w:r w:rsidRPr="009F116D">
        <w:rPr>
          <w:rFonts w:ascii="Times New Roman" w:hAnsi="Times New Roman" w:cs="Times New Roman"/>
          <w:sz w:val="20"/>
        </w:rPr>
        <w:t xml:space="preserve">. № 204 «О национальных целях и стратегических задачах развития Российской Федерации на период до 2024 года». </w:t>
      </w:r>
      <w:proofErr w:type="gramEnd"/>
    </w:p>
    <w:p w:rsidR="00AD3667" w:rsidRPr="009F116D" w:rsidRDefault="00AD3667" w:rsidP="00AD3667">
      <w:pPr>
        <w:adjustRightInd w:val="0"/>
        <w:ind w:firstLine="709"/>
        <w:jc w:val="both"/>
      </w:pPr>
      <w:proofErr w:type="gramStart"/>
      <w:r w:rsidRPr="009F116D">
        <w:t>На 2 и 3 этапах планируется продолжить работу по совершенствованию бюджетного процесса, повысить эффективность управления муниципальным долгом</w:t>
      </w:r>
      <w:r>
        <w:t xml:space="preserve"> </w:t>
      </w:r>
      <w:proofErr w:type="spellStart"/>
      <w:r>
        <w:t>Сиявского</w:t>
      </w:r>
      <w:proofErr w:type="spellEnd"/>
      <w:r>
        <w:t xml:space="preserve"> сельского поселения </w:t>
      </w:r>
      <w:r w:rsidRPr="009F116D">
        <w:t xml:space="preserve"> Порецкого района Чувашской Республики, обеспечить долгосрочную сбалансированность бюджета </w:t>
      </w:r>
      <w:proofErr w:type="spellStart"/>
      <w:r>
        <w:t>Сиявского</w:t>
      </w:r>
      <w:proofErr w:type="spellEnd"/>
      <w:r>
        <w:t xml:space="preserve"> сельского поселения </w:t>
      </w:r>
      <w:r w:rsidRPr="009F116D">
        <w:t xml:space="preserve">Порецкого района Чувашской Республики, создать условия для ускорения темпов экономического роста и укрепления финансовой стабильности </w:t>
      </w:r>
      <w:r>
        <w:t xml:space="preserve">в </w:t>
      </w:r>
      <w:proofErr w:type="spellStart"/>
      <w:r>
        <w:t>Сиявском</w:t>
      </w:r>
      <w:proofErr w:type="spellEnd"/>
      <w:r>
        <w:t xml:space="preserve">  сельском поселении </w:t>
      </w:r>
      <w:r w:rsidRPr="009F116D">
        <w:t>Порец</w:t>
      </w:r>
      <w:r>
        <w:t>кого</w:t>
      </w:r>
      <w:r w:rsidRPr="009F116D">
        <w:t xml:space="preserve"> рай</w:t>
      </w:r>
      <w:r>
        <w:t>она</w:t>
      </w:r>
      <w:r w:rsidRPr="009F116D">
        <w:t xml:space="preserve"> Чувашской Республики.</w:t>
      </w:r>
      <w:proofErr w:type="gramEnd"/>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Такой подход использован также при определении состава целевых индикаторов и показателей подпрограмм, включенных в состав Муниципальной программы (табл. 1).</w:t>
      </w:r>
    </w:p>
    <w:p w:rsidR="00AD3667" w:rsidRPr="009F116D" w:rsidRDefault="00AD3667" w:rsidP="00AD3667">
      <w:pPr>
        <w:pStyle w:val="ConsPlusNormal"/>
        <w:widowControl/>
        <w:jc w:val="right"/>
        <w:outlineLvl w:val="2"/>
        <w:rPr>
          <w:rFonts w:ascii="Times New Roman" w:hAnsi="Times New Roman" w:cs="Times New Roman"/>
          <w:sz w:val="20"/>
        </w:rPr>
      </w:pPr>
      <w:bookmarkStart w:id="0" w:name="P313"/>
      <w:bookmarkEnd w:id="0"/>
      <w:r w:rsidRPr="009F116D">
        <w:rPr>
          <w:rFonts w:ascii="Times New Roman" w:hAnsi="Times New Roman" w:cs="Times New Roman"/>
          <w:sz w:val="20"/>
        </w:rPr>
        <w:br w:type="page"/>
      </w:r>
      <w:r w:rsidRPr="009F116D">
        <w:rPr>
          <w:rFonts w:ascii="Times New Roman" w:hAnsi="Times New Roman" w:cs="Times New Roman"/>
          <w:sz w:val="20"/>
        </w:rPr>
        <w:lastRenderedPageBreak/>
        <w:t>Таблица 1</w:t>
      </w:r>
    </w:p>
    <w:p w:rsidR="00AD3667" w:rsidRPr="009F116D" w:rsidRDefault="00AD3667" w:rsidP="00AD3667">
      <w:pPr>
        <w:pStyle w:val="ConsPlusNormal"/>
        <w:widowControl/>
        <w:jc w:val="right"/>
        <w:outlineLvl w:val="2"/>
        <w:rPr>
          <w:rFonts w:ascii="Times New Roman" w:hAnsi="Times New Roman" w:cs="Times New Roman"/>
          <w:sz w:val="20"/>
        </w:rPr>
      </w:pPr>
    </w:p>
    <w:tbl>
      <w:tblPr>
        <w:tblW w:w="5000" w:type="pct"/>
        <w:tblBorders>
          <w:top w:val="single" w:sz="4" w:space="0" w:color="auto"/>
          <w:insideH w:val="single" w:sz="4" w:space="0" w:color="auto"/>
          <w:insideV w:val="single" w:sz="4" w:space="0" w:color="auto"/>
        </w:tblBorders>
        <w:tblCellMar>
          <w:left w:w="62" w:type="dxa"/>
          <w:right w:w="62" w:type="dxa"/>
        </w:tblCellMar>
        <w:tblLook w:val="04A0"/>
      </w:tblPr>
      <w:tblGrid>
        <w:gridCol w:w="2330"/>
        <w:gridCol w:w="3829"/>
        <w:gridCol w:w="3037"/>
      </w:tblGrid>
      <w:tr w:rsidR="00AD3667" w:rsidRPr="009F116D" w:rsidTr="00853CAA">
        <w:tc>
          <w:tcPr>
            <w:tcW w:w="1267" w:type="pct"/>
            <w:shd w:val="clear" w:color="auto" w:fill="auto"/>
          </w:tcPr>
          <w:p w:rsidR="00AD3667" w:rsidRPr="009F116D" w:rsidRDefault="00AD3667" w:rsidP="00853CAA">
            <w:pPr>
              <w:pStyle w:val="ConsPlusNormal"/>
              <w:widowControl/>
              <w:jc w:val="center"/>
              <w:rPr>
                <w:rFonts w:ascii="Times New Roman" w:hAnsi="Times New Roman" w:cs="Times New Roman"/>
                <w:sz w:val="20"/>
              </w:rPr>
            </w:pPr>
            <w:r w:rsidRPr="009F116D">
              <w:rPr>
                <w:rFonts w:ascii="Times New Roman" w:hAnsi="Times New Roman" w:cs="Times New Roman"/>
                <w:sz w:val="20"/>
              </w:rPr>
              <w:t>Цели Муниципальной программы</w:t>
            </w:r>
          </w:p>
        </w:tc>
        <w:tc>
          <w:tcPr>
            <w:tcW w:w="2082" w:type="pct"/>
            <w:shd w:val="clear" w:color="auto" w:fill="auto"/>
          </w:tcPr>
          <w:p w:rsidR="00AD3667" w:rsidRPr="009F116D" w:rsidRDefault="00AD3667" w:rsidP="00853CAA">
            <w:pPr>
              <w:pStyle w:val="ConsPlusNormal"/>
              <w:widowControl/>
              <w:jc w:val="center"/>
              <w:rPr>
                <w:rFonts w:ascii="Times New Roman" w:hAnsi="Times New Roman" w:cs="Times New Roman"/>
                <w:sz w:val="20"/>
              </w:rPr>
            </w:pPr>
            <w:r w:rsidRPr="009F116D">
              <w:rPr>
                <w:rFonts w:ascii="Times New Roman" w:hAnsi="Times New Roman" w:cs="Times New Roman"/>
                <w:sz w:val="20"/>
              </w:rPr>
              <w:t>Задачи Муниципальной программы</w:t>
            </w:r>
          </w:p>
        </w:tc>
        <w:tc>
          <w:tcPr>
            <w:tcW w:w="1651" w:type="pct"/>
            <w:shd w:val="clear" w:color="auto" w:fill="auto"/>
          </w:tcPr>
          <w:p w:rsidR="00AD3667" w:rsidRPr="009F116D" w:rsidRDefault="00AD3667" w:rsidP="00853CAA">
            <w:pPr>
              <w:pStyle w:val="ConsPlusNormal"/>
              <w:widowControl/>
              <w:jc w:val="center"/>
              <w:rPr>
                <w:rFonts w:ascii="Times New Roman" w:hAnsi="Times New Roman" w:cs="Times New Roman"/>
                <w:sz w:val="20"/>
              </w:rPr>
            </w:pPr>
            <w:r w:rsidRPr="009F116D">
              <w:rPr>
                <w:rFonts w:ascii="Times New Roman" w:hAnsi="Times New Roman" w:cs="Times New Roman"/>
                <w:sz w:val="20"/>
              </w:rPr>
              <w:t>Целевые индикаторы и показатели Муниципальной программы</w:t>
            </w:r>
          </w:p>
        </w:tc>
      </w:tr>
    </w:tbl>
    <w:p w:rsidR="00AD3667" w:rsidRPr="009F116D" w:rsidRDefault="00AD3667" w:rsidP="00AD3667">
      <w:pPr>
        <w:suppressAutoHyphens/>
        <w:spacing w:line="20" w:lineRule="exact"/>
      </w:pPr>
    </w:p>
    <w:tbl>
      <w:tblPr>
        <w:tblW w:w="5000" w:type="pct"/>
        <w:tblBorders>
          <w:top w:val="single" w:sz="4" w:space="0" w:color="auto"/>
          <w:insideH w:val="single" w:sz="4" w:space="0" w:color="auto"/>
          <w:insideV w:val="single" w:sz="4" w:space="0" w:color="auto"/>
        </w:tblBorders>
        <w:tblLayout w:type="fixed"/>
        <w:tblCellMar>
          <w:left w:w="62" w:type="dxa"/>
          <w:right w:w="62" w:type="dxa"/>
        </w:tblCellMar>
        <w:tblLook w:val="04A0"/>
      </w:tblPr>
      <w:tblGrid>
        <w:gridCol w:w="2330"/>
        <w:gridCol w:w="3837"/>
        <w:gridCol w:w="3029"/>
      </w:tblGrid>
      <w:tr w:rsidR="00AD3667" w:rsidRPr="009F116D" w:rsidTr="00853CAA">
        <w:trPr>
          <w:trHeight w:val="150"/>
          <w:tblHeader/>
        </w:trPr>
        <w:tc>
          <w:tcPr>
            <w:tcW w:w="1267" w:type="pct"/>
            <w:tcBorders>
              <w:top w:val="single" w:sz="4" w:space="0" w:color="auto"/>
              <w:left w:val="nil"/>
              <w:bottom w:val="single" w:sz="4" w:space="0" w:color="auto"/>
            </w:tcBorders>
          </w:tcPr>
          <w:p w:rsidR="00AD3667" w:rsidRPr="009F116D" w:rsidRDefault="00AD3667" w:rsidP="00853CAA">
            <w:pPr>
              <w:pStyle w:val="ConsPlusNormal"/>
              <w:widowControl/>
              <w:jc w:val="center"/>
              <w:rPr>
                <w:rFonts w:ascii="Times New Roman" w:hAnsi="Times New Roman" w:cs="Times New Roman"/>
                <w:sz w:val="20"/>
              </w:rPr>
            </w:pPr>
            <w:r w:rsidRPr="009F116D">
              <w:rPr>
                <w:rFonts w:ascii="Times New Roman" w:hAnsi="Times New Roman" w:cs="Times New Roman"/>
                <w:sz w:val="20"/>
              </w:rPr>
              <w:t>1</w:t>
            </w:r>
          </w:p>
        </w:tc>
        <w:tc>
          <w:tcPr>
            <w:tcW w:w="2086" w:type="pct"/>
            <w:tcBorders>
              <w:top w:val="single" w:sz="4" w:space="0" w:color="auto"/>
              <w:bottom w:val="single" w:sz="4" w:space="0" w:color="auto"/>
            </w:tcBorders>
          </w:tcPr>
          <w:p w:rsidR="00AD3667" w:rsidRPr="009F116D" w:rsidRDefault="00AD3667" w:rsidP="00853CAA">
            <w:pPr>
              <w:pStyle w:val="ConsPlusNormal"/>
              <w:widowControl/>
              <w:jc w:val="center"/>
              <w:rPr>
                <w:rFonts w:ascii="Times New Roman" w:hAnsi="Times New Roman" w:cs="Times New Roman"/>
                <w:sz w:val="20"/>
              </w:rPr>
            </w:pPr>
            <w:r w:rsidRPr="009F116D">
              <w:rPr>
                <w:rFonts w:ascii="Times New Roman" w:hAnsi="Times New Roman" w:cs="Times New Roman"/>
                <w:sz w:val="20"/>
              </w:rPr>
              <w:t>2</w:t>
            </w:r>
          </w:p>
        </w:tc>
        <w:tc>
          <w:tcPr>
            <w:tcW w:w="1647" w:type="pct"/>
            <w:tcBorders>
              <w:top w:val="single" w:sz="4" w:space="0" w:color="auto"/>
              <w:bottom w:val="single" w:sz="4" w:space="0" w:color="auto"/>
              <w:right w:val="nil"/>
            </w:tcBorders>
          </w:tcPr>
          <w:p w:rsidR="00AD3667" w:rsidRPr="009F116D" w:rsidRDefault="00AD3667" w:rsidP="00853CAA">
            <w:pPr>
              <w:pStyle w:val="ConsPlusNormal"/>
              <w:widowControl/>
              <w:jc w:val="center"/>
              <w:rPr>
                <w:rFonts w:ascii="Times New Roman" w:hAnsi="Times New Roman" w:cs="Times New Roman"/>
                <w:sz w:val="20"/>
              </w:rPr>
            </w:pPr>
            <w:r w:rsidRPr="009F116D">
              <w:rPr>
                <w:rFonts w:ascii="Times New Roman" w:hAnsi="Times New Roman" w:cs="Times New Roman"/>
                <w:sz w:val="20"/>
              </w:rPr>
              <w:t>3</w:t>
            </w:r>
          </w:p>
        </w:tc>
      </w:tr>
      <w:tr w:rsidR="00AD3667" w:rsidRPr="009F116D" w:rsidTr="00853CAA">
        <w:tblPrEx>
          <w:tblBorders>
            <w:insideV w:val="none" w:sz="0" w:space="0" w:color="auto"/>
          </w:tblBorders>
        </w:tblPrEx>
        <w:tc>
          <w:tcPr>
            <w:tcW w:w="1267" w:type="pct"/>
            <w:vMerge w:val="restart"/>
            <w:tcBorders>
              <w:top w:val="single" w:sz="4" w:space="0" w:color="auto"/>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Обеспечение долгосрочной сбалансированности и устойчивости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w:t>
            </w:r>
          </w:p>
        </w:tc>
        <w:tc>
          <w:tcPr>
            <w:tcW w:w="2086" w:type="pct"/>
            <w:tcBorders>
              <w:top w:val="single" w:sz="4" w:space="0" w:color="auto"/>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совершенствование бюджетного процесса, внедрение современных информационно-коммуни</w:t>
            </w:r>
            <w:r w:rsidRPr="009F116D">
              <w:rPr>
                <w:rFonts w:ascii="Times New Roman" w:hAnsi="Times New Roman" w:cs="Times New Roman"/>
                <w:sz w:val="20"/>
              </w:rPr>
              <w:softHyphen/>
              <w:t>ка</w:t>
            </w:r>
            <w:r w:rsidRPr="009F116D">
              <w:rPr>
                <w:rFonts w:ascii="Times New Roman" w:hAnsi="Times New Roman" w:cs="Times New Roman"/>
                <w:sz w:val="20"/>
              </w:rPr>
              <w:softHyphen/>
              <w:t>ци</w:t>
            </w:r>
            <w:r w:rsidRPr="009F116D">
              <w:rPr>
                <w:rFonts w:ascii="Times New Roman" w:hAnsi="Times New Roman" w:cs="Times New Roman"/>
                <w:sz w:val="20"/>
              </w:rPr>
              <w:softHyphen/>
              <w:t>он</w:t>
            </w:r>
            <w:r w:rsidRPr="009F116D">
              <w:rPr>
                <w:rFonts w:ascii="Times New Roman" w:hAnsi="Times New Roman" w:cs="Times New Roman"/>
                <w:sz w:val="20"/>
              </w:rPr>
              <w:softHyphen/>
              <w:t>ных технологий в управление общественными финансами, повышение качества и социальной направленности бюджетного планирования;</w:t>
            </w:r>
          </w:p>
        </w:tc>
        <w:tc>
          <w:tcPr>
            <w:tcW w:w="1647" w:type="pct"/>
            <w:vMerge w:val="restart"/>
            <w:tcBorders>
              <w:top w:val="single" w:sz="4" w:space="0" w:color="auto"/>
              <w:left w:val="nil"/>
              <w:bottom w:val="nil"/>
              <w:right w:val="nil"/>
            </w:tcBorders>
          </w:tcPr>
          <w:p w:rsidR="00AD3667" w:rsidRPr="009F116D" w:rsidRDefault="00AD3667" w:rsidP="00853CAA">
            <w:pPr>
              <w:jc w:val="both"/>
            </w:pPr>
            <w:r w:rsidRPr="009F116D">
              <w:t>отношение дефицита бюджета</w:t>
            </w:r>
            <w:r>
              <w:t xml:space="preserve"> </w:t>
            </w:r>
            <w:proofErr w:type="spellStart"/>
            <w:r>
              <w:t>Сиявского</w:t>
            </w:r>
            <w:proofErr w:type="spellEnd"/>
            <w:r>
              <w:t xml:space="preserve"> сельского поселения </w:t>
            </w:r>
            <w:r w:rsidRPr="009F116D">
              <w:t xml:space="preserve"> Порецкого района Чувашской Республики к доходам бюджета</w:t>
            </w:r>
            <w:r>
              <w:t xml:space="preserve"> </w:t>
            </w:r>
            <w:proofErr w:type="spellStart"/>
            <w:r>
              <w:t>Сиявского</w:t>
            </w:r>
            <w:proofErr w:type="spellEnd"/>
            <w:r>
              <w:t xml:space="preserve"> сельского поселения</w:t>
            </w:r>
            <w:r w:rsidRPr="009F116D">
              <w:t xml:space="preserve"> Порецкого района Чувашской Республики (без учета безвозмездных поступлений) – не более 10,0 про</w:t>
            </w:r>
            <w:r w:rsidRPr="009F116D">
              <w:softHyphen/>
              <w:t>цента</w:t>
            </w:r>
          </w:p>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blPrEx>
          <w:tblBorders>
            <w:insideV w:val="none" w:sz="0" w:space="0" w:color="auto"/>
          </w:tblBorders>
        </w:tblPrEx>
        <w:tc>
          <w:tcPr>
            <w:tcW w:w="1267" w:type="pct"/>
            <w:vMerge/>
            <w:tcBorders>
              <w:top w:val="single" w:sz="4" w:space="0" w:color="auto"/>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p>
        </w:tc>
        <w:tc>
          <w:tcPr>
            <w:tcW w:w="2086"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проведение ответственной бюджетной политики, способствующей обеспечению долгосрочной сбалансированности и устойчивости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росту собственных доходов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tc>
        <w:tc>
          <w:tcPr>
            <w:tcW w:w="1647" w:type="pct"/>
            <w:vMerge/>
            <w:tcBorders>
              <w:top w:val="single" w:sz="4" w:space="0" w:color="auto"/>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blPrEx>
          <w:tblBorders>
            <w:insideH w:val="none" w:sz="0" w:space="0" w:color="auto"/>
            <w:insideV w:val="none" w:sz="0" w:space="0" w:color="auto"/>
          </w:tblBorders>
        </w:tblPrEx>
        <w:tc>
          <w:tcPr>
            <w:tcW w:w="1267" w:type="pct"/>
            <w:vMerge/>
            <w:tcBorders>
              <w:top w:val="single" w:sz="4" w:space="0" w:color="auto"/>
              <w:left w:val="nil"/>
              <w:bottom w:val="nil"/>
              <w:right w:val="nil"/>
            </w:tcBorders>
          </w:tcPr>
          <w:p w:rsidR="00AD3667" w:rsidRPr="009F116D" w:rsidRDefault="00AD3667" w:rsidP="00853CAA">
            <w:pPr>
              <w:jc w:val="both"/>
            </w:pPr>
          </w:p>
        </w:tc>
        <w:tc>
          <w:tcPr>
            <w:tcW w:w="2086"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эффективное управление муниципальным долгом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обеспечение своевременного исполнения долговых обязательств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оптимизация структуры и объема муниципального долга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расходов на его обслуживание</w:t>
            </w:r>
          </w:p>
        </w:tc>
        <w:tc>
          <w:tcPr>
            <w:tcW w:w="1647"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отношение муниципального долга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w:t>
            </w:r>
            <w:r w:rsidRPr="009F116D">
              <w:rPr>
                <w:rFonts w:ascii="Times New Roman" w:hAnsi="Times New Roman" w:cs="Times New Roman"/>
                <w:sz w:val="20"/>
              </w:rPr>
              <w:t xml:space="preserve"> Порецкого района Чувашской Республики к доходам бюджета Порецкого района Чувашской Республики (без учета безвозмездных поступлений) –</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не более 50,0 процента</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отношение объема просроченной задолженности по долговым обязательствам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к общему объему задолженности по долговым обязательствам Порецкого района Чувашской Республики –</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0,0 процента</w:t>
            </w:r>
          </w:p>
          <w:p w:rsidR="00AD3667" w:rsidRPr="009F116D" w:rsidRDefault="00AD3667" w:rsidP="00853CAA">
            <w:pPr>
              <w:pStyle w:val="ConsPlusNormal"/>
              <w:widowControl/>
              <w:jc w:val="both"/>
              <w:rPr>
                <w:rFonts w:ascii="Times New Roman" w:hAnsi="Times New Roman" w:cs="Times New Roman"/>
                <w:sz w:val="20"/>
              </w:rPr>
            </w:pPr>
          </w:p>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blPrEx>
          <w:tblBorders>
            <w:insideH w:val="none" w:sz="0" w:space="0" w:color="auto"/>
            <w:insideV w:val="none" w:sz="0" w:space="0" w:color="auto"/>
          </w:tblBorders>
        </w:tblPrEx>
        <w:tc>
          <w:tcPr>
            <w:tcW w:w="1267"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trike/>
                <w:sz w:val="20"/>
              </w:rPr>
            </w:pPr>
            <w:r w:rsidRPr="009F116D">
              <w:rPr>
                <w:rFonts w:ascii="Times New Roman" w:hAnsi="Times New Roman" w:cs="Times New Roman"/>
                <w:sz w:val="20"/>
              </w:rPr>
              <w:t xml:space="preserve">Повышение качества управления общественными финансами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tc>
        <w:tc>
          <w:tcPr>
            <w:tcW w:w="2086"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повышение эффективности использования средств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развитие гибкой и комплексной системы управления бюджетными расходами, увязанной с системой государственного стратегического управления;</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ориентация бюджетных расходов на достижение конечных социально-экономических результатов;</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обеспечение открытости и доступности информации об исполнении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w:t>
            </w:r>
          </w:p>
        </w:tc>
        <w:tc>
          <w:tcPr>
            <w:tcW w:w="1647"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отношение объема просроченной кредиторской задолженности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к объему расходов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w:t>
            </w:r>
            <w:r w:rsidRPr="009F116D">
              <w:rPr>
                <w:rFonts w:ascii="Times New Roman" w:hAnsi="Times New Roman" w:cs="Times New Roman"/>
                <w:sz w:val="20"/>
              </w:rPr>
              <w:t xml:space="preserve"> Порецкого района Чувашской Республики –  0,0 процента</w:t>
            </w:r>
          </w:p>
        </w:tc>
      </w:tr>
    </w:tbl>
    <w:p w:rsidR="00AD3667" w:rsidRPr="009F116D" w:rsidRDefault="00AD3667" w:rsidP="00AD3667">
      <w:pPr>
        <w:pStyle w:val="ConsPlusNormal"/>
        <w:widowControl/>
        <w:ind w:firstLine="540"/>
        <w:jc w:val="both"/>
        <w:rPr>
          <w:rFonts w:ascii="Times New Roman" w:hAnsi="Times New Roman" w:cs="Times New Roman"/>
          <w:sz w:val="20"/>
        </w:rPr>
      </w:pP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AD3667" w:rsidRPr="009F116D" w:rsidRDefault="00AD3667" w:rsidP="00AD3667">
      <w:pPr>
        <w:pStyle w:val="ConsPlusNormal"/>
        <w:widowControl/>
        <w:ind w:firstLine="709"/>
        <w:jc w:val="both"/>
        <w:rPr>
          <w:rFonts w:ascii="Times New Roman" w:hAnsi="Times New Roman" w:cs="Times New Roman"/>
          <w:sz w:val="20"/>
        </w:rPr>
      </w:pPr>
      <w:proofErr w:type="gramStart"/>
      <w:r w:rsidRPr="009F116D">
        <w:rPr>
          <w:rFonts w:ascii="Times New Roman" w:hAnsi="Times New Roman" w:cs="Times New Roman"/>
          <w:sz w:val="20"/>
        </w:rPr>
        <w:t xml:space="preserve">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w:t>
      </w:r>
      <w:r w:rsidRPr="009F116D">
        <w:rPr>
          <w:rFonts w:ascii="Times New Roman" w:hAnsi="Times New Roman" w:cs="Times New Roman"/>
          <w:sz w:val="20"/>
        </w:rPr>
        <w:lastRenderedPageBreak/>
        <w:t xml:space="preserve">достижением его максимального значения), изменения приоритетов государственной политики в сфере управления общественными финансами и муниципальным долгом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AD3667" w:rsidRPr="009F116D" w:rsidRDefault="00AD3667" w:rsidP="00AD3667">
      <w:pPr>
        <w:pStyle w:val="ConsPlusNormal"/>
        <w:widowControl/>
        <w:ind w:firstLine="540"/>
        <w:jc w:val="both"/>
        <w:rPr>
          <w:rFonts w:ascii="Times New Roman" w:hAnsi="Times New Roman" w:cs="Times New Roman"/>
          <w:sz w:val="20"/>
        </w:rPr>
      </w:pPr>
    </w:p>
    <w:p w:rsidR="00AD3667" w:rsidRPr="009F116D" w:rsidRDefault="00AD3667" w:rsidP="00AD3667">
      <w:pPr>
        <w:pStyle w:val="ConsPlusNormal"/>
        <w:widowControl/>
        <w:jc w:val="center"/>
        <w:outlineLvl w:val="1"/>
        <w:rPr>
          <w:rFonts w:ascii="Times New Roman" w:hAnsi="Times New Roman" w:cs="Times New Roman"/>
          <w:b/>
          <w:sz w:val="20"/>
        </w:rPr>
      </w:pPr>
      <w:r w:rsidRPr="009F116D">
        <w:rPr>
          <w:rFonts w:ascii="Times New Roman" w:hAnsi="Times New Roman" w:cs="Times New Roman"/>
          <w:b/>
          <w:sz w:val="20"/>
        </w:rPr>
        <w:t xml:space="preserve">Раздел II. Обобщенная характеристика основных мероприятий </w:t>
      </w:r>
    </w:p>
    <w:p w:rsidR="00AD3667" w:rsidRPr="009F116D" w:rsidRDefault="00AD3667" w:rsidP="00AD3667">
      <w:pPr>
        <w:pStyle w:val="ConsPlusNormal"/>
        <w:widowControl/>
        <w:jc w:val="center"/>
        <w:outlineLvl w:val="1"/>
        <w:rPr>
          <w:rFonts w:ascii="Times New Roman" w:hAnsi="Times New Roman" w:cs="Times New Roman"/>
          <w:b/>
          <w:sz w:val="20"/>
        </w:rPr>
      </w:pPr>
      <w:r w:rsidRPr="009F116D">
        <w:rPr>
          <w:rFonts w:ascii="Times New Roman" w:hAnsi="Times New Roman" w:cs="Times New Roman"/>
          <w:b/>
          <w:sz w:val="20"/>
        </w:rPr>
        <w:t>подпрограмм Муниципальной программы</w:t>
      </w:r>
    </w:p>
    <w:p w:rsidR="00AD3667" w:rsidRPr="009F116D" w:rsidRDefault="00AD3667" w:rsidP="00AD3667">
      <w:pPr>
        <w:pStyle w:val="ConsPlusNormal"/>
        <w:widowControl/>
        <w:jc w:val="both"/>
        <w:rPr>
          <w:rFonts w:ascii="Times New Roman" w:hAnsi="Times New Roman" w:cs="Times New Roman"/>
          <w:sz w:val="20"/>
        </w:rPr>
      </w:pP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Достижение целей и решение задач Муниципальной программы будут осуществляться в рамках реализации следующих подпрограмм Муниципальной программы: «Совершенствование бюджетной политики и</w:t>
      </w:r>
      <w:r>
        <w:rPr>
          <w:rFonts w:ascii="Times New Roman" w:hAnsi="Times New Roman" w:cs="Times New Roman"/>
          <w:sz w:val="20"/>
        </w:rPr>
        <w:t xml:space="preserve"> эффективное использование бюджетного потенциала</w:t>
      </w:r>
      <w:r w:rsidRPr="009F116D">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r>
        <w:rPr>
          <w:rFonts w:ascii="Times New Roman" w:hAnsi="Times New Roman" w:cs="Times New Roman"/>
          <w:sz w:val="20"/>
        </w:rPr>
        <w:t>.</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Подпрограмма «Совершенствование бюджетной политики и</w:t>
      </w:r>
      <w:r>
        <w:rPr>
          <w:rFonts w:ascii="Times New Roman" w:hAnsi="Times New Roman" w:cs="Times New Roman"/>
          <w:sz w:val="20"/>
        </w:rPr>
        <w:t xml:space="preserve"> эффективное использование бюджетного потенциала</w:t>
      </w:r>
      <w:r w:rsidRPr="009F116D">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предусматривает выполнение </w:t>
      </w:r>
      <w:r>
        <w:rPr>
          <w:rFonts w:ascii="Times New Roman" w:hAnsi="Times New Roman" w:cs="Times New Roman"/>
          <w:sz w:val="20"/>
        </w:rPr>
        <w:t>двух</w:t>
      </w:r>
      <w:r w:rsidRPr="009F116D">
        <w:rPr>
          <w:rFonts w:ascii="Times New Roman" w:hAnsi="Times New Roman" w:cs="Times New Roman"/>
          <w:sz w:val="20"/>
        </w:rPr>
        <w:t xml:space="preserve"> основных мероприятий.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Основное мероприятие 1. Развитие бюджетного планирования, формирование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на очередной финансовый год и плановый период.</w:t>
      </w:r>
    </w:p>
    <w:p w:rsidR="00AD3667" w:rsidRPr="009F116D" w:rsidRDefault="00AD3667" w:rsidP="00AD3667">
      <w:pPr>
        <w:ind w:firstLine="709"/>
        <w:jc w:val="both"/>
      </w:pPr>
      <w:proofErr w:type="gramStart"/>
      <w:r w:rsidRPr="009F116D">
        <w:t>Реализация данного мероприятия направлена на развитие бюджетного планирования, в том числе путем внедрения новых информационно-коммуника</w:t>
      </w:r>
      <w:r w:rsidRPr="009F116D">
        <w:softHyphen/>
        <w:t xml:space="preserve">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w:t>
      </w:r>
      <w:r>
        <w:t xml:space="preserve">в </w:t>
      </w:r>
      <w:proofErr w:type="spellStart"/>
      <w:r>
        <w:t>Сиявском</w:t>
      </w:r>
      <w:proofErr w:type="spellEnd"/>
      <w:r>
        <w:t xml:space="preserve">  сельском поселении </w:t>
      </w:r>
      <w:r w:rsidRPr="009F116D">
        <w:t>Порец</w:t>
      </w:r>
      <w:r>
        <w:t>кого</w:t>
      </w:r>
      <w:r w:rsidRPr="009F116D">
        <w:t xml:space="preserve"> рай</w:t>
      </w:r>
      <w:r>
        <w:t>она</w:t>
      </w:r>
      <w:r w:rsidRPr="009F116D">
        <w:t xml:space="preserve"> Чувашской Республики.</w:t>
      </w:r>
      <w:proofErr w:type="gramEnd"/>
    </w:p>
    <w:p w:rsidR="00AD3667" w:rsidRPr="009F116D" w:rsidRDefault="00AD3667" w:rsidP="00AD3667">
      <w:pPr>
        <w:pStyle w:val="ConsPlusNormal"/>
        <w:widowControl/>
        <w:ind w:firstLine="709"/>
        <w:jc w:val="both"/>
        <w:rPr>
          <w:rFonts w:ascii="Times New Roman" w:hAnsi="Times New Roman" w:cs="Times New Roman"/>
          <w:sz w:val="20"/>
        </w:rPr>
      </w:pPr>
      <w:proofErr w:type="gramStart"/>
      <w:r w:rsidRPr="009F116D">
        <w:rPr>
          <w:rFonts w:ascii="Times New Roman" w:hAnsi="Times New Roman" w:cs="Times New Roman"/>
          <w:sz w:val="20"/>
        </w:rPr>
        <w:t xml:space="preserve">В рамках данного мероприятия финансовым отделом администрации Порецкого района Чувашской Республики (далее по тексту – финансовый отдел администрации) будут проводиться анализ предложений главных распорядителей средств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по бюджетным проектировкам, осуществление при необходимости согласительных процедур, формирование проекта решения Собрания депутатов</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 о бюджете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w:t>
      </w:r>
      <w:proofErr w:type="gramEnd"/>
      <w:r w:rsidRPr="009F116D">
        <w:rPr>
          <w:rFonts w:ascii="Times New Roman" w:hAnsi="Times New Roman" w:cs="Times New Roman"/>
          <w:sz w:val="20"/>
        </w:rPr>
        <w:t xml:space="preserve"> Республики на очередной финансовый год и плановый период и внесение в него в установленном порядке изменений.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Результатом реализации данного мероприятия является принятие решения Собрания депутатов</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 о бюджете</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w:t>
      </w:r>
      <w:r w:rsidRPr="009F116D">
        <w:rPr>
          <w:rFonts w:ascii="Times New Roman" w:hAnsi="Times New Roman" w:cs="Times New Roman"/>
          <w:sz w:val="20"/>
        </w:rPr>
        <w:t xml:space="preserve"> Порецкого района Чувашской Республики на очередной финансовый год и плановый период, обеспечивающего финансирование всех принятых расходных обязательств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Pr="009F116D" w:rsidRDefault="00AD3667" w:rsidP="00AD3667">
      <w:pPr>
        <w:pStyle w:val="ConsPlusNormal"/>
        <w:widowControl/>
        <w:spacing w:line="245" w:lineRule="auto"/>
        <w:ind w:firstLine="709"/>
        <w:jc w:val="both"/>
        <w:rPr>
          <w:rFonts w:ascii="Times New Roman" w:hAnsi="Times New Roman" w:cs="Times New Roman"/>
          <w:sz w:val="20"/>
        </w:rPr>
      </w:pPr>
      <w:r w:rsidRPr="009F116D">
        <w:rPr>
          <w:rFonts w:ascii="Times New Roman" w:hAnsi="Times New Roman" w:cs="Times New Roman"/>
          <w:sz w:val="20"/>
        </w:rPr>
        <w:t xml:space="preserve">Основное мероприятие </w:t>
      </w:r>
      <w:r>
        <w:rPr>
          <w:rFonts w:ascii="Times New Roman" w:hAnsi="Times New Roman" w:cs="Times New Roman"/>
          <w:sz w:val="20"/>
        </w:rPr>
        <w:t>2</w:t>
      </w:r>
      <w:r w:rsidRPr="009F116D">
        <w:rPr>
          <w:rFonts w:ascii="Times New Roman" w:hAnsi="Times New Roman" w:cs="Times New Roman"/>
          <w:sz w:val="20"/>
        </w:rPr>
        <w:t>. Осуществление мер финансовой поддержки бюджетов сельских поселений Порецкого района Чувашской Республики, направленных на обеспечение их сбалансированности и повышение уровня бюджетной обеспеченности муниципальных образований.</w:t>
      </w:r>
    </w:p>
    <w:p w:rsidR="00AD3667" w:rsidRPr="009F116D" w:rsidRDefault="00AD3667" w:rsidP="00AD3667">
      <w:pPr>
        <w:pStyle w:val="ConsPlusNormal"/>
        <w:widowControl/>
        <w:spacing w:line="245" w:lineRule="auto"/>
        <w:ind w:firstLine="709"/>
        <w:jc w:val="both"/>
        <w:rPr>
          <w:rFonts w:ascii="Times New Roman" w:hAnsi="Times New Roman" w:cs="Times New Roman"/>
          <w:sz w:val="20"/>
        </w:rPr>
      </w:pPr>
      <w:r w:rsidRPr="009F116D">
        <w:rPr>
          <w:rFonts w:ascii="Times New Roman" w:hAnsi="Times New Roman" w:cs="Times New Roman"/>
          <w:sz w:val="20"/>
        </w:rPr>
        <w:t>В рамках данного мероприятия предусматривается предоставление бюджетам сельских поселений субвенций из республиканского бюджета Чувашской Республики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AD3667" w:rsidRPr="009F116D" w:rsidRDefault="00AD3667" w:rsidP="00AD3667">
      <w:pPr>
        <w:pStyle w:val="ConsPlusNormal"/>
        <w:widowControl/>
        <w:spacing w:line="233" w:lineRule="auto"/>
        <w:ind w:firstLine="709"/>
        <w:jc w:val="both"/>
        <w:rPr>
          <w:rFonts w:ascii="Times New Roman" w:hAnsi="Times New Roman" w:cs="Times New Roman"/>
          <w:sz w:val="20"/>
        </w:rPr>
      </w:pPr>
    </w:p>
    <w:p w:rsidR="00AD3667" w:rsidRPr="009F116D" w:rsidRDefault="00AD3667" w:rsidP="00AD3667">
      <w:pPr>
        <w:spacing w:line="233" w:lineRule="auto"/>
        <w:jc w:val="center"/>
        <w:rPr>
          <w:b/>
        </w:rPr>
      </w:pPr>
      <w:r w:rsidRPr="009F116D">
        <w:rPr>
          <w:b/>
        </w:rPr>
        <w:t xml:space="preserve">Раздел III. Обоснование объема финансовых ресурсов, необходимых </w:t>
      </w:r>
    </w:p>
    <w:p w:rsidR="00AD3667" w:rsidRPr="009F116D" w:rsidRDefault="00AD3667" w:rsidP="00AD3667">
      <w:pPr>
        <w:spacing w:line="233" w:lineRule="auto"/>
        <w:jc w:val="center"/>
        <w:rPr>
          <w:b/>
        </w:rPr>
      </w:pPr>
      <w:proofErr w:type="gramStart"/>
      <w:r w:rsidRPr="009F116D">
        <w:rPr>
          <w:b/>
        </w:rPr>
        <w:t xml:space="preserve">для реализации Муниципальной программы (с расшифровкой </w:t>
      </w:r>
      <w:proofErr w:type="gramEnd"/>
    </w:p>
    <w:p w:rsidR="00AD3667" w:rsidRPr="009F116D" w:rsidRDefault="00AD3667" w:rsidP="00AD3667">
      <w:pPr>
        <w:spacing w:line="233" w:lineRule="auto"/>
        <w:jc w:val="center"/>
        <w:rPr>
          <w:b/>
        </w:rPr>
      </w:pPr>
      <w:r w:rsidRPr="009F116D">
        <w:rPr>
          <w:b/>
        </w:rPr>
        <w:t xml:space="preserve">по источникам финансирования, по этапам и годам </w:t>
      </w:r>
    </w:p>
    <w:p w:rsidR="00AD3667" w:rsidRPr="009F116D" w:rsidRDefault="00AD3667" w:rsidP="00AD3667">
      <w:pPr>
        <w:spacing w:line="233" w:lineRule="auto"/>
        <w:jc w:val="center"/>
        <w:rPr>
          <w:b/>
        </w:rPr>
      </w:pPr>
      <w:r w:rsidRPr="009F116D">
        <w:rPr>
          <w:b/>
        </w:rPr>
        <w:t>реализации Муниципальной программы)</w:t>
      </w:r>
    </w:p>
    <w:p w:rsidR="00AD3667" w:rsidRPr="009F116D" w:rsidRDefault="00AD3667" w:rsidP="00AD3667">
      <w:pPr>
        <w:pStyle w:val="ConsPlusNormal"/>
        <w:widowControl/>
        <w:ind w:firstLine="709"/>
        <w:jc w:val="both"/>
        <w:rPr>
          <w:rFonts w:ascii="Times New Roman" w:hAnsi="Times New Roman" w:cs="Times New Roman"/>
          <w:sz w:val="20"/>
        </w:rPr>
      </w:pP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Расходы на реализацию Муниципальной программы предусматриваются за счет средств федерального бюджета и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При реализации Муниципальной программы в рамках управления муниципальным долгом</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w:t>
      </w:r>
      <w:r w:rsidRPr="009F116D">
        <w:rPr>
          <w:rFonts w:ascii="Times New Roman" w:hAnsi="Times New Roman" w:cs="Times New Roman"/>
          <w:sz w:val="20"/>
        </w:rPr>
        <w:t xml:space="preserve"> Порецкого района Чувашской Республики будут использоваться различные рыночные механизмы, связанные с привлечением заемных сре</w:t>
      </w:r>
      <w:proofErr w:type="gramStart"/>
      <w:r w:rsidRPr="009F116D">
        <w:rPr>
          <w:rFonts w:ascii="Times New Roman" w:hAnsi="Times New Roman" w:cs="Times New Roman"/>
          <w:sz w:val="20"/>
        </w:rPr>
        <w:t>дств дл</w:t>
      </w:r>
      <w:proofErr w:type="gramEnd"/>
      <w:r w:rsidRPr="009F116D">
        <w:rPr>
          <w:rFonts w:ascii="Times New Roman" w:hAnsi="Times New Roman" w:cs="Times New Roman"/>
          <w:sz w:val="20"/>
        </w:rPr>
        <w:t xml:space="preserve">я покрытия дефицита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Общий объем финансирования Муниципальной программы в 2019–</w:t>
      </w:r>
      <w:r w:rsidRPr="009F116D">
        <w:rPr>
          <w:rFonts w:ascii="Times New Roman" w:hAnsi="Times New Roman" w:cs="Times New Roman"/>
          <w:sz w:val="20"/>
        </w:rPr>
        <w:br/>
        <w:t xml:space="preserve">2035 годах составляет </w:t>
      </w:r>
      <w:r>
        <w:rPr>
          <w:rFonts w:ascii="Times New Roman" w:hAnsi="Times New Roman" w:cs="Times New Roman"/>
          <w:sz w:val="20"/>
        </w:rPr>
        <w:t xml:space="preserve">1 579,3 </w:t>
      </w:r>
      <w:r w:rsidRPr="009F116D">
        <w:rPr>
          <w:rFonts w:ascii="Times New Roman" w:hAnsi="Times New Roman" w:cs="Times New Roman"/>
          <w:sz w:val="20"/>
        </w:rPr>
        <w:t>тыс. рублей, в том числе за счет средств:</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федерального бюджета – </w:t>
      </w:r>
      <w:r>
        <w:rPr>
          <w:rFonts w:ascii="Times New Roman" w:hAnsi="Times New Roman" w:cs="Times New Roman"/>
          <w:sz w:val="20"/>
        </w:rPr>
        <w:t>1494,3</w:t>
      </w:r>
      <w:r w:rsidRPr="009F116D">
        <w:rPr>
          <w:rFonts w:ascii="Times New Roman" w:hAnsi="Times New Roman" w:cs="Times New Roman"/>
          <w:sz w:val="20"/>
        </w:rPr>
        <w:t xml:space="preserve"> тыс</w:t>
      </w:r>
      <w:proofErr w:type="gramStart"/>
      <w:r w:rsidRPr="009F116D">
        <w:rPr>
          <w:rFonts w:ascii="Times New Roman" w:hAnsi="Times New Roman" w:cs="Times New Roman"/>
          <w:sz w:val="20"/>
        </w:rPr>
        <w:t>.р</w:t>
      </w:r>
      <w:proofErr w:type="gramEnd"/>
      <w:r w:rsidRPr="009F116D">
        <w:rPr>
          <w:rFonts w:ascii="Times New Roman" w:hAnsi="Times New Roman" w:cs="Times New Roman"/>
          <w:sz w:val="20"/>
        </w:rPr>
        <w:t>ублей;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республиканского бюджета Чувашской Республики – </w:t>
      </w:r>
      <w:r>
        <w:rPr>
          <w:rFonts w:ascii="Times New Roman" w:hAnsi="Times New Roman" w:cs="Times New Roman"/>
          <w:sz w:val="20"/>
        </w:rPr>
        <w:t>0,0</w:t>
      </w:r>
      <w:r w:rsidRPr="009F116D">
        <w:rPr>
          <w:rFonts w:ascii="Times New Roman" w:hAnsi="Times New Roman" w:cs="Times New Roman"/>
          <w:sz w:val="20"/>
        </w:rPr>
        <w:t xml:space="preserve"> тыс. рублей;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Порецкого района</w:t>
      </w:r>
      <w:r w:rsidRPr="009F116D">
        <w:rPr>
          <w:rFonts w:ascii="Times New Roman" w:hAnsi="Times New Roman" w:cs="Times New Roman"/>
          <w:sz w:val="20"/>
        </w:rPr>
        <w:t xml:space="preserve"> Чувашской Республики – </w:t>
      </w:r>
      <w:r>
        <w:rPr>
          <w:rFonts w:ascii="Times New Roman" w:hAnsi="Times New Roman" w:cs="Times New Roman"/>
          <w:sz w:val="20"/>
        </w:rPr>
        <w:t>85,0</w:t>
      </w:r>
      <w:r w:rsidRPr="009F116D">
        <w:rPr>
          <w:rFonts w:ascii="Times New Roman" w:hAnsi="Times New Roman" w:cs="Times New Roman"/>
          <w:sz w:val="20"/>
        </w:rPr>
        <w:t xml:space="preserve"> тыс. рублей.</w:t>
      </w:r>
    </w:p>
    <w:p w:rsidR="00AD3667" w:rsidRPr="009F116D" w:rsidRDefault="00AD3667" w:rsidP="00AD3667">
      <w:pPr>
        <w:ind w:firstLine="709"/>
        <w:jc w:val="both"/>
      </w:pPr>
      <w:r w:rsidRPr="009F116D">
        <w:lastRenderedPageBreak/>
        <w:t xml:space="preserve">Прогнозируемый объем финансирования Муниципальной программы на 1 этапе составит </w:t>
      </w:r>
      <w:r>
        <w:t>650,3</w:t>
      </w:r>
      <w:r w:rsidRPr="009F116D">
        <w:t xml:space="preserve"> тыс. рублей, в том числе:</w:t>
      </w:r>
    </w:p>
    <w:p w:rsidR="00AD3667" w:rsidRPr="009F116D" w:rsidRDefault="00AD3667" w:rsidP="00AD3667">
      <w:pPr>
        <w:ind w:firstLine="709"/>
        <w:jc w:val="both"/>
      </w:pPr>
      <w:r w:rsidRPr="009F116D">
        <w:t xml:space="preserve">в 2019 году – </w:t>
      </w:r>
      <w:r>
        <w:t>92,9</w:t>
      </w:r>
      <w:r w:rsidRPr="009F116D">
        <w:t xml:space="preserve"> тыс. рублей;</w:t>
      </w:r>
    </w:p>
    <w:p w:rsidR="00AD3667" w:rsidRPr="009F116D" w:rsidRDefault="00AD3667" w:rsidP="00AD3667">
      <w:pPr>
        <w:ind w:firstLine="709"/>
        <w:jc w:val="both"/>
      </w:pPr>
      <w:r w:rsidRPr="009F116D">
        <w:t xml:space="preserve">в 2020 году – </w:t>
      </w:r>
      <w:r>
        <w:t>92,9</w:t>
      </w:r>
      <w:r w:rsidRPr="009F116D">
        <w:t xml:space="preserve"> тыс. рублей;</w:t>
      </w:r>
    </w:p>
    <w:p w:rsidR="00AD3667" w:rsidRPr="009F116D" w:rsidRDefault="00AD3667" w:rsidP="00AD3667">
      <w:pPr>
        <w:ind w:firstLine="709"/>
        <w:jc w:val="both"/>
      </w:pPr>
      <w:r w:rsidRPr="009F116D">
        <w:t xml:space="preserve">в 2021 году – </w:t>
      </w:r>
      <w:r>
        <w:t>92,9</w:t>
      </w:r>
      <w:r w:rsidRPr="009F116D">
        <w:t xml:space="preserve"> тыс. рублей;</w:t>
      </w:r>
    </w:p>
    <w:p w:rsidR="00AD3667" w:rsidRPr="009F116D" w:rsidRDefault="00AD3667" w:rsidP="00AD3667">
      <w:pPr>
        <w:ind w:firstLine="709"/>
        <w:jc w:val="both"/>
      </w:pPr>
      <w:r w:rsidRPr="009F116D">
        <w:t xml:space="preserve">в 2022 году – </w:t>
      </w:r>
      <w:r>
        <w:t>92,9</w:t>
      </w:r>
      <w:r w:rsidRPr="009F116D">
        <w:t xml:space="preserve"> тыс. рублей;</w:t>
      </w:r>
    </w:p>
    <w:p w:rsidR="00AD3667" w:rsidRPr="009F116D" w:rsidRDefault="00AD3667" w:rsidP="00AD3667">
      <w:pPr>
        <w:ind w:firstLine="709"/>
        <w:jc w:val="both"/>
      </w:pPr>
      <w:r w:rsidRPr="009F116D">
        <w:t xml:space="preserve">в 2023 году – </w:t>
      </w:r>
      <w:r>
        <w:t>92,9</w:t>
      </w:r>
      <w:r w:rsidRPr="009F116D">
        <w:t xml:space="preserve"> тыс. рублей;</w:t>
      </w:r>
    </w:p>
    <w:p w:rsidR="00AD3667" w:rsidRPr="009F116D" w:rsidRDefault="00AD3667" w:rsidP="00AD3667">
      <w:pPr>
        <w:ind w:firstLine="709"/>
        <w:jc w:val="both"/>
      </w:pPr>
      <w:r w:rsidRPr="009F116D">
        <w:t xml:space="preserve">в 2024 году – </w:t>
      </w:r>
      <w:r>
        <w:t>92,9</w:t>
      </w:r>
      <w:r w:rsidRPr="009F116D">
        <w:t xml:space="preserve"> тыс. рублей;</w:t>
      </w:r>
    </w:p>
    <w:p w:rsidR="00AD3667" w:rsidRPr="009F116D" w:rsidRDefault="00AD3667" w:rsidP="00AD3667">
      <w:pPr>
        <w:ind w:firstLine="709"/>
        <w:jc w:val="both"/>
      </w:pPr>
      <w:r w:rsidRPr="009F116D">
        <w:t xml:space="preserve">в 2025 году – </w:t>
      </w:r>
      <w:r>
        <w:t>92,9</w:t>
      </w:r>
      <w:r w:rsidRPr="009F116D">
        <w:t xml:space="preserve"> тыс. рублей;</w:t>
      </w:r>
    </w:p>
    <w:p w:rsidR="00AD3667" w:rsidRPr="009F116D" w:rsidRDefault="00AD3667" w:rsidP="00AD3667">
      <w:pPr>
        <w:ind w:firstLine="709"/>
        <w:jc w:val="both"/>
      </w:pPr>
      <w:r w:rsidRPr="009F116D">
        <w:t>из них средства:</w:t>
      </w:r>
    </w:p>
    <w:p w:rsidR="00AD3667" w:rsidRPr="009F116D" w:rsidRDefault="00AD3667" w:rsidP="00AD3667">
      <w:pPr>
        <w:ind w:firstLine="709"/>
        <w:jc w:val="both"/>
      </w:pPr>
      <w:r w:rsidRPr="009F116D">
        <w:t xml:space="preserve">федерального бюджета Чувашской Республики  – </w:t>
      </w:r>
      <w:r>
        <w:t>615,3</w:t>
      </w:r>
      <w:r w:rsidRPr="009F116D">
        <w:t xml:space="preserve"> тыс. рублей, в том числе:</w:t>
      </w:r>
    </w:p>
    <w:p w:rsidR="00AD3667" w:rsidRPr="009F116D" w:rsidRDefault="00AD3667" w:rsidP="00AD3667">
      <w:pPr>
        <w:ind w:firstLine="709"/>
        <w:jc w:val="both"/>
      </w:pPr>
      <w:r w:rsidRPr="009F116D">
        <w:t xml:space="preserve">в 2019 году – </w:t>
      </w:r>
      <w:r>
        <w:t>87,9</w:t>
      </w:r>
      <w:r w:rsidRPr="009F116D">
        <w:t xml:space="preserve"> тыс. рублей;</w:t>
      </w:r>
    </w:p>
    <w:p w:rsidR="00AD3667" w:rsidRPr="009F116D" w:rsidRDefault="00AD3667" w:rsidP="00AD3667">
      <w:pPr>
        <w:ind w:firstLine="709"/>
        <w:jc w:val="both"/>
      </w:pPr>
      <w:r w:rsidRPr="009F116D">
        <w:t xml:space="preserve">в 2020 году – </w:t>
      </w:r>
      <w:r>
        <w:t>87,9</w:t>
      </w:r>
      <w:r w:rsidRPr="009F116D">
        <w:t xml:space="preserve"> тыс. рублей;</w:t>
      </w:r>
    </w:p>
    <w:p w:rsidR="00AD3667" w:rsidRPr="009F116D" w:rsidRDefault="00AD3667" w:rsidP="00AD3667">
      <w:pPr>
        <w:ind w:firstLine="709"/>
        <w:jc w:val="both"/>
      </w:pPr>
      <w:r w:rsidRPr="009F116D">
        <w:t xml:space="preserve">в 2021 году – </w:t>
      </w:r>
      <w:r>
        <w:t>87,9</w:t>
      </w:r>
      <w:r w:rsidRPr="009F116D">
        <w:t xml:space="preserve"> тыс. рублей;</w:t>
      </w:r>
    </w:p>
    <w:p w:rsidR="00AD3667" w:rsidRPr="009F116D" w:rsidRDefault="00AD3667" w:rsidP="00AD3667">
      <w:pPr>
        <w:ind w:firstLine="709"/>
        <w:jc w:val="both"/>
      </w:pPr>
      <w:r w:rsidRPr="009F116D">
        <w:t xml:space="preserve">в 2022 году – </w:t>
      </w:r>
      <w:r>
        <w:t>87,9</w:t>
      </w:r>
      <w:r w:rsidRPr="009F116D">
        <w:t xml:space="preserve"> тыс. рублей;</w:t>
      </w:r>
    </w:p>
    <w:p w:rsidR="00AD3667" w:rsidRPr="009F116D" w:rsidRDefault="00AD3667" w:rsidP="00AD3667">
      <w:pPr>
        <w:ind w:firstLine="709"/>
        <w:jc w:val="both"/>
      </w:pPr>
      <w:r w:rsidRPr="009F116D">
        <w:t xml:space="preserve">в 2023 году – </w:t>
      </w:r>
      <w:r>
        <w:t>87,9</w:t>
      </w:r>
      <w:r w:rsidRPr="009F116D">
        <w:t xml:space="preserve"> тыс. рублей;</w:t>
      </w:r>
    </w:p>
    <w:p w:rsidR="00AD3667" w:rsidRPr="009F116D" w:rsidRDefault="00AD3667" w:rsidP="00AD3667">
      <w:pPr>
        <w:ind w:firstLine="709"/>
        <w:jc w:val="both"/>
      </w:pPr>
      <w:r w:rsidRPr="009F116D">
        <w:t xml:space="preserve">в 2024 году – </w:t>
      </w:r>
      <w:r>
        <w:t>87,9</w:t>
      </w:r>
      <w:r w:rsidRPr="009F116D">
        <w:t xml:space="preserve"> тыс. рублей;</w:t>
      </w:r>
    </w:p>
    <w:p w:rsidR="00AD3667" w:rsidRPr="009F116D" w:rsidRDefault="00AD3667" w:rsidP="00AD3667">
      <w:pPr>
        <w:ind w:firstLine="709"/>
        <w:jc w:val="both"/>
      </w:pPr>
      <w:r w:rsidRPr="009F116D">
        <w:t xml:space="preserve">в 2025 году – </w:t>
      </w:r>
      <w:r>
        <w:t>87,9</w:t>
      </w:r>
      <w:r w:rsidRPr="009F116D">
        <w:t xml:space="preserve"> тыс. рублей;</w:t>
      </w:r>
    </w:p>
    <w:p w:rsidR="00AD3667" w:rsidRPr="009F116D" w:rsidRDefault="00AD3667" w:rsidP="00AD3667">
      <w:pPr>
        <w:ind w:firstLine="709"/>
        <w:jc w:val="both"/>
      </w:pPr>
      <w:r w:rsidRPr="009F116D">
        <w:t xml:space="preserve">республиканского бюджета Чувашской Республики  – </w:t>
      </w:r>
      <w:r>
        <w:t>0,0</w:t>
      </w:r>
      <w:r w:rsidRPr="009F116D">
        <w:t xml:space="preserve"> тыс. рублей, в том числе:</w:t>
      </w:r>
    </w:p>
    <w:p w:rsidR="00AD3667" w:rsidRPr="009F116D" w:rsidRDefault="00AD3667" w:rsidP="00AD3667">
      <w:pPr>
        <w:ind w:firstLine="709"/>
        <w:jc w:val="both"/>
      </w:pPr>
      <w:r w:rsidRPr="009F116D">
        <w:t xml:space="preserve">в 2019 году – </w:t>
      </w:r>
      <w:r>
        <w:t>0,0</w:t>
      </w:r>
      <w:r w:rsidRPr="009F116D">
        <w:t xml:space="preserve"> тыс. рублей;</w:t>
      </w:r>
    </w:p>
    <w:p w:rsidR="00AD3667" w:rsidRPr="009F116D" w:rsidRDefault="00AD3667" w:rsidP="00AD3667">
      <w:pPr>
        <w:ind w:firstLine="709"/>
        <w:jc w:val="both"/>
      </w:pPr>
      <w:r w:rsidRPr="009F116D">
        <w:t xml:space="preserve">в 2020 году –   </w:t>
      </w:r>
      <w:r>
        <w:t>0,0</w:t>
      </w:r>
      <w:r w:rsidRPr="009F116D">
        <w:t xml:space="preserve"> тыс. рублей;</w:t>
      </w:r>
    </w:p>
    <w:p w:rsidR="00AD3667" w:rsidRPr="009F116D" w:rsidRDefault="00AD3667" w:rsidP="00AD3667">
      <w:pPr>
        <w:ind w:firstLine="709"/>
        <w:jc w:val="both"/>
      </w:pPr>
      <w:r w:rsidRPr="009F116D">
        <w:t xml:space="preserve">в 2021 году –   </w:t>
      </w:r>
      <w:r>
        <w:t>0,0</w:t>
      </w:r>
      <w:r w:rsidRPr="009F116D">
        <w:t xml:space="preserve"> тыс. рублей;</w:t>
      </w:r>
    </w:p>
    <w:p w:rsidR="00AD3667" w:rsidRPr="009F116D" w:rsidRDefault="00AD3667" w:rsidP="00AD3667">
      <w:pPr>
        <w:ind w:firstLine="709"/>
        <w:jc w:val="both"/>
      </w:pPr>
      <w:r w:rsidRPr="009F116D">
        <w:t xml:space="preserve">в 2022 году –   </w:t>
      </w:r>
      <w:r>
        <w:t>0,0</w:t>
      </w:r>
      <w:r w:rsidRPr="009F116D">
        <w:t xml:space="preserve"> тыс. рублей;</w:t>
      </w:r>
    </w:p>
    <w:p w:rsidR="00AD3667" w:rsidRPr="009F116D" w:rsidRDefault="00AD3667" w:rsidP="00AD3667">
      <w:pPr>
        <w:ind w:firstLine="709"/>
        <w:jc w:val="both"/>
      </w:pPr>
      <w:r w:rsidRPr="009F116D">
        <w:t xml:space="preserve">в 2023 году –   </w:t>
      </w:r>
      <w:r>
        <w:t>0,0</w:t>
      </w:r>
      <w:r w:rsidRPr="009F116D">
        <w:t xml:space="preserve"> тыс. рублей;</w:t>
      </w:r>
    </w:p>
    <w:p w:rsidR="00AD3667" w:rsidRPr="009F116D" w:rsidRDefault="00AD3667" w:rsidP="00AD3667">
      <w:pPr>
        <w:ind w:firstLine="709"/>
        <w:jc w:val="both"/>
      </w:pPr>
      <w:r w:rsidRPr="009F116D">
        <w:t xml:space="preserve">в 2024 году –   </w:t>
      </w:r>
      <w:r>
        <w:t>0,0</w:t>
      </w:r>
      <w:r w:rsidRPr="009F116D">
        <w:t xml:space="preserve"> тыс. рублей;</w:t>
      </w:r>
    </w:p>
    <w:p w:rsidR="00AD3667" w:rsidRPr="009F116D" w:rsidRDefault="00AD3667" w:rsidP="00AD3667">
      <w:pPr>
        <w:ind w:firstLine="709"/>
        <w:jc w:val="both"/>
      </w:pPr>
      <w:r w:rsidRPr="009F116D">
        <w:t xml:space="preserve">в 2025 году –   </w:t>
      </w:r>
      <w:r>
        <w:t>0,0</w:t>
      </w:r>
      <w:r w:rsidRPr="009F116D">
        <w:t xml:space="preserve"> тыс. рублей;</w:t>
      </w:r>
    </w:p>
    <w:p w:rsidR="00AD3667" w:rsidRPr="009F116D" w:rsidRDefault="00AD3667" w:rsidP="00AD3667">
      <w:pPr>
        <w:ind w:firstLine="709"/>
        <w:jc w:val="both"/>
      </w:pPr>
      <w:r w:rsidRPr="009F116D">
        <w:t xml:space="preserve">бюджета </w:t>
      </w:r>
      <w:proofErr w:type="spellStart"/>
      <w:r>
        <w:t>Сиявского</w:t>
      </w:r>
      <w:proofErr w:type="spellEnd"/>
      <w:r>
        <w:t xml:space="preserve"> сельского поселения </w:t>
      </w:r>
      <w:r w:rsidRPr="009F116D">
        <w:t xml:space="preserve">Порецкого района Чувашской Республики – </w:t>
      </w:r>
      <w:r>
        <w:t>35,0</w:t>
      </w:r>
      <w:r w:rsidRPr="009F116D">
        <w:t xml:space="preserve"> тыс. рублей, в том числе:</w:t>
      </w:r>
    </w:p>
    <w:p w:rsidR="00AD3667" w:rsidRPr="009F116D" w:rsidRDefault="00AD3667" w:rsidP="00AD3667">
      <w:pPr>
        <w:ind w:firstLine="709"/>
        <w:jc w:val="both"/>
      </w:pPr>
      <w:r w:rsidRPr="009F116D">
        <w:t xml:space="preserve">в 2019 году – </w:t>
      </w:r>
      <w:r>
        <w:t>5,0</w:t>
      </w:r>
      <w:r w:rsidRPr="009F116D">
        <w:t xml:space="preserve"> тыс. рублей;</w:t>
      </w:r>
    </w:p>
    <w:p w:rsidR="00AD3667" w:rsidRPr="009F116D" w:rsidRDefault="00AD3667" w:rsidP="00AD3667">
      <w:pPr>
        <w:ind w:firstLine="709"/>
        <w:jc w:val="both"/>
      </w:pPr>
      <w:r w:rsidRPr="009F116D">
        <w:t xml:space="preserve">в 2020 году – </w:t>
      </w:r>
      <w:r>
        <w:t>5,0</w:t>
      </w:r>
      <w:r w:rsidRPr="009F116D">
        <w:t xml:space="preserve"> тыс. рублей;</w:t>
      </w:r>
    </w:p>
    <w:p w:rsidR="00AD3667" w:rsidRPr="009F116D" w:rsidRDefault="00AD3667" w:rsidP="00AD3667">
      <w:pPr>
        <w:ind w:firstLine="709"/>
        <w:jc w:val="both"/>
      </w:pPr>
      <w:r w:rsidRPr="009F116D">
        <w:t xml:space="preserve">в 2021 году – </w:t>
      </w:r>
      <w:r>
        <w:t>5,0</w:t>
      </w:r>
      <w:r w:rsidRPr="009F116D">
        <w:t xml:space="preserve"> тыс. рублей;</w:t>
      </w:r>
    </w:p>
    <w:p w:rsidR="00AD3667" w:rsidRPr="009F116D" w:rsidRDefault="00AD3667" w:rsidP="00AD3667">
      <w:pPr>
        <w:ind w:firstLine="709"/>
        <w:jc w:val="both"/>
      </w:pPr>
      <w:r w:rsidRPr="009F116D">
        <w:t xml:space="preserve">в 2022 году – </w:t>
      </w:r>
      <w:r>
        <w:t>5,0</w:t>
      </w:r>
      <w:r w:rsidRPr="009F116D">
        <w:t xml:space="preserve"> тыс. рублей;</w:t>
      </w:r>
    </w:p>
    <w:p w:rsidR="00AD3667" w:rsidRPr="009F116D" w:rsidRDefault="00AD3667" w:rsidP="00AD3667">
      <w:pPr>
        <w:ind w:firstLine="709"/>
        <w:jc w:val="both"/>
      </w:pPr>
      <w:r w:rsidRPr="009F116D">
        <w:t xml:space="preserve">в 2023 году – </w:t>
      </w:r>
      <w:r>
        <w:t>5,0</w:t>
      </w:r>
      <w:r w:rsidRPr="009F116D">
        <w:t xml:space="preserve"> тыс. рублей;</w:t>
      </w:r>
    </w:p>
    <w:p w:rsidR="00AD3667" w:rsidRPr="009F116D" w:rsidRDefault="00AD3667" w:rsidP="00AD3667">
      <w:pPr>
        <w:ind w:firstLine="709"/>
        <w:jc w:val="both"/>
      </w:pPr>
      <w:r w:rsidRPr="009F116D">
        <w:t xml:space="preserve">в 2024 году – </w:t>
      </w:r>
      <w:r>
        <w:t>5,0</w:t>
      </w:r>
      <w:r w:rsidRPr="009F116D">
        <w:t xml:space="preserve"> тыс. рублей;</w:t>
      </w:r>
    </w:p>
    <w:p w:rsidR="00AD3667" w:rsidRPr="009F116D" w:rsidRDefault="00AD3667" w:rsidP="00AD3667">
      <w:pPr>
        <w:ind w:firstLine="709"/>
        <w:jc w:val="both"/>
      </w:pPr>
      <w:r w:rsidRPr="009F116D">
        <w:t xml:space="preserve">в 2025 году – </w:t>
      </w:r>
      <w:r>
        <w:t>5,0</w:t>
      </w:r>
      <w:r w:rsidRPr="009F116D">
        <w:t xml:space="preserve"> тыс. рублей.</w:t>
      </w:r>
    </w:p>
    <w:p w:rsidR="00AD3667" w:rsidRPr="009F116D" w:rsidRDefault="00AD3667" w:rsidP="00AD3667">
      <w:pPr>
        <w:ind w:firstLine="709"/>
        <w:jc w:val="both"/>
      </w:pPr>
      <w:r w:rsidRPr="009F116D">
        <w:t xml:space="preserve">На 2 этапе, в 2026–2030 годах, объем финансирования Муниципальной программы составит </w:t>
      </w:r>
      <w:r>
        <w:t>464,5</w:t>
      </w:r>
      <w:r w:rsidRPr="009F116D">
        <w:t xml:space="preserve"> тыс. рублей, из них средства:</w:t>
      </w:r>
    </w:p>
    <w:p w:rsidR="00AD3667" w:rsidRPr="009F116D" w:rsidRDefault="00AD3667" w:rsidP="00AD3667">
      <w:pPr>
        <w:ind w:firstLine="709"/>
        <w:jc w:val="both"/>
      </w:pPr>
      <w:r w:rsidRPr="009F116D">
        <w:t xml:space="preserve">федерального бюджета – </w:t>
      </w:r>
      <w:r>
        <w:t>439,5</w:t>
      </w:r>
      <w:r w:rsidRPr="009F116D">
        <w:t xml:space="preserve"> тыс. рублей;</w:t>
      </w:r>
    </w:p>
    <w:p w:rsidR="00AD3667" w:rsidRPr="009F116D" w:rsidRDefault="00AD3667" w:rsidP="00AD3667">
      <w:pPr>
        <w:ind w:firstLine="709"/>
        <w:jc w:val="both"/>
      </w:pPr>
      <w:r w:rsidRPr="009F116D">
        <w:t xml:space="preserve">республиканского бюджета Чувашской Республики  – </w:t>
      </w:r>
      <w:r>
        <w:t>0,0</w:t>
      </w:r>
      <w:r w:rsidRPr="009F116D">
        <w:t xml:space="preserve"> тыс. рублей;</w:t>
      </w:r>
    </w:p>
    <w:p w:rsidR="00AD3667" w:rsidRPr="009F116D" w:rsidRDefault="00AD3667" w:rsidP="00AD3667">
      <w:pPr>
        <w:ind w:firstLine="709"/>
        <w:jc w:val="both"/>
      </w:pPr>
      <w:r w:rsidRPr="009F116D">
        <w:t xml:space="preserve">бюджета </w:t>
      </w:r>
      <w:proofErr w:type="spellStart"/>
      <w:r>
        <w:t>Сиявского</w:t>
      </w:r>
      <w:proofErr w:type="spellEnd"/>
      <w:r>
        <w:t xml:space="preserve"> сельского поселения </w:t>
      </w:r>
      <w:r w:rsidRPr="009F116D">
        <w:t xml:space="preserve">Порецкого района Чувашской Республики – </w:t>
      </w:r>
      <w:r>
        <w:t>25</w:t>
      </w:r>
      <w:r w:rsidRPr="009F116D">
        <w:t>,0 тыс. рублей.</w:t>
      </w:r>
    </w:p>
    <w:p w:rsidR="00AD3667" w:rsidRPr="009F116D" w:rsidRDefault="00AD3667" w:rsidP="00AD3667">
      <w:pPr>
        <w:ind w:firstLine="709"/>
        <w:jc w:val="both"/>
      </w:pPr>
      <w:r w:rsidRPr="009F116D">
        <w:t xml:space="preserve">На 3 этапе, в 2031–2035 годах, объем финансирования Муниципальной программы составит </w:t>
      </w:r>
      <w:r>
        <w:t>464,5</w:t>
      </w:r>
      <w:r w:rsidRPr="009F116D">
        <w:t xml:space="preserve"> тыс. рублей, из них средства:</w:t>
      </w:r>
    </w:p>
    <w:p w:rsidR="00AD3667" w:rsidRPr="009F116D" w:rsidRDefault="00AD3667" w:rsidP="00AD3667">
      <w:pPr>
        <w:ind w:firstLine="709"/>
        <w:jc w:val="both"/>
      </w:pPr>
      <w:r w:rsidRPr="009F116D">
        <w:t xml:space="preserve">федерального бюджета – </w:t>
      </w:r>
      <w:r>
        <w:t>439,5</w:t>
      </w:r>
      <w:r w:rsidRPr="009F116D">
        <w:t xml:space="preserve"> тыс. рублей;</w:t>
      </w:r>
    </w:p>
    <w:p w:rsidR="00AD3667" w:rsidRPr="009F116D" w:rsidRDefault="00AD3667" w:rsidP="00AD3667">
      <w:pPr>
        <w:ind w:firstLine="709"/>
        <w:jc w:val="both"/>
      </w:pPr>
      <w:r w:rsidRPr="009F116D">
        <w:t xml:space="preserve">республиканского бюджета Чувашской Республики  – </w:t>
      </w:r>
      <w:r>
        <w:t>0</w:t>
      </w:r>
      <w:r w:rsidRPr="009F116D">
        <w:t>,0 тыс. рублей;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 </w:t>
      </w:r>
      <w:r>
        <w:rPr>
          <w:rFonts w:ascii="Times New Roman" w:hAnsi="Times New Roman" w:cs="Times New Roman"/>
          <w:sz w:val="20"/>
        </w:rPr>
        <w:t>25</w:t>
      </w:r>
      <w:r w:rsidRPr="009F116D">
        <w:rPr>
          <w:rFonts w:ascii="Times New Roman" w:hAnsi="Times New Roman" w:cs="Times New Roman"/>
          <w:sz w:val="20"/>
        </w:rPr>
        <w:t>,0 тыс. рублей.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Объемы финансирования Муниципальной программы подлежат ежегодному уточнению исходя из возможностей бюджетов всех уровней.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AD3667" w:rsidRPr="009F116D" w:rsidRDefault="00AD3667" w:rsidP="00AD3667"/>
    <w:p w:rsidR="00AD3667" w:rsidRPr="009F116D" w:rsidRDefault="00AD3667" w:rsidP="00AD3667"/>
    <w:p w:rsidR="00AD3667" w:rsidRPr="009F116D" w:rsidRDefault="00AD3667" w:rsidP="00AD3667">
      <w:pPr>
        <w:jc w:val="center"/>
      </w:pPr>
      <w:r w:rsidRPr="009F116D">
        <w:t>_____________</w:t>
      </w:r>
    </w:p>
    <w:p w:rsidR="00AD3667" w:rsidRPr="009F116D" w:rsidRDefault="00AD3667" w:rsidP="00AD3667">
      <w:pPr>
        <w:pStyle w:val="ConsPlusNormal"/>
        <w:widowControl/>
        <w:ind w:firstLine="709"/>
        <w:jc w:val="both"/>
        <w:rPr>
          <w:rFonts w:ascii="Times New Roman" w:hAnsi="Times New Roman" w:cs="Times New Roman"/>
          <w:sz w:val="20"/>
        </w:rPr>
      </w:pPr>
    </w:p>
    <w:p w:rsidR="00AD3667" w:rsidRPr="009F116D" w:rsidRDefault="00AD3667" w:rsidP="00AD3667">
      <w:pPr>
        <w:pStyle w:val="ConsPlusNormal"/>
        <w:widowControl/>
        <w:ind w:firstLine="540"/>
        <w:jc w:val="both"/>
        <w:rPr>
          <w:rFonts w:ascii="Times New Roman" w:hAnsi="Times New Roman" w:cs="Times New Roman"/>
          <w:sz w:val="20"/>
        </w:rPr>
        <w:sectPr w:rsidR="00AD3667" w:rsidRPr="009F116D" w:rsidSect="00287963">
          <w:headerReference w:type="even" r:id="rId9"/>
          <w:headerReference w:type="default" r:id="rId10"/>
          <w:footerReference w:type="even" r:id="rId11"/>
          <w:footerReference w:type="default" r:id="rId12"/>
          <w:footerReference w:type="first" r:id="rId13"/>
          <w:pgSz w:w="11906" w:h="16838"/>
          <w:pgMar w:top="1134" w:right="850" w:bottom="1134" w:left="1984" w:header="709" w:footer="709" w:gutter="0"/>
          <w:cols w:space="708"/>
          <w:titlePg/>
          <w:docGrid w:linePitch="360"/>
        </w:sectPr>
      </w:pPr>
    </w:p>
    <w:p w:rsidR="00AD3667" w:rsidRPr="009F116D" w:rsidRDefault="00AD3667" w:rsidP="00AD3667">
      <w:pPr>
        <w:ind w:left="9790"/>
        <w:jc w:val="center"/>
        <w:outlineLvl w:val="1"/>
      </w:pPr>
      <w:r w:rsidRPr="009F116D">
        <w:lastRenderedPageBreak/>
        <w:t>Приложение № 1</w:t>
      </w:r>
    </w:p>
    <w:p w:rsidR="00AD3667" w:rsidRPr="009F116D" w:rsidRDefault="00AD3667" w:rsidP="00AD3667">
      <w:pPr>
        <w:ind w:left="9790"/>
        <w:jc w:val="center"/>
      </w:pPr>
      <w:r w:rsidRPr="009F116D">
        <w:t xml:space="preserve">к муниципальной программе </w:t>
      </w:r>
      <w:proofErr w:type="spellStart"/>
      <w:r>
        <w:t>Сиявского</w:t>
      </w:r>
      <w:proofErr w:type="spellEnd"/>
      <w:r>
        <w:t xml:space="preserve"> сельского поселения </w:t>
      </w:r>
      <w:r w:rsidRPr="009F116D">
        <w:t xml:space="preserve">Порецкого района Чувашской Республики «Управление общественными финансами и муниципальным долгом </w:t>
      </w:r>
      <w:proofErr w:type="spellStart"/>
      <w:r>
        <w:t>Сиявского</w:t>
      </w:r>
      <w:proofErr w:type="spellEnd"/>
      <w:r>
        <w:t xml:space="preserve"> сельского поселения </w:t>
      </w:r>
      <w:r w:rsidRPr="009F116D">
        <w:t>Порецкого района Чувашской Республики»</w:t>
      </w:r>
    </w:p>
    <w:p w:rsidR="00AD3667" w:rsidRPr="008D0F4B" w:rsidRDefault="00AD3667" w:rsidP="00AD3667">
      <w:pPr>
        <w:jc w:val="both"/>
        <w:rPr>
          <w:sz w:val="26"/>
          <w:szCs w:val="26"/>
        </w:rPr>
      </w:pPr>
    </w:p>
    <w:p w:rsidR="00AD3667" w:rsidRPr="008D0F4B" w:rsidRDefault="00AD3667" w:rsidP="00AD3667">
      <w:pPr>
        <w:jc w:val="both"/>
        <w:rPr>
          <w:sz w:val="26"/>
          <w:szCs w:val="26"/>
        </w:rPr>
      </w:pPr>
    </w:p>
    <w:p w:rsidR="00AD3667" w:rsidRPr="009F116D" w:rsidRDefault="00AD3667" w:rsidP="00AD3667">
      <w:pPr>
        <w:jc w:val="center"/>
        <w:rPr>
          <w:b/>
        </w:rPr>
      </w:pPr>
      <w:bookmarkStart w:id="1" w:name="P884"/>
      <w:bookmarkEnd w:id="1"/>
      <w:proofErr w:type="gramStart"/>
      <w:r w:rsidRPr="009F116D">
        <w:rPr>
          <w:b/>
        </w:rPr>
        <w:t>С</w:t>
      </w:r>
      <w:proofErr w:type="gramEnd"/>
      <w:r w:rsidRPr="009F116D">
        <w:rPr>
          <w:b/>
        </w:rPr>
        <w:t xml:space="preserve"> В Е Д Е Н И Я</w:t>
      </w:r>
    </w:p>
    <w:p w:rsidR="00AD3667" w:rsidRPr="009F116D" w:rsidRDefault="00AD3667" w:rsidP="00AD3667">
      <w:pPr>
        <w:jc w:val="center"/>
        <w:rPr>
          <w:b/>
        </w:rPr>
      </w:pPr>
      <w:r w:rsidRPr="009F116D">
        <w:rPr>
          <w:b/>
        </w:rPr>
        <w:t>о целевых индикаторах и показателях муниципальной программы</w:t>
      </w:r>
      <w:r>
        <w:rPr>
          <w:b/>
        </w:rPr>
        <w:t xml:space="preserve"> </w:t>
      </w:r>
      <w:proofErr w:type="spellStart"/>
      <w:r>
        <w:rPr>
          <w:b/>
        </w:rPr>
        <w:t>Сиявского</w:t>
      </w:r>
      <w:proofErr w:type="spellEnd"/>
      <w:r>
        <w:rPr>
          <w:b/>
        </w:rPr>
        <w:t xml:space="preserve"> сельского поселения </w:t>
      </w:r>
      <w:r w:rsidRPr="009F116D">
        <w:rPr>
          <w:b/>
        </w:rPr>
        <w:t xml:space="preserve"> Порецкого района Чувашской Республики «Управление общественными финансами и муниципальным долгом </w:t>
      </w:r>
      <w:proofErr w:type="spellStart"/>
      <w:r>
        <w:rPr>
          <w:b/>
        </w:rPr>
        <w:t>Сиявского</w:t>
      </w:r>
      <w:proofErr w:type="spellEnd"/>
      <w:r>
        <w:rPr>
          <w:b/>
        </w:rPr>
        <w:t xml:space="preserve"> сельского поселения </w:t>
      </w:r>
      <w:r w:rsidRPr="009F116D">
        <w:rPr>
          <w:b/>
        </w:rPr>
        <w:t xml:space="preserve">Порецкого района Чувашской Республики», подпрограмм муниципальной программы </w:t>
      </w:r>
      <w:proofErr w:type="spellStart"/>
      <w:r>
        <w:rPr>
          <w:b/>
        </w:rPr>
        <w:t>Сиявского</w:t>
      </w:r>
      <w:proofErr w:type="spellEnd"/>
      <w:r>
        <w:rPr>
          <w:b/>
        </w:rPr>
        <w:t xml:space="preserve"> сельского поселения </w:t>
      </w:r>
      <w:r w:rsidRPr="009F116D">
        <w:rPr>
          <w:b/>
        </w:rPr>
        <w:t>Порецкого района Чувашской Республики и их значениях</w:t>
      </w:r>
    </w:p>
    <w:p w:rsidR="00AD3667" w:rsidRPr="008D0F4B" w:rsidRDefault="00AD3667" w:rsidP="00AD3667">
      <w:pPr>
        <w:jc w:val="center"/>
        <w:rPr>
          <w:b/>
          <w:sz w:val="26"/>
          <w:szCs w:val="26"/>
        </w:rPr>
      </w:pPr>
    </w:p>
    <w:p w:rsidR="00AD3667" w:rsidRPr="008D0F4B" w:rsidRDefault="00AD3667" w:rsidP="00AD3667">
      <w:pPr>
        <w:jc w:val="center"/>
        <w:rPr>
          <w:b/>
          <w:sz w:val="26"/>
          <w:szCs w:val="26"/>
        </w:rPr>
      </w:pPr>
    </w:p>
    <w:tbl>
      <w:tblPr>
        <w:tblW w:w="4958" w:type="pct"/>
        <w:tblInd w:w="62" w:type="dxa"/>
        <w:tblBorders>
          <w:top w:val="single" w:sz="4" w:space="0" w:color="auto"/>
          <w:insideH w:val="single" w:sz="4" w:space="0" w:color="auto"/>
          <w:insideV w:val="single" w:sz="4" w:space="0" w:color="auto"/>
        </w:tblBorders>
        <w:tblLayout w:type="fixed"/>
        <w:tblCellMar>
          <w:left w:w="62" w:type="dxa"/>
          <w:right w:w="62" w:type="dxa"/>
        </w:tblCellMar>
        <w:tblLook w:val="04A0"/>
      </w:tblPr>
      <w:tblGrid>
        <w:gridCol w:w="429"/>
        <w:gridCol w:w="5525"/>
        <w:gridCol w:w="1122"/>
        <w:gridCol w:w="731"/>
        <w:gridCol w:w="758"/>
        <w:gridCol w:w="755"/>
        <w:gridCol w:w="746"/>
        <w:gridCol w:w="731"/>
        <w:gridCol w:w="746"/>
        <w:gridCol w:w="755"/>
        <w:gridCol w:w="758"/>
        <w:gridCol w:w="740"/>
        <w:gridCol w:w="775"/>
      </w:tblGrid>
      <w:tr w:rsidR="00AD3667" w:rsidRPr="008D0F4B" w:rsidTr="00853CAA">
        <w:trPr>
          <w:tblHeader/>
        </w:trPr>
        <w:tc>
          <w:tcPr>
            <w:tcW w:w="147" w:type="pct"/>
            <w:vMerge w:val="restart"/>
          </w:tcPr>
          <w:p w:rsidR="00AD3667" w:rsidRPr="008D0F4B" w:rsidRDefault="00AD3667" w:rsidP="00853CAA">
            <w:pPr>
              <w:jc w:val="center"/>
            </w:pPr>
            <w:r w:rsidRPr="008D0F4B">
              <w:t>№</w:t>
            </w:r>
          </w:p>
          <w:p w:rsidR="00AD3667" w:rsidRPr="008D0F4B" w:rsidRDefault="00AD3667" w:rsidP="00853CAA">
            <w:pPr>
              <w:jc w:val="center"/>
            </w:pPr>
            <w:proofErr w:type="spellStart"/>
            <w:r w:rsidRPr="008D0F4B">
              <w:t>пп</w:t>
            </w:r>
            <w:proofErr w:type="spellEnd"/>
          </w:p>
        </w:tc>
        <w:tc>
          <w:tcPr>
            <w:tcW w:w="1896" w:type="pct"/>
            <w:vMerge w:val="restart"/>
          </w:tcPr>
          <w:p w:rsidR="00AD3667" w:rsidRPr="008D0F4B" w:rsidRDefault="00AD3667" w:rsidP="00853CAA">
            <w:pPr>
              <w:jc w:val="center"/>
            </w:pPr>
            <w:r w:rsidRPr="008D0F4B">
              <w:t xml:space="preserve">Целевой индикатор и показатель </w:t>
            </w:r>
          </w:p>
          <w:p w:rsidR="00AD3667" w:rsidRPr="008D0F4B" w:rsidRDefault="00AD3667" w:rsidP="00853CAA">
            <w:pPr>
              <w:jc w:val="center"/>
            </w:pPr>
            <w:r w:rsidRPr="008D0F4B">
              <w:t>(наименование)</w:t>
            </w:r>
          </w:p>
        </w:tc>
        <w:tc>
          <w:tcPr>
            <w:tcW w:w="385" w:type="pct"/>
            <w:vMerge w:val="restart"/>
          </w:tcPr>
          <w:p w:rsidR="00AD3667" w:rsidRPr="008D0F4B" w:rsidRDefault="00AD3667" w:rsidP="00853CAA">
            <w:pPr>
              <w:jc w:val="center"/>
            </w:pPr>
            <w:r w:rsidRPr="008D0F4B">
              <w:t>Единица измерения</w:t>
            </w:r>
          </w:p>
        </w:tc>
        <w:tc>
          <w:tcPr>
            <w:tcW w:w="2572" w:type="pct"/>
            <w:gridSpan w:val="10"/>
          </w:tcPr>
          <w:p w:rsidR="00AD3667" w:rsidRPr="008D0F4B" w:rsidRDefault="00AD3667" w:rsidP="00853CAA">
            <w:pPr>
              <w:ind w:left="-57" w:right="-57"/>
              <w:jc w:val="center"/>
            </w:pPr>
            <w:r w:rsidRPr="008D0F4B">
              <w:t>Значения целевых индикаторов и показателей</w:t>
            </w:r>
          </w:p>
        </w:tc>
      </w:tr>
      <w:tr w:rsidR="00AD3667" w:rsidRPr="008D0F4B" w:rsidTr="00853CAA">
        <w:trPr>
          <w:tblHeader/>
        </w:trPr>
        <w:tc>
          <w:tcPr>
            <w:tcW w:w="147" w:type="pct"/>
            <w:vMerge/>
          </w:tcPr>
          <w:p w:rsidR="00AD3667" w:rsidRPr="008D0F4B" w:rsidRDefault="00AD3667" w:rsidP="00853CAA">
            <w:pPr>
              <w:jc w:val="center"/>
            </w:pPr>
          </w:p>
        </w:tc>
        <w:tc>
          <w:tcPr>
            <w:tcW w:w="1896" w:type="pct"/>
            <w:vMerge/>
          </w:tcPr>
          <w:p w:rsidR="00AD3667" w:rsidRPr="008D0F4B" w:rsidRDefault="00AD3667" w:rsidP="00853CAA">
            <w:pPr>
              <w:jc w:val="center"/>
            </w:pPr>
          </w:p>
        </w:tc>
        <w:tc>
          <w:tcPr>
            <w:tcW w:w="385" w:type="pct"/>
            <w:vMerge/>
          </w:tcPr>
          <w:p w:rsidR="00AD3667" w:rsidRPr="008D0F4B" w:rsidRDefault="00AD3667" w:rsidP="00853CAA">
            <w:pPr>
              <w:jc w:val="center"/>
            </w:pPr>
          </w:p>
        </w:tc>
        <w:tc>
          <w:tcPr>
            <w:tcW w:w="251" w:type="pct"/>
            <w:shd w:val="clear" w:color="auto" w:fill="auto"/>
          </w:tcPr>
          <w:p w:rsidR="00AD3667" w:rsidRPr="008D0F4B" w:rsidRDefault="00AD3667" w:rsidP="00853CAA">
            <w:pPr>
              <w:ind w:left="-57" w:right="-57"/>
              <w:jc w:val="center"/>
            </w:pPr>
            <w:r w:rsidRPr="008D0F4B">
              <w:t xml:space="preserve">2018 </w:t>
            </w:r>
          </w:p>
          <w:p w:rsidR="00AD3667" w:rsidRPr="008D0F4B" w:rsidRDefault="00AD3667" w:rsidP="00853CAA">
            <w:pPr>
              <w:ind w:left="-57" w:right="-57"/>
              <w:jc w:val="center"/>
            </w:pPr>
            <w:r w:rsidRPr="008D0F4B">
              <w:t>год</w:t>
            </w:r>
          </w:p>
        </w:tc>
        <w:tc>
          <w:tcPr>
            <w:tcW w:w="260" w:type="pct"/>
            <w:shd w:val="clear" w:color="auto" w:fill="auto"/>
          </w:tcPr>
          <w:p w:rsidR="00AD3667" w:rsidRPr="008D0F4B" w:rsidRDefault="00AD3667" w:rsidP="00853CAA">
            <w:pPr>
              <w:ind w:left="-57" w:right="-57"/>
              <w:jc w:val="center"/>
            </w:pPr>
            <w:r w:rsidRPr="008D0F4B">
              <w:t xml:space="preserve">2019 </w:t>
            </w:r>
          </w:p>
          <w:p w:rsidR="00AD3667" w:rsidRPr="008D0F4B" w:rsidRDefault="00AD3667" w:rsidP="00853CAA">
            <w:pPr>
              <w:ind w:left="-57" w:right="-57"/>
              <w:jc w:val="center"/>
            </w:pPr>
            <w:r w:rsidRPr="008D0F4B">
              <w:t>год</w:t>
            </w:r>
          </w:p>
        </w:tc>
        <w:tc>
          <w:tcPr>
            <w:tcW w:w="259" w:type="pct"/>
            <w:shd w:val="clear" w:color="auto" w:fill="auto"/>
          </w:tcPr>
          <w:p w:rsidR="00AD3667" w:rsidRPr="008D0F4B" w:rsidRDefault="00AD3667" w:rsidP="00853CAA">
            <w:pPr>
              <w:ind w:left="-57" w:right="-57"/>
              <w:jc w:val="center"/>
            </w:pPr>
            <w:r w:rsidRPr="008D0F4B">
              <w:t xml:space="preserve">2020 </w:t>
            </w:r>
          </w:p>
          <w:p w:rsidR="00AD3667" w:rsidRPr="008D0F4B" w:rsidRDefault="00AD3667" w:rsidP="00853CAA">
            <w:pPr>
              <w:ind w:left="-57" w:right="-57"/>
              <w:jc w:val="center"/>
            </w:pPr>
            <w:r w:rsidRPr="008D0F4B">
              <w:t>год</w:t>
            </w:r>
          </w:p>
        </w:tc>
        <w:tc>
          <w:tcPr>
            <w:tcW w:w="256" w:type="pct"/>
            <w:shd w:val="clear" w:color="auto" w:fill="auto"/>
          </w:tcPr>
          <w:p w:rsidR="00AD3667" w:rsidRPr="008D0F4B" w:rsidRDefault="00AD3667" w:rsidP="00853CAA">
            <w:pPr>
              <w:ind w:left="-57" w:right="-57"/>
              <w:jc w:val="center"/>
            </w:pPr>
            <w:r w:rsidRPr="008D0F4B">
              <w:t xml:space="preserve">2021 </w:t>
            </w:r>
          </w:p>
          <w:p w:rsidR="00AD3667" w:rsidRPr="008D0F4B" w:rsidRDefault="00AD3667" w:rsidP="00853CAA">
            <w:pPr>
              <w:ind w:left="-57" w:right="-57"/>
              <w:jc w:val="center"/>
            </w:pPr>
            <w:r w:rsidRPr="008D0F4B">
              <w:t>год</w:t>
            </w:r>
          </w:p>
        </w:tc>
        <w:tc>
          <w:tcPr>
            <w:tcW w:w="251" w:type="pct"/>
            <w:shd w:val="clear" w:color="auto" w:fill="auto"/>
          </w:tcPr>
          <w:p w:rsidR="00AD3667" w:rsidRPr="008D0F4B" w:rsidRDefault="00AD3667" w:rsidP="00853CAA">
            <w:pPr>
              <w:ind w:left="-57" w:right="-57"/>
              <w:jc w:val="center"/>
            </w:pPr>
            <w:r w:rsidRPr="008D0F4B">
              <w:t xml:space="preserve">2022 </w:t>
            </w:r>
          </w:p>
          <w:p w:rsidR="00AD3667" w:rsidRPr="008D0F4B" w:rsidRDefault="00AD3667" w:rsidP="00853CAA">
            <w:pPr>
              <w:ind w:left="-57" w:right="-57"/>
              <w:jc w:val="center"/>
            </w:pPr>
            <w:r w:rsidRPr="008D0F4B">
              <w:t>год</w:t>
            </w:r>
          </w:p>
        </w:tc>
        <w:tc>
          <w:tcPr>
            <w:tcW w:w="256" w:type="pct"/>
            <w:shd w:val="clear" w:color="auto" w:fill="auto"/>
          </w:tcPr>
          <w:p w:rsidR="00AD3667" w:rsidRPr="008D0F4B" w:rsidRDefault="00AD3667" w:rsidP="00853CAA">
            <w:pPr>
              <w:ind w:left="-57" w:right="-57"/>
              <w:jc w:val="center"/>
            </w:pPr>
            <w:r w:rsidRPr="008D0F4B">
              <w:t xml:space="preserve">2023 </w:t>
            </w:r>
          </w:p>
          <w:p w:rsidR="00AD3667" w:rsidRPr="008D0F4B" w:rsidRDefault="00AD3667" w:rsidP="00853CAA">
            <w:pPr>
              <w:ind w:left="-57" w:right="-57"/>
              <w:jc w:val="center"/>
            </w:pPr>
            <w:r w:rsidRPr="008D0F4B">
              <w:t>год</w:t>
            </w:r>
          </w:p>
        </w:tc>
        <w:tc>
          <w:tcPr>
            <w:tcW w:w="259" w:type="pct"/>
            <w:shd w:val="clear" w:color="auto" w:fill="auto"/>
          </w:tcPr>
          <w:p w:rsidR="00AD3667" w:rsidRPr="008D0F4B" w:rsidRDefault="00AD3667" w:rsidP="00853CAA">
            <w:pPr>
              <w:ind w:left="-57" w:right="-57"/>
              <w:jc w:val="center"/>
            </w:pPr>
            <w:r w:rsidRPr="008D0F4B">
              <w:t xml:space="preserve">2024 </w:t>
            </w:r>
          </w:p>
          <w:p w:rsidR="00AD3667" w:rsidRPr="008D0F4B" w:rsidRDefault="00AD3667" w:rsidP="00853CAA">
            <w:pPr>
              <w:ind w:left="-57" w:right="-57"/>
              <w:jc w:val="center"/>
            </w:pPr>
            <w:r w:rsidRPr="008D0F4B">
              <w:t>год</w:t>
            </w:r>
          </w:p>
        </w:tc>
        <w:tc>
          <w:tcPr>
            <w:tcW w:w="260" w:type="pct"/>
            <w:shd w:val="clear" w:color="auto" w:fill="auto"/>
          </w:tcPr>
          <w:p w:rsidR="00AD3667" w:rsidRPr="008D0F4B" w:rsidRDefault="00AD3667" w:rsidP="00853CAA">
            <w:pPr>
              <w:ind w:left="-57" w:right="-57"/>
              <w:jc w:val="center"/>
            </w:pPr>
            <w:r w:rsidRPr="008D0F4B">
              <w:t xml:space="preserve">2025 </w:t>
            </w:r>
          </w:p>
          <w:p w:rsidR="00AD3667" w:rsidRPr="008D0F4B" w:rsidRDefault="00AD3667" w:rsidP="00853CAA">
            <w:pPr>
              <w:ind w:left="-57" w:right="-57"/>
              <w:jc w:val="center"/>
            </w:pPr>
            <w:r w:rsidRPr="008D0F4B">
              <w:t>год</w:t>
            </w:r>
          </w:p>
        </w:tc>
        <w:tc>
          <w:tcPr>
            <w:tcW w:w="254" w:type="pct"/>
            <w:shd w:val="clear" w:color="auto" w:fill="auto"/>
          </w:tcPr>
          <w:p w:rsidR="00AD3667" w:rsidRPr="008D0F4B" w:rsidRDefault="00AD3667" w:rsidP="00853CAA">
            <w:pPr>
              <w:ind w:left="-57" w:right="-57"/>
              <w:jc w:val="center"/>
            </w:pPr>
            <w:r w:rsidRPr="008D0F4B">
              <w:t xml:space="preserve">2030 </w:t>
            </w:r>
          </w:p>
          <w:p w:rsidR="00AD3667" w:rsidRPr="008D0F4B" w:rsidRDefault="00AD3667" w:rsidP="00853CAA">
            <w:pPr>
              <w:ind w:left="-57" w:right="-57"/>
              <w:jc w:val="center"/>
            </w:pPr>
            <w:r w:rsidRPr="008D0F4B">
              <w:t>год</w:t>
            </w:r>
          </w:p>
        </w:tc>
        <w:tc>
          <w:tcPr>
            <w:tcW w:w="266" w:type="pct"/>
            <w:shd w:val="clear" w:color="auto" w:fill="auto"/>
          </w:tcPr>
          <w:p w:rsidR="00AD3667" w:rsidRPr="008D0F4B" w:rsidRDefault="00AD3667" w:rsidP="00853CAA">
            <w:pPr>
              <w:ind w:left="-57" w:right="-57"/>
              <w:jc w:val="center"/>
            </w:pPr>
            <w:r w:rsidRPr="008D0F4B">
              <w:t xml:space="preserve">2035 </w:t>
            </w:r>
          </w:p>
          <w:p w:rsidR="00AD3667" w:rsidRPr="008D0F4B" w:rsidRDefault="00AD3667" w:rsidP="00853CAA">
            <w:pPr>
              <w:ind w:left="-57" w:right="-57"/>
              <w:jc w:val="center"/>
            </w:pPr>
            <w:r w:rsidRPr="008D0F4B">
              <w:t>год</w:t>
            </w:r>
          </w:p>
        </w:tc>
      </w:tr>
    </w:tbl>
    <w:p w:rsidR="00AD3667" w:rsidRPr="008D0F4B" w:rsidRDefault="00AD3667" w:rsidP="00AD3667">
      <w:pPr>
        <w:rPr>
          <w:sz w:val="2"/>
        </w:rPr>
      </w:pPr>
    </w:p>
    <w:tbl>
      <w:tblPr>
        <w:tblW w:w="4962"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80"/>
      </w:tblPr>
      <w:tblGrid>
        <w:gridCol w:w="431"/>
        <w:gridCol w:w="5524"/>
        <w:gridCol w:w="1132"/>
        <w:gridCol w:w="729"/>
        <w:gridCol w:w="758"/>
        <w:gridCol w:w="755"/>
        <w:gridCol w:w="744"/>
        <w:gridCol w:w="729"/>
        <w:gridCol w:w="744"/>
        <w:gridCol w:w="755"/>
        <w:gridCol w:w="758"/>
        <w:gridCol w:w="738"/>
        <w:gridCol w:w="785"/>
      </w:tblGrid>
      <w:tr w:rsidR="00AD3667" w:rsidRPr="008D0F4B" w:rsidTr="00853CAA">
        <w:trPr>
          <w:tblHeader/>
        </w:trPr>
        <w:tc>
          <w:tcPr>
            <w:tcW w:w="148" w:type="pct"/>
          </w:tcPr>
          <w:p w:rsidR="00AD3667" w:rsidRPr="008D0F4B" w:rsidRDefault="00AD3667" w:rsidP="00853CAA">
            <w:pPr>
              <w:jc w:val="center"/>
            </w:pPr>
            <w:r w:rsidRPr="008D0F4B">
              <w:t>1</w:t>
            </w:r>
          </w:p>
        </w:tc>
        <w:tc>
          <w:tcPr>
            <w:tcW w:w="1894" w:type="pct"/>
          </w:tcPr>
          <w:p w:rsidR="00AD3667" w:rsidRPr="008D0F4B" w:rsidRDefault="00AD3667" w:rsidP="00853CAA">
            <w:pPr>
              <w:jc w:val="center"/>
            </w:pPr>
            <w:r w:rsidRPr="008D0F4B">
              <w:t>2</w:t>
            </w:r>
          </w:p>
        </w:tc>
        <w:tc>
          <w:tcPr>
            <w:tcW w:w="388" w:type="pct"/>
          </w:tcPr>
          <w:p w:rsidR="00AD3667" w:rsidRPr="008D0F4B" w:rsidRDefault="00AD3667" w:rsidP="00853CAA">
            <w:pPr>
              <w:jc w:val="center"/>
            </w:pPr>
            <w:r w:rsidRPr="008D0F4B">
              <w:t>3</w:t>
            </w:r>
          </w:p>
        </w:tc>
        <w:tc>
          <w:tcPr>
            <w:tcW w:w="250" w:type="pct"/>
          </w:tcPr>
          <w:p w:rsidR="00AD3667" w:rsidRPr="008D0F4B" w:rsidRDefault="00AD3667" w:rsidP="00853CAA">
            <w:pPr>
              <w:ind w:left="-57" w:right="-57"/>
              <w:jc w:val="center"/>
            </w:pPr>
            <w:r w:rsidRPr="008D0F4B">
              <w:t>4</w:t>
            </w:r>
          </w:p>
        </w:tc>
        <w:tc>
          <w:tcPr>
            <w:tcW w:w="260" w:type="pct"/>
          </w:tcPr>
          <w:p w:rsidR="00AD3667" w:rsidRPr="008D0F4B" w:rsidRDefault="00AD3667" w:rsidP="00853CAA">
            <w:pPr>
              <w:ind w:left="-57" w:right="-57"/>
              <w:jc w:val="center"/>
            </w:pPr>
            <w:r w:rsidRPr="008D0F4B">
              <w:t>5</w:t>
            </w:r>
          </w:p>
        </w:tc>
        <w:tc>
          <w:tcPr>
            <w:tcW w:w="259" w:type="pct"/>
          </w:tcPr>
          <w:p w:rsidR="00AD3667" w:rsidRPr="008D0F4B" w:rsidRDefault="00AD3667" w:rsidP="00853CAA">
            <w:pPr>
              <w:ind w:left="-57" w:right="-57"/>
              <w:jc w:val="center"/>
            </w:pPr>
            <w:r w:rsidRPr="008D0F4B">
              <w:t>6</w:t>
            </w:r>
          </w:p>
        </w:tc>
        <w:tc>
          <w:tcPr>
            <w:tcW w:w="255" w:type="pct"/>
          </w:tcPr>
          <w:p w:rsidR="00AD3667" w:rsidRPr="008D0F4B" w:rsidRDefault="00AD3667" w:rsidP="00853CAA">
            <w:pPr>
              <w:ind w:left="-57" w:right="-57"/>
              <w:jc w:val="center"/>
            </w:pPr>
            <w:r w:rsidRPr="008D0F4B">
              <w:t>7</w:t>
            </w:r>
          </w:p>
        </w:tc>
        <w:tc>
          <w:tcPr>
            <w:tcW w:w="250" w:type="pct"/>
          </w:tcPr>
          <w:p w:rsidR="00AD3667" w:rsidRPr="008D0F4B" w:rsidRDefault="00AD3667" w:rsidP="00853CAA">
            <w:pPr>
              <w:ind w:left="-57" w:right="-57"/>
              <w:jc w:val="center"/>
            </w:pPr>
            <w:r w:rsidRPr="008D0F4B">
              <w:t>8</w:t>
            </w:r>
          </w:p>
        </w:tc>
        <w:tc>
          <w:tcPr>
            <w:tcW w:w="255" w:type="pct"/>
          </w:tcPr>
          <w:p w:rsidR="00AD3667" w:rsidRPr="008D0F4B" w:rsidRDefault="00AD3667" w:rsidP="00853CAA">
            <w:pPr>
              <w:ind w:left="-57" w:right="-57"/>
              <w:jc w:val="center"/>
            </w:pPr>
            <w:r w:rsidRPr="008D0F4B">
              <w:t>9</w:t>
            </w:r>
          </w:p>
        </w:tc>
        <w:tc>
          <w:tcPr>
            <w:tcW w:w="259" w:type="pct"/>
          </w:tcPr>
          <w:p w:rsidR="00AD3667" w:rsidRPr="008D0F4B" w:rsidRDefault="00AD3667" w:rsidP="00853CAA">
            <w:pPr>
              <w:ind w:left="-57" w:right="-57"/>
              <w:jc w:val="center"/>
            </w:pPr>
            <w:r w:rsidRPr="008D0F4B">
              <w:t>10</w:t>
            </w:r>
          </w:p>
        </w:tc>
        <w:tc>
          <w:tcPr>
            <w:tcW w:w="260" w:type="pct"/>
          </w:tcPr>
          <w:p w:rsidR="00AD3667" w:rsidRPr="008D0F4B" w:rsidRDefault="00AD3667" w:rsidP="00853CAA">
            <w:pPr>
              <w:ind w:left="-57" w:right="-57"/>
              <w:jc w:val="center"/>
            </w:pPr>
            <w:r w:rsidRPr="008D0F4B">
              <w:t>11</w:t>
            </w:r>
          </w:p>
        </w:tc>
        <w:tc>
          <w:tcPr>
            <w:tcW w:w="253" w:type="pct"/>
          </w:tcPr>
          <w:p w:rsidR="00AD3667" w:rsidRPr="008D0F4B" w:rsidRDefault="00AD3667" w:rsidP="00853CAA">
            <w:pPr>
              <w:ind w:left="-57" w:right="-57"/>
              <w:jc w:val="center"/>
            </w:pPr>
            <w:r w:rsidRPr="008D0F4B">
              <w:t>12</w:t>
            </w:r>
          </w:p>
        </w:tc>
        <w:tc>
          <w:tcPr>
            <w:tcW w:w="269" w:type="pct"/>
          </w:tcPr>
          <w:p w:rsidR="00AD3667" w:rsidRPr="008D0F4B" w:rsidRDefault="00AD3667" w:rsidP="00853CAA">
            <w:pPr>
              <w:ind w:left="-57" w:right="-57"/>
              <w:jc w:val="center"/>
            </w:pPr>
            <w:r w:rsidRPr="008D0F4B">
              <w:t>13</w:t>
            </w:r>
          </w:p>
        </w:tc>
      </w:tr>
      <w:tr w:rsidR="00AD3667" w:rsidRPr="008D0F4B" w:rsidTr="00853CAA">
        <w:tc>
          <w:tcPr>
            <w:tcW w:w="5000" w:type="pct"/>
            <w:gridSpan w:val="13"/>
          </w:tcPr>
          <w:p w:rsidR="00AD3667" w:rsidRPr="008D0F4B" w:rsidRDefault="00AD3667" w:rsidP="00853CAA">
            <w:pPr>
              <w:ind w:left="-57" w:right="-57"/>
              <w:jc w:val="center"/>
              <w:outlineLvl w:val="2"/>
              <w:rPr>
                <w:b/>
              </w:rPr>
            </w:pPr>
          </w:p>
          <w:p w:rsidR="00AD3667" w:rsidRPr="008D0F4B" w:rsidRDefault="00AD3667" w:rsidP="00853CAA">
            <w:pPr>
              <w:ind w:left="-57" w:right="-57"/>
              <w:jc w:val="center"/>
              <w:outlineLvl w:val="2"/>
              <w:rPr>
                <w:b/>
              </w:rPr>
            </w:pPr>
            <w:r w:rsidRPr="008D0F4B">
              <w:rPr>
                <w:b/>
              </w:rPr>
              <w:t xml:space="preserve">Муниципальная программа </w:t>
            </w:r>
            <w:proofErr w:type="spellStart"/>
            <w:r>
              <w:rPr>
                <w:b/>
              </w:rPr>
              <w:t>Сиявского</w:t>
            </w:r>
            <w:proofErr w:type="spellEnd"/>
            <w:r>
              <w:rPr>
                <w:b/>
              </w:rPr>
              <w:t xml:space="preserve"> сельского поселения </w:t>
            </w:r>
            <w:r w:rsidRPr="008D0F4B">
              <w:rPr>
                <w:b/>
              </w:rPr>
              <w:t xml:space="preserve">Порецкого района Чувашской Республики «Управление общественными финансами и муниципальным долгом </w:t>
            </w:r>
            <w:proofErr w:type="spellStart"/>
            <w:r>
              <w:rPr>
                <w:b/>
              </w:rPr>
              <w:t>Сиявского</w:t>
            </w:r>
            <w:proofErr w:type="spellEnd"/>
            <w:r>
              <w:rPr>
                <w:b/>
              </w:rPr>
              <w:t xml:space="preserve"> сельского поселения </w:t>
            </w:r>
            <w:r w:rsidRPr="008D0F4B">
              <w:rPr>
                <w:b/>
              </w:rPr>
              <w:t>Порецкого района Чувашской Республики»</w:t>
            </w:r>
          </w:p>
          <w:p w:rsidR="00AD3667" w:rsidRPr="008D0F4B" w:rsidRDefault="00AD3667" w:rsidP="00853CAA">
            <w:pPr>
              <w:ind w:left="-57" w:right="-57"/>
              <w:jc w:val="center"/>
              <w:outlineLvl w:val="2"/>
            </w:pPr>
          </w:p>
        </w:tc>
      </w:tr>
      <w:tr w:rsidR="00AD3667" w:rsidRPr="008D0F4B" w:rsidTr="00853CAA">
        <w:tc>
          <w:tcPr>
            <w:tcW w:w="148" w:type="pct"/>
          </w:tcPr>
          <w:p w:rsidR="00AD3667" w:rsidRPr="008D0F4B" w:rsidRDefault="00AD3667" w:rsidP="00853CAA">
            <w:pPr>
              <w:jc w:val="center"/>
            </w:pPr>
            <w:r w:rsidRPr="008D0F4B">
              <w:t>1.</w:t>
            </w:r>
          </w:p>
        </w:tc>
        <w:tc>
          <w:tcPr>
            <w:tcW w:w="1894" w:type="pct"/>
          </w:tcPr>
          <w:p w:rsidR="00AD3667" w:rsidRPr="008D0F4B" w:rsidRDefault="00AD3667" w:rsidP="00853CAA">
            <w:pPr>
              <w:jc w:val="both"/>
            </w:pPr>
            <w:r w:rsidRPr="008D0F4B">
              <w:t xml:space="preserve">Отношение дефицита бюджета </w:t>
            </w:r>
            <w:proofErr w:type="spellStart"/>
            <w:r>
              <w:t>Сиявского</w:t>
            </w:r>
            <w:proofErr w:type="spellEnd"/>
            <w:r>
              <w:t xml:space="preserve"> сельского поселения </w:t>
            </w:r>
            <w:r w:rsidRPr="008D0F4B">
              <w:t xml:space="preserve">Порецкого района Чувашской Республики к доходам бюджета </w:t>
            </w:r>
            <w:proofErr w:type="spellStart"/>
            <w:r>
              <w:t>Сиявского</w:t>
            </w:r>
            <w:proofErr w:type="spellEnd"/>
            <w:r>
              <w:t xml:space="preserve"> сельского поселения </w:t>
            </w:r>
            <w:r w:rsidRPr="008D0F4B">
              <w:t>Порецкого района Чувашской Республики (без учета безвозмездных поступлений)</w:t>
            </w:r>
          </w:p>
        </w:tc>
        <w:tc>
          <w:tcPr>
            <w:tcW w:w="388" w:type="pct"/>
          </w:tcPr>
          <w:p w:rsidR="00AD3667" w:rsidRPr="008D0F4B" w:rsidRDefault="00AD3667" w:rsidP="00853CAA">
            <w:pPr>
              <w:jc w:val="center"/>
            </w:pPr>
            <w:r w:rsidRPr="008D0F4B">
              <w:t>процентов</w:t>
            </w:r>
          </w:p>
        </w:tc>
        <w:tc>
          <w:tcPr>
            <w:tcW w:w="250" w:type="pct"/>
          </w:tcPr>
          <w:p w:rsidR="00AD3667" w:rsidRPr="008D0F4B" w:rsidRDefault="00AD3667" w:rsidP="00853CAA">
            <w:pPr>
              <w:ind w:left="-57" w:right="-57"/>
              <w:jc w:val="center"/>
            </w:pPr>
            <w:r w:rsidRPr="008D0F4B">
              <w:t>10,0</w:t>
            </w:r>
          </w:p>
        </w:tc>
        <w:tc>
          <w:tcPr>
            <w:tcW w:w="260" w:type="pct"/>
          </w:tcPr>
          <w:p w:rsidR="00AD3667" w:rsidRPr="008D0F4B" w:rsidRDefault="00AD3667" w:rsidP="00853CAA">
            <w:pPr>
              <w:ind w:left="-57" w:right="-57"/>
              <w:jc w:val="center"/>
            </w:pPr>
            <w:r w:rsidRPr="008D0F4B">
              <w:t>10,0</w:t>
            </w:r>
          </w:p>
        </w:tc>
        <w:tc>
          <w:tcPr>
            <w:tcW w:w="259" w:type="pct"/>
          </w:tcPr>
          <w:p w:rsidR="00AD3667" w:rsidRPr="008D0F4B" w:rsidRDefault="00AD3667" w:rsidP="00853CAA">
            <w:pPr>
              <w:ind w:left="-57" w:right="-57"/>
              <w:jc w:val="center"/>
            </w:pPr>
            <w:r w:rsidRPr="008D0F4B">
              <w:t>10,0</w:t>
            </w:r>
          </w:p>
        </w:tc>
        <w:tc>
          <w:tcPr>
            <w:tcW w:w="255" w:type="pct"/>
          </w:tcPr>
          <w:p w:rsidR="00AD3667" w:rsidRPr="008D0F4B" w:rsidRDefault="00AD3667" w:rsidP="00853CAA">
            <w:pPr>
              <w:ind w:left="-57" w:right="-57"/>
              <w:jc w:val="center"/>
            </w:pPr>
            <w:r w:rsidRPr="008D0F4B">
              <w:t>10,0</w:t>
            </w:r>
          </w:p>
        </w:tc>
        <w:tc>
          <w:tcPr>
            <w:tcW w:w="250" w:type="pct"/>
          </w:tcPr>
          <w:p w:rsidR="00AD3667" w:rsidRPr="008D0F4B" w:rsidRDefault="00AD3667" w:rsidP="00853CAA">
            <w:pPr>
              <w:ind w:left="-57" w:right="-57"/>
              <w:jc w:val="center"/>
            </w:pPr>
            <w:r w:rsidRPr="008D0F4B">
              <w:t>10,0</w:t>
            </w:r>
          </w:p>
        </w:tc>
        <w:tc>
          <w:tcPr>
            <w:tcW w:w="255" w:type="pct"/>
          </w:tcPr>
          <w:p w:rsidR="00AD3667" w:rsidRPr="008D0F4B" w:rsidRDefault="00AD3667" w:rsidP="00853CAA">
            <w:pPr>
              <w:ind w:left="-57" w:right="-57"/>
              <w:jc w:val="center"/>
            </w:pPr>
            <w:r w:rsidRPr="008D0F4B">
              <w:t>10,0</w:t>
            </w:r>
          </w:p>
        </w:tc>
        <w:tc>
          <w:tcPr>
            <w:tcW w:w="259" w:type="pct"/>
          </w:tcPr>
          <w:p w:rsidR="00AD3667" w:rsidRPr="008D0F4B" w:rsidRDefault="00AD3667" w:rsidP="00853CAA">
            <w:pPr>
              <w:ind w:left="-57" w:right="-57"/>
              <w:jc w:val="center"/>
            </w:pPr>
            <w:r w:rsidRPr="008D0F4B">
              <w:t>10,0</w:t>
            </w:r>
          </w:p>
        </w:tc>
        <w:tc>
          <w:tcPr>
            <w:tcW w:w="260" w:type="pct"/>
          </w:tcPr>
          <w:p w:rsidR="00AD3667" w:rsidRPr="008D0F4B" w:rsidRDefault="00AD3667" w:rsidP="00853CAA">
            <w:pPr>
              <w:ind w:left="-57" w:right="-57"/>
              <w:jc w:val="center"/>
            </w:pPr>
            <w:r w:rsidRPr="008D0F4B">
              <w:t>10,0</w:t>
            </w:r>
          </w:p>
        </w:tc>
        <w:tc>
          <w:tcPr>
            <w:tcW w:w="253" w:type="pct"/>
          </w:tcPr>
          <w:p w:rsidR="00AD3667" w:rsidRPr="008D0F4B" w:rsidRDefault="00AD3667" w:rsidP="00853CAA">
            <w:pPr>
              <w:ind w:left="-57" w:right="-57"/>
              <w:jc w:val="center"/>
            </w:pPr>
            <w:r w:rsidRPr="008D0F4B">
              <w:t>10,0</w:t>
            </w:r>
          </w:p>
        </w:tc>
        <w:tc>
          <w:tcPr>
            <w:tcW w:w="269" w:type="pct"/>
          </w:tcPr>
          <w:p w:rsidR="00AD3667" w:rsidRPr="008D0F4B" w:rsidRDefault="00AD3667" w:rsidP="00853CAA">
            <w:pPr>
              <w:ind w:left="-57" w:right="-57"/>
              <w:jc w:val="center"/>
            </w:pPr>
            <w:r w:rsidRPr="008D0F4B">
              <w:t>10,0</w:t>
            </w:r>
          </w:p>
        </w:tc>
      </w:tr>
      <w:tr w:rsidR="00AD3667" w:rsidRPr="008D0F4B" w:rsidTr="00853CAA">
        <w:tc>
          <w:tcPr>
            <w:tcW w:w="148" w:type="pct"/>
          </w:tcPr>
          <w:p w:rsidR="00AD3667" w:rsidRPr="008D0F4B" w:rsidRDefault="00AD3667" w:rsidP="00853CAA">
            <w:pPr>
              <w:jc w:val="center"/>
            </w:pPr>
            <w:r w:rsidRPr="008D0F4B">
              <w:t>2.</w:t>
            </w:r>
          </w:p>
        </w:tc>
        <w:tc>
          <w:tcPr>
            <w:tcW w:w="1894" w:type="pct"/>
          </w:tcPr>
          <w:p w:rsidR="00AD3667" w:rsidRPr="008D0F4B" w:rsidRDefault="00AD3667" w:rsidP="00853CAA">
            <w:pPr>
              <w:jc w:val="both"/>
            </w:pPr>
            <w:r w:rsidRPr="008D0F4B">
              <w:t xml:space="preserve">Отношение муниципального долга </w:t>
            </w:r>
            <w:proofErr w:type="spellStart"/>
            <w:r>
              <w:t>Сиявского</w:t>
            </w:r>
            <w:proofErr w:type="spellEnd"/>
            <w:r>
              <w:t xml:space="preserve"> сельского поселения </w:t>
            </w:r>
            <w:r w:rsidRPr="008D0F4B">
              <w:t>Порецкого района Чувашской Республики к доходам бюджета</w:t>
            </w:r>
            <w:r>
              <w:t xml:space="preserve"> </w:t>
            </w:r>
            <w:proofErr w:type="spellStart"/>
            <w:r>
              <w:t>Сиявского</w:t>
            </w:r>
            <w:proofErr w:type="spellEnd"/>
            <w:r>
              <w:t xml:space="preserve"> сельского поселения</w:t>
            </w:r>
            <w:r w:rsidRPr="008D0F4B">
              <w:t xml:space="preserve"> Порецкого района Чувашской Республики (без учета безвозмездных поступлений)</w:t>
            </w:r>
          </w:p>
        </w:tc>
        <w:tc>
          <w:tcPr>
            <w:tcW w:w="388" w:type="pct"/>
          </w:tcPr>
          <w:p w:rsidR="00AD3667" w:rsidRPr="008D0F4B" w:rsidRDefault="00AD3667" w:rsidP="00853CAA">
            <w:pPr>
              <w:jc w:val="center"/>
            </w:pPr>
            <w:r w:rsidRPr="008D0F4B">
              <w:t>процентов</w:t>
            </w:r>
          </w:p>
        </w:tc>
        <w:tc>
          <w:tcPr>
            <w:tcW w:w="250" w:type="pct"/>
          </w:tcPr>
          <w:p w:rsidR="00AD3667" w:rsidRPr="008D0F4B" w:rsidRDefault="00AD3667" w:rsidP="00853CAA">
            <w:pPr>
              <w:ind w:left="-57" w:right="-57"/>
              <w:jc w:val="center"/>
            </w:pPr>
            <w:r w:rsidRPr="008D0F4B">
              <w:t>52,0</w:t>
            </w:r>
          </w:p>
        </w:tc>
        <w:tc>
          <w:tcPr>
            <w:tcW w:w="260" w:type="pct"/>
          </w:tcPr>
          <w:p w:rsidR="00AD3667" w:rsidRPr="008D0F4B" w:rsidRDefault="00AD3667" w:rsidP="00853CAA">
            <w:pPr>
              <w:ind w:left="-57" w:right="-57"/>
              <w:jc w:val="center"/>
            </w:pPr>
            <w:r w:rsidRPr="008D0F4B">
              <w:t>50,0</w:t>
            </w:r>
          </w:p>
        </w:tc>
        <w:tc>
          <w:tcPr>
            <w:tcW w:w="259" w:type="pct"/>
          </w:tcPr>
          <w:p w:rsidR="00AD3667" w:rsidRPr="008D0F4B" w:rsidRDefault="00AD3667" w:rsidP="00853CAA">
            <w:pPr>
              <w:ind w:left="-57" w:right="-57"/>
              <w:jc w:val="center"/>
            </w:pPr>
            <w:r w:rsidRPr="008D0F4B">
              <w:t>48,0</w:t>
            </w:r>
          </w:p>
        </w:tc>
        <w:tc>
          <w:tcPr>
            <w:tcW w:w="255" w:type="pct"/>
          </w:tcPr>
          <w:p w:rsidR="00AD3667" w:rsidRPr="008D0F4B" w:rsidRDefault="00AD3667" w:rsidP="00853CAA">
            <w:pPr>
              <w:ind w:left="-57" w:right="-57"/>
              <w:jc w:val="center"/>
            </w:pPr>
            <w:r w:rsidRPr="008D0F4B">
              <w:t>44,0</w:t>
            </w:r>
          </w:p>
        </w:tc>
        <w:tc>
          <w:tcPr>
            <w:tcW w:w="250" w:type="pct"/>
          </w:tcPr>
          <w:p w:rsidR="00AD3667" w:rsidRPr="008D0F4B" w:rsidRDefault="00AD3667" w:rsidP="00853CAA">
            <w:pPr>
              <w:ind w:left="-57" w:right="-57"/>
              <w:jc w:val="center"/>
            </w:pPr>
            <w:r w:rsidRPr="008D0F4B">
              <w:t>41,0</w:t>
            </w:r>
          </w:p>
        </w:tc>
        <w:tc>
          <w:tcPr>
            <w:tcW w:w="255" w:type="pct"/>
          </w:tcPr>
          <w:p w:rsidR="00AD3667" w:rsidRPr="008D0F4B" w:rsidRDefault="00AD3667" w:rsidP="00853CAA">
            <w:pPr>
              <w:ind w:left="-57" w:right="-57"/>
              <w:jc w:val="center"/>
            </w:pPr>
            <w:r w:rsidRPr="008D0F4B">
              <w:t>38,0</w:t>
            </w:r>
          </w:p>
        </w:tc>
        <w:tc>
          <w:tcPr>
            <w:tcW w:w="259" w:type="pct"/>
          </w:tcPr>
          <w:p w:rsidR="00AD3667" w:rsidRPr="008D0F4B" w:rsidRDefault="00AD3667" w:rsidP="00853CAA">
            <w:pPr>
              <w:ind w:left="-57" w:right="-57"/>
              <w:jc w:val="center"/>
            </w:pPr>
            <w:r w:rsidRPr="008D0F4B">
              <w:t>36,0</w:t>
            </w:r>
          </w:p>
        </w:tc>
        <w:tc>
          <w:tcPr>
            <w:tcW w:w="260" w:type="pct"/>
          </w:tcPr>
          <w:p w:rsidR="00AD3667" w:rsidRPr="008D0F4B" w:rsidRDefault="00AD3667" w:rsidP="00853CAA">
            <w:pPr>
              <w:ind w:left="-57" w:right="-57"/>
              <w:jc w:val="center"/>
            </w:pPr>
            <w:r w:rsidRPr="008D0F4B">
              <w:t>50,0</w:t>
            </w:r>
          </w:p>
        </w:tc>
        <w:tc>
          <w:tcPr>
            <w:tcW w:w="253" w:type="pct"/>
          </w:tcPr>
          <w:p w:rsidR="00AD3667" w:rsidRPr="008D0F4B" w:rsidRDefault="00AD3667" w:rsidP="00853CAA">
            <w:pPr>
              <w:ind w:left="-57" w:right="-57"/>
              <w:jc w:val="center"/>
            </w:pPr>
            <w:r w:rsidRPr="008D0F4B">
              <w:t>50,0</w:t>
            </w:r>
          </w:p>
        </w:tc>
        <w:tc>
          <w:tcPr>
            <w:tcW w:w="269" w:type="pct"/>
          </w:tcPr>
          <w:p w:rsidR="00AD3667" w:rsidRPr="008D0F4B" w:rsidRDefault="00AD3667" w:rsidP="00853CAA">
            <w:pPr>
              <w:ind w:left="-57" w:right="-57"/>
              <w:jc w:val="center"/>
            </w:pPr>
            <w:r w:rsidRPr="008D0F4B">
              <w:t>50,0</w:t>
            </w:r>
          </w:p>
        </w:tc>
      </w:tr>
      <w:tr w:rsidR="00AD3667" w:rsidRPr="008D0F4B" w:rsidTr="00853CAA">
        <w:tc>
          <w:tcPr>
            <w:tcW w:w="148" w:type="pct"/>
          </w:tcPr>
          <w:p w:rsidR="00AD3667" w:rsidRPr="008D0F4B" w:rsidRDefault="00AD3667" w:rsidP="00853CAA">
            <w:pPr>
              <w:jc w:val="center"/>
            </w:pPr>
            <w:r>
              <w:t>3</w:t>
            </w:r>
            <w:r w:rsidRPr="008D0F4B">
              <w:t>.</w:t>
            </w:r>
          </w:p>
        </w:tc>
        <w:tc>
          <w:tcPr>
            <w:tcW w:w="1894" w:type="pct"/>
          </w:tcPr>
          <w:p w:rsidR="00AD3667" w:rsidRPr="008D0F4B" w:rsidRDefault="00AD3667" w:rsidP="00853CAA">
            <w:pPr>
              <w:jc w:val="both"/>
            </w:pPr>
            <w:r w:rsidRPr="008D0F4B">
              <w:t>Отношение объема просроченной кредиторской задолженности бюджета</w:t>
            </w:r>
            <w:r>
              <w:t xml:space="preserve"> </w:t>
            </w:r>
            <w:proofErr w:type="spellStart"/>
            <w:r>
              <w:t>Сиявского</w:t>
            </w:r>
            <w:proofErr w:type="spellEnd"/>
            <w:r>
              <w:t xml:space="preserve"> сельского поселения</w:t>
            </w:r>
            <w:r w:rsidRPr="008D0F4B">
              <w:t xml:space="preserve"> Порецкого района Чувашской Республики к объему расходов бюджета </w:t>
            </w:r>
            <w:proofErr w:type="spellStart"/>
            <w:r>
              <w:t>Сиявского</w:t>
            </w:r>
            <w:proofErr w:type="spellEnd"/>
            <w:r>
              <w:t xml:space="preserve"> сельского поселения </w:t>
            </w:r>
            <w:r w:rsidRPr="008D0F4B">
              <w:t>Порецкого района Чувашской Республики</w:t>
            </w:r>
          </w:p>
        </w:tc>
        <w:tc>
          <w:tcPr>
            <w:tcW w:w="388" w:type="pct"/>
          </w:tcPr>
          <w:p w:rsidR="00AD3667" w:rsidRPr="008D0F4B" w:rsidRDefault="00AD3667" w:rsidP="00853CAA">
            <w:pPr>
              <w:jc w:val="center"/>
            </w:pPr>
            <w:r w:rsidRPr="008D0F4B">
              <w:t>процентов</w:t>
            </w:r>
          </w:p>
        </w:tc>
        <w:tc>
          <w:tcPr>
            <w:tcW w:w="250" w:type="pct"/>
          </w:tcPr>
          <w:p w:rsidR="00AD3667" w:rsidRPr="008D0F4B" w:rsidRDefault="00AD3667" w:rsidP="00853CAA">
            <w:pPr>
              <w:ind w:left="-57" w:right="-57"/>
              <w:jc w:val="center"/>
            </w:pPr>
            <w:r w:rsidRPr="008D0F4B">
              <w:t>0,0</w:t>
            </w:r>
          </w:p>
        </w:tc>
        <w:tc>
          <w:tcPr>
            <w:tcW w:w="260" w:type="pct"/>
          </w:tcPr>
          <w:p w:rsidR="00AD3667" w:rsidRPr="008D0F4B" w:rsidRDefault="00AD3667" w:rsidP="00853CAA">
            <w:pPr>
              <w:ind w:left="-57" w:right="-57"/>
              <w:jc w:val="center"/>
            </w:pPr>
            <w:r w:rsidRPr="008D0F4B">
              <w:t>0,0</w:t>
            </w:r>
          </w:p>
        </w:tc>
        <w:tc>
          <w:tcPr>
            <w:tcW w:w="259" w:type="pct"/>
          </w:tcPr>
          <w:p w:rsidR="00AD3667" w:rsidRPr="008D0F4B" w:rsidRDefault="00AD3667" w:rsidP="00853CAA">
            <w:pPr>
              <w:ind w:left="-57" w:right="-57"/>
              <w:jc w:val="center"/>
            </w:pPr>
            <w:r w:rsidRPr="008D0F4B">
              <w:t>0,0</w:t>
            </w:r>
          </w:p>
        </w:tc>
        <w:tc>
          <w:tcPr>
            <w:tcW w:w="255" w:type="pct"/>
          </w:tcPr>
          <w:p w:rsidR="00AD3667" w:rsidRPr="008D0F4B" w:rsidRDefault="00AD3667" w:rsidP="00853CAA">
            <w:pPr>
              <w:ind w:left="-57" w:right="-57"/>
              <w:jc w:val="center"/>
            </w:pPr>
            <w:r w:rsidRPr="008D0F4B">
              <w:t>0,0</w:t>
            </w:r>
          </w:p>
        </w:tc>
        <w:tc>
          <w:tcPr>
            <w:tcW w:w="250" w:type="pct"/>
          </w:tcPr>
          <w:p w:rsidR="00AD3667" w:rsidRPr="008D0F4B" w:rsidRDefault="00AD3667" w:rsidP="00853CAA">
            <w:pPr>
              <w:ind w:left="-57" w:right="-57"/>
              <w:jc w:val="center"/>
            </w:pPr>
            <w:r w:rsidRPr="008D0F4B">
              <w:t>0,0</w:t>
            </w:r>
          </w:p>
        </w:tc>
        <w:tc>
          <w:tcPr>
            <w:tcW w:w="255" w:type="pct"/>
          </w:tcPr>
          <w:p w:rsidR="00AD3667" w:rsidRPr="008D0F4B" w:rsidRDefault="00AD3667" w:rsidP="00853CAA">
            <w:pPr>
              <w:ind w:left="-57" w:right="-57"/>
              <w:jc w:val="center"/>
            </w:pPr>
            <w:r w:rsidRPr="008D0F4B">
              <w:t>0,0</w:t>
            </w:r>
          </w:p>
        </w:tc>
        <w:tc>
          <w:tcPr>
            <w:tcW w:w="259" w:type="pct"/>
          </w:tcPr>
          <w:p w:rsidR="00AD3667" w:rsidRPr="008D0F4B" w:rsidRDefault="00AD3667" w:rsidP="00853CAA">
            <w:pPr>
              <w:ind w:left="-57" w:right="-57"/>
              <w:jc w:val="center"/>
            </w:pPr>
            <w:r w:rsidRPr="008D0F4B">
              <w:t>0,0</w:t>
            </w:r>
          </w:p>
        </w:tc>
        <w:tc>
          <w:tcPr>
            <w:tcW w:w="260" w:type="pct"/>
          </w:tcPr>
          <w:p w:rsidR="00AD3667" w:rsidRPr="008D0F4B" w:rsidRDefault="00AD3667" w:rsidP="00853CAA">
            <w:pPr>
              <w:ind w:left="-57" w:right="-57"/>
              <w:jc w:val="center"/>
            </w:pPr>
            <w:r w:rsidRPr="008D0F4B">
              <w:t>0,0</w:t>
            </w:r>
          </w:p>
        </w:tc>
        <w:tc>
          <w:tcPr>
            <w:tcW w:w="253" w:type="pct"/>
          </w:tcPr>
          <w:p w:rsidR="00AD3667" w:rsidRPr="008D0F4B" w:rsidRDefault="00AD3667" w:rsidP="00853CAA">
            <w:pPr>
              <w:ind w:left="-57" w:right="-57"/>
              <w:jc w:val="center"/>
            </w:pPr>
            <w:r w:rsidRPr="008D0F4B">
              <w:t>0,0</w:t>
            </w:r>
          </w:p>
        </w:tc>
        <w:tc>
          <w:tcPr>
            <w:tcW w:w="269" w:type="pct"/>
          </w:tcPr>
          <w:p w:rsidR="00AD3667" w:rsidRPr="008D0F4B" w:rsidRDefault="00AD3667" w:rsidP="00853CAA">
            <w:pPr>
              <w:ind w:left="-57" w:right="-57"/>
              <w:jc w:val="center"/>
            </w:pPr>
            <w:r w:rsidRPr="008D0F4B">
              <w:t>0,0</w:t>
            </w:r>
          </w:p>
        </w:tc>
      </w:tr>
      <w:tr w:rsidR="00AD3667" w:rsidRPr="008D0F4B" w:rsidTr="00853CAA">
        <w:trPr>
          <w:cantSplit/>
        </w:trPr>
        <w:tc>
          <w:tcPr>
            <w:tcW w:w="5000" w:type="pct"/>
            <w:gridSpan w:val="13"/>
          </w:tcPr>
          <w:p w:rsidR="00AD3667" w:rsidRPr="008D0F4B" w:rsidRDefault="00AD3667" w:rsidP="00853CAA">
            <w:pPr>
              <w:pStyle w:val="ConsPlusNormal"/>
              <w:widowControl/>
              <w:jc w:val="center"/>
              <w:rPr>
                <w:rFonts w:ascii="Times New Roman" w:hAnsi="Times New Roman" w:cs="Times New Roman"/>
                <w:b/>
                <w:sz w:val="20"/>
              </w:rPr>
            </w:pPr>
          </w:p>
          <w:p w:rsidR="00AD3667" w:rsidRPr="008D0F4B" w:rsidRDefault="00AD3667" w:rsidP="00853CAA">
            <w:pPr>
              <w:pStyle w:val="ConsPlusNormal"/>
              <w:widowControl/>
              <w:jc w:val="center"/>
              <w:rPr>
                <w:rFonts w:ascii="Times New Roman" w:hAnsi="Times New Roman" w:cs="Times New Roman"/>
                <w:b/>
                <w:sz w:val="20"/>
              </w:rPr>
            </w:pPr>
            <w:r w:rsidRPr="008D0F4B">
              <w:rPr>
                <w:rFonts w:ascii="Times New Roman" w:hAnsi="Times New Roman" w:cs="Times New Roman"/>
                <w:b/>
                <w:sz w:val="20"/>
              </w:rPr>
              <w:t xml:space="preserve">Подпрограмма «Совершенствование бюджетной политики и </w:t>
            </w:r>
            <w:r>
              <w:rPr>
                <w:rFonts w:ascii="Times New Roman" w:hAnsi="Times New Roman" w:cs="Times New Roman"/>
                <w:b/>
                <w:sz w:val="20"/>
              </w:rPr>
              <w:t>эффективное использование бюджетного потенциала</w:t>
            </w:r>
            <w:r w:rsidRPr="008D0F4B">
              <w:rPr>
                <w:rFonts w:ascii="Times New Roman" w:hAnsi="Times New Roman" w:cs="Times New Roman"/>
                <w:b/>
                <w:sz w:val="20"/>
              </w:rPr>
              <w:t xml:space="preserve"> бюджета</w:t>
            </w:r>
            <w:r>
              <w:rPr>
                <w:rFonts w:ascii="Times New Roman" w:hAnsi="Times New Roman" w:cs="Times New Roman"/>
                <w:b/>
                <w:sz w:val="20"/>
              </w:rPr>
              <w:t xml:space="preserve"> </w:t>
            </w:r>
            <w:proofErr w:type="spellStart"/>
            <w:r>
              <w:rPr>
                <w:rFonts w:ascii="Times New Roman" w:hAnsi="Times New Roman" w:cs="Times New Roman"/>
                <w:b/>
                <w:sz w:val="20"/>
              </w:rPr>
              <w:t>Сиявского</w:t>
            </w:r>
            <w:proofErr w:type="spellEnd"/>
            <w:r>
              <w:rPr>
                <w:rFonts w:ascii="Times New Roman" w:hAnsi="Times New Roman" w:cs="Times New Roman"/>
                <w:b/>
                <w:sz w:val="20"/>
              </w:rPr>
              <w:t xml:space="preserve"> сельского поселения </w:t>
            </w:r>
            <w:r w:rsidRPr="008D0F4B">
              <w:rPr>
                <w:rFonts w:ascii="Times New Roman" w:hAnsi="Times New Roman" w:cs="Times New Roman"/>
                <w:b/>
                <w:sz w:val="20"/>
              </w:rPr>
              <w:t xml:space="preserve"> Порецкого района Чувашской Республики»</w:t>
            </w:r>
          </w:p>
          <w:p w:rsidR="00AD3667" w:rsidRPr="008D0F4B" w:rsidRDefault="00AD3667" w:rsidP="00853CAA">
            <w:pPr>
              <w:pStyle w:val="ConsPlusNormal"/>
              <w:widowControl/>
              <w:jc w:val="center"/>
              <w:rPr>
                <w:rFonts w:ascii="Times New Roman" w:hAnsi="Times New Roman" w:cs="Times New Roman"/>
                <w:sz w:val="20"/>
              </w:rPr>
            </w:pPr>
          </w:p>
        </w:tc>
      </w:tr>
      <w:tr w:rsidR="00AD3667" w:rsidRPr="008D0F4B" w:rsidTr="00853CAA">
        <w:tc>
          <w:tcPr>
            <w:tcW w:w="148" w:type="pct"/>
          </w:tcPr>
          <w:p w:rsidR="00AD3667" w:rsidRPr="008D0F4B" w:rsidRDefault="00AD3667" w:rsidP="00853CAA">
            <w:pPr>
              <w:jc w:val="center"/>
            </w:pPr>
            <w:r w:rsidRPr="008D0F4B">
              <w:t>1.</w:t>
            </w:r>
          </w:p>
        </w:tc>
        <w:tc>
          <w:tcPr>
            <w:tcW w:w="1894" w:type="pct"/>
          </w:tcPr>
          <w:p w:rsidR="00AD3667" w:rsidRPr="008D0F4B" w:rsidRDefault="00AD3667" w:rsidP="00853CAA">
            <w:pPr>
              <w:jc w:val="both"/>
            </w:pPr>
            <w:r w:rsidRPr="008D0F4B">
              <w:t xml:space="preserve">Темп роста налоговых и неналоговых доходов бюджета </w:t>
            </w:r>
            <w:proofErr w:type="spellStart"/>
            <w:r>
              <w:t>Сиявского</w:t>
            </w:r>
            <w:proofErr w:type="spellEnd"/>
            <w:r>
              <w:t xml:space="preserve"> сельского поселения </w:t>
            </w:r>
            <w:r w:rsidRPr="008D0F4B">
              <w:t>Порецкого района Чувашской Республики (к предыдущему году)</w:t>
            </w:r>
          </w:p>
        </w:tc>
        <w:tc>
          <w:tcPr>
            <w:tcW w:w="388" w:type="pct"/>
          </w:tcPr>
          <w:p w:rsidR="00AD3667" w:rsidRPr="008D0F4B" w:rsidRDefault="00AD3667" w:rsidP="00853CAA">
            <w:pPr>
              <w:jc w:val="center"/>
            </w:pPr>
            <w:r w:rsidRPr="008D0F4B">
              <w:t>процентов</w:t>
            </w:r>
          </w:p>
        </w:tc>
        <w:tc>
          <w:tcPr>
            <w:tcW w:w="250" w:type="pct"/>
          </w:tcPr>
          <w:p w:rsidR="00AD3667" w:rsidRPr="008D0F4B" w:rsidRDefault="00AD3667" w:rsidP="00853CAA">
            <w:pPr>
              <w:ind w:left="-57" w:right="-57"/>
              <w:jc w:val="center"/>
            </w:pPr>
            <w:r w:rsidRPr="008D0F4B">
              <w:t>103,4</w:t>
            </w:r>
          </w:p>
        </w:tc>
        <w:tc>
          <w:tcPr>
            <w:tcW w:w="260" w:type="pct"/>
          </w:tcPr>
          <w:p w:rsidR="00AD3667" w:rsidRPr="008D0F4B" w:rsidRDefault="00AD3667" w:rsidP="00853CAA">
            <w:pPr>
              <w:ind w:left="-57" w:right="-57"/>
              <w:jc w:val="center"/>
            </w:pPr>
            <w:r w:rsidRPr="008D0F4B">
              <w:t>99,4</w:t>
            </w:r>
          </w:p>
        </w:tc>
        <w:tc>
          <w:tcPr>
            <w:tcW w:w="259" w:type="pct"/>
          </w:tcPr>
          <w:p w:rsidR="00AD3667" w:rsidRPr="008D0F4B" w:rsidRDefault="00AD3667" w:rsidP="00853CAA">
            <w:pPr>
              <w:ind w:left="-57" w:right="-57"/>
              <w:jc w:val="center"/>
            </w:pPr>
            <w:r w:rsidRPr="008D0F4B">
              <w:t>103,7</w:t>
            </w:r>
          </w:p>
        </w:tc>
        <w:tc>
          <w:tcPr>
            <w:tcW w:w="255" w:type="pct"/>
          </w:tcPr>
          <w:p w:rsidR="00AD3667" w:rsidRPr="008D0F4B" w:rsidRDefault="00AD3667" w:rsidP="00853CAA">
            <w:pPr>
              <w:ind w:left="-57" w:right="-57"/>
              <w:jc w:val="center"/>
            </w:pPr>
            <w:r w:rsidRPr="008D0F4B">
              <w:t>104,0</w:t>
            </w:r>
          </w:p>
        </w:tc>
        <w:tc>
          <w:tcPr>
            <w:tcW w:w="250" w:type="pct"/>
          </w:tcPr>
          <w:p w:rsidR="00AD3667" w:rsidRPr="008D0F4B" w:rsidRDefault="00AD3667" w:rsidP="00853CAA">
            <w:pPr>
              <w:ind w:left="-57" w:right="-57"/>
              <w:jc w:val="center"/>
            </w:pPr>
            <w:r w:rsidRPr="008D0F4B">
              <w:t>103,4</w:t>
            </w:r>
          </w:p>
        </w:tc>
        <w:tc>
          <w:tcPr>
            <w:tcW w:w="255" w:type="pct"/>
          </w:tcPr>
          <w:p w:rsidR="00AD3667" w:rsidRPr="008D0F4B" w:rsidRDefault="00AD3667" w:rsidP="00853CAA">
            <w:pPr>
              <w:ind w:left="-57" w:right="-57"/>
              <w:jc w:val="center"/>
            </w:pPr>
            <w:r w:rsidRPr="008D0F4B">
              <w:t>103,2</w:t>
            </w:r>
          </w:p>
        </w:tc>
        <w:tc>
          <w:tcPr>
            <w:tcW w:w="259" w:type="pct"/>
          </w:tcPr>
          <w:p w:rsidR="00AD3667" w:rsidRPr="008D0F4B" w:rsidRDefault="00AD3667" w:rsidP="00853CAA">
            <w:pPr>
              <w:ind w:left="-57" w:right="-57"/>
              <w:jc w:val="center"/>
            </w:pPr>
            <w:r w:rsidRPr="008D0F4B">
              <w:t>103,0</w:t>
            </w:r>
          </w:p>
        </w:tc>
        <w:tc>
          <w:tcPr>
            <w:tcW w:w="260" w:type="pct"/>
          </w:tcPr>
          <w:p w:rsidR="00AD3667" w:rsidRPr="008D0F4B" w:rsidRDefault="00AD3667" w:rsidP="00853CAA">
            <w:pPr>
              <w:ind w:left="-57" w:right="-57"/>
              <w:jc w:val="center"/>
            </w:pPr>
            <w:r w:rsidRPr="008D0F4B">
              <w:t>103,2</w:t>
            </w:r>
          </w:p>
        </w:tc>
        <w:tc>
          <w:tcPr>
            <w:tcW w:w="253" w:type="pct"/>
          </w:tcPr>
          <w:p w:rsidR="00AD3667" w:rsidRPr="008D0F4B" w:rsidRDefault="00AD3667" w:rsidP="00853CAA">
            <w:pPr>
              <w:ind w:left="-57" w:right="-57"/>
              <w:jc w:val="center"/>
            </w:pPr>
            <w:r w:rsidRPr="008D0F4B">
              <w:t>103,6</w:t>
            </w:r>
          </w:p>
        </w:tc>
        <w:tc>
          <w:tcPr>
            <w:tcW w:w="269" w:type="pct"/>
          </w:tcPr>
          <w:p w:rsidR="00AD3667" w:rsidRPr="008D0F4B" w:rsidRDefault="00AD3667" w:rsidP="00853CAA">
            <w:pPr>
              <w:ind w:left="-57" w:right="-57"/>
              <w:jc w:val="center"/>
            </w:pPr>
            <w:r w:rsidRPr="008D0F4B">
              <w:t>103,0</w:t>
            </w:r>
          </w:p>
        </w:tc>
      </w:tr>
      <w:tr w:rsidR="00AD3667" w:rsidRPr="008D0F4B" w:rsidTr="00853CAA">
        <w:tc>
          <w:tcPr>
            <w:tcW w:w="148" w:type="pct"/>
          </w:tcPr>
          <w:p w:rsidR="00AD3667" w:rsidRPr="008D0F4B" w:rsidRDefault="00AD3667" w:rsidP="00853CAA">
            <w:pPr>
              <w:jc w:val="center"/>
            </w:pPr>
            <w:r>
              <w:t>2</w:t>
            </w:r>
            <w:r w:rsidRPr="008D0F4B">
              <w:t>.</w:t>
            </w:r>
          </w:p>
        </w:tc>
        <w:tc>
          <w:tcPr>
            <w:tcW w:w="1894" w:type="pct"/>
          </w:tcPr>
          <w:p w:rsidR="00AD3667" w:rsidRPr="008D0F4B" w:rsidRDefault="00AD3667" w:rsidP="00853CAA">
            <w:pPr>
              <w:jc w:val="both"/>
            </w:pPr>
            <w:r w:rsidRPr="008D0F4B">
              <w:t>Отношение количества проведенных комплексных проверок бюджетов сельских поселений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Порецкого района Чувашской Республики на соответствующий год</w:t>
            </w:r>
          </w:p>
        </w:tc>
        <w:tc>
          <w:tcPr>
            <w:tcW w:w="388" w:type="pct"/>
          </w:tcPr>
          <w:p w:rsidR="00AD3667" w:rsidRPr="008D0F4B" w:rsidRDefault="00AD3667" w:rsidP="00853CAA">
            <w:pPr>
              <w:jc w:val="center"/>
            </w:pPr>
            <w:r w:rsidRPr="008D0F4B">
              <w:t>процентов</w:t>
            </w:r>
          </w:p>
        </w:tc>
        <w:tc>
          <w:tcPr>
            <w:tcW w:w="250" w:type="pct"/>
          </w:tcPr>
          <w:p w:rsidR="00AD3667" w:rsidRPr="008D0F4B" w:rsidRDefault="00AD3667" w:rsidP="00853CAA">
            <w:pPr>
              <w:ind w:left="-57" w:right="-57"/>
              <w:jc w:val="center"/>
            </w:pPr>
            <w:r w:rsidRPr="008D0F4B">
              <w:t>100,0</w:t>
            </w:r>
          </w:p>
        </w:tc>
        <w:tc>
          <w:tcPr>
            <w:tcW w:w="260" w:type="pct"/>
          </w:tcPr>
          <w:p w:rsidR="00AD3667" w:rsidRPr="008D0F4B" w:rsidRDefault="00AD3667" w:rsidP="00853CAA">
            <w:pPr>
              <w:ind w:left="-57" w:right="-57"/>
              <w:jc w:val="center"/>
            </w:pPr>
            <w:r w:rsidRPr="008D0F4B">
              <w:t>100,0</w:t>
            </w:r>
          </w:p>
        </w:tc>
        <w:tc>
          <w:tcPr>
            <w:tcW w:w="259" w:type="pct"/>
          </w:tcPr>
          <w:p w:rsidR="00AD3667" w:rsidRPr="008D0F4B" w:rsidRDefault="00AD3667" w:rsidP="00853CAA">
            <w:pPr>
              <w:ind w:left="-57" w:right="-57"/>
              <w:jc w:val="center"/>
            </w:pPr>
            <w:r w:rsidRPr="008D0F4B">
              <w:t>100,0</w:t>
            </w:r>
          </w:p>
        </w:tc>
        <w:tc>
          <w:tcPr>
            <w:tcW w:w="255" w:type="pct"/>
          </w:tcPr>
          <w:p w:rsidR="00AD3667" w:rsidRPr="008D0F4B" w:rsidRDefault="00AD3667" w:rsidP="00853CAA">
            <w:pPr>
              <w:ind w:left="-57" w:right="-57"/>
              <w:jc w:val="center"/>
            </w:pPr>
            <w:r w:rsidRPr="008D0F4B">
              <w:t>100,0</w:t>
            </w:r>
          </w:p>
        </w:tc>
        <w:tc>
          <w:tcPr>
            <w:tcW w:w="250" w:type="pct"/>
          </w:tcPr>
          <w:p w:rsidR="00AD3667" w:rsidRPr="008D0F4B" w:rsidRDefault="00AD3667" w:rsidP="00853CAA">
            <w:pPr>
              <w:ind w:left="-57" w:right="-57"/>
              <w:jc w:val="center"/>
            </w:pPr>
            <w:r w:rsidRPr="008D0F4B">
              <w:t>100,0</w:t>
            </w:r>
          </w:p>
        </w:tc>
        <w:tc>
          <w:tcPr>
            <w:tcW w:w="255" w:type="pct"/>
          </w:tcPr>
          <w:p w:rsidR="00AD3667" w:rsidRPr="008D0F4B" w:rsidRDefault="00AD3667" w:rsidP="00853CAA">
            <w:pPr>
              <w:ind w:left="-57" w:right="-57"/>
              <w:jc w:val="center"/>
            </w:pPr>
            <w:r w:rsidRPr="008D0F4B">
              <w:t>100,0</w:t>
            </w:r>
          </w:p>
        </w:tc>
        <w:tc>
          <w:tcPr>
            <w:tcW w:w="259" w:type="pct"/>
          </w:tcPr>
          <w:p w:rsidR="00AD3667" w:rsidRPr="008D0F4B" w:rsidRDefault="00AD3667" w:rsidP="00853CAA">
            <w:pPr>
              <w:ind w:left="-57" w:right="-57"/>
              <w:jc w:val="center"/>
            </w:pPr>
            <w:r w:rsidRPr="008D0F4B">
              <w:t>100,0</w:t>
            </w:r>
          </w:p>
        </w:tc>
        <w:tc>
          <w:tcPr>
            <w:tcW w:w="260" w:type="pct"/>
          </w:tcPr>
          <w:p w:rsidR="00AD3667" w:rsidRPr="008D0F4B" w:rsidRDefault="00AD3667" w:rsidP="00853CAA">
            <w:pPr>
              <w:ind w:left="-57" w:right="-57"/>
              <w:jc w:val="center"/>
            </w:pPr>
            <w:r w:rsidRPr="008D0F4B">
              <w:t>100,0</w:t>
            </w:r>
          </w:p>
        </w:tc>
        <w:tc>
          <w:tcPr>
            <w:tcW w:w="253" w:type="pct"/>
          </w:tcPr>
          <w:p w:rsidR="00AD3667" w:rsidRPr="008D0F4B" w:rsidRDefault="00AD3667" w:rsidP="00853CAA">
            <w:pPr>
              <w:ind w:left="-57" w:right="-57"/>
              <w:jc w:val="center"/>
            </w:pPr>
            <w:r w:rsidRPr="008D0F4B">
              <w:t>100,0</w:t>
            </w:r>
          </w:p>
        </w:tc>
        <w:tc>
          <w:tcPr>
            <w:tcW w:w="269" w:type="pct"/>
          </w:tcPr>
          <w:p w:rsidR="00AD3667" w:rsidRPr="008D0F4B" w:rsidRDefault="00AD3667" w:rsidP="00853CAA">
            <w:pPr>
              <w:ind w:left="-57" w:right="-57"/>
              <w:jc w:val="center"/>
            </w:pPr>
            <w:r w:rsidRPr="008D0F4B">
              <w:t>100,0</w:t>
            </w:r>
          </w:p>
        </w:tc>
      </w:tr>
      <w:tr w:rsidR="00AD3667" w:rsidRPr="008D0F4B" w:rsidTr="00853CAA">
        <w:tc>
          <w:tcPr>
            <w:tcW w:w="148" w:type="pct"/>
          </w:tcPr>
          <w:p w:rsidR="00AD3667" w:rsidRPr="008D0F4B" w:rsidRDefault="00AD3667" w:rsidP="00853CAA">
            <w:pPr>
              <w:jc w:val="center"/>
            </w:pPr>
            <w:r>
              <w:t>3</w:t>
            </w:r>
            <w:r w:rsidRPr="008D0F4B">
              <w:t>.</w:t>
            </w:r>
          </w:p>
        </w:tc>
        <w:tc>
          <w:tcPr>
            <w:tcW w:w="1894" w:type="pct"/>
          </w:tcPr>
          <w:p w:rsidR="00AD3667" w:rsidRPr="008D0F4B" w:rsidRDefault="00AD3667" w:rsidP="00853CAA">
            <w:pPr>
              <w:jc w:val="both"/>
            </w:pPr>
            <w:r w:rsidRPr="008D0F4B">
              <w:t>Отношение фактического объема расходов бюджета</w:t>
            </w:r>
            <w:r>
              <w:t xml:space="preserve"> </w:t>
            </w:r>
            <w:proofErr w:type="spellStart"/>
            <w:r>
              <w:t>Сиявского</w:t>
            </w:r>
            <w:proofErr w:type="spellEnd"/>
            <w:r>
              <w:t xml:space="preserve"> сельского поселения </w:t>
            </w:r>
            <w:r w:rsidRPr="008D0F4B">
              <w:t xml:space="preserve"> Порецкого района Чувашской Республики, направленных на выравнивание бюджетной обеспеченности сельских поселений, к их плановому объему на соответствующий год</w:t>
            </w:r>
          </w:p>
        </w:tc>
        <w:tc>
          <w:tcPr>
            <w:tcW w:w="388" w:type="pct"/>
          </w:tcPr>
          <w:p w:rsidR="00AD3667" w:rsidRPr="008D0F4B" w:rsidRDefault="00AD3667" w:rsidP="00853CAA">
            <w:pPr>
              <w:jc w:val="center"/>
            </w:pPr>
            <w:r w:rsidRPr="008D0F4B">
              <w:t>процентов</w:t>
            </w:r>
          </w:p>
        </w:tc>
        <w:tc>
          <w:tcPr>
            <w:tcW w:w="250" w:type="pct"/>
          </w:tcPr>
          <w:p w:rsidR="00AD3667" w:rsidRPr="008D0F4B" w:rsidRDefault="00AD3667" w:rsidP="00853CAA">
            <w:pPr>
              <w:ind w:left="-57" w:right="-57"/>
              <w:jc w:val="center"/>
            </w:pPr>
            <w:r w:rsidRPr="008D0F4B">
              <w:t>100,0</w:t>
            </w:r>
          </w:p>
        </w:tc>
        <w:tc>
          <w:tcPr>
            <w:tcW w:w="260" w:type="pct"/>
          </w:tcPr>
          <w:p w:rsidR="00AD3667" w:rsidRPr="008D0F4B" w:rsidRDefault="00AD3667" w:rsidP="00853CAA">
            <w:pPr>
              <w:ind w:left="-57" w:right="-57"/>
              <w:jc w:val="center"/>
            </w:pPr>
            <w:r w:rsidRPr="008D0F4B">
              <w:t>100,0</w:t>
            </w:r>
          </w:p>
        </w:tc>
        <w:tc>
          <w:tcPr>
            <w:tcW w:w="259" w:type="pct"/>
          </w:tcPr>
          <w:p w:rsidR="00AD3667" w:rsidRPr="008D0F4B" w:rsidRDefault="00AD3667" w:rsidP="00853CAA">
            <w:pPr>
              <w:ind w:left="-57" w:right="-57"/>
              <w:jc w:val="center"/>
            </w:pPr>
            <w:r w:rsidRPr="008D0F4B">
              <w:t>100,0</w:t>
            </w:r>
          </w:p>
        </w:tc>
        <w:tc>
          <w:tcPr>
            <w:tcW w:w="255" w:type="pct"/>
          </w:tcPr>
          <w:p w:rsidR="00AD3667" w:rsidRPr="008D0F4B" w:rsidRDefault="00AD3667" w:rsidP="00853CAA">
            <w:pPr>
              <w:ind w:left="-57" w:right="-57"/>
              <w:jc w:val="center"/>
            </w:pPr>
            <w:r w:rsidRPr="008D0F4B">
              <w:t>100,0</w:t>
            </w:r>
          </w:p>
        </w:tc>
        <w:tc>
          <w:tcPr>
            <w:tcW w:w="250" w:type="pct"/>
          </w:tcPr>
          <w:p w:rsidR="00AD3667" w:rsidRPr="008D0F4B" w:rsidRDefault="00AD3667" w:rsidP="00853CAA">
            <w:pPr>
              <w:ind w:left="-57" w:right="-57"/>
              <w:jc w:val="center"/>
            </w:pPr>
            <w:r w:rsidRPr="008D0F4B">
              <w:t>100,0</w:t>
            </w:r>
          </w:p>
        </w:tc>
        <w:tc>
          <w:tcPr>
            <w:tcW w:w="255" w:type="pct"/>
          </w:tcPr>
          <w:p w:rsidR="00AD3667" w:rsidRPr="008D0F4B" w:rsidRDefault="00AD3667" w:rsidP="00853CAA">
            <w:pPr>
              <w:ind w:left="-57" w:right="-57"/>
              <w:jc w:val="center"/>
            </w:pPr>
            <w:r w:rsidRPr="008D0F4B">
              <w:t>100,0</w:t>
            </w:r>
          </w:p>
        </w:tc>
        <w:tc>
          <w:tcPr>
            <w:tcW w:w="259" w:type="pct"/>
          </w:tcPr>
          <w:p w:rsidR="00AD3667" w:rsidRPr="008D0F4B" w:rsidRDefault="00AD3667" w:rsidP="00853CAA">
            <w:pPr>
              <w:ind w:left="-57" w:right="-57"/>
              <w:jc w:val="center"/>
            </w:pPr>
            <w:r w:rsidRPr="008D0F4B">
              <w:t>100,0</w:t>
            </w:r>
          </w:p>
        </w:tc>
        <w:tc>
          <w:tcPr>
            <w:tcW w:w="260" w:type="pct"/>
          </w:tcPr>
          <w:p w:rsidR="00AD3667" w:rsidRPr="008D0F4B" w:rsidRDefault="00AD3667" w:rsidP="00853CAA">
            <w:pPr>
              <w:ind w:left="-57" w:right="-57"/>
              <w:jc w:val="center"/>
            </w:pPr>
            <w:r w:rsidRPr="008D0F4B">
              <w:t>100,0</w:t>
            </w:r>
          </w:p>
        </w:tc>
        <w:tc>
          <w:tcPr>
            <w:tcW w:w="253" w:type="pct"/>
          </w:tcPr>
          <w:p w:rsidR="00AD3667" w:rsidRPr="008D0F4B" w:rsidRDefault="00AD3667" w:rsidP="00853CAA">
            <w:pPr>
              <w:ind w:left="-57" w:right="-57"/>
              <w:jc w:val="center"/>
            </w:pPr>
            <w:r w:rsidRPr="008D0F4B">
              <w:t>100,0</w:t>
            </w:r>
          </w:p>
        </w:tc>
        <w:tc>
          <w:tcPr>
            <w:tcW w:w="269" w:type="pct"/>
          </w:tcPr>
          <w:p w:rsidR="00AD3667" w:rsidRPr="008D0F4B" w:rsidRDefault="00AD3667" w:rsidP="00853CAA">
            <w:pPr>
              <w:ind w:left="-57" w:right="-57"/>
              <w:jc w:val="center"/>
            </w:pPr>
            <w:r w:rsidRPr="008D0F4B">
              <w:t>100,0</w:t>
            </w:r>
          </w:p>
        </w:tc>
      </w:tr>
      <w:tr w:rsidR="00AD3667" w:rsidRPr="008D0F4B" w:rsidTr="00853CAA">
        <w:tc>
          <w:tcPr>
            <w:tcW w:w="148" w:type="pct"/>
          </w:tcPr>
          <w:p w:rsidR="00AD3667" w:rsidRPr="008D0F4B" w:rsidRDefault="00AD3667" w:rsidP="00853CAA">
            <w:pPr>
              <w:jc w:val="center"/>
            </w:pPr>
            <w:r>
              <w:t>4</w:t>
            </w:r>
            <w:r w:rsidRPr="008D0F4B">
              <w:t>.</w:t>
            </w:r>
          </w:p>
        </w:tc>
        <w:tc>
          <w:tcPr>
            <w:tcW w:w="1894" w:type="pct"/>
          </w:tcPr>
          <w:p w:rsidR="00AD3667" w:rsidRPr="008D0F4B" w:rsidRDefault="00AD3667" w:rsidP="00853CAA">
            <w:pPr>
              <w:jc w:val="both"/>
            </w:pPr>
            <w:r w:rsidRPr="008D0F4B">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tc>
        <w:tc>
          <w:tcPr>
            <w:tcW w:w="388" w:type="pct"/>
          </w:tcPr>
          <w:p w:rsidR="00AD3667" w:rsidRPr="008D0F4B" w:rsidRDefault="00AD3667" w:rsidP="00853CAA">
            <w:pPr>
              <w:jc w:val="center"/>
            </w:pPr>
            <w:r w:rsidRPr="008D0F4B">
              <w:t>процентов</w:t>
            </w:r>
          </w:p>
        </w:tc>
        <w:tc>
          <w:tcPr>
            <w:tcW w:w="250" w:type="pct"/>
          </w:tcPr>
          <w:p w:rsidR="00AD3667" w:rsidRPr="008D0F4B" w:rsidRDefault="00AD3667" w:rsidP="00853CAA">
            <w:pPr>
              <w:ind w:left="-57" w:right="-57"/>
              <w:jc w:val="center"/>
            </w:pPr>
            <w:r w:rsidRPr="008D0F4B">
              <w:t>0,0</w:t>
            </w:r>
          </w:p>
        </w:tc>
        <w:tc>
          <w:tcPr>
            <w:tcW w:w="260" w:type="pct"/>
          </w:tcPr>
          <w:p w:rsidR="00AD3667" w:rsidRPr="008D0F4B" w:rsidRDefault="00AD3667" w:rsidP="00853CAA">
            <w:pPr>
              <w:ind w:left="-57" w:right="-57"/>
              <w:jc w:val="center"/>
            </w:pPr>
            <w:r w:rsidRPr="008D0F4B">
              <w:t>0,0</w:t>
            </w:r>
          </w:p>
        </w:tc>
        <w:tc>
          <w:tcPr>
            <w:tcW w:w="259" w:type="pct"/>
          </w:tcPr>
          <w:p w:rsidR="00AD3667" w:rsidRPr="008D0F4B" w:rsidRDefault="00AD3667" w:rsidP="00853CAA">
            <w:pPr>
              <w:ind w:left="-57" w:right="-57"/>
              <w:jc w:val="center"/>
            </w:pPr>
            <w:r w:rsidRPr="008D0F4B">
              <w:t>0,0</w:t>
            </w:r>
          </w:p>
        </w:tc>
        <w:tc>
          <w:tcPr>
            <w:tcW w:w="255" w:type="pct"/>
          </w:tcPr>
          <w:p w:rsidR="00AD3667" w:rsidRPr="008D0F4B" w:rsidRDefault="00AD3667" w:rsidP="00853CAA">
            <w:pPr>
              <w:ind w:left="-57" w:right="-57"/>
              <w:jc w:val="center"/>
            </w:pPr>
            <w:r w:rsidRPr="008D0F4B">
              <w:t>0,0</w:t>
            </w:r>
          </w:p>
        </w:tc>
        <w:tc>
          <w:tcPr>
            <w:tcW w:w="250" w:type="pct"/>
          </w:tcPr>
          <w:p w:rsidR="00AD3667" w:rsidRPr="008D0F4B" w:rsidRDefault="00AD3667" w:rsidP="00853CAA">
            <w:pPr>
              <w:ind w:left="-57" w:right="-57"/>
              <w:jc w:val="center"/>
            </w:pPr>
            <w:r w:rsidRPr="008D0F4B">
              <w:t>0,0</w:t>
            </w:r>
          </w:p>
        </w:tc>
        <w:tc>
          <w:tcPr>
            <w:tcW w:w="255" w:type="pct"/>
          </w:tcPr>
          <w:p w:rsidR="00AD3667" w:rsidRPr="008D0F4B" w:rsidRDefault="00AD3667" w:rsidP="00853CAA">
            <w:pPr>
              <w:ind w:left="-57" w:right="-57"/>
              <w:jc w:val="center"/>
            </w:pPr>
            <w:r w:rsidRPr="008D0F4B">
              <w:t>0,0</w:t>
            </w:r>
          </w:p>
        </w:tc>
        <w:tc>
          <w:tcPr>
            <w:tcW w:w="259" w:type="pct"/>
          </w:tcPr>
          <w:p w:rsidR="00AD3667" w:rsidRPr="008D0F4B" w:rsidRDefault="00AD3667" w:rsidP="00853CAA">
            <w:pPr>
              <w:ind w:left="-57" w:right="-57"/>
              <w:jc w:val="center"/>
            </w:pPr>
            <w:r w:rsidRPr="008D0F4B">
              <w:t>0,0</w:t>
            </w:r>
          </w:p>
        </w:tc>
        <w:tc>
          <w:tcPr>
            <w:tcW w:w="260" w:type="pct"/>
          </w:tcPr>
          <w:p w:rsidR="00AD3667" w:rsidRPr="008D0F4B" w:rsidRDefault="00AD3667" w:rsidP="00853CAA">
            <w:pPr>
              <w:ind w:left="-57" w:right="-57"/>
              <w:jc w:val="center"/>
            </w:pPr>
            <w:r w:rsidRPr="008D0F4B">
              <w:t>0,0</w:t>
            </w:r>
          </w:p>
        </w:tc>
        <w:tc>
          <w:tcPr>
            <w:tcW w:w="253" w:type="pct"/>
          </w:tcPr>
          <w:p w:rsidR="00AD3667" w:rsidRPr="008D0F4B" w:rsidRDefault="00AD3667" w:rsidP="00853CAA">
            <w:pPr>
              <w:ind w:left="-57" w:right="-57"/>
              <w:jc w:val="center"/>
            </w:pPr>
            <w:r w:rsidRPr="008D0F4B">
              <w:t>0,0</w:t>
            </w:r>
          </w:p>
        </w:tc>
        <w:tc>
          <w:tcPr>
            <w:tcW w:w="269" w:type="pct"/>
          </w:tcPr>
          <w:p w:rsidR="00AD3667" w:rsidRPr="008D0F4B" w:rsidRDefault="00AD3667" w:rsidP="00853CAA">
            <w:pPr>
              <w:ind w:left="-57" w:right="-57"/>
              <w:jc w:val="center"/>
            </w:pPr>
            <w:r w:rsidRPr="008D0F4B">
              <w:t>0,0</w:t>
            </w:r>
          </w:p>
        </w:tc>
      </w:tr>
      <w:tr w:rsidR="00AD3667" w:rsidRPr="008D0F4B" w:rsidTr="00853CAA">
        <w:tc>
          <w:tcPr>
            <w:tcW w:w="148" w:type="pct"/>
          </w:tcPr>
          <w:p w:rsidR="00AD3667" w:rsidRPr="008D0F4B" w:rsidRDefault="00AD3667" w:rsidP="00853CAA">
            <w:pPr>
              <w:jc w:val="center"/>
            </w:pPr>
            <w:r>
              <w:t>5</w:t>
            </w:r>
            <w:r w:rsidRPr="008D0F4B">
              <w:t>.</w:t>
            </w:r>
          </w:p>
        </w:tc>
        <w:tc>
          <w:tcPr>
            <w:tcW w:w="1894" w:type="pct"/>
          </w:tcPr>
          <w:p w:rsidR="00AD3667" w:rsidRPr="008D0F4B" w:rsidRDefault="00AD3667" w:rsidP="00853CAA">
            <w:pPr>
              <w:jc w:val="both"/>
            </w:pPr>
            <w:r w:rsidRPr="008D0F4B">
              <w:t>Доля расходов на обслуживание муниципального долга</w:t>
            </w:r>
            <w:r>
              <w:t xml:space="preserve"> </w:t>
            </w:r>
            <w:proofErr w:type="spellStart"/>
            <w:r>
              <w:t>Сиявского</w:t>
            </w:r>
            <w:proofErr w:type="spellEnd"/>
            <w:r>
              <w:t xml:space="preserve"> </w:t>
            </w:r>
            <w:r w:rsidRPr="008D0F4B">
              <w:t xml:space="preserve">Порецкого района Чувашской Республики в объеме расходов бюджета </w:t>
            </w:r>
            <w:proofErr w:type="spellStart"/>
            <w:r>
              <w:t>Сиявского</w:t>
            </w:r>
            <w:proofErr w:type="spellEnd"/>
            <w:r>
              <w:t xml:space="preserve"> сельского поселения </w:t>
            </w:r>
            <w:r w:rsidRPr="008D0F4B">
              <w:t>Порецкого района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388" w:type="pct"/>
          </w:tcPr>
          <w:p w:rsidR="00AD3667" w:rsidRPr="008D0F4B" w:rsidRDefault="00AD3667" w:rsidP="00853CAA">
            <w:pPr>
              <w:jc w:val="center"/>
            </w:pPr>
            <w:r w:rsidRPr="008D0F4B">
              <w:t>процентов</w:t>
            </w:r>
          </w:p>
        </w:tc>
        <w:tc>
          <w:tcPr>
            <w:tcW w:w="250" w:type="pct"/>
          </w:tcPr>
          <w:p w:rsidR="00AD3667" w:rsidRPr="008D0F4B" w:rsidRDefault="00AD3667" w:rsidP="00853CAA">
            <w:pPr>
              <w:ind w:left="-57" w:right="-57"/>
              <w:jc w:val="center"/>
            </w:pPr>
            <w:r w:rsidRPr="008D0F4B">
              <w:t>1,5</w:t>
            </w:r>
          </w:p>
        </w:tc>
        <w:tc>
          <w:tcPr>
            <w:tcW w:w="260" w:type="pct"/>
          </w:tcPr>
          <w:p w:rsidR="00AD3667" w:rsidRPr="008D0F4B" w:rsidRDefault="00AD3667" w:rsidP="00853CAA">
            <w:pPr>
              <w:ind w:left="-57" w:right="-57"/>
              <w:jc w:val="center"/>
            </w:pPr>
            <w:r w:rsidRPr="008D0F4B">
              <w:t>1,5</w:t>
            </w:r>
          </w:p>
        </w:tc>
        <w:tc>
          <w:tcPr>
            <w:tcW w:w="259" w:type="pct"/>
          </w:tcPr>
          <w:p w:rsidR="00AD3667" w:rsidRPr="008D0F4B" w:rsidRDefault="00AD3667" w:rsidP="00853CAA">
            <w:pPr>
              <w:ind w:left="-57" w:right="-57"/>
              <w:jc w:val="center"/>
            </w:pPr>
            <w:r w:rsidRPr="008D0F4B">
              <w:t>1,4</w:t>
            </w:r>
          </w:p>
        </w:tc>
        <w:tc>
          <w:tcPr>
            <w:tcW w:w="255" w:type="pct"/>
          </w:tcPr>
          <w:p w:rsidR="00AD3667" w:rsidRPr="008D0F4B" w:rsidRDefault="00AD3667" w:rsidP="00853CAA">
            <w:pPr>
              <w:ind w:left="-57" w:right="-57"/>
              <w:jc w:val="center"/>
            </w:pPr>
            <w:r w:rsidRPr="008D0F4B">
              <w:t>1,4</w:t>
            </w:r>
          </w:p>
        </w:tc>
        <w:tc>
          <w:tcPr>
            <w:tcW w:w="250" w:type="pct"/>
          </w:tcPr>
          <w:p w:rsidR="00AD3667" w:rsidRPr="008D0F4B" w:rsidRDefault="00AD3667" w:rsidP="00853CAA">
            <w:pPr>
              <w:ind w:left="-57" w:right="-57"/>
              <w:jc w:val="center"/>
            </w:pPr>
            <w:r w:rsidRPr="008D0F4B">
              <w:t>1,4</w:t>
            </w:r>
          </w:p>
        </w:tc>
        <w:tc>
          <w:tcPr>
            <w:tcW w:w="255" w:type="pct"/>
          </w:tcPr>
          <w:p w:rsidR="00AD3667" w:rsidRPr="008D0F4B" w:rsidRDefault="00AD3667" w:rsidP="00853CAA">
            <w:pPr>
              <w:ind w:left="-57" w:right="-57"/>
              <w:jc w:val="center"/>
            </w:pPr>
            <w:r w:rsidRPr="008D0F4B">
              <w:t>1,4</w:t>
            </w:r>
          </w:p>
        </w:tc>
        <w:tc>
          <w:tcPr>
            <w:tcW w:w="259" w:type="pct"/>
          </w:tcPr>
          <w:p w:rsidR="00AD3667" w:rsidRPr="008D0F4B" w:rsidRDefault="00AD3667" w:rsidP="00853CAA">
            <w:pPr>
              <w:ind w:left="-57" w:right="-57"/>
              <w:jc w:val="center"/>
            </w:pPr>
            <w:r w:rsidRPr="008D0F4B">
              <w:t>1,4</w:t>
            </w:r>
          </w:p>
        </w:tc>
        <w:tc>
          <w:tcPr>
            <w:tcW w:w="260" w:type="pct"/>
          </w:tcPr>
          <w:p w:rsidR="00AD3667" w:rsidRPr="008D0F4B" w:rsidRDefault="00AD3667" w:rsidP="00853CAA">
            <w:pPr>
              <w:ind w:left="-57" w:right="-57"/>
              <w:jc w:val="center"/>
            </w:pPr>
            <w:r w:rsidRPr="008D0F4B">
              <w:t>1,4</w:t>
            </w:r>
          </w:p>
        </w:tc>
        <w:tc>
          <w:tcPr>
            <w:tcW w:w="253" w:type="pct"/>
          </w:tcPr>
          <w:p w:rsidR="00AD3667" w:rsidRPr="008D0F4B" w:rsidRDefault="00AD3667" w:rsidP="00853CAA">
            <w:pPr>
              <w:ind w:left="-57" w:right="-57"/>
              <w:jc w:val="center"/>
            </w:pPr>
            <w:r w:rsidRPr="008D0F4B">
              <w:t>1,4</w:t>
            </w:r>
          </w:p>
        </w:tc>
        <w:tc>
          <w:tcPr>
            <w:tcW w:w="269" w:type="pct"/>
          </w:tcPr>
          <w:p w:rsidR="00AD3667" w:rsidRPr="008D0F4B" w:rsidRDefault="00AD3667" w:rsidP="00853CAA">
            <w:pPr>
              <w:ind w:left="-57" w:right="-57"/>
              <w:jc w:val="center"/>
            </w:pPr>
            <w:r w:rsidRPr="008D0F4B">
              <w:t>1,4</w:t>
            </w:r>
          </w:p>
        </w:tc>
      </w:tr>
    </w:tbl>
    <w:p w:rsidR="00AD3667" w:rsidRPr="008D0F4B" w:rsidRDefault="00AD3667" w:rsidP="00AD3667">
      <w:pPr>
        <w:rPr>
          <w:sz w:val="24"/>
          <w:szCs w:val="24"/>
        </w:rPr>
        <w:sectPr w:rsidR="00AD3667" w:rsidRPr="008D0F4B" w:rsidSect="003775CE">
          <w:pgSz w:w="16838" w:h="11905" w:orient="landscape"/>
          <w:pgMar w:top="1417" w:right="1134" w:bottom="1134" w:left="1134" w:header="992" w:footer="709" w:gutter="0"/>
          <w:pgNumType w:start="1"/>
          <w:cols w:space="720"/>
          <w:titlePg/>
          <w:docGrid w:linePitch="299"/>
        </w:sectPr>
      </w:pPr>
    </w:p>
    <w:p w:rsidR="00AD3667" w:rsidRPr="009F116D" w:rsidRDefault="00AD3667" w:rsidP="00AD3667">
      <w:pPr>
        <w:ind w:left="9790"/>
        <w:jc w:val="center"/>
      </w:pPr>
      <w:bookmarkStart w:id="2" w:name="P1676"/>
      <w:bookmarkEnd w:id="2"/>
      <w:r w:rsidRPr="009F116D">
        <w:lastRenderedPageBreak/>
        <w:t xml:space="preserve">Приложение № 2 </w:t>
      </w:r>
    </w:p>
    <w:p w:rsidR="00AD3667" w:rsidRPr="009F116D" w:rsidRDefault="00AD3667" w:rsidP="00AD3667">
      <w:pPr>
        <w:ind w:left="9790"/>
        <w:jc w:val="center"/>
      </w:pPr>
      <w:r w:rsidRPr="009F116D">
        <w:t xml:space="preserve">к муниципальной программе </w:t>
      </w:r>
      <w:proofErr w:type="spellStart"/>
      <w:r>
        <w:t>Сиявского</w:t>
      </w:r>
      <w:proofErr w:type="spellEnd"/>
      <w:r>
        <w:t xml:space="preserve"> сельского поселения </w:t>
      </w:r>
      <w:r w:rsidRPr="009F116D">
        <w:t xml:space="preserve">Порецкого района Чувашской Республики «Управление общественными финансами и муниципальным долгом </w:t>
      </w:r>
      <w:proofErr w:type="spellStart"/>
      <w:r>
        <w:t>Сиявского</w:t>
      </w:r>
      <w:proofErr w:type="spellEnd"/>
      <w:r>
        <w:t xml:space="preserve"> сельского поселения </w:t>
      </w:r>
      <w:r w:rsidRPr="009F116D">
        <w:t>Порецкого района</w:t>
      </w:r>
      <w:r>
        <w:t xml:space="preserve"> </w:t>
      </w:r>
      <w:r w:rsidRPr="009F116D">
        <w:t xml:space="preserve"> Чувашской Республики» </w:t>
      </w:r>
    </w:p>
    <w:p w:rsidR="00AD3667" w:rsidRPr="009F116D" w:rsidRDefault="00AD3667" w:rsidP="00AD3667">
      <w:pPr>
        <w:jc w:val="center"/>
        <w:rPr>
          <w:b/>
        </w:rPr>
      </w:pPr>
    </w:p>
    <w:p w:rsidR="00AD3667" w:rsidRPr="009F116D" w:rsidRDefault="00AD3667" w:rsidP="00AD3667">
      <w:pPr>
        <w:spacing w:before="120"/>
        <w:jc w:val="center"/>
        <w:rPr>
          <w:b/>
        </w:rPr>
      </w:pPr>
    </w:p>
    <w:p w:rsidR="00AD3667" w:rsidRPr="00420D0F" w:rsidRDefault="00AD3667" w:rsidP="00AD3667">
      <w:pPr>
        <w:jc w:val="center"/>
        <w:rPr>
          <w:b/>
        </w:rPr>
      </w:pPr>
      <w:r w:rsidRPr="00420D0F">
        <w:rPr>
          <w:b/>
          <w:caps/>
        </w:rPr>
        <w:t xml:space="preserve">Ресурсное обеспечение и прогнозная (справочная) оценка расходов </w:t>
      </w:r>
      <w:r w:rsidRPr="00420D0F">
        <w:rPr>
          <w:b/>
          <w:caps/>
        </w:rPr>
        <w:br/>
      </w:r>
      <w:r w:rsidRPr="00420D0F">
        <w:rPr>
          <w:b/>
        </w:rPr>
        <w:t xml:space="preserve">за счет всех источников финансирования реализации муниципальной программы </w:t>
      </w:r>
      <w:proofErr w:type="spellStart"/>
      <w:r>
        <w:rPr>
          <w:b/>
        </w:rPr>
        <w:t>Сиявского</w:t>
      </w:r>
      <w:proofErr w:type="spellEnd"/>
      <w:r>
        <w:rPr>
          <w:b/>
        </w:rPr>
        <w:t xml:space="preserve"> </w:t>
      </w:r>
      <w:r w:rsidRPr="00420D0F">
        <w:rPr>
          <w:b/>
        </w:rPr>
        <w:t xml:space="preserve">сельского поселения  Порецкого района </w:t>
      </w:r>
    </w:p>
    <w:p w:rsidR="00AD3667" w:rsidRPr="00420D0F" w:rsidRDefault="00AD3667" w:rsidP="00AD3667">
      <w:pPr>
        <w:jc w:val="center"/>
        <w:rPr>
          <w:b/>
        </w:rPr>
      </w:pPr>
      <w:r w:rsidRPr="00420D0F">
        <w:rPr>
          <w:b/>
        </w:rPr>
        <w:t xml:space="preserve">Чувашской Республики «Управление общественными финансами и муниципальным долгом </w:t>
      </w:r>
      <w:proofErr w:type="spellStart"/>
      <w:r>
        <w:rPr>
          <w:b/>
        </w:rPr>
        <w:t>Сиявского</w:t>
      </w:r>
      <w:proofErr w:type="spellEnd"/>
      <w:r>
        <w:rPr>
          <w:b/>
        </w:rPr>
        <w:t xml:space="preserve"> </w:t>
      </w:r>
      <w:r w:rsidRPr="00420D0F">
        <w:rPr>
          <w:b/>
        </w:rPr>
        <w:t xml:space="preserve">сельского поселения  </w:t>
      </w:r>
    </w:p>
    <w:p w:rsidR="00AD3667" w:rsidRPr="009F116D" w:rsidRDefault="00AD3667" w:rsidP="00AD3667">
      <w:pPr>
        <w:jc w:val="center"/>
        <w:rPr>
          <w:b/>
        </w:rPr>
      </w:pPr>
      <w:r w:rsidRPr="00420D0F">
        <w:rPr>
          <w:b/>
        </w:rPr>
        <w:t>Порецкого района Чувашской Республики»</w:t>
      </w:r>
      <w:r w:rsidRPr="009F116D">
        <w:rPr>
          <w:b/>
        </w:rPr>
        <w:t xml:space="preserve"> </w:t>
      </w:r>
    </w:p>
    <w:p w:rsidR="00AD3667" w:rsidRPr="008D0F4B" w:rsidRDefault="00AD3667" w:rsidP="00AD3667">
      <w:pPr>
        <w:jc w:val="center"/>
        <w:rPr>
          <w:b/>
          <w:sz w:val="26"/>
          <w:szCs w:val="26"/>
        </w:rPr>
      </w:pPr>
    </w:p>
    <w:p w:rsidR="00AD3667" w:rsidRPr="008D0F4B" w:rsidRDefault="00AD3667" w:rsidP="00AD3667">
      <w:pPr>
        <w:jc w:val="center"/>
        <w:rPr>
          <w:b/>
          <w:sz w:val="26"/>
          <w:szCs w:val="26"/>
        </w:rPr>
      </w:pPr>
    </w:p>
    <w:p w:rsidR="00AD3667" w:rsidRPr="008D0F4B" w:rsidRDefault="00AD3667" w:rsidP="00AD3667">
      <w:pPr>
        <w:rPr>
          <w:sz w:val="2"/>
          <w:szCs w:val="2"/>
        </w:rPr>
      </w:pPr>
    </w:p>
    <w:p w:rsidR="00AD3667" w:rsidRPr="008D0F4B" w:rsidRDefault="00AD3667" w:rsidP="00AD3667">
      <w:pPr>
        <w:rPr>
          <w:sz w:val="2"/>
        </w:rPr>
      </w:pPr>
    </w:p>
    <w:tbl>
      <w:tblPr>
        <w:tblW w:w="4981" w:type="pct"/>
        <w:tblInd w:w="57" w:type="dxa"/>
        <w:tblBorders>
          <w:top w:val="single" w:sz="4" w:space="0" w:color="auto"/>
          <w:insideH w:val="single" w:sz="4" w:space="0" w:color="auto"/>
          <w:insideV w:val="single" w:sz="4" w:space="0" w:color="auto"/>
        </w:tblBorders>
        <w:tblLayout w:type="fixed"/>
        <w:tblLook w:val="00A0"/>
      </w:tblPr>
      <w:tblGrid>
        <w:gridCol w:w="791"/>
        <w:gridCol w:w="2716"/>
        <w:gridCol w:w="919"/>
        <w:gridCol w:w="1013"/>
        <w:gridCol w:w="2092"/>
        <w:gridCol w:w="760"/>
        <w:gridCol w:w="798"/>
        <w:gridCol w:w="804"/>
        <w:gridCol w:w="807"/>
        <w:gridCol w:w="760"/>
        <w:gridCol w:w="819"/>
        <w:gridCol w:w="819"/>
        <w:gridCol w:w="819"/>
        <w:gridCol w:w="813"/>
      </w:tblGrid>
      <w:tr w:rsidR="00AD3667" w:rsidRPr="008D0F4B" w:rsidTr="00853CAA">
        <w:trPr>
          <w:trHeight w:val="20"/>
          <w:tblHeader/>
        </w:trPr>
        <w:tc>
          <w:tcPr>
            <w:tcW w:w="268" w:type="pct"/>
            <w:vMerge w:val="restart"/>
            <w:shd w:val="clear" w:color="auto" w:fill="auto"/>
          </w:tcPr>
          <w:p w:rsidR="00AD3667" w:rsidRPr="008D0F4B" w:rsidRDefault="00AD3667" w:rsidP="00853CAA">
            <w:pPr>
              <w:ind w:left="-57" w:right="-57"/>
              <w:jc w:val="center"/>
              <w:rPr>
                <w:sz w:val="16"/>
                <w:szCs w:val="16"/>
              </w:rPr>
            </w:pPr>
            <w:r w:rsidRPr="008D0F4B">
              <w:rPr>
                <w:sz w:val="16"/>
                <w:szCs w:val="16"/>
              </w:rPr>
              <w:t>Статус</w:t>
            </w:r>
          </w:p>
        </w:tc>
        <w:tc>
          <w:tcPr>
            <w:tcW w:w="922" w:type="pct"/>
            <w:vMerge w:val="restart"/>
            <w:shd w:val="clear" w:color="auto" w:fill="auto"/>
          </w:tcPr>
          <w:p w:rsidR="00AD3667" w:rsidRPr="008D0F4B" w:rsidRDefault="00AD3667" w:rsidP="00853CAA">
            <w:pPr>
              <w:jc w:val="center"/>
              <w:rPr>
                <w:bCs/>
                <w:sz w:val="16"/>
                <w:szCs w:val="16"/>
              </w:rPr>
            </w:pPr>
            <w:r w:rsidRPr="008D0F4B">
              <w:rPr>
                <w:bCs/>
                <w:sz w:val="16"/>
                <w:szCs w:val="16"/>
              </w:rPr>
              <w:t xml:space="preserve">Наименование муниципальной программы Порецкого района </w:t>
            </w:r>
          </w:p>
          <w:p w:rsidR="00AD3667" w:rsidRPr="008D0F4B" w:rsidRDefault="00AD3667" w:rsidP="00853CAA">
            <w:pPr>
              <w:jc w:val="center"/>
              <w:rPr>
                <w:bCs/>
                <w:sz w:val="16"/>
                <w:szCs w:val="16"/>
              </w:rPr>
            </w:pPr>
            <w:r w:rsidRPr="008D0F4B">
              <w:rPr>
                <w:bCs/>
                <w:sz w:val="16"/>
                <w:szCs w:val="16"/>
              </w:rPr>
              <w:t>Чувашской Республики, подпрограммы, основного</w:t>
            </w:r>
          </w:p>
          <w:p w:rsidR="00AD3667" w:rsidRPr="008D0F4B" w:rsidRDefault="00AD3667" w:rsidP="00853CAA">
            <w:pPr>
              <w:jc w:val="center"/>
              <w:rPr>
                <w:sz w:val="16"/>
                <w:szCs w:val="16"/>
              </w:rPr>
            </w:pPr>
            <w:r w:rsidRPr="008D0F4B">
              <w:rPr>
                <w:bCs/>
                <w:sz w:val="16"/>
                <w:szCs w:val="16"/>
              </w:rPr>
              <w:t>мероприятия</w:t>
            </w:r>
          </w:p>
        </w:tc>
        <w:tc>
          <w:tcPr>
            <w:tcW w:w="656" w:type="pct"/>
            <w:gridSpan w:val="2"/>
            <w:shd w:val="clear" w:color="auto" w:fill="auto"/>
          </w:tcPr>
          <w:p w:rsidR="00AD3667" w:rsidRPr="008D0F4B" w:rsidRDefault="00AD3667" w:rsidP="00853CAA">
            <w:pPr>
              <w:jc w:val="center"/>
              <w:rPr>
                <w:sz w:val="16"/>
                <w:szCs w:val="16"/>
              </w:rPr>
            </w:pPr>
            <w:r w:rsidRPr="008D0F4B">
              <w:rPr>
                <w:sz w:val="16"/>
                <w:szCs w:val="16"/>
              </w:rPr>
              <w:t xml:space="preserve">Код бюджетной </w:t>
            </w:r>
            <w:r w:rsidRPr="008D0F4B">
              <w:rPr>
                <w:sz w:val="16"/>
                <w:szCs w:val="16"/>
              </w:rPr>
              <w:br/>
              <w:t>классификации</w:t>
            </w:r>
          </w:p>
        </w:tc>
        <w:tc>
          <w:tcPr>
            <w:tcW w:w="710" w:type="pct"/>
            <w:vMerge w:val="restart"/>
            <w:shd w:val="clear" w:color="auto" w:fill="auto"/>
          </w:tcPr>
          <w:p w:rsidR="00AD3667" w:rsidRPr="008D0F4B" w:rsidRDefault="00AD3667" w:rsidP="00853CAA">
            <w:pPr>
              <w:jc w:val="center"/>
              <w:rPr>
                <w:sz w:val="16"/>
                <w:szCs w:val="16"/>
              </w:rPr>
            </w:pPr>
            <w:r w:rsidRPr="008D0F4B">
              <w:rPr>
                <w:sz w:val="16"/>
                <w:szCs w:val="16"/>
              </w:rPr>
              <w:t xml:space="preserve">Источники </w:t>
            </w:r>
            <w:r w:rsidRPr="008D0F4B">
              <w:rPr>
                <w:sz w:val="16"/>
                <w:szCs w:val="16"/>
              </w:rPr>
              <w:br/>
              <w:t>финансирования</w:t>
            </w:r>
          </w:p>
        </w:tc>
        <w:tc>
          <w:tcPr>
            <w:tcW w:w="2444" w:type="pct"/>
            <w:gridSpan w:val="9"/>
            <w:shd w:val="clear" w:color="auto" w:fill="auto"/>
          </w:tcPr>
          <w:p w:rsidR="00AD3667" w:rsidRPr="008D0F4B" w:rsidRDefault="00AD3667" w:rsidP="00853CAA">
            <w:pPr>
              <w:ind w:left="-113" w:right="-113"/>
              <w:jc w:val="center"/>
              <w:rPr>
                <w:sz w:val="16"/>
                <w:szCs w:val="16"/>
              </w:rPr>
            </w:pPr>
            <w:r w:rsidRPr="008D0F4B">
              <w:rPr>
                <w:sz w:val="16"/>
                <w:szCs w:val="16"/>
              </w:rPr>
              <w:t>Расходы по годам, тыс. рублей</w:t>
            </w:r>
          </w:p>
        </w:tc>
      </w:tr>
      <w:tr w:rsidR="00AD3667" w:rsidRPr="008D0F4B" w:rsidTr="00853CAA">
        <w:trPr>
          <w:trHeight w:val="20"/>
          <w:tblHeader/>
        </w:trPr>
        <w:tc>
          <w:tcPr>
            <w:tcW w:w="268" w:type="pct"/>
            <w:vMerge/>
            <w:shd w:val="clear" w:color="auto" w:fill="auto"/>
          </w:tcPr>
          <w:p w:rsidR="00AD3667" w:rsidRPr="008D0F4B" w:rsidRDefault="00AD3667" w:rsidP="00853CAA">
            <w:pPr>
              <w:ind w:left="-57" w:right="-57"/>
              <w:jc w:val="center"/>
              <w:rPr>
                <w:sz w:val="16"/>
                <w:szCs w:val="16"/>
              </w:rPr>
            </w:pPr>
          </w:p>
        </w:tc>
        <w:tc>
          <w:tcPr>
            <w:tcW w:w="922" w:type="pct"/>
            <w:vMerge/>
            <w:shd w:val="clear" w:color="auto" w:fill="auto"/>
          </w:tcPr>
          <w:p w:rsidR="00AD3667" w:rsidRPr="008D0F4B" w:rsidRDefault="00AD3667" w:rsidP="00853CAA">
            <w:pPr>
              <w:jc w:val="center"/>
              <w:rPr>
                <w:sz w:val="16"/>
                <w:szCs w:val="16"/>
              </w:rPr>
            </w:pPr>
          </w:p>
        </w:tc>
        <w:tc>
          <w:tcPr>
            <w:tcW w:w="312" w:type="pct"/>
            <w:shd w:val="clear" w:color="auto" w:fill="auto"/>
          </w:tcPr>
          <w:p w:rsidR="00AD3667" w:rsidRPr="008D0F4B" w:rsidRDefault="00AD3667" w:rsidP="00853CAA">
            <w:pPr>
              <w:jc w:val="center"/>
              <w:rPr>
                <w:sz w:val="16"/>
                <w:szCs w:val="16"/>
              </w:rPr>
            </w:pPr>
            <w:r w:rsidRPr="008D0F4B">
              <w:rPr>
                <w:sz w:val="16"/>
                <w:szCs w:val="16"/>
              </w:rPr>
              <w:t xml:space="preserve">главный распорядитель </w:t>
            </w:r>
            <w:proofErr w:type="spellStart"/>
            <w:proofErr w:type="gramStart"/>
            <w:r w:rsidRPr="008D0F4B">
              <w:rPr>
                <w:sz w:val="16"/>
                <w:szCs w:val="16"/>
              </w:rPr>
              <w:t>бюджет-ных</w:t>
            </w:r>
            <w:proofErr w:type="spellEnd"/>
            <w:proofErr w:type="gramEnd"/>
            <w:r w:rsidRPr="008D0F4B">
              <w:rPr>
                <w:sz w:val="16"/>
                <w:szCs w:val="16"/>
              </w:rPr>
              <w:t xml:space="preserve"> средств</w:t>
            </w:r>
          </w:p>
        </w:tc>
        <w:tc>
          <w:tcPr>
            <w:tcW w:w="344" w:type="pct"/>
            <w:shd w:val="clear" w:color="auto" w:fill="auto"/>
          </w:tcPr>
          <w:p w:rsidR="00AD3667" w:rsidRPr="008D0F4B" w:rsidRDefault="00AD3667" w:rsidP="00853CAA">
            <w:pPr>
              <w:jc w:val="center"/>
              <w:rPr>
                <w:sz w:val="16"/>
                <w:szCs w:val="16"/>
              </w:rPr>
            </w:pPr>
            <w:r w:rsidRPr="008D0F4B">
              <w:rPr>
                <w:sz w:val="16"/>
                <w:szCs w:val="16"/>
              </w:rPr>
              <w:t>целевая статья расходов</w:t>
            </w:r>
          </w:p>
        </w:tc>
        <w:tc>
          <w:tcPr>
            <w:tcW w:w="710" w:type="pct"/>
            <w:vMerge/>
            <w:shd w:val="clear" w:color="auto" w:fill="auto"/>
          </w:tcPr>
          <w:p w:rsidR="00AD3667" w:rsidRPr="008D0F4B" w:rsidRDefault="00AD3667" w:rsidP="00853CAA">
            <w:pPr>
              <w:jc w:val="center"/>
              <w:rPr>
                <w:sz w:val="16"/>
                <w:szCs w:val="16"/>
              </w:rPr>
            </w:pPr>
          </w:p>
        </w:tc>
        <w:tc>
          <w:tcPr>
            <w:tcW w:w="258" w:type="pct"/>
            <w:shd w:val="clear" w:color="auto" w:fill="auto"/>
          </w:tcPr>
          <w:p w:rsidR="00AD3667" w:rsidRPr="008D0F4B" w:rsidRDefault="00AD3667" w:rsidP="00853CAA">
            <w:pPr>
              <w:ind w:left="-113" w:right="-113"/>
              <w:jc w:val="center"/>
              <w:rPr>
                <w:sz w:val="16"/>
                <w:szCs w:val="16"/>
              </w:rPr>
            </w:pPr>
            <w:r w:rsidRPr="008D0F4B">
              <w:rPr>
                <w:sz w:val="16"/>
                <w:szCs w:val="16"/>
              </w:rPr>
              <w:t>2019</w:t>
            </w:r>
          </w:p>
        </w:tc>
        <w:tc>
          <w:tcPr>
            <w:tcW w:w="271" w:type="pct"/>
            <w:shd w:val="clear" w:color="auto" w:fill="auto"/>
          </w:tcPr>
          <w:p w:rsidR="00AD3667" w:rsidRPr="008D0F4B" w:rsidRDefault="00AD3667" w:rsidP="00853CAA">
            <w:pPr>
              <w:ind w:left="-113" w:right="-113"/>
              <w:jc w:val="center"/>
              <w:rPr>
                <w:sz w:val="16"/>
                <w:szCs w:val="16"/>
              </w:rPr>
            </w:pPr>
            <w:r w:rsidRPr="008D0F4B">
              <w:rPr>
                <w:sz w:val="16"/>
                <w:szCs w:val="16"/>
              </w:rPr>
              <w:t>2020</w:t>
            </w:r>
          </w:p>
        </w:tc>
        <w:tc>
          <w:tcPr>
            <w:tcW w:w="273" w:type="pct"/>
            <w:shd w:val="clear" w:color="auto" w:fill="auto"/>
          </w:tcPr>
          <w:p w:rsidR="00AD3667" w:rsidRPr="008D0F4B" w:rsidRDefault="00AD3667" w:rsidP="00853CAA">
            <w:pPr>
              <w:ind w:left="-113" w:right="-113"/>
              <w:jc w:val="center"/>
              <w:rPr>
                <w:sz w:val="16"/>
                <w:szCs w:val="16"/>
              </w:rPr>
            </w:pPr>
            <w:r w:rsidRPr="008D0F4B">
              <w:rPr>
                <w:sz w:val="16"/>
                <w:szCs w:val="16"/>
              </w:rPr>
              <w:t>2021</w:t>
            </w:r>
          </w:p>
        </w:tc>
        <w:tc>
          <w:tcPr>
            <w:tcW w:w="274" w:type="pct"/>
            <w:shd w:val="clear" w:color="auto" w:fill="auto"/>
          </w:tcPr>
          <w:p w:rsidR="00AD3667" w:rsidRPr="008D0F4B" w:rsidRDefault="00AD3667" w:rsidP="00853CAA">
            <w:pPr>
              <w:ind w:left="-113" w:right="-113"/>
              <w:jc w:val="center"/>
              <w:rPr>
                <w:sz w:val="16"/>
                <w:szCs w:val="16"/>
              </w:rPr>
            </w:pPr>
            <w:r w:rsidRPr="008D0F4B">
              <w:rPr>
                <w:sz w:val="16"/>
                <w:szCs w:val="16"/>
              </w:rPr>
              <w:t>2022</w:t>
            </w:r>
          </w:p>
        </w:tc>
        <w:tc>
          <w:tcPr>
            <w:tcW w:w="258" w:type="pct"/>
            <w:shd w:val="clear" w:color="auto" w:fill="auto"/>
          </w:tcPr>
          <w:p w:rsidR="00AD3667" w:rsidRPr="008D0F4B" w:rsidRDefault="00AD3667" w:rsidP="00853CAA">
            <w:pPr>
              <w:ind w:left="-113" w:right="-113"/>
              <w:jc w:val="center"/>
              <w:rPr>
                <w:sz w:val="16"/>
                <w:szCs w:val="16"/>
              </w:rPr>
            </w:pPr>
            <w:r w:rsidRPr="008D0F4B">
              <w:rPr>
                <w:sz w:val="16"/>
                <w:szCs w:val="16"/>
              </w:rPr>
              <w:t>2023</w:t>
            </w:r>
          </w:p>
        </w:tc>
        <w:tc>
          <w:tcPr>
            <w:tcW w:w="278" w:type="pct"/>
            <w:shd w:val="clear" w:color="auto" w:fill="auto"/>
          </w:tcPr>
          <w:p w:rsidR="00AD3667" w:rsidRPr="008D0F4B" w:rsidRDefault="00AD3667" w:rsidP="00853CAA">
            <w:pPr>
              <w:ind w:left="-113" w:right="-113"/>
              <w:jc w:val="center"/>
              <w:rPr>
                <w:sz w:val="16"/>
                <w:szCs w:val="16"/>
              </w:rPr>
            </w:pPr>
            <w:r w:rsidRPr="008D0F4B">
              <w:rPr>
                <w:sz w:val="16"/>
                <w:szCs w:val="16"/>
              </w:rPr>
              <w:t>2024</w:t>
            </w:r>
          </w:p>
        </w:tc>
        <w:tc>
          <w:tcPr>
            <w:tcW w:w="278" w:type="pct"/>
            <w:shd w:val="clear" w:color="auto" w:fill="auto"/>
          </w:tcPr>
          <w:p w:rsidR="00AD3667" w:rsidRPr="008D0F4B" w:rsidRDefault="00AD3667" w:rsidP="00853CAA">
            <w:pPr>
              <w:ind w:left="-113" w:right="-113"/>
              <w:jc w:val="center"/>
              <w:rPr>
                <w:sz w:val="16"/>
                <w:szCs w:val="16"/>
              </w:rPr>
            </w:pPr>
            <w:r w:rsidRPr="008D0F4B">
              <w:rPr>
                <w:sz w:val="16"/>
                <w:szCs w:val="16"/>
              </w:rPr>
              <w:t>2025</w:t>
            </w:r>
          </w:p>
        </w:tc>
        <w:tc>
          <w:tcPr>
            <w:tcW w:w="278" w:type="pct"/>
            <w:shd w:val="clear" w:color="auto" w:fill="auto"/>
          </w:tcPr>
          <w:p w:rsidR="00AD3667" w:rsidRPr="008D0F4B" w:rsidRDefault="00AD3667" w:rsidP="00853CAA">
            <w:pPr>
              <w:ind w:left="-113" w:right="-113"/>
              <w:jc w:val="center"/>
              <w:rPr>
                <w:sz w:val="16"/>
                <w:szCs w:val="16"/>
              </w:rPr>
            </w:pPr>
            <w:r w:rsidRPr="008D0F4B">
              <w:rPr>
                <w:sz w:val="16"/>
                <w:szCs w:val="16"/>
              </w:rPr>
              <w:t>2026–2030</w:t>
            </w:r>
          </w:p>
        </w:tc>
        <w:tc>
          <w:tcPr>
            <w:tcW w:w="276" w:type="pct"/>
            <w:shd w:val="clear" w:color="auto" w:fill="auto"/>
          </w:tcPr>
          <w:p w:rsidR="00AD3667" w:rsidRPr="008D0F4B" w:rsidRDefault="00AD3667" w:rsidP="00853CAA">
            <w:pPr>
              <w:ind w:left="-113" w:right="-113"/>
              <w:jc w:val="center"/>
              <w:rPr>
                <w:sz w:val="16"/>
                <w:szCs w:val="16"/>
              </w:rPr>
            </w:pPr>
            <w:r w:rsidRPr="008D0F4B">
              <w:rPr>
                <w:sz w:val="16"/>
                <w:szCs w:val="16"/>
              </w:rPr>
              <w:t>2031–2035</w:t>
            </w:r>
          </w:p>
        </w:tc>
      </w:tr>
    </w:tbl>
    <w:p w:rsidR="00AD3667" w:rsidRPr="008D0F4B" w:rsidRDefault="00AD3667" w:rsidP="00AD3667">
      <w:pPr>
        <w:suppressAutoHyphens/>
        <w:spacing w:line="20" w:lineRule="exact"/>
        <w:rPr>
          <w:sz w:val="2"/>
        </w:rPr>
      </w:pPr>
    </w:p>
    <w:tbl>
      <w:tblPr>
        <w:tblW w:w="4981" w:type="pct"/>
        <w:tblInd w:w="57" w:type="dxa"/>
        <w:tblBorders>
          <w:top w:val="single" w:sz="4" w:space="0" w:color="auto"/>
          <w:bottom w:val="single" w:sz="4" w:space="0" w:color="auto"/>
          <w:insideH w:val="single" w:sz="4" w:space="0" w:color="auto"/>
          <w:insideV w:val="single" w:sz="4" w:space="0" w:color="auto"/>
        </w:tblBorders>
        <w:tblLayout w:type="fixed"/>
        <w:tblLook w:val="00A0"/>
      </w:tblPr>
      <w:tblGrid>
        <w:gridCol w:w="791"/>
        <w:gridCol w:w="2716"/>
        <w:gridCol w:w="919"/>
        <w:gridCol w:w="1013"/>
        <w:gridCol w:w="2092"/>
        <w:gridCol w:w="760"/>
        <w:gridCol w:w="798"/>
        <w:gridCol w:w="804"/>
        <w:gridCol w:w="807"/>
        <w:gridCol w:w="760"/>
        <w:gridCol w:w="819"/>
        <w:gridCol w:w="819"/>
        <w:gridCol w:w="819"/>
        <w:gridCol w:w="813"/>
      </w:tblGrid>
      <w:tr w:rsidR="00AD3667" w:rsidRPr="008D0F4B" w:rsidTr="00853CAA">
        <w:trPr>
          <w:trHeight w:val="20"/>
          <w:tblHeader/>
        </w:trPr>
        <w:tc>
          <w:tcPr>
            <w:tcW w:w="268" w:type="pct"/>
          </w:tcPr>
          <w:p w:rsidR="00AD3667" w:rsidRPr="008D0F4B" w:rsidRDefault="00AD3667" w:rsidP="00853CAA">
            <w:pPr>
              <w:ind w:left="-57" w:right="-57"/>
              <w:jc w:val="center"/>
              <w:rPr>
                <w:sz w:val="16"/>
                <w:szCs w:val="16"/>
              </w:rPr>
            </w:pPr>
            <w:r w:rsidRPr="008D0F4B">
              <w:rPr>
                <w:sz w:val="16"/>
                <w:szCs w:val="16"/>
              </w:rPr>
              <w:t>1</w:t>
            </w:r>
          </w:p>
        </w:tc>
        <w:tc>
          <w:tcPr>
            <w:tcW w:w="922" w:type="pct"/>
          </w:tcPr>
          <w:p w:rsidR="00AD3667" w:rsidRPr="008D0F4B" w:rsidRDefault="00AD3667" w:rsidP="00853CAA">
            <w:pPr>
              <w:jc w:val="center"/>
              <w:rPr>
                <w:sz w:val="16"/>
                <w:szCs w:val="16"/>
              </w:rPr>
            </w:pPr>
            <w:r w:rsidRPr="008D0F4B">
              <w:rPr>
                <w:sz w:val="16"/>
                <w:szCs w:val="16"/>
              </w:rPr>
              <w:t>2</w:t>
            </w:r>
          </w:p>
        </w:tc>
        <w:tc>
          <w:tcPr>
            <w:tcW w:w="312" w:type="pct"/>
          </w:tcPr>
          <w:p w:rsidR="00AD3667" w:rsidRPr="008D0F4B" w:rsidRDefault="00AD3667" w:rsidP="00853CAA">
            <w:pPr>
              <w:jc w:val="center"/>
              <w:rPr>
                <w:sz w:val="16"/>
                <w:szCs w:val="16"/>
              </w:rPr>
            </w:pPr>
            <w:r w:rsidRPr="008D0F4B">
              <w:rPr>
                <w:sz w:val="16"/>
                <w:szCs w:val="16"/>
              </w:rPr>
              <w:t>3</w:t>
            </w:r>
          </w:p>
        </w:tc>
        <w:tc>
          <w:tcPr>
            <w:tcW w:w="344" w:type="pct"/>
          </w:tcPr>
          <w:p w:rsidR="00AD3667" w:rsidRPr="008D0F4B" w:rsidRDefault="00AD3667" w:rsidP="00853CAA">
            <w:pPr>
              <w:ind w:left="-113" w:right="-113"/>
              <w:jc w:val="center"/>
              <w:rPr>
                <w:sz w:val="16"/>
                <w:szCs w:val="16"/>
              </w:rPr>
            </w:pPr>
            <w:r w:rsidRPr="008D0F4B">
              <w:rPr>
                <w:sz w:val="16"/>
                <w:szCs w:val="16"/>
              </w:rPr>
              <w:t>4</w:t>
            </w:r>
          </w:p>
        </w:tc>
        <w:tc>
          <w:tcPr>
            <w:tcW w:w="710" w:type="pct"/>
          </w:tcPr>
          <w:p w:rsidR="00AD3667" w:rsidRPr="008D0F4B" w:rsidRDefault="00AD3667" w:rsidP="00853CAA">
            <w:pPr>
              <w:jc w:val="center"/>
              <w:rPr>
                <w:sz w:val="16"/>
                <w:szCs w:val="16"/>
              </w:rPr>
            </w:pPr>
            <w:r w:rsidRPr="008D0F4B">
              <w:rPr>
                <w:sz w:val="16"/>
                <w:szCs w:val="16"/>
              </w:rPr>
              <w:t>5</w:t>
            </w:r>
          </w:p>
        </w:tc>
        <w:tc>
          <w:tcPr>
            <w:tcW w:w="258" w:type="pct"/>
          </w:tcPr>
          <w:p w:rsidR="00AD3667" w:rsidRPr="008D0F4B" w:rsidRDefault="00AD3667" w:rsidP="00853CAA">
            <w:pPr>
              <w:ind w:left="-113" w:right="-113"/>
              <w:jc w:val="center"/>
              <w:rPr>
                <w:sz w:val="16"/>
                <w:szCs w:val="16"/>
              </w:rPr>
            </w:pPr>
            <w:r w:rsidRPr="008D0F4B">
              <w:rPr>
                <w:sz w:val="16"/>
                <w:szCs w:val="16"/>
              </w:rPr>
              <w:t>6</w:t>
            </w:r>
          </w:p>
        </w:tc>
        <w:tc>
          <w:tcPr>
            <w:tcW w:w="271" w:type="pct"/>
          </w:tcPr>
          <w:p w:rsidR="00AD3667" w:rsidRPr="008D0F4B" w:rsidRDefault="00AD3667" w:rsidP="00853CAA">
            <w:pPr>
              <w:ind w:left="-113" w:right="-113"/>
              <w:jc w:val="center"/>
              <w:rPr>
                <w:sz w:val="16"/>
                <w:szCs w:val="16"/>
              </w:rPr>
            </w:pPr>
            <w:r w:rsidRPr="008D0F4B">
              <w:rPr>
                <w:sz w:val="16"/>
                <w:szCs w:val="16"/>
              </w:rPr>
              <w:t>7</w:t>
            </w:r>
          </w:p>
        </w:tc>
        <w:tc>
          <w:tcPr>
            <w:tcW w:w="273" w:type="pct"/>
          </w:tcPr>
          <w:p w:rsidR="00AD3667" w:rsidRPr="008D0F4B" w:rsidRDefault="00AD3667" w:rsidP="00853CAA">
            <w:pPr>
              <w:ind w:left="-113" w:right="-113"/>
              <w:jc w:val="center"/>
              <w:rPr>
                <w:sz w:val="16"/>
                <w:szCs w:val="16"/>
              </w:rPr>
            </w:pPr>
            <w:r w:rsidRPr="008D0F4B">
              <w:rPr>
                <w:sz w:val="16"/>
                <w:szCs w:val="16"/>
              </w:rPr>
              <w:t>8</w:t>
            </w:r>
          </w:p>
        </w:tc>
        <w:tc>
          <w:tcPr>
            <w:tcW w:w="274" w:type="pct"/>
          </w:tcPr>
          <w:p w:rsidR="00AD3667" w:rsidRPr="008D0F4B" w:rsidRDefault="00AD3667" w:rsidP="00853CAA">
            <w:pPr>
              <w:ind w:left="-113" w:right="-113"/>
              <w:jc w:val="center"/>
              <w:rPr>
                <w:sz w:val="16"/>
                <w:szCs w:val="16"/>
              </w:rPr>
            </w:pPr>
            <w:r w:rsidRPr="008D0F4B">
              <w:rPr>
                <w:sz w:val="16"/>
                <w:szCs w:val="16"/>
              </w:rPr>
              <w:t>9</w:t>
            </w:r>
          </w:p>
        </w:tc>
        <w:tc>
          <w:tcPr>
            <w:tcW w:w="258" w:type="pct"/>
          </w:tcPr>
          <w:p w:rsidR="00AD3667" w:rsidRPr="008D0F4B" w:rsidRDefault="00AD3667" w:rsidP="00853CAA">
            <w:pPr>
              <w:ind w:left="-113" w:right="-113"/>
              <w:jc w:val="center"/>
              <w:rPr>
                <w:sz w:val="16"/>
                <w:szCs w:val="16"/>
              </w:rPr>
            </w:pPr>
            <w:r w:rsidRPr="008D0F4B">
              <w:rPr>
                <w:sz w:val="16"/>
                <w:szCs w:val="16"/>
              </w:rPr>
              <w:t>10</w:t>
            </w:r>
          </w:p>
        </w:tc>
        <w:tc>
          <w:tcPr>
            <w:tcW w:w="278" w:type="pct"/>
          </w:tcPr>
          <w:p w:rsidR="00AD3667" w:rsidRPr="008D0F4B" w:rsidRDefault="00AD3667" w:rsidP="00853CAA">
            <w:pPr>
              <w:ind w:left="-113" w:right="-113"/>
              <w:jc w:val="center"/>
              <w:rPr>
                <w:sz w:val="16"/>
                <w:szCs w:val="16"/>
              </w:rPr>
            </w:pPr>
            <w:r w:rsidRPr="008D0F4B">
              <w:rPr>
                <w:sz w:val="16"/>
                <w:szCs w:val="16"/>
              </w:rPr>
              <w:t>11</w:t>
            </w:r>
          </w:p>
        </w:tc>
        <w:tc>
          <w:tcPr>
            <w:tcW w:w="278" w:type="pct"/>
          </w:tcPr>
          <w:p w:rsidR="00AD3667" w:rsidRPr="008D0F4B" w:rsidRDefault="00AD3667" w:rsidP="00853CAA">
            <w:pPr>
              <w:ind w:left="-113" w:right="-113"/>
              <w:jc w:val="center"/>
              <w:rPr>
                <w:sz w:val="16"/>
                <w:szCs w:val="16"/>
              </w:rPr>
            </w:pPr>
            <w:r w:rsidRPr="008D0F4B">
              <w:rPr>
                <w:sz w:val="16"/>
                <w:szCs w:val="16"/>
              </w:rPr>
              <w:t>12</w:t>
            </w:r>
          </w:p>
        </w:tc>
        <w:tc>
          <w:tcPr>
            <w:tcW w:w="278" w:type="pct"/>
          </w:tcPr>
          <w:p w:rsidR="00AD3667" w:rsidRPr="008D0F4B" w:rsidRDefault="00AD3667" w:rsidP="00853CAA">
            <w:pPr>
              <w:ind w:left="-113" w:right="-113"/>
              <w:jc w:val="center"/>
              <w:rPr>
                <w:sz w:val="16"/>
                <w:szCs w:val="16"/>
              </w:rPr>
            </w:pPr>
            <w:r w:rsidRPr="008D0F4B">
              <w:rPr>
                <w:sz w:val="16"/>
                <w:szCs w:val="16"/>
              </w:rPr>
              <w:t>13</w:t>
            </w:r>
          </w:p>
        </w:tc>
        <w:tc>
          <w:tcPr>
            <w:tcW w:w="276" w:type="pct"/>
          </w:tcPr>
          <w:p w:rsidR="00AD3667" w:rsidRPr="008D0F4B" w:rsidRDefault="00AD3667" w:rsidP="00853CAA">
            <w:pPr>
              <w:ind w:left="-113" w:right="-113"/>
              <w:jc w:val="center"/>
              <w:rPr>
                <w:sz w:val="16"/>
                <w:szCs w:val="16"/>
              </w:rPr>
            </w:pPr>
            <w:r w:rsidRPr="008D0F4B">
              <w:rPr>
                <w:sz w:val="16"/>
                <w:szCs w:val="16"/>
              </w:rPr>
              <w:t>14</w:t>
            </w:r>
          </w:p>
        </w:tc>
      </w:tr>
      <w:tr w:rsidR="00AD3667" w:rsidRPr="008D0F4B" w:rsidTr="00853CAA">
        <w:trPr>
          <w:trHeight w:val="20"/>
        </w:trPr>
        <w:tc>
          <w:tcPr>
            <w:tcW w:w="268" w:type="pct"/>
            <w:vMerge w:val="restart"/>
          </w:tcPr>
          <w:p w:rsidR="00AD3667" w:rsidRPr="008D0F4B" w:rsidRDefault="00AD3667" w:rsidP="00853CAA">
            <w:pPr>
              <w:adjustRightInd w:val="0"/>
              <w:ind w:left="-57" w:right="-57"/>
              <w:jc w:val="both"/>
              <w:rPr>
                <w:bCs/>
                <w:sz w:val="16"/>
                <w:szCs w:val="16"/>
              </w:rPr>
            </w:pPr>
            <w:r w:rsidRPr="008D0F4B">
              <w:rPr>
                <w:bCs/>
                <w:sz w:val="16"/>
                <w:szCs w:val="16"/>
              </w:rPr>
              <w:t>Муниципальная програм</w:t>
            </w:r>
            <w:r w:rsidRPr="008D0F4B">
              <w:rPr>
                <w:bCs/>
                <w:sz w:val="16"/>
                <w:szCs w:val="16"/>
              </w:rPr>
              <w:softHyphen/>
              <w:t xml:space="preserve">ма </w:t>
            </w:r>
            <w:proofErr w:type="spellStart"/>
            <w:r>
              <w:rPr>
                <w:bCs/>
                <w:sz w:val="16"/>
                <w:szCs w:val="16"/>
              </w:rPr>
              <w:t>Сиявского</w:t>
            </w:r>
            <w:proofErr w:type="spellEnd"/>
            <w:r>
              <w:rPr>
                <w:bCs/>
                <w:sz w:val="16"/>
                <w:szCs w:val="16"/>
              </w:rPr>
              <w:t xml:space="preserve"> сельского поселения </w:t>
            </w:r>
            <w:r w:rsidRPr="008D0F4B">
              <w:rPr>
                <w:bCs/>
                <w:sz w:val="16"/>
                <w:szCs w:val="16"/>
              </w:rPr>
              <w:t>Порецкого района Чувашской Республики</w:t>
            </w:r>
          </w:p>
          <w:p w:rsidR="00AD3667" w:rsidRPr="008D0F4B" w:rsidRDefault="00AD3667" w:rsidP="00853CAA">
            <w:pPr>
              <w:ind w:left="-57" w:right="-57"/>
              <w:jc w:val="center"/>
              <w:rPr>
                <w:sz w:val="16"/>
                <w:szCs w:val="16"/>
              </w:rPr>
            </w:pPr>
          </w:p>
        </w:tc>
        <w:tc>
          <w:tcPr>
            <w:tcW w:w="922" w:type="pct"/>
            <w:vMerge w:val="restart"/>
          </w:tcPr>
          <w:p w:rsidR="00AD3667" w:rsidRPr="00EC2C09" w:rsidRDefault="00AD3667" w:rsidP="00853CAA">
            <w:pPr>
              <w:jc w:val="both"/>
              <w:rPr>
                <w:sz w:val="16"/>
                <w:szCs w:val="16"/>
                <w:highlight w:val="yellow"/>
              </w:rPr>
            </w:pPr>
            <w:r w:rsidRPr="00420D0F">
              <w:rPr>
                <w:bCs/>
                <w:sz w:val="16"/>
                <w:szCs w:val="16"/>
              </w:rPr>
              <w:t xml:space="preserve">«Управление общественными финансами и муниципальным долгом </w:t>
            </w:r>
            <w:proofErr w:type="spellStart"/>
            <w:r>
              <w:rPr>
                <w:bCs/>
                <w:sz w:val="16"/>
                <w:szCs w:val="16"/>
              </w:rPr>
              <w:t>Сиявского</w:t>
            </w:r>
            <w:proofErr w:type="spellEnd"/>
            <w:r>
              <w:rPr>
                <w:bCs/>
                <w:sz w:val="16"/>
                <w:szCs w:val="16"/>
              </w:rPr>
              <w:t xml:space="preserve"> </w:t>
            </w:r>
            <w:r w:rsidRPr="00420D0F">
              <w:rPr>
                <w:bCs/>
                <w:sz w:val="16"/>
                <w:szCs w:val="16"/>
              </w:rPr>
              <w:t xml:space="preserve">сельского поселения  Порецкого района Чувашской Республики» </w:t>
            </w:r>
          </w:p>
        </w:tc>
        <w:tc>
          <w:tcPr>
            <w:tcW w:w="312" w:type="pct"/>
          </w:tcPr>
          <w:p w:rsidR="00AD3667" w:rsidRPr="008D0F4B" w:rsidRDefault="00AD3667" w:rsidP="00853CAA">
            <w:pPr>
              <w:jc w:val="center"/>
              <w:rPr>
                <w:sz w:val="16"/>
                <w:szCs w:val="16"/>
              </w:rPr>
            </w:pPr>
            <w:proofErr w:type="spellStart"/>
            <w:r w:rsidRPr="008D0F4B">
              <w:rPr>
                <w:sz w:val="16"/>
                <w:szCs w:val="16"/>
              </w:rPr>
              <w:t>х</w:t>
            </w:r>
            <w:proofErr w:type="spellEnd"/>
          </w:p>
        </w:tc>
        <w:tc>
          <w:tcPr>
            <w:tcW w:w="344" w:type="pct"/>
          </w:tcPr>
          <w:p w:rsidR="00AD3667" w:rsidRPr="008D0F4B" w:rsidRDefault="00AD3667" w:rsidP="00853CAA">
            <w:pPr>
              <w:ind w:left="-113" w:right="-113"/>
              <w:jc w:val="center"/>
              <w:rPr>
                <w:sz w:val="16"/>
                <w:szCs w:val="16"/>
              </w:rPr>
            </w:pPr>
            <w:r w:rsidRPr="008D0F4B">
              <w:rPr>
                <w:sz w:val="16"/>
                <w:szCs w:val="16"/>
              </w:rPr>
              <w:t>Ч400000000</w:t>
            </w:r>
          </w:p>
        </w:tc>
        <w:tc>
          <w:tcPr>
            <w:tcW w:w="710" w:type="pct"/>
          </w:tcPr>
          <w:p w:rsidR="00AD3667" w:rsidRPr="008D0F4B" w:rsidRDefault="00AD3667" w:rsidP="00853CAA">
            <w:pPr>
              <w:adjustRightInd w:val="0"/>
              <w:jc w:val="both"/>
              <w:rPr>
                <w:sz w:val="16"/>
                <w:szCs w:val="16"/>
              </w:rPr>
            </w:pPr>
            <w:r w:rsidRPr="008D0F4B">
              <w:rPr>
                <w:sz w:val="16"/>
                <w:szCs w:val="16"/>
              </w:rPr>
              <w:t>всего</w:t>
            </w:r>
          </w:p>
        </w:tc>
        <w:tc>
          <w:tcPr>
            <w:tcW w:w="258"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1"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3"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4"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58"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8"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8"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8" w:type="pct"/>
            <w:shd w:val="clear" w:color="auto" w:fill="FFFFFF"/>
          </w:tcPr>
          <w:p w:rsidR="00AD3667" w:rsidRPr="008D0F4B" w:rsidRDefault="00AD3667" w:rsidP="00853CAA">
            <w:pPr>
              <w:ind w:left="-113" w:right="-113"/>
              <w:jc w:val="center"/>
              <w:rPr>
                <w:sz w:val="16"/>
                <w:szCs w:val="16"/>
              </w:rPr>
            </w:pPr>
            <w:r>
              <w:rPr>
                <w:sz w:val="16"/>
                <w:szCs w:val="16"/>
              </w:rPr>
              <w:t>464,5</w:t>
            </w:r>
          </w:p>
        </w:tc>
        <w:tc>
          <w:tcPr>
            <w:tcW w:w="276" w:type="pct"/>
            <w:shd w:val="clear" w:color="auto" w:fill="FFFFFF"/>
          </w:tcPr>
          <w:p w:rsidR="00AD3667" w:rsidRPr="008D0F4B" w:rsidRDefault="00AD3667" w:rsidP="00853CAA">
            <w:pPr>
              <w:ind w:left="-113" w:right="-113"/>
              <w:jc w:val="center"/>
              <w:rPr>
                <w:sz w:val="16"/>
                <w:szCs w:val="16"/>
              </w:rPr>
            </w:pPr>
            <w:r>
              <w:rPr>
                <w:sz w:val="16"/>
                <w:szCs w:val="16"/>
              </w:rPr>
              <w:t>464,5</w:t>
            </w:r>
          </w:p>
        </w:tc>
      </w:tr>
      <w:tr w:rsidR="00AD3667" w:rsidRPr="008D0F4B" w:rsidTr="00853CAA">
        <w:trPr>
          <w:trHeight w:val="20"/>
        </w:trPr>
        <w:tc>
          <w:tcPr>
            <w:tcW w:w="268" w:type="pct"/>
            <w:vMerge/>
          </w:tcPr>
          <w:p w:rsidR="00AD3667" w:rsidRPr="008D0F4B" w:rsidRDefault="00AD3667" w:rsidP="00853CAA">
            <w:pPr>
              <w:adjustRightInd w:val="0"/>
              <w:ind w:left="-57" w:right="-57"/>
              <w:jc w:val="both"/>
              <w:rPr>
                <w:bCs/>
                <w:sz w:val="16"/>
                <w:szCs w:val="16"/>
              </w:rPr>
            </w:pPr>
          </w:p>
        </w:tc>
        <w:tc>
          <w:tcPr>
            <w:tcW w:w="922" w:type="pct"/>
            <w:vMerge/>
          </w:tcPr>
          <w:p w:rsidR="00AD3667" w:rsidRPr="008D0F4B" w:rsidRDefault="00AD3667" w:rsidP="00853CAA">
            <w:pPr>
              <w:jc w:val="both"/>
              <w:rPr>
                <w:bCs/>
                <w:sz w:val="16"/>
                <w:szCs w:val="16"/>
              </w:rPr>
            </w:pPr>
          </w:p>
        </w:tc>
        <w:tc>
          <w:tcPr>
            <w:tcW w:w="312" w:type="pct"/>
          </w:tcPr>
          <w:p w:rsidR="00AD3667" w:rsidRPr="008D0F4B" w:rsidRDefault="00AD3667" w:rsidP="00853CAA">
            <w:pPr>
              <w:jc w:val="center"/>
              <w:rPr>
                <w:sz w:val="16"/>
                <w:szCs w:val="16"/>
              </w:rPr>
            </w:pPr>
          </w:p>
        </w:tc>
        <w:tc>
          <w:tcPr>
            <w:tcW w:w="344" w:type="pct"/>
          </w:tcPr>
          <w:p w:rsidR="00AD3667" w:rsidRPr="008D0F4B" w:rsidRDefault="00AD3667" w:rsidP="00853CAA">
            <w:pPr>
              <w:ind w:left="-113" w:right="-113"/>
              <w:jc w:val="center"/>
              <w:rPr>
                <w:sz w:val="16"/>
                <w:szCs w:val="16"/>
              </w:rPr>
            </w:pPr>
          </w:p>
        </w:tc>
        <w:tc>
          <w:tcPr>
            <w:tcW w:w="710" w:type="pct"/>
          </w:tcPr>
          <w:p w:rsidR="00AD3667" w:rsidRPr="008D0F4B" w:rsidRDefault="00AD3667" w:rsidP="00853CAA">
            <w:pPr>
              <w:adjustRightInd w:val="0"/>
              <w:jc w:val="both"/>
              <w:rPr>
                <w:sz w:val="16"/>
                <w:szCs w:val="16"/>
              </w:rPr>
            </w:pPr>
            <w:r w:rsidRPr="008D0F4B">
              <w:rPr>
                <w:bCs/>
                <w:sz w:val="16"/>
                <w:szCs w:val="16"/>
              </w:rPr>
              <w:t>федеральный бюджет</w:t>
            </w:r>
          </w:p>
        </w:tc>
        <w:tc>
          <w:tcPr>
            <w:tcW w:w="258" w:type="pct"/>
          </w:tcPr>
          <w:p w:rsidR="00AD3667" w:rsidRPr="008D0F4B" w:rsidRDefault="00AD3667" w:rsidP="00853CAA">
            <w:pPr>
              <w:ind w:left="-113" w:right="-113"/>
              <w:jc w:val="center"/>
              <w:rPr>
                <w:sz w:val="16"/>
                <w:szCs w:val="16"/>
              </w:rPr>
            </w:pPr>
            <w:r>
              <w:rPr>
                <w:sz w:val="16"/>
                <w:szCs w:val="16"/>
              </w:rPr>
              <w:t>87,9</w:t>
            </w:r>
          </w:p>
        </w:tc>
        <w:tc>
          <w:tcPr>
            <w:tcW w:w="271" w:type="pct"/>
          </w:tcPr>
          <w:p w:rsidR="00AD3667" w:rsidRPr="008D0F4B" w:rsidRDefault="00AD3667" w:rsidP="00853CAA">
            <w:pPr>
              <w:ind w:left="-113" w:right="-113"/>
              <w:jc w:val="center"/>
              <w:rPr>
                <w:sz w:val="16"/>
                <w:szCs w:val="16"/>
              </w:rPr>
            </w:pPr>
            <w:r>
              <w:rPr>
                <w:sz w:val="16"/>
                <w:szCs w:val="16"/>
              </w:rPr>
              <w:t>87,9</w:t>
            </w:r>
          </w:p>
        </w:tc>
        <w:tc>
          <w:tcPr>
            <w:tcW w:w="273" w:type="pct"/>
          </w:tcPr>
          <w:p w:rsidR="00AD3667" w:rsidRPr="008D0F4B" w:rsidRDefault="00AD3667" w:rsidP="00853CAA">
            <w:pPr>
              <w:ind w:left="-113" w:right="-113"/>
              <w:jc w:val="center"/>
              <w:rPr>
                <w:sz w:val="16"/>
                <w:szCs w:val="16"/>
              </w:rPr>
            </w:pPr>
            <w:r>
              <w:rPr>
                <w:sz w:val="16"/>
                <w:szCs w:val="16"/>
              </w:rPr>
              <w:t>87,9</w:t>
            </w:r>
          </w:p>
        </w:tc>
        <w:tc>
          <w:tcPr>
            <w:tcW w:w="274" w:type="pct"/>
          </w:tcPr>
          <w:p w:rsidR="00AD3667" w:rsidRPr="008D0F4B" w:rsidRDefault="00AD3667" w:rsidP="00853CAA">
            <w:pPr>
              <w:ind w:left="-113" w:right="-113"/>
              <w:jc w:val="center"/>
              <w:rPr>
                <w:sz w:val="16"/>
                <w:szCs w:val="16"/>
              </w:rPr>
            </w:pPr>
            <w:r>
              <w:rPr>
                <w:sz w:val="16"/>
                <w:szCs w:val="16"/>
              </w:rPr>
              <w:t>87,9</w:t>
            </w:r>
          </w:p>
        </w:tc>
        <w:tc>
          <w:tcPr>
            <w:tcW w:w="258" w:type="pct"/>
          </w:tcPr>
          <w:p w:rsidR="00AD3667" w:rsidRPr="008D0F4B" w:rsidRDefault="00AD3667" w:rsidP="00853CAA">
            <w:pPr>
              <w:ind w:left="-113" w:right="-113"/>
              <w:jc w:val="center"/>
              <w:rPr>
                <w:sz w:val="16"/>
                <w:szCs w:val="16"/>
              </w:rPr>
            </w:pPr>
            <w:r>
              <w:rPr>
                <w:sz w:val="16"/>
                <w:szCs w:val="16"/>
              </w:rPr>
              <w:t>87,9</w:t>
            </w:r>
          </w:p>
        </w:tc>
        <w:tc>
          <w:tcPr>
            <w:tcW w:w="278" w:type="pct"/>
          </w:tcPr>
          <w:p w:rsidR="00AD3667" w:rsidRPr="008D0F4B" w:rsidRDefault="00AD3667" w:rsidP="00853CAA">
            <w:pPr>
              <w:ind w:left="-113" w:right="-113"/>
              <w:jc w:val="center"/>
              <w:rPr>
                <w:sz w:val="16"/>
                <w:szCs w:val="16"/>
              </w:rPr>
            </w:pPr>
            <w:r>
              <w:rPr>
                <w:sz w:val="16"/>
                <w:szCs w:val="16"/>
              </w:rPr>
              <w:t>87,9</w:t>
            </w:r>
          </w:p>
        </w:tc>
        <w:tc>
          <w:tcPr>
            <w:tcW w:w="278" w:type="pct"/>
          </w:tcPr>
          <w:p w:rsidR="00AD3667" w:rsidRPr="008D0F4B" w:rsidRDefault="00AD3667" w:rsidP="00853CAA">
            <w:pPr>
              <w:ind w:left="-113" w:right="-113"/>
              <w:jc w:val="center"/>
              <w:rPr>
                <w:sz w:val="16"/>
                <w:szCs w:val="16"/>
              </w:rPr>
            </w:pPr>
            <w:r>
              <w:rPr>
                <w:sz w:val="16"/>
                <w:szCs w:val="16"/>
              </w:rPr>
              <w:t>87,9</w:t>
            </w:r>
          </w:p>
        </w:tc>
        <w:tc>
          <w:tcPr>
            <w:tcW w:w="278" w:type="pct"/>
          </w:tcPr>
          <w:p w:rsidR="00AD3667" w:rsidRPr="008D0F4B" w:rsidRDefault="00AD3667" w:rsidP="00853CAA">
            <w:pPr>
              <w:ind w:left="-113" w:right="-113"/>
              <w:jc w:val="center"/>
              <w:rPr>
                <w:sz w:val="16"/>
                <w:szCs w:val="16"/>
              </w:rPr>
            </w:pPr>
            <w:r>
              <w:rPr>
                <w:sz w:val="16"/>
                <w:szCs w:val="16"/>
              </w:rPr>
              <w:t>439,5</w:t>
            </w:r>
          </w:p>
        </w:tc>
        <w:tc>
          <w:tcPr>
            <w:tcW w:w="276" w:type="pct"/>
          </w:tcPr>
          <w:p w:rsidR="00AD3667" w:rsidRPr="008D0F4B" w:rsidRDefault="00AD3667" w:rsidP="00853CAA">
            <w:pPr>
              <w:ind w:left="-113" w:right="-113"/>
              <w:jc w:val="center"/>
              <w:rPr>
                <w:sz w:val="16"/>
                <w:szCs w:val="16"/>
              </w:rPr>
            </w:pPr>
            <w:r>
              <w:rPr>
                <w:sz w:val="16"/>
                <w:szCs w:val="16"/>
              </w:rPr>
              <w:t>439,5</w:t>
            </w:r>
          </w:p>
        </w:tc>
      </w:tr>
      <w:tr w:rsidR="00AD3667" w:rsidRPr="008D0F4B" w:rsidTr="00853CAA">
        <w:trPr>
          <w:trHeight w:val="20"/>
        </w:trPr>
        <w:tc>
          <w:tcPr>
            <w:tcW w:w="268" w:type="pct"/>
            <w:vMerge/>
          </w:tcPr>
          <w:p w:rsidR="00AD3667" w:rsidRPr="008D0F4B" w:rsidRDefault="00AD3667" w:rsidP="00853CAA">
            <w:pPr>
              <w:adjustRightInd w:val="0"/>
              <w:ind w:left="-57" w:right="-57"/>
              <w:jc w:val="both"/>
              <w:rPr>
                <w:bCs/>
                <w:sz w:val="16"/>
                <w:szCs w:val="16"/>
              </w:rPr>
            </w:pPr>
          </w:p>
        </w:tc>
        <w:tc>
          <w:tcPr>
            <w:tcW w:w="922" w:type="pct"/>
            <w:vMerge/>
          </w:tcPr>
          <w:p w:rsidR="00AD3667" w:rsidRPr="008D0F4B" w:rsidRDefault="00AD3667" w:rsidP="00853CAA">
            <w:pPr>
              <w:jc w:val="both"/>
              <w:rPr>
                <w:bCs/>
                <w:sz w:val="16"/>
                <w:szCs w:val="16"/>
              </w:rPr>
            </w:pPr>
          </w:p>
        </w:tc>
        <w:tc>
          <w:tcPr>
            <w:tcW w:w="312" w:type="pct"/>
          </w:tcPr>
          <w:p w:rsidR="00AD3667" w:rsidRPr="008D0F4B" w:rsidRDefault="00AD3667" w:rsidP="00853CAA">
            <w:pPr>
              <w:jc w:val="center"/>
              <w:rPr>
                <w:sz w:val="16"/>
                <w:szCs w:val="16"/>
              </w:rPr>
            </w:pPr>
          </w:p>
        </w:tc>
        <w:tc>
          <w:tcPr>
            <w:tcW w:w="344" w:type="pct"/>
          </w:tcPr>
          <w:p w:rsidR="00AD3667" w:rsidRPr="008D0F4B" w:rsidRDefault="00AD3667" w:rsidP="00853CAA">
            <w:pPr>
              <w:ind w:left="-113" w:right="-113"/>
              <w:jc w:val="center"/>
              <w:rPr>
                <w:sz w:val="16"/>
                <w:szCs w:val="16"/>
              </w:rPr>
            </w:pPr>
          </w:p>
        </w:tc>
        <w:tc>
          <w:tcPr>
            <w:tcW w:w="710" w:type="pct"/>
          </w:tcPr>
          <w:p w:rsidR="00AD3667" w:rsidRPr="008D0F4B" w:rsidRDefault="00AD3667" w:rsidP="00853CAA">
            <w:pPr>
              <w:adjustRightInd w:val="0"/>
              <w:jc w:val="both"/>
              <w:rPr>
                <w:bCs/>
                <w:sz w:val="16"/>
                <w:szCs w:val="16"/>
              </w:rPr>
            </w:pPr>
            <w:r w:rsidRPr="008D0F4B">
              <w:rPr>
                <w:sz w:val="16"/>
                <w:szCs w:val="16"/>
              </w:rPr>
              <w:t>республиканский бюджет Чувашской Республики</w:t>
            </w:r>
          </w:p>
        </w:tc>
        <w:tc>
          <w:tcPr>
            <w:tcW w:w="258"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1"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3"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4" w:type="pct"/>
            <w:shd w:val="clear" w:color="auto" w:fill="auto"/>
          </w:tcPr>
          <w:p w:rsidR="00AD3667" w:rsidRPr="008D0F4B" w:rsidRDefault="00AD3667" w:rsidP="00853CAA">
            <w:pPr>
              <w:ind w:left="-113" w:right="-113"/>
              <w:jc w:val="center"/>
              <w:rPr>
                <w:sz w:val="16"/>
                <w:szCs w:val="16"/>
              </w:rPr>
            </w:pPr>
            <w:r>
              <w:rPr>
                <w:sz w:val="16"/>
                <w:szCs w:val="16"/>
              </w:rPr>
              <w:t>0,0</w:t>
            </w:r>
          </w:p>
        </w:tc>
        <w:tc>
          <w:tcPr>
            <w:tcW w:w="258"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8"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8"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8" w:type="pct"/>
            <w:shd w:val="clear" w:color="auto" w:fill="FFFFFF"/>
          </w:tcPr>
          <w:p w:rsidR="00AD3667" w:rsidRPr="008D0F4B" w:rsidRDefault="00AD3667" w:rsidP="00853CAA">
            <w:pPr>
              <w:ind w:left="-113" w:right="-113"/>
              <w:jc w:val="center"/>
              <w:rPr>
                <w:sz w:val="16"/>
                <w:szCs w:val="16"/>
              </w:rPr>
            </w:pPr>
            <w:r>
              <w:rPr>
                <w:sz w:val="16"/>
                <w:szCs w:val="16"/>
              </w:rPr>
              <w:t>0,0</w:t>
            </w:r>
          </w:p>
        </w:tc>
        <w:tc>
          <w:tcPr>
            <w:tcW w:w="276" w:type="pct"/>
            <w:shd w:val="clear" w:color="auto" w:fill="FFFFFF"/>
          </w:tcPr>
          <w:p w:rsidR="00AD3667" w:rsidRPr="008D0F4B" w:rsidRDefault="00AD3667" w:rsidP="00853CAA">
            <w:pPr>
              <w:ind w:left="-113" w:right="-113"/>
              <w:jc w:val="center"/>
              <w:rPr>
                <w:sz w:val="16"/>
                <w:szCs w:val="16"/>
              </w:rPr>
            </w:pPr>
            <w:r>
              <w:rPr>
                <w:sz w:val="16"/>
                <w:szCs w:val="16"/>
              </w:rPr>
              <w:t>0,0</w:t>
            </w:r>
          </w:p>
        </w:tc>
      </w:tr>
      <w:tr w:rsidR="00AD3667" w:rsidRPr="008D0F4B" w:rsidTr="00853CAA">
        <w:trPr>
          <w:trHeight w:val="20"/>
        </w:trPr>
        <w:tc>
          <w:tcPr>
            <w:tcW w:w="268" w:type="pct"/>
            <w:vMerge/>
          </w:tcPr>
          <w:p w:rsidR="00AD3667" w:rsidRPr="008D0F4B" w:rsidRDefault="00AD3667" w:rsidP="00853CAA">
            <w:pPr>
              <w:ind w:left="-57" w:right="-57"/>
              <w:jc w:val="center"/>
              <w:rPr>
                <w:sz w:val="16"/>
                <w:szCs w:val="16"/>
              </w:rPr>
            </w:pPr>
          </w:p>
        </w:tc>
        <w:tc>
          <w:tcPr>
            <w:tcW w:w="922" w:type="pct"/>
            <w:vMerge/>
          </w:tcPr>
          <w:p w:rsidR="00AD3667" w:rsidRPr="008D0F4B" w:rsidRDefault="00AD3667" w:rsidP="00853CAA">
            <w:pPr>
              <w:jc w:val="both"/>
              <w:rPr>
                <w:sz w:val="16"/>
                <w:szCs w:val="16"/>
              </w:rPr>
            </w:pPr>
          </w:p>
        </w:tc>
        <w:tc>
          <w:tcPr>
            <w:tcW w:w="312" w:type="pct"/>
          </w:tcPr>
          <w:p w:rsidR="00AD3667" w:rsidRPr="008D0F4B" w:rsidRDefault="00AD3667" w:rsidP="00853CAA">
            <w:pPr>
              <w:jc w:val="center"/>
              <w:rPr>
                <w:sz w:val="16"/>
                <w:szCs w:val="16"/>
              </w:rPr>
            </w:pPr>
            <w:proofErr w:type="spellStart"/>
            <w:r w:rsidRPr="008D0F4B">
              <w:rPr>
                <w:sz w:val="16"/>
                <w:szCs w:val="16"/>
              </w:rPr>
              <w:t>х</w:t>
            </w:r>
            <w:proofErr w:type="spellEnd"/>
          </w:p>
        </w:tc>
        <w:tc>
          <w:tcPr>
            <w:tcW w:w="344" w:type="pct"/>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710" w:type="pct"/>
          </w:tcPr>
          <w:p w:rsidR="00AD3667" w:rsidRPr="008D0F4B" w:rsidRDefault="00AD3667" w:rsidP="00853CAA">
            <w:pPr>
              <w:adjustRightInd w:val="0"/>
              <w:jc w:val="both"/>
              <w:rPr>
                <w:sz w:val="16"/>
                <w:szCs w:val="16"/>
              </w:rPr>
            </w:pPr>
            <w:r>
              <w:rPr>
                <w:sz w:val="16"/>
                <w:szCs w:val="16"/>
              </w:rPr>
              <w:t xml:space="preserve">местный </w:t>
            </w:r>
            <w:r w:rsidRPr="008D0F4B">
              <w:rPr>
                <w:sz w:val="16"/>
                <w:szCs w:val="16"/>
              </w:rPr>
              <w:t xml:space="preserve">Бюджет </w:t>
            </w:r>
          </w:p>
        </w:tc>
        <w:tc>
          <w:tcPr>
            <w:tcW w:w="258" w:type="pct"/>
            <w:shd w:val="clear" w:color="auto" w:fill="FFFFFF"/>
          </w:tcPr>
          <w:p w:rsidR="00AD3667" w:rsidRPr="008D0F4B" w:rsidRDefault="00AD3667" w:rsidP="00853CAA">
            <w:pPr>
              <w:ind w:left="-113" w:right="-113"/>
              <w:jc w:val="center"/>
              <w:rPr>
                <w:sz w:val="16"/>
                <w:szCs w:val="16"/>
              </w:rPr>
            </w:pPr>
            <w:r>
              <w:rPr>
                <w:sz w:val="16"/>
                <w:szCs w:val="16"/>
              </w:rPr>
              <w:t>5,0</w:t>
            </w:r>
          </w:p>
        </w:tc>
        <w:tc>
          <w:tcPr>
            <w:tcW w:w="271" w:type="pct"/>
            <w:shd w:val="clear" w:color="auto" w:fill="FFFFFF"/>
          </w:tcPr>
          <w:p w:rsidR="00AD3667" w:rsidRPr="008D0F4B" w:rsidRDefault="00AD3667" w:rsidP="00853CAA">
            <w:pPr>
              <w:ind w:left="-113" w:right="-113"/>
              <w:jc w:val="center"/>
              <w:rPr>
                <w:sz w:val="16"/>
                <w:szCs w:val="16"/>
              </w:rPr>
            </w:pPr>
            <w:r>
              <w:rPr>
                <w:sz w:val="16"/>
                <w:szCs w:val="16"/>
              </w:rPr>
              <w:t>5,0</w:t>
            </w:r>
          </w:p>
        </w:tc>
        <w:tc>
          <w:tcPr>
            <w:tcW w:w="273" w:type="pct"/>
          </w:tcPr>
          <w:p w:rsidR="00AD3667" w:rsidRPr="008D0F4B" w:rsidRDefault="00AD3667" w:rsidP="00853CAA">
            <w:pPr>
              <w:ind w:left="-113" w:right="-113"/>
              <w:jc w:val="center"/>
              <w:rPr>
                <w:sz w:val="16"/>
                <w:szCs w:val="16"/>
              </w:rPr>
            </w:pPr>
            <w:r>
              <w:rPr>
                <w:sz w:val="16"/>
                <w:szCs w:val="16"/>
              </w:rPr>
              <w:t>5,0</w:t>
            </w:r>
          </w:p>
        </w:tc>
        <w:tc>
          <w:tcPr>
            <w:tcW w:w="274" w:type="pct"/>
          </w:tcPr>
          <w:p w:rsidR="00AD3667" w:rsidRPr="008D0F4B" w:rsidRDefault="00AD3667" w:rsidP="00853CAA">
            <w:pPr>
              <w:ind w:left="-113" w:right="-113"/>
              <w:jc w:val="center"/>
              <w:rPr>
                <w:sz w:val="16"/>
                <w:szCs w:val="16"/>
              </w:rPr>
            </w:pPr>
            <w:r>
              <w:rPr>
                <w:sz w:val="16"/>
                <w:szCs w:val="16"/>
              </w:rPr>
              <w:t>5,0</w:t>
            </w:r>
          </w:p>
        </w:tc>
        <w:tc>
          <w:tcPr>
            <w:tcW w:w="258" w:type="pct"/>
          </w:tcPr>
          <w:p w:rsidR="00AD3667" w:rsidRPr="008D0F4B" w:rsidRDefault="00AD3667" w:rsidP="00853CAA">
            <w:pPr>
              <w:ind w:left="-113" w:right="-113"/>
              <w:jc w:val="center"/>
              <w:rPr>
                <w:sz w:val="16"/>
                <w:szCs w:val="16"/>
              </w:rPr>
            </w:pPr>
            <w:r>
              <w:rPr>
                <w:sz w:val="16"/>
                <w:szCs w:val="16"/>
              </w:rPr>
              <w:t>5,0</w:t>
            </w:r>
          </w:p>
        </w:tc>
        <w:tc>
          <w:tcPr>
            <w:tcW w:w="278" w:type="pct"/>
            <w:shd w:val="clear" w:color="auto" w:fill="FFFFFF"/>
          </w:tcPr>
          <w:p w:rsidR="00AD3667" w:rsidRPr="008D0F4B" w:rsidRDefault="00AD3667" w:rsidP="00853CAA">
            <w:pPr>
              <w:ind w:left="-113" w:right="-113"/>
              <w:jc w:val="center"/>
              <w:rPr>
                <w:sz w:val="16"/>
                <w:szCs w:val="16"/>
              </w:rPr>
            </w:pPr>
            <w:r>
              <w:rPr>
                <w:sz w:val="16"/>
                <w:szCs w:val="16"/>
              </w:rPr>
              <w:t>5,0</w:t>
            </w:r>
          </w:p>
        </w:tc>
        <w:tc>
          <w:tcPr>
            <w:tcW w:w="278" w:type="pct"/>
            <w:shd w:val="clear" w:color="auto" w:fill="FFFFFF"/>
          </w:tcPr>
          <w:p w:rsidR="00AD3667" w:rsidRPr="008D0F4B" w:rsidRDefault="00AD3667" w:rsidP="00853CAA">
            <w:pPr>
              <w:ind w:left="-113" w:right="-113"/>
              <w:jc w:val="center"/>
              <w:rPr>
                <w:sz w:val="16"/>
                <w:szCs w:val="16"/>
              </w:rPr>
            </w:pPr>
            <w:r>
              <w:rPr>
                <w:sz w:val="16"/>
                <w:szCs w:val="16"/>
              </w:rPr>
              <w:t>5,0</w:t>
            </w:r>
          </w:p>
        </w:tc>
        <w:tc>
          <w:tcPr>
            <w:tcW w:w="278" w:type="pct"/>
            <w:shd w:val="clear" w:color="auto" w:fill="FFFFFF"/>
          </w:tcPr>
          <w:p w:rsidR="00AD3667" w:rsidRPr="008D0F4B" w:rsidRDefault="00AD3667" w:rsidP="00853CAA">
            <w:pPr>
              <w:ind w:left="-113" w:right="-113"/>
              <w:jc w:val="center"/>
              <w:rPr>
                <w:sz w:val="16"/>
                <w:szCs w:val="16"/>
              </w:rPr>
            </w:pPr>
            <w:r>
              <w:rPr>
                <w:sz w:val="16"/>
                <w:szCs w:val="16"/>
              </w:rPr>
              <w:t>25,0</w:t>
            </w:r>
          </w:p>
        </w:tc>
        <w:tc>
          <w:tcPr>
            <w:tcW w:w="276" w:type="pct"/>
          </w:tcPr>
          <w:p w:rsidR="00AD3667" w:rsidRPr="008D0F4B" w:rsidRDefault="00AD3667" w:rsidP="00853CAA">
            <w:pPr>
              <w:ind w:left="-113" w:right="-113"/>
              <w:jc w:val="center"/>
              <w:rPr>
                <w:sz w:val="16"/>
                <w:szCs w:val="16"/>
              </w:rPr>
            </w:pPr>
            <w:r>
              <w:rPr>
                <w:sz w:val="16"/>
                <w:szCs w:val="16"/>
              </w:rPr>
              <w:t>25,0</w:t>
            </w:r>
          </w:p>
        </w:tc>
      </w:tr>
      <w:tr w:rsidR="00AD3667" w:rsidRPr="008D0F4B" w:rsidTr="00853CAA">
        <w:trPr>
          <w:trHeight w:val="378"/>
        </w:trPr>
        <w:tc>
          <w:tcPr>
            <w:tcW w:w="268" w:type="pct"/>
            <w:vMerge/>
          </w:tcPr>
          <w:p w:rsidR="00AD3667" w:rsidRPr="008D0F4B" w:rsidRDefault="00AD3667" w:rsidP="00853CAA">
            <w:pPr>
              <w:ind w:left="-57" w:right="-57"/>
              <w:jc w:val="center"/>
              <w:rPr>
                <w:sz w:val="16"/>
                <w:szCs w:val="16"/>
              </w:rPr>
            </w:pPr>
          </w:p>
        </w:tc>
        <w:tc>
          <w:tcPr>
            <w:tcW w:w="922" w:type="pct"/>
            <w:vMerge/>
          </w:tcPr>
          <w:p w:rsidR="00AD3667" w:rsidRPr="008D0F4B" w:rsidRDefault="00AD3667" w:rsidP="00853CAA">
            <w:pPr>
              <w:jc w:val="both"/>
              <w:rPr>
                <w:sz w:val="16"/>
                <w:szCs w:val="16"/>
              </w:rPr>
            </w:pPr>
          </w:p>
        </w:tc>
        <w:tc>
          <w:tcPr>
            <w:tcW w:w="312" w:type="pct"/>
          </w:tcPr>
          <w:p w:rsidR="00AD3667" w:rsidRPr="008D0F4B" w:rsidRDefault="00AD3667" w:rsidP="00853CAA">
            <w:pPr>
              <w:pStyle w:val="ConsPlusNormal"/>
              <w:jc w:val="center"/>
              <w:rPr>
                <w:rFonts w:ascii="Times New Roman" w:hAnsi="Times New Roman" w:cs="Times New Roman"/>
                <w:sz w:val="16"/>
                <w:szCs w:val="16"/>
              </w:rPr>
            </w:pPr>
            <w:proofErr w:type="spellStart"/>
            <w:r w:rsidRPr="008D0F4B">
              <w:rPr>
                <w:rFonts w:ascii="Times New Roman" w:hAnsi="Times New Roman" w:cs="Times New Roman"/>
                <w:sz w:val="16"/>
                <w:szCs w:val="16"/>
              </w:rPr>
              <w:t>x</w:t>
            </w:r>
            <w:proofErr w:type="spellEnd"/>
          </w:p>
        </w:tc>
        <w:tc>
          <w:tcPr>
            <w:tcW w:w="344" w:type="pct"/>
          </w:tcPr>
          <w:p w:rsidR="00AD3667" w:rsidRPr="008D0F4B" w:rsidRDefault="00AD3667" w:rsidP="00853CAA">
            <w:pPr>
              <w:pStyle w:val="ConsPlusNormal"/>
              <w:ind w:left="-113" w:right="-113"/>
              <w:jc w:val="center"/>
              <w:rPr>
                <w:rFonts w:ascii="Times New Roman" w:hAnsi="Times New Roman" w:cs="Times New Roman"/>
                <w:sz w:val="16"/>
                <w:szCs w:val="16"/>
              </w:rPr>
            </w:pPr>
            <w:proofErr w:type="spellStart"/>
            <w:r w:rsidRPr="008D0F4B">
              <w:rPr>
                <w:rFonts w:ascii="Times New Roman" w:hAnsi="Times New Roman" w:cs="Times New Roman"/>
                <w:sz w:val="16"/>
                <w:szCs w:val="16"/>
              </w:rPr>
              <w:t>x</w:t>
            </w:r>
            <w:proofErr w:type="spellEnd"/>
          </w:p>
        </w:tc>
        <w:tc>
          <w:tcPr>
            <w:tcW w:w="710" w:type="pct"/>
          </w:tcPr>
          <w:p w:rsidR="00AD3667" w:rsidRPr="008D0F4B" w:rsidRDefault="00AD3667" w:rsidP="00853CAA">
            <w:pPr>
              <w:pStyle w:val="ConsPlusNormal"/>
              <w:jc w:val="both"/>
              <w:rPr>
                <w:rFonts w:ascii="Times New Roman" w:hAnsi="Times New Roman" w:cs="Times New Roman"/>
                <w:sz w:val="16"/>
                <w:szCs w:val="16"/>
              </w:rPr>
            </w:pPr>
            <w:r w:rsidRPr="008D0F4B">
              <w:rPr>
                <w:rFonts w:ascii="Times New Roman" w:hAnsi="Times New Roman" w:cs="Times New Roman"/>
                <w:sz w:val="16"/>
                <w:szCs w:val="16"/>
              </w:rPr>
              <w:t>внебюджетные источники</w:t>
            </w:r>
          </w:p>
        </w:tc>
        <w:tc>
          <w:tcPr>
            <w:tcW w:w="258"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1"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3"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4"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58"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8"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8"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8"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6" w:type="pct"/>
          </w:tcPr>
          <w:p w:rsidR="00AD3667" w:rsidRPr="008D0F4B" w:rsidRDefault="00AD3667" w:rsidP="00853CAA">
            <w:pPr>
              <w:adjustRightInd w:val="0"/>
              <w:ind w:left="-113" w:right="-113"/>
              <w:jc w:val="center"/>
              <w:rPr>
                <w:sz w:val="16"/>
                <w:szCs w:val="16"/>
              </w:rPr>
            </w:pPr>
            <w:r w:rsidRPr="008D0F4B">
              <w:rPr>
                <w:sz w:val="16"/>
                <w:szCs w:val="16"/>
              </w:rPr>
              <w:t>0,0</w:t>
            </w:r>
          </w:p>
        </w:tc>
      </w:tr>
      <w:tr w:rsidR="00AD3667" w:rsidRPr="008D0F4B" w:rsidTr="00853CAA">
        <w:trPr>
          <w:trHeight w:val="20"/>
        </w:trPr>
        <w:tc>
          <w:tcPr>
            <w:tcW w:w="268" w:type="pct"/>
            <w:vMerge w:val="restart"/>
          </w:tcPr>
          <w:p w:rsidR="00AD3667" w:rsidRPr="008D0F4B" w:rsidRDefault="00AD3667" w:rsidP="00853CAA">
            <w:pPr>
              <w:adjustRightInd w:val="0"/>
              <w:ind w:left="-57" w:right="-57"/>
              <w:jc w:val="both"/>
              <w:rPr>
                <w:sz w:val="16"/>
                <w:szCs w:val="16"/>
              </w:rPr>
            </w:pPr>
            <w:r w:rsidRPr="008D0F4B">
              <w:rPr>
                <w:sz w:val="16"/>
                <w:szCs w:val="16"/>
              </w:rPr>
              <w:t xml:space="preserve">Подпрограмма </w:t>
            </w:r>
          </w:p>
        </w:tc>
        <w:tc>
          <w:tcPr>
            <w:tcW w:w="922" w:type="pct"/>
            <w:vMerge w:val="restart"/>
          </w:tcPr>
          <w:p w:rsidR="00AD3667" w:rsidRPr="008D0F4B" w:rsidRDefault="00AD3667" w:rsidP="00853CAA">
            <w:pPr>
              <w:adjustRightInd w:val="0"/>
              <w:jc w:val="both"/>
              <w:rPr>
                <w:sz w:val="16"/>
                <w:szCs w:val="16"/>
              </w:rPr>
            </w:pPr>
            <w:r w:rsidRPr="008D0F4B">
              <w:rPr>
                <w:bCs/>
                <w:sz w:val="16"/>
                <w:szCs w:val="16"/>
              </w:rPr>
              <w:t xml:space="preserve">«Совершенствование бюджетной политики и </w:t>
            </w:r>
            <w:r>
              <w:rPr>
                <w:bCs/>
                <w:sz w:val="16"/>
                <w:szCs w:val="16"/>
              </w:rPr>
              <w:t>эффективное использование бюджетного потенциала</w:t>
            </w:r>
            <w:r w:rsidRPr="008D0F4B">
              <w:rPr>
                <w:bCs/>
                <w:sz w:val="16"/>
                <w:szCs w:val="16"/>
              </w:rPr>
              <w:t xml:space="preserve"> бюджета </w:t>
            </w:r>
            <w:proofErr w:type="spellStart"/>
            <w:r>
              <w:rPr>
                <w:bCs/>
                <w:sz w:val="16"/>
                <w:szCs w:val="16"/>
              </w:rPr>
              <w:t>Сиявского</w:t>
            </w:r>
            <w:proofErr w:type="spellEnd"/>
            <w:r>
              <w:rPr>
                <w:bCs/>
                <w:sz w:val="16"/>
                <w:szCs w:val="16"/>
              </w:rPr>
              <w:t xml:space="preserve"> сельского поселения </w:t>
            </w:r>
            <w:r w:rsidRPr="008D0F4B">
              <w:rPr>
                <w:bCs/>
                <w:sz w:val="16"/>
                <w:szCs w:val="16"/>
              </w:rPr>
              <w:t>Порецкого района Чувашской Республики»</w:t>
            </w:r>
          </w:p>
        </w:tc>
        <w:tc>
          <w:tcPr>
            <w:tcW w:w="312" w:type="pct"/>
          </w:tcPr>
          <w:p w:rsidR="00AD3667" w:rsidRPr="008D0F4B" w:rsidRDefault="00AD3667" w:rsidP="00853CAA">
            <w:pPr>
              <w:jc w:val="center"/>
              <w:rPr>
                <w:sz w:val="16"/>
                <w:szCs w:val="16"/>
              </w:rPr>
            </w:pPr>
            <w:proofErr w:type="spellStart"/>
            <w:r w:rsidRPr="008D0F4B">
              <w:rPr>
                <w:sz w:val="16"/>
                <w:szCs w:val="16"/>
              </w:rPr>
              <w:t>х</w:t>
            </w:r>
            <w:proofErr w:type="spellEnd"/>
          </w:p>
        </w:tc>
        <w:tc>
          <w:tcPr>
            <w:tcW w:w="344" w:type="pct"/>
          </w:tcPr>
          <w:p w:rsidR="00AD3667" w:rsidRPr="008D0F4B" w:rsidRDefault="00AD3667" w:rsidP="00853CAA">
            <w:pPr>
              <w:ind w:left="-113" w:right="-113"/>
              <w:jc w:val="center"/>
              <w:rPr>
                <w:sz w:val="16"/>
                <w:szCs w:val="16"/>
              </w:rPr>
            </w:pPr>
            <w:r w:rsidRPr="008D0F4B">
              <w:rPr>
                <w:sz w:val="16"/>
                <w:szCs w:val="16"/>
              </w:rPr>
              <w:t>Ч410000000</w:t>
            </w:r>
          </w:p>
        </w:tc>
        <w:tc>
          <w:tcPr>
            <w:tcW w:w="710" w:type="pct"/>
          </w:tcPr>
          <w:p w:rsidR="00AD3667" w:rsidRPr="008D0F4B" w:rsidRDefault="00AD3667" w:rsidP="00853CAA">
            <w:pPr>
              <w:adjustRightInd w:val="0"/>
              <w:jc w:val="both"/>
              <w:rPr>
                <w:sz w:val="16"/>
                <w:szCs w:val="16"/>
              </w:rPr>
            </w:pPr>
            <w:r w:rsidRPr="008D0F4B">
              <w:rPr>
                <w:bCs/>
                <w:sz w:val="16"/>
                <w:szCs w:val="16"/>
              </w:rPr>
              <w:t>всего</w:t>
            </w:r>
          </w:p>
        </w:tc>
        <w:tc>
          <w:tcPr>
            <w:tcW w:w="258"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1"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3"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4"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58"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8"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8" w:type="pct"/>
            <w:shd w:val="clear" w:color="auto" w:fill="auto"/>
          </w:tcPr>
          <w:p w:rsidR="00AD3667" w:rsidRPr="008D0F4B" w:rsidRDefault="00AD3667" w:rsidP="00853CAA">
            <w:pPr>
              <w:ind w:left="-113" w:right="-113"/>
              <w:jc w:val="center"/>
              <w:rPr>
                <w:sz w:val="16"/>
                <w:szCs w:val="16"/>
              </w:rPr>
            </w:pPr>
            <w:r>
              <w:rPr>
                <w:sz w:val="16"/>
                <w:szCs w:val="16"/>
              </w:rPr>
              <w:t>92,9</w:t>
            </w:r>
          </w:p>
        </w:tc>
        <w:tc>
          <w:tcPr>
            <w:tcW w:w="278" w:type="pct"/>
            <w:shd w:val="clear" w:color="auto" w:fill="auto"/>
          </w:tcPr>
          <w:p w:rsidR="00AD3667" w:rsidRPr="008D0F4B" w:rsidRDefault="00AD3667" w:rsidP="00853CAA">
            <w:pPr>
              <w:ind w:left="-113" w:right="-113"/>
              <w:jc w:val="center"/>
              <w:rPr>
                <w:sz w:val="16"/>
                <w:szCs w:val="16"/>
              </w:rPr>
            </w:pPr>
            <w:r>
              <w:rPr>
                <w:sz w:val="16"/>
                <w:szCs w:val="16"/>
              </w:rPr>
              <w:t>464,5</w:t>
            </w:r>
          </w:p>
        </w:tc>
        <w:tc>
          <w:tcPr>
            <w:tcW w:w="276" w:type="pct"/>
            <w:shd w:val="clear" w:color="auto" w:fill="auto"/>
          </w:tcPr>
          <w:p w:rsidR="00AD3667" w:rsidRPr="008D0F4B" w:rsidRDefault="00AD3667" w:rsidP="00853CAA">
            <w:pPr>
              <w:ind w:left="-113" w:right="-113"/>
              <w:jc w:val="center"/>
              <w:rPr>
                <w:sz w:val="16"/>
                <w:szCs w:val="16"/>
              </w:rPr>
            </w:pPr>
            <w:r>
              <w:rPr>
                <w:sz w:val="16"/>
                <w:szCs w:val="16"/>
              </w:rPr>
              <w:t>464,5</w:t>
            </w:r>
          </w:p>
        </w:tc>
      </w:tr>
      <w:tr w:rsidR="00AD3667" w:rsidRPr="008D0F4B" w:rsidTr="00853CAA">
        <w:trPr>
          <w:trHeight w:val="20"/>
        </w:trPr>
        <w:tc>
          <w:tcPr>
            <w:tcW w:w="268" w:type="pct"/>
            <w:vMerge/>
          </w:tcPr>
          <w:p w:rsidR="00AD3667" w:rsidRPr="008D0F4B" w:rsidRDefault="00AD3667" w:rsidP="00853CAA">
            <w:pPr>
              <w:ind w:left="-57" w:right="-57"/>
              <w:jc w:val="center"/>
              <w:rPr>
                <w:sz w:val="16"/>
                <w:szCs w:val="16"/>
              </w:rPr>
            </w:pPr>
          </w:p>
        </w:tc>
        <w:tc>
          <w:tcPr>
            <w:tcW w:w="922" w:type="pct"/>
            <w:vMerge/>
          </w:tcPr>
          <w:p w:rsidR="00AD3667" w:rsidRPr="008D0F4B" w:rsidRDefault="00AD3667" w:rsidP="00853CAA">
            <w:pPr>
              <w:jc w:val="both"/>
              <w:rPr>
                <w:sz w:val="16"/>
                <w:szCs w:val="16"/>
              </w:rPr>
            </w:pPr>
          </w:p>
        </w:tc>
        <w:tc>
          <w:tcPr>
            <w:tcW w:w="312" w:type="pct"/>
            <w:vMerge w:val="restart"/>
          </w:tcPr>
          <w:p w:rsidR="00AD3667" w:rsidRPr="008D0F4B" w:rsidRDefault="00AD3667" w:rsidP="00853CAA">
            <w:pPr>
              <w:jc w:val="center"/>
              <w:rPr>
                <w:sz w:val="16"/>
                <w:szCs w:val="16"/>
              </w:rPr>
            </w:pPr>
            <w:r>
              <w:rPr>
                <w:sz w:val="16"/>
                <w:szCs w:val="16"/>
              </w:rPr>
              <w:t>993</w:t>
            </w:r>
          </w:p>
        </w:tc>
        <w:tc>
          <w:tcPr>
            <w:tcW w:w="344" w:type="pct"/>
          </w:tcPr>
          <w:p w:rsidR="00AD3667" w:rsidRPr="008D0F4B" w:rsidRDefault="00AD3667" w:rsidP="00853CAA">
            <w:pPr>
              <w:ind w:left="-113" w:right="-113"/>
              <w:jc w:val="center"/>
              <w:rPr>
                <w:sz w:val="16"/>
                <w:szCs w:val="16"/>
              </w:rPr>
            </w:pPr>
            <w:r w:rsidRPr="008D0F4B">
              <w:rPr>
                <w:sz w:val="16"/>
                <w:szCs w:val="16"/>
              </w:rPr>
              <w:t>Ч410000000</w:t>
            </w:r>
          </w:p>
        </w:tc>
        <w:tc>
          <w:tcPr>
            <w:tcW w:w="710" w:type="pct"/>
          </w:tcPr>
          <w:p w:rsidR="00AD3667" w:rsidRPr="008D0F4B" w:rsidRDefault="00AD3667" w:rsidP="00853CAA">
            <w:pPr>
              <w:adjustRightInd w:val="0"/>
              <w:jc w:val="both"/>
              <w:rPr>
                <w:sz w:val="16"/>
                <w:szCs w:val="16"/>
              </w:rPr>
            </w:pPr>
            <w:r w:rsidRPr="008D0F4B">
              <w:rPr>
                <w:bCs/>
                <w:sz w:val="16"/>
                <w:szCs w:val="16"/>
              </w:rPr>
              <w:t>федеральный бюджет</w:t>
            </w:r>
          </w:p>
        </w:tc>
        <w:tc>
          <w:tcPr>
            <w:tcW w:w="258" w:type="pct"/>
          </w:tcPr>
          <w:p w:rsidR="00AD3667" w:rsidRPr="008D0F4B" w:rsidRDefault="00AD3667" w:rsidP="00853CAA">
            <w:pPr>
              <w:ind w:left="-113" w:right="-113"/>
              <w:jc w:val="center"/>
              <w:rPr>
                <w:sz w:val="16"/>
                <w:szCs w:val="16"/>
              </w:rPr>
            </w:pPr>
            <w:r>
              <w:rPr>
                <w:sz w:val="16"/>
                <w:szCs w:val="16"/>
              </w:rPr>
              <w:t>87,9</w:t>
            </w:r>
          </w:p>
        </w:tc>
        <w:tc>
          <w:tcPr>
            <w:tcW w:w="271" w:type="pct"/>
          </w:tcPr>
          <w:p w:rsidR="00AD3667" w:rsidRPr="008D0F4B" w:rsidRDefault="00AD3667" w:rsidP="00853CAA">
            <w:pPr>
              <w:ind w:left="-113" w:right="-113"/>
              <w:jc w:val="center"/>
              <w:rPr>
                <w:sz w:val="16"/>
                <w:szCs w:val="16"/>
              </w:rPr>
            </w:pPr>
            <w:r>
              <w:rPr>
                <w:sz w:val="16"/>
                <w:szCs w:val="16"/>
              </w:rPr>
              <w:t>87,9</w:t>
            </w:r>
          </w:p>
        </w:tc>
        <w:tc>
          <w:tcPr>
            <w:tcW w:w="273" w:type="pct"/>
          </w:tcPr>
          <w:p w:rsidR="00AD3667" w:rsidRPr="008D0F4B" w:rsidRDefault="00AD3667" w:rsidP="00853CAA">
            <w:pPr>
              <w:ind w:left="-113" w:right="-113"/>
              <w:jc w:val="center"/>
              <w:rPr>
                <w:sz w:val="16"/>
                <w:szCs w:val="16"/>
              </w:rPr>
            </w:pPr>
            <w:r>
              <w:rPr>
                <w:sz w:val="16"/>
                <w:szCs w:val="16"/>
              </w:rPr>
              <w:t>87,9</w:t>
            </w:r>
          </w:p>
        </w:tc>
        <w:tc>
          <w:tcPr>
            <w:tcW w:w="274" w:type="pct"/>
          </w:tcPr>
          <w:p w:rsidR="00AD3667" w:rsidRPr="008D0F4B" w:rsidRDefault="00AD3667" w:rsidP="00853CAA">
            <w:pPr>
              <w:ind w:left="-113" w:right="-113"/>
              <w:jc w:val="center"/>
              <w:rPr>
                <w:sz w:val="16"/>
                <w:szCs w:val="16"/>
              </w:rPr>
            </w:pPr>
            <w:r>
              <w:rPr>
                <w:sz w:val="16"/>
                <w:szCs w:val="16"/>
              </w:rPr>
              <w:t>87,9</w:t>
            </w:r>
          </w:p>
        </w:tc>
        <w:tc>
          <w:tcPr>
            <w:tcW w:w="258" w:type="pct"/>
          </w:tcPr>
          <w:p w:rsidR="00AD3667" w:rsidRPr="008D0F4B" w:rsidRDefault="00AD3667" w:rsidP="00853CAA">
            <w:pPr>
              <w:ind w:left="-113" w:right="-113"/>
              <w:jc w:val="center"/>
              <w:rPr>
                <w:sz w:val="16"/>
                <w:szCs w:val="16"/>
              </w:rPr>
            </w:pPr>
            <w:r>
              <w:rPr>
                <w:sz w:val="16"/>
                <w:szCs w:val="16"/>
              </w:rPr>
              <w:t>87,9</w:t>
            </w:r>
          </w:p>
        </w:tc>
        <w:tc>
          <w:tcPr>
            <w:tcW w:w="278" w:type="pct"/>
          </w:tcPr>
          <w:p w:rsidR="00AD3667" w:rsidRPr="008D0F4B" w:rsidRDefault="00AD3667" w:rsidP="00853CAA">
            <w:pPr>
              <w:ind w:left="-113" w:right="-113"/>
              <w:jc w:val="center"/>
              <w:rPr>
                <w:sz w:val="16"/>
                <w:szCs w:val="16"/>
              </w:rPr>
            </w:pPr>
            <w:r>
              <w:rPr>
                <w:sz w:val="16"/>
                <w:szCs w:val="16"/>
              </w:rPr>
              <w:t>87,9</w:t>
            </w:r>
          </w:p>
        </w:tc>
        <w:tc>
          <w:tcPr>
            <w:tcW w:w="278" w:type="pct"/>
          </w:tcPr>
          <w:p w:rsidR="00AD3667" w:rsidRPr="008D0F4B" w:rsidRDefault="00AD3667" w:rsidP="00853CAA">
            <w:pPr>
              <w:ind w:left="-113" w:right="-113"/>
              <w:jc w:val="center"/>
              <w:rPr>
                <w:sz w:val="16"/>
                <w:szCs w:val="16"/>
              </w:rPr>
            </w:pPr>
            <w:r>
              <w:rPr>
                <w:sz w:val="16"/>
                <w:szCs w:val="16"/>
              </w:rPr>
              <w:t>87,9</w:t>
            </w:r>
          </w:p>
        </w:tc>
        <w:tc>
          <w:tcPr>
            <w:tcW w:w="278" w:type="pct"/>
          </w:tcPr>
          <w:p w:rsidR="00AD3667" w:rsidRPr="008D0F4B" w:rsidRDefault="00AD3667" w:rsidP="00853CAA">
            <w:pPr>
              <w:ind w:left="-113" w:right="-113"/>
              <w:jc w:val="center"/>
              <w:rPr>
                <w:sz w:val="16"/>
                <w:szCs w:val="16"/>
              </w:rPr>
            </w:pPr>
            <w:r>
              <w:rPr>
                <w:sz w:val="16"/>
                <w:szCs w:val="16"/>
              </w:rPr>
              <w:t>439,5</w:t>
            </w:r>
          </w:p>
        </w:tc>
        <w:tc>
          <w:tcPr>
            <w:tcW w:w="276" w:type="pct"/>
          </w:tcPr>
          <w:p w:rsidR="00AD3667" w:rsidRPr="008D0F4B" w:rsidRDefault="00AD3667" w:rsidP="00853CAA">
            <w:pPr>
              <w:ind w:left="-113" w:right="-113"/>
              <w:jc w:val="center"/>
              <w:rPr>
                <w:sz w:val="16"/>
                <w:szCs w:val="16"/>
              </w:rPr>
            </w:pPr>
            <w:r>
              <w:rPr>
                <w:sz w:val="16"/>
                <w:szCs w:val="16"/>
              </w:rPr>
              <w:t>439,5</w:t>
            </w:r>
          </w:p>
        </w:tc>
      </w:tr>
      <w:tr w:rsidR="00AD3667" w:rsidRPr="008D0F4B" w:rsidTr="00853CAA">
        <w:trPr>
          <w:trHeight w:val="20"/>
        </w:trPr>
        <w:tc>
          <w:tcPr>
            <w:tcW w:w="268" w:type="pct"/>
            <w:vMerge/>
          </w:tcPr>
          <w:p w:rsidR="00AD3667" w:rsidRPr="008D0F4B" w:rsidRDefault="00AD3667" w:rsidP="00853CAA">
            <w:pPr>
              <w:ind w:left="-57" w:right="-57"/>
              <w:jc w:val="center"/>
              <w:rPr>
                <w:sz w:val="16"/>
                <w:szCs w:val="16"/>
              </w:rPr>
            </w:pPr>
          </w:p>
        </w:tc>
        <w:tc>
          <w:tcPr>
            <w:tcW w:w="922" w:type="pct"/>
            <w:vMerge/>
          </w:tcPr>
          <w:p w:rsidR="00AD3667" w:rsidRPr="008D0F4B" w:rsidRDefault="00AD3667" w:rsidP="00853CAA">
            <w:pPr>
              <w:jc w:val="both"/>
              <w:rPr>
                <w:sz w:val="16"/>
                <w:szCs w:val="16"/>
              </w:rPr>
            </w:pPr>
          </w:p>
        </w:tc>
        <w:tc>
          <w:tcPr>
            <w:tcW w:w="312" w:type="pct"/>
            <w:vMerge/>
          </w:tcPr>
          <w:p w:rsidR="00AD3667" w:rsidRPr="008D0F4B" w:rsidRDefault="00AD3667" w:rsidP="00853CAA">
            <w:pPr>
              <w:jc w:val="center"/>
              <w:rPr>
                <w:sz w:val="16"/>
                <w:szCs w:val="16"/>
              </w:rPr>
            </w:pPr>
          </w:p>
        </w:tc>
        <w:tc>
          <w:tcPr>
            <w:tcW w:w="344" w:type="pct"/>
          </w:tcPr>
          <w:p w:rsidR="00AD3667" w:rsidRPr="008D0F4B" w:rsidRDefault="00AD3667" w:rsidP="00853CAA">
            <w:pPr>
              <w:ind w:left="-113" w:right="-113"/>
              <w:jc w:val="center"/>
              <w:rPr>
                <w:sz w:val="16"/>
                <w:szCs w:val="16"/>
              </w:rPr>
            </w:pPr>
            <w:r w:rsidRPr="008D0F4B">
              <w:rPr>
                <w:sz w:val="16"/>
                <w:szCs w:val="16"/>
              </w:rPr>
              <w:t>Ч410000000</w:t>
            </w:r>
          </w:p>
        </w:tc>
        <w:tc>
          <w:tcPr>
            <w:tcW w:w="710" w:type="pct"/>
          </w:tcPr>
          <w:p w:rsidR="00AD3667" w:rsidRPr="008D0F4B" w:rsidRDefault="00AD3667" w:rsidP="00853CAA">
            <w:pPr>
              <w:adjustRightInd w:val="0"/>
              <w:jc w:val="both"/>
              <w:rPr>
                <w:sz w:val="16"/>
                <w:szCs w:val="16"/>
              </w:rPr>
            </w:pPr>
            <w:r w:rsidRPr="008D0F4B">
              <w:rPr>
                <w:bCs/>
                <w:sz w:val="16"/>
                <w:szCs w:val="16"/>
              </w:rPr>
              <w:t>республиканский бюджет Чувашской Республики</w:t>
            </w:r>
          </w:p>
        </w:tc>
        <w:tc>
          <w:tcPr>
            <w:tcW w:w="258"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1"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3"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4" w:type="pct"/>
            <w:shd w:val="clear" w:color="auto" w:fill="auto"/>
          </w:tcPr>
          <w:p w:rsidR="00AD3667" w:rsidRPr="008D0F4B" w:rsidRDefault="00AD3667" w:rsidP="00853CAA">
            <w:pPr>
              <w:ind w:left="-113" w:right="-113"/>
              <w:jc w:val="center"/>
              <w:rPr>
                <w:sz w:val="16"/>
                <w:szCs w:val="16"/>
              </w:rPr>
            </w:pPr>
            <w:r>
              <w:rPr>
                <w:sz w:val="16"/>
                <w:szCs w:val="16"/>
              </w:rPr>
              <w:t>0,0</w:t>
            </w:r>
          </w:p>
        </w:tc>
        <w:tc>
          <w:tcPr>
            <w:tcW w:w="258"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8"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8"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8" w:type="pct"/>
            <w:shd w:val="clear" w:color="auto" w:fill="auto"/>
          </w:tcPr>
          <w:p w:rsidR="00AD3667" w:rsidRPr="008D0F4B" w:rsidRDefault="00AD3667" w:rsidP="00853CAA">
            <w:pPr>
              <w:ind w:left="-113" w:right="-113"/>
              <w:jc w:val="center"/>
              <w:rPr>
                <w:sz w:val="16"/>
                <w:szCs w:val="16"/>
              </w:rPr>
            </w:pPr>
            <w:r>
              <w:rPr>
                <w:sz w:val="16"/>
                <w:szCs w:val="16"/>
              </w:rPr>
              <w:t>0,0</w:t>
            </w:r>
          </w:p>
        </w:tc>
        <w:tc>
          <w:tcPr>
            <w:tcW w:w="276" w:type="pct"/>
            <w:shd w:val="clear" w:color="auto" w:fill="auto"/>
          </w:tcPr>
          <w:p w:rsidR="00AD3667" w:rsidRPr="008D0F4B" w:rsidRDefault="00AD3667" w:rsidP="00853CAA">
            <w:pPr>
              <w:ind w:left="-113" w:right="-113"/>
              <w:jc w:val="center"/>
              <w:rPr>
                <w:sz w:val="16"/>
                <w:szCs w:val="16"/>
              </w:rPr>
            </w:pPr>
            <w:r>
              <w:rPr>
                <w:sz w:val="16"/>
                <w:szCs w:val="16"/>
              </w:rPr>
              <w:t>0,0</w:t>
            </w:r>
          </w:p>
        </w:tc>
      </w:tr>
      <w:tr w:rsidR="00AD3667" w:rsidRPr="008D0F4B" w:rsidTr="00853CAA">
        <w:trPr>
          <w:trHeight w:val="20"/>
        </w:trPr>
        <w:tc>
          <w:tcPr>
            <w:tcW w:w="268" w:type="pct"/>
            <w:vMerge/>
          </w:tcPr>
          <w:p w:rsidR="00AD3667" w:rsidRPr="008D0F4B" w:rsidRDefault="00AD3667" w:rsidP="00853CAA">
            <w:pPr>
              <w:ind w:left="-57" w:right="-57"/>
              <w:jc w:val="center"/>
              <w:rPr>
                <w:sz w:val="16"/>
                <w:szCs w:val="16"/>
              </w:rPr>
            </w:pPr>
          </w:p>
        </w:tc>
        <w:tc>
          <w:tcPr>
            <w:tcW w:w="922" w:type="pct"/>
            <w:vMerge/>
          </w:tcPr>
          <w:p w:rsidR="00AD3667" w:rsidRPr="008D0F4B" w:rsidRDefault="00AD3667" w:rsidP="00853CAA">
            <w:pPr>
              <w:jc w:val="both"/>
              <w:rPr>
                <w:sz w:val="16"/>
                <w:szCs w:val="16"/>
              </w:rPr>
            </w:pPr>
          </w:p>
        </w:tc>
        <w:tc>
          <w:tcPr>
            <w:tcW w:w="312" w:type="pct"/>
          </w:tcPr>
          <w:p w:rsidR="00AD3667" w:rsidRPr="008D0F4B" w:rsidRDefault="00AD3667" w:rsidP="00853CAA">
            <w:pPr>
              <w:jc w:val="center"/>
              <w:rPr>
                <w:sz w:val="16"/>
                <w:szCs w:val="16"/>
              </w:rPr>
            </w:pPr>
            <w:proofErr w:type="spellStart"/>
            <w:r w:rsidRPr="008D0F4B">
              <w:rPr>
                <w:sz w:val="16"/>
                <w:szCs w:val="16"/>
              </w:rPr>
              <w:t>х</w:t>
            </w:r>
            <w:proofErr w:type="spellEnd"/>
          </w:p>
        </w:tc>
        <w:tc>
          <w:tcPr>
            <w:tcW w:w="344" w:type="pct"/>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710" w:type="pct"/>
          </w:tcPr>
          <w:p w:rsidR="00AD3667" w:rsidRPr="008D0F4B" w:rsidRDefault="00AD3667" w:rsidP="00853CAA">
            <w:pPr>
              <w:adjustRightInd w:val="0"/>
              <w:jc w:val="both"/>
              <w:rPr>
                <w:sz w:val="16"/>
                <w:szCs w:val="16"/>
              </w:rPr>
            </w:pPr>
            <w:r w:rsidRPr="008D0F4B">
              <w:rPr>
                <w:sz w:val="16"/>
                <w:szCs w:val="16"/>
              </w:rPr>
              <w:t xml:space="preserve">Бюджет </w:t>
            </w:r>
            <w:proofErr w:type="spellStart"/>
            <w:r>
              <w:rPr>
                <w:sz w:val="16"/>
                <w:szCs w:val="16"/>
              </w:rPr>
              <w:t>Сиявского</w:t>
            </w:r>
            <w:proofErr w:type="spellEnd"/>
            <w:r>
              <w:rPr>
                <w:sz w:val="16"/>
                <w:szCs w:val="16"/>
              </w:rPr>
              <w:t xml:space="preserve"> сельского поселения </w:t>
            </w:r>
            <w:r w:rsidRPr="008D0F4B">
              <w:rPr>
                <w:sz w:val="16"/>
                <w:szCs w:val="16"/>
              </w:rPr>
              <w:lastRenderedPageBreak/>
              <w:t>Порецкого района Чувашской Республики</w:t>
            </w:r>
          </w:p>
        </w:tc>
        <w:tc>
          <w:tcPr>
            <w:tcW w:w="258" w:type="pct"/>
            <w:shd w:val="clear" w:color="auto" w:fill="FFFFFF"/>
          </w:tcPr>
          <w:p w:rsidR="00AD3667" w:rsidRPr="008D0F4B" w:rsidRDefault="00AD3667" w:rsidP="00853CAA">
            <w:pPr>
              <w:ind w:left="-113" w:right="-113"/>
              <w:jc w:val="center"/>
              <w:rPr>
                <w:sz w:val="16"/>
                <w:szCs w:val="16"/>
              </w:rPr>
            </w:pPr>
            <w:r>
              <w:rPr>
                <w:sz w:val="16"/>
                <w:szCs w:val="16"/>
              </w:rPr>
              <w:lastRenderedPageBreak/>
              <w:t>5,0</w:t>
            </w:r>
          </w:p>
        </w:tc>
        <w:tc>
          <w:tcPr>
            <w:tcW w:w="271" w:type="pct"/>
            <w:shd w:val="clear" w:color="auto" w:fill="FFFFFF"/>
          </w:tcPr>
          <w:p w:rsidR="00AD3667" w:rsidRPr="008D0F4B" w:rsidRDefault="00AD3667" w:rsidP="00853CAA">
            <w:pPr>
              <w:ind w:left="-113" w:right="-113"/>
              <w:jc w:val="center"/>
              <w:rPr>
                <w:sz w:val="16"/>
                <w:szCs w:val="16"/>
              </w:rPr>
            </w:pPr>
            <w:r>
              <w:rPr>
                <w:sz w:val="16"/>
                <w:szCs w:val="16"/>
              </w:rPr>
              <w:t>5,0</w:t>
            </w:r>
          </w:p>
        </w:tc>
        <w:tc>
          <w:tcPr>
            <w:tcW w:w="273" w:type="pct"/>
          </w:tcPr>
          <w:p w:rsidR="00AD3667" w:rsidRPr="008D0F4B" w:rsidRDefault="00AD3667" w:rsidP="00853CAA">
            <w:pPr>
              <w:ind w:left="-113" w:right="-113"/>
              <w:jc w:val="center"/>
              <w:rPr>
                <w:sz w:val="16"/>
                <w:szCs w:val="16"/>
              </w:rPr>
            </w:pPr>
            <w:r>
              <w:rPr>
                <w:sz w:val="16"/>
                <w:szCs w:val="16"/>
              </w:rPr>
              <w:t>5,0</w:t>
            </w:r>
          </w:p>
        </w:tc>
        <w:tc>
          <w:tcPr>
            <w:tcW w:w="274" w:type="pct"/>
          </w:tcPr>
          <w:p w:rsidR="00AD3667" w:rsidRPr="008D0F4B" w:rsidRDefault="00AD3667" w:rsidP="00853CAA">
            <w:pPr>
              <w:ind w:left="-113" w:right="-113"/>
              <w:jc w:val="center"/>
              <w:rPr>
                <w:sz w:val="16"/>
                <w:szCs w:val="16"/>
              </w:rPr>
            </w:pPr>
            <w:r>
              <w:rPr>
                <w:sz w:val="16"/>
                <w:szCs w:val="16"/>
              </w:rPr>
              <w:t>5,0</w:t>
            </w:r>
          </w:p>
        </w:tc>
        <w:tc>
          <w:tcPr>
            <w:tcW w:w="258" w:type="pct"/>
          </w:tcPr>
          <w:p w:rsidR="00AD3667" w:rsidRPr="008D0F4B" w:rsidRDefault="00AD3667" w:rsidP="00853CAA">
            <w:pPr>
              <w:ind w:left="-113" w:right="-113"/>
              <w:jc w:val="center"/>
              <w:rPr>
                <w:sz w:val="16"/>
                <w:szCs w:val="16"/>
              </w:rPr>
            </w:pPr>
            <w:r>
              <w:rPr>
                <w:sz w:val="16"/>
                <w:szCs w:val="16"/>
              </w:rPr>
              <w:t>5,0</w:t>
            </w:r>
          </w:p>
        </w:tc>
        <w:tc>
          <w:tcPr>
            <w:tcW w:w="278" w:type="pct"/>
            <w:shd w:val="clear" w:color="auto" w:fill="FFFFFF"/>
          </w:tcPr>
          <w:p w:rsidR="00AD3667" w:rsidRPr="008D0F4B" w:rsidRDefault="00AD3667" w:rsidP="00853CAA">
            <w:pPr>
              <w:ind w:left="-113" w:right="-113"/>
              <w:jc w:val="center"/>
              <w:rPr>
                <w:sz w:val="16"/>
                <w:szCs w:val="16"/>
              </w:rPr>
            </w:pPr>
            <w:r>
              <w:rPr>
                <w:sz w:val="16"/>
                <w:szCs w:val="16"/>
              </w:rPr>
              <w:t>5,0</w:t>
            </w:r>
          </w:p>
        </w:tc>
        <w:tc>
          <w:tcPr>
            <w:tcW w:w="278" w:type="pct"/>
            <w:shd w:val="clear" w:color="auto" w:fill="FFFFFF"/>
          </w:tcPr>
          <w:p w:rsidR="00AD3667" w:rsidRPr="008D0F4B" w:rsidRDefault="00AD3667" w:rsidP="00853CAA">
            <w:pPr>
              <w:ind w:left="-113" w:right="-113"/>
              <w:jc w:val="center"/>
              <w:rPr>
                <w:sz w:val="16"/>
                <w:szCs w:val="16"/>
              </w:rPr>
            </w:pPr>
            <w:r>
              <w:rPr>
                <w:sz w:val="16"/>
                <w:szCs w:val="16"/>
              </w:rPr>
              <w:t>5,0</w:t>
            </w:r>
          </w:p>
        </w:tc>
        <w:tc>
          <w:tcPr>
            <w:tcW w:w="278" w:type="pct"/>
            <w:shd w:val="clear" w:color="auto" w:fill="FFFFFF"/>
          </w:tcPr>
          <w:p w:rsidR="00AD3667" w:rsidRPr="008D0F4B" w:rsidRDefault="00AD3667" w:rsidP="00853CAA">
            <w:pPr>
              <w:ind w:left="-113" w:right="-113"/>
              <w:jc w:val="center"/>
              <w:rPr>
                <w:sz w:val="16"/>
                <w:szCs w:val="16"/>
              </w:rPr>
            </w:pPr>
            <w:r>
              <w:rPr>
                <w:sz w:val="16"/>
                <w:szCs w:val="16"/>
              </w:rPr>
              <w:t>25,0</w:t>
            </w:r>
          </w:p>
        </w:tc>
        <w:tc>
          <w:tcPr>
            <w:tcW w:w="276" w:type="pct"/>
          </w:tcPr>
          <w:p w:rsidR="00AD3667" w:rsidRPr="008D0F4B" w:rsidRDefault="00AD3667" w:rsidP="00853CAA">
            <w:pPr>
              <w:ind w:left="-113" w:right="-113"/>
              <w:jc w:val="center"/>
              <w:rPr>
                <w:sz w:val="16"/>
                <w:szCs w:val="16"/>
              </w:rPr>
            </w:pPr>
            <w:r>
              <w:rPr>
                <w:sz w:val="16"/>
                <w:szCs w:val="16"/>
              </w:rPr>
              <w:t>25,0</w:t>
            </w:r>
          </w:p>
        </w:tc>
      </w:tr>
      <w:tr w:rsidR="00AD3667" w:rsidRPr="008D0F4B" w:rsidTr="00853CAA">
        <w:trPr>
          <w:trHeight w:val="20"/>
        </w:trPr>
        <w:tc>
          <w:tcPr>
            <w:tcW w:w="268" w:type="pct"/>
            <w:vMerge/>
          </w:tcPr>
          <w:p w:rsidR="00AD3667" w:rsidRPr="008D0F4B" w:rsidRDefault="00AD3667" w:rsidP="00853CAA">
            <w:pPr>
              <w:ind w:left="-57" w:right="-57"/>
              <w:jc w:val="center"/>
              <w:rPr>
                <w:sz w:val="16"/>
                <w:szCs w:val="16"/>
              </w:rPr>
            </w:pPr>
          </w:p>
        </w:tc>
        <w:tc>
          <w:tcPr>
            <w:tcW w:w="922" w:type="pct"/>
            <w:vMerge/>
          </w:tcPr>
          <w:p w:rsidR="00AD3667" w:rsidRPr="008D0F4B" w:rsidRDefault="00AD3667" w:rsidP="00853CAA">
            <w:pPr>
              <w:jc w:val="both"/>
              <w:rPr>
                <w:sz w:val="16"/>
                <w:szCs w:val="16"/>
              </w:rPr>
            </w:pPr>
          </w:p>
        </w:tc>
        <w:tc>
          <w:tcPr>
            <w:tcW w:w="312" w:type="pct"/>
          </w:tcPr>
          <w:p w:rsidR="00AD3667" w:rsidRPr="008D0F4B" w:rsidRDefault="00AD3667" w:rsidP="00853CAA">
            <w:pPr>
              <w:pStyle w:val="ConsPlusNormal"/>
              <w:widowControl/>
              <w:jc w:val="center"/>
              <w:rPr>
                <w:rFonts w:ascii="Times New Roman" w:hAnsi="Times New Roman" w:cs="Times New Roman"/>
                <w:sz w:val="16"/>
                <w:szCs w:val="16"/>
              </w:rPr>
            </w:pPr>
            <w:proofErr w:type="spellStart"/>
            <w:r w:rsidRPr="008D0F4B">
              <w:rPr>
                <w:rFonts w:ascii="Times New Roman" w:hAnsi="Times New Roman" w:cs="Times New Roman"/>
                <w:sz w:val="16"/>
                <w:szCs w:val="16"/>
              </w:rPr>
              <w:t>x</w:t>
            </w:r>
            <w:proofErr w:type="spellEnd"/>
          </w:p>
        </w:tc>
        <w:tc>
          <w:tcPr>
            <w:tcW w:w="344" w:type="pct"/>
          </w:tcPr>
          <w:p w:rsidR="00AD3667" w:rsidRPr="008D0F4B" w:rsidRDefault="00AD3667" w:rsidP="00853CAA">
            <w:pPr>
              <w:pStyle w:val="ConsPlusNormal"/>
              <w:widowControl/>
              <w:ind w:left="-113" w:right="-113"/>
              <w:jc w:val="center"/>
              <w:rPr>
                <w:rFonts w:ascii="Times New Roman" w:hAnsi="Times New Roman" w:cs="Times New Roman"/>
                <w:sz w:val="16"/>
                <w:szCs w:val="16"/>
              </w:rPr>
            </w:pPr>
            <w:proofErr w:type="spellStart"/>
            <w:r w:rsidRPr="008D0F4B">
              <w:rPr>
                <w:rFonts w:ascii="Times New Roman" w:hAnsi="Times New Roman" w:cs="Times New Roman"/>
                <w:sz w:val="16"/>
                <w:szCs w:val="16"/>
              </w:rPr>
              <w:t>x</w:t>
            </w:r>
            <w:proofErr w:type="spellEnd"/>
          </w:p>
        </w:tc>
        <w:tc>
          <w:tcPr>
            <w:tcW w:w="710" w:type="pct"/>
          </w:tcPr>
          <w:p w:rsidR="00AD3667" w:rsidRPr="008D0F4B" w:rsidRDefault="00AD3667" w:rsidP="00853CAA">
            <w:pPr>
              <w:pStyle w:val="ConsPlusNormal"/>
              <w:widowControl/>
              <w:jc w:val="both"/>
              <w:rPr>
                <w:rFonts w:ascii="Times New Roman" w:hAnsi="Times New Roman" w:cs="Times New Roman"/>
                <w:sz w:val="16"/>
                <w:szCs w:val="16"/>
              </w:rPr>
            </w:pPr>
            <w:r w:rsidRPr="008D0F4B">
              <w:rPr>
                <w:rFonts w:ascii="Times New Roman" w:hAnsi="Times New Roman" w:cs="Times New Roman"/>
                <w:sz w:val="16"/>
                <w:szCs w:val="16"/>
              </w:rPr>
              <w:t>внебюджетные источники</w:t>
            </w:r>
          </w:p>
        </w:tc>
        <w:tc>
          <w:tcPr>
            <w:tcW w:w="258"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1"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3"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4"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58"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8"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8"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8" w:type="pct"/>
          </w:tcPr>
          <w:p w:rsidR="00AD3667" w:rsidRPr="008D0F4B" w:rsidRDefault="00AD3667" w:rsidP="00853CAA">
            <w:pPr>
              <w:adjustRightInd w:val="0"/>
              <w:ind w:left="-113" w:right="-113"/>
              <w:jc w:val="center"/>
              <w:rPr>
                <w:sz w:val="16"/>
                <w:szCs w:val="16"/>
              </w:rPr>
            </w:pPr>
            <w:r w:rsidRPr="008D0F4B">
              <w:rPr>
                <w:sz w:val="16"/>
                <w:szCs w:val="16"/>
              </w:rPr>
              <w:t>0,0</w:t>
            </w:r>
          </w:p>
        </w:tc>
        <w:tc>
          <w:tcPr>
            <w:tcW w:w="276" w:type="pct"/>
          </w:tcPr>
          <w:p w:rsidR="00AD3667" w:rsidRPr="008D0F4B" w:rsidRDefault="00AD3667" w:rsidP="00853CAA">
            <w:pPr>
              <w:adjustRightInd w:val="0"/>
              <w:ind w:left="-113" w:right="-113"/>
              <w:jc w:val="center"/>
              <w:rPr>
                <w:sz w:val="16"/>
                <w:szCs w:val="16"/>
              </w:rPr>
            </w:pPr>
            <w:r w:rsidRPr="008D0F4B">
              <w:rPr>
                <w:sz w:val="16"/>
                <w:szCs w:val="16"/>
              </w:rPr>
              <w:t>0,0</w:t>
            </w:r>
          </w:p>
        </w:tc>
      </w:tr>
      <w:tr w:rsidR="00AD3667" w:rsidRPr="008D0F4B" w:rsidTr="00853CAA">
        <w:trPr>
          <w:trHeight w:val="20"/>
        </w:trPr>
        <w:tc>
          <w:tcPr>
            <w:tcW w:w="268" w:type="pct"/>
            <w:vMerge/>
          </w:tcPr>
          <w:p w:rsidR="00AD3667" w:rsidRPr="008D0F4B" w:rsidRDefault="00AD3667" w:rsidP="00853CAA">
            <w:pPr>
              <w:ind w:left="-57" w:right="-57"/>
              <w:jc w:val="center"/>
              <w:rPr>
                <w:sz w:val="16"/>
                <w:szCs w:val="16"/>
              </w:rPr>
            </w:pPr>
          </w:p>
        </w:tc>
        <w:tc>
          <w:tcPr>
            <w:tcW w:w="922" w:type="pct"/>
            <w:vMerge/>
          </w:tcPr>
          <w:p w:rsidR="00AD3667" w:rsidRPr="008D0F4B" w:rsidRDefault="00AD3667" w:rsidP="00853CAA">
            <w:pPr>
              <w:jc w:val="both"/>
              <w:rPr>
                <w:sz w:val="16"/>
                <w:szCs w:val="16"/>
              </w:rPr>
            </w:pPr>
          </w:p>
        </w:tc>
        <w:tc>
          <w:tcPr>
            <w:tcW w:w="312" w:type="pct"/>
          </w:tcPr>
          <w:p w:rsidR="00AD3667" w:rsidRPr="008D0F4B" w:rsidRDefault="00AD3667" w:rsidP="00853CAA">
            <w:pPr>
              <w:pStyle w:val="ConsPlusNormal"/>
              <w:widowControl/>
              <w:jc w:val="center"/>
              <w:rPr>
                <w:rFonts w:ascii="Times New Roman" w:hAnsi="Times New Roman" w:cs="Times New Roman"/>
                <w:sz w:val="16"/>
                <w:szCs w:val="16"/>
              </w:rPr>
            </w:pPr>
          </w:p>
        </w:tc>
        <w:tc>
          <w:tcPr>
            <w:tcW w:w="344" w:type="pct"/>
          </w:tcPr>
          <w:p w:rsidR="00AD3667" w:rsidRPr="008D0F4B" w:rsidRDefault="00AD3667" w:rsidP="00853CAA">
            <w:pPr>
              <w:pStyle w:val="ConsPlusNormal"/>
              <w:widowControl/>
              <w:ind w:left="-113" w:right="-113"/>
              <w:jc w:val="center"/>
              <w:rPr>
                <w:rFonts w:ascii="Times New Roman" w:hAnsi="Times New Roman" w:cs="Times New Roman"/>
                <w:sz w:val="16"/>
                <w:szCs w:val="16"/>
              </w:rPr>
            </w:pPr>
          </w:p>
        </w:tc>
        <w:tc>
          <w:tcPr>
            <w:tcW w:w="710" w:type="pct"/>
          </w:tcPr>
          <w:p w:rsidR="00AD3667" w:rsidRPr="008D0F4B" w:rsidRDefault="00AD3667" w:rsidP="00853CAA">
            <w:pPr>
              <w:pStyle w:val="ConsPlusNormal"/>
              <w:widowControl/>
              <w:jc w:val="both"/>
              <w:rPr>
                <w:rFonts w:ascii="Times New Roman" w:hAnsi="Times New Roman" w:cs="Times New Roman"/>
                <w:sz w:val="16"/>
                <w:szCs w:val="16"/>
              </w:rPr>
            </w:pPr>
          </w:p>
        </w:tc>
        <w:tc>
          <w:tcPr>
            <w:tcW w:w="258" w:type="pct"/>
          </w:tcPr>
          <w:p w:rsidR="00AD3667" w:rsidRPr="008D0F4B" w:rsidRDefault="00AD3667" w:rsidP="00853CAA">
            <w:pPr>
              <w:adjustRightInd w:val="0"/>
              <w:ind w:left="-113" w:right="-113"/>
              <w:jc w:val="center"/>
              <w:rPr>
                <w:sz w:val="16"/>
                <w:szCs w:val="16"/>
              </w:rPr>
            </w:pPr>
          </w:p>
        </w:tc>
        <w:tc>
          <w:tcPr>
            <w:tcW w:w="271" w:type="pct"/>
          </w:tcPr>
          <w:p w:rsidR="00AD3667" w:rsidRPr="008D0F4B" w:rsidRDefault="00AD3667" w:rsidP="00853CAA">
            <w:pPr>
              <w:adjustRightInd w:val="0"/>
              <w:ind w:left="-113" w:right="-113"/>
              <w:jc w:val="center"/>
              <w:rPr>
                <w:sz w:val="16"/>
                <w:szCs w:val="16"/>
              </w:rPr>
            </w:pPr>
          </w:p>
        </w:tc>
        <w:tc>
          <w:tcPr>
            <w:tcW w:w="273" w:type="pct"/>
          </w:tcPr>
          <w:p w:rsidR="00AD3667" w:rsidRPr="008D0F4B" w:rsidRDefault="00AD3667" w:rsidP="00853CAA">
            <w:pPr>
              <w:adjustRightInd w:val="0"/>
              <w:ind w:left="-113" w:right="-113"/>
              <w:jc w:val="center"/>
              <w:rPr>
                <w:sz w:val="16"/>
                <w:szCs w:val="16"/>
              </w:rPr>
            </w:pPr>
          </w:p>
        </w:tc>
        <w:tc>
          <w:tcPr>
            <w:tcW w:w="274" w:type="pct"/>
          </w:tcPr>
          <w:p w:rsidR="00AD3667" w:rsidRPr="008D0F4B" w:rsidRDefault="00AD3667" w:rsidP="00853CAA">
            <w:pPr>
              <w:adjustRightInd w:val="0"/>
              <w:ind w:left="-113" w:right="-113"/>
              <w:jc w:val="center"/>
              <w:rPr>
                <w:sz w:val="16"/>
                <w:szCs w:val="16"/>
              </w:rPr>
            </w:pPr>
          </w:p>
        </w:tc>
        <w:tc>
          <w:tcPr>
            <w:tcW w:w="258" w:type="pct"/>
          </w:tcPr>
          <w:p w:rsidR="00AD3667" w:rsidRPr="008D0F4B" w:rsidRDefault="00AD3667" w:rsidP="00853CAA">
            <w:pPr>
              <w:adjustRightInd w:val="0"/>
              <w:ind w:left="-113" w:right="-113"/>
              <w:jc w:val="center"/>
              <w:rPr>
                <w:sz w:val="16"/>
                <w:szCs w:val="16"/>
              </w:rPr>
            </w:pPr>
          </w:p>
        </w:tc>
        <w:tc>
          <w:tcPr>
            <w:tcW w:w="278" w:type="pct"/>
          </w:tcPr>
          <w:p w:rsidR="00AD3667" w:rsidRPr="008D0F4B" w:rsidRDefault="00AD3667" w:rsidP="00853CAA">
            <w:pPr>
              <w:adjustRightInd w:val="0"/>
              <w:ind w:left="-113" w:right="-113"/>
              <w:jc w:val="center"/>
              <w:rPr>
                <w:sz w:val="16"/>
                <w:szCs w:val="16"/>
              </w:rPr>
            </w:pPr>
          </w:p>
        </w:tc>
        <w:tc>
          <w:tcPr>
            <w:tcW w:w="278" w:type="pct"/>
          </w:tcPr>
          <w:p w:rsidR="00AD3667" w:rsidRPr="008D0F4B" w:rsidRDefault="00AD3667" w:rsidP="00853CAA">
            <w:pPr>
              <w:adjustRightInd w:val="0"/>
              <w:ind w:left="-113" w:right="-113"/>
              <w:jc w:val="center"/>
              <w:rPr>
                <w:sz w:val="16"/>
                <w:szCs w:val="16"/>
              </w:rPr>
            </w:pPr>
          </w:p>
        </w:tc>
        <w:tc>
          <w:tcPr>
            <w:tcW w:w="278" w:type="pct"/>
          </w:tcPr>
          <w:p w:rsidR="00AD3667" w:rsidRPr="008D0F4B" w:rsidRDefault="00AD3667" w:rsidP="00853CAA">
            <w:pPr>
              <w:adjustRightInd w:val="0"/>
              <w:ind w:left="-113" w:right="-113"/>
              <w:jc w:val="center"/>
              <w:rPr>
                <w:sz w:val="16"/>
                <w:szCs w:val="16"/>
              </w:rPr>
            </w:pPr>
          </w:p>
        </w:tc>
        <w:tc>
          <w:tcPr>
            <w:tcW w:w="276" w:type="pct"/>
          </w:tcPr>
          <w:p w:rsidR="00AD3667" w:rsidRPr="008D0F4B" w:rsidRDefault="00AD3667" w:rsidP="00853CAA">
            <w:pPr>
              <w:adjustRightInd w:val="0"/>
              <w:ind w:left="-113" w:right="-113"/>
              <w:jc w:val="center"/>
              <w:rPr>
                <w:sz w:val="16"/>
                <w:szCs w:val="16"/>
              </w:rPr>
            </w:pPr>
          </w:p>
        </w:tc>
      </w:tr>
      <w:tr w:rsidR="00AD3667" w:rsidRPr="008D0F4B" w:rsidTr="00853CAA">
        <w:trPr>
          <w:trHeight w:val="20"/>
        </w:trPr>
        <w:tc>
          <w:tcPr>
            <w:tcW w:w="268" w:type="pct"/>
            <w:vMerge w:val="restart"/>
          </w:tcPr>
          <w:p w:rsidR="00AD3667" w:rsidRPr="008D0F4B" w:rsidRDefault="00AD3667" w:rsidP="00853CAA">
            <w:pPr>
              <w:adjustRightInd w:val="0"/>
              <w:spacing w:line="245" w:lineRule="auto"/>
              <w:ind w:left="-57" w:right="-57"/>
              <w:rPr>
                <w:bCs/>
                <w:sz w:val="16"/>
                <w:szCs w:val="16"/>
              </w:rPr>
            </w:pPr>
            <w:r w:rsidRPr="008D0F4B">
              <w:rPr>
                <w:bCs/>
                <w:sz w:val="16"/>
                <w:szCs w:val="16"/>
              </w:rPr>
              <w:t>Основное меропри</w:t>
            </w:r>
            <w:r w:rsidRPr="008D0F4B">
              <w:rPr>
                <w:bCs/>
                <w:sz w:val="16"/>
                <w:szCs w:val="16"/>
              </w:rPr>
              <w:softHyphen/>
              <w:t>ятие 1</w:t>
            </w:r>
          </w:p>
          <w:p w:rsidR="00AD3667" w:rsidRPr="008D0F4B" w:rsidRDefault="00AD3667" w:rsidP="00853CAA">
            <w:pPr>
              <w:spacing w:line="245" w:lineRule="auto"/>
              <w:ind w:left="-57" w:right="-57"/>
              <w:jc w:val="center"/>
              <w:rPr>
                <w:sz w:val="16"/>
                <w:szCs w:val="16"/>
              </w:rPr>
            </w:pPr>
          </w:p>
        </w:tc>
        <w:tc>
          <w:tcPr>
            <w:tcW w:w="922" w:type="pct"/>
            <w:vMerge w:val="restart"/>
          </w:tcPr>
          <w:p w:rsidR="00AD3667" w:rsidRPr="008D0F4B" w:rsidRDefault="00AD3667" w:rsidP="00853CAA">
            <w:pPr>
              <w:adjustRightInd w:val="0"/>
              <w:spacing w:line="245" w:lineRule="auto"/>
              <w:jc w:val="both"/>
              <w:rPr>
                <w:sz w:val="16"/>
                <w:szCs w:val="16"/>
              </w:rPr>
            </w:pPr>
            <w:r w:rsidRPr="008D0F4B">
              <w:rPr>
                <w:bCs/>
                <w:sz w:val="16"/>
                <w:szCs w:val="16"/>
              </w:rPr>
              <w:t xml:space="preserve">Развитие бюджетного планирования, формирование бюджета </w:t>
            </w:r>
            <w:proofErr w:type="spellStart"/>
            <w:r>
              <w:rPr>
                <w:bCs/>
                <w:sz w:val="16"/>
                <w:szCs w:val="16"/>
              </w:rPr>
              <w:t>Сиявского</w:t>
            </w:r>
            <w:proofErr w:type="spellEnd"/>
            <w:r>
              <w:rPr>
                <w:bCs/>
                <w:sz w:val="16"/>
                <w:szCs w:val="16"/>
              </w:rPr>
              <w:t xml:space="preserve">  сельского поселения </w:t>
            </w:r>
            <w:r w:rsidRPr="008D0F4B">
              <w:rPr>
                <w:bCs/>
                <w:sz w:val="16"/>
                <w:szCs w:val="16"/>
              </w:rPr>
              <w:t>Порецкого района Чувашской Республики на очередной финансовый год и плановый период</w:t>
            </w:r>
          </w:p>
        </w:tc>
        <w:tc>
          <w:tcPr>
            <w:tcW w:w="312" w:type="pct"/>
          </w:tcPr>
          <w:p w:rsidR="00AD3667" w:rsidRPr="008D0F4B" w:rsidRDefault="00AD3667" w:rsidP="00853CAA">
            <w:pPr>
              <w:spacing w:line="245" w:lineRule="auto"/>
              <w:jc w:val="center"/>
              <w:rPr>
                <w:sz w:val="16"/>
                <w:szCs w:val="16"/>
              </w:rPr>
            </w:pPr>
            <w:proofErr w:type="spellStart"/>
            <w:r w:rsidRPr="008D0F4B">
              <w:rPr>
                <w:sz w:val="16"/>
                <w:szCs w:val="16"/>
              </w:rPr>
              <w:t>х</w:t>
            </w:r>
            <w:proofErr w:type="spellEnd"/>
          </w:p>
        </w:tc>
        <w:tc>
          <w:tcPr>
            <w:tcW w:w="344" w:type="pct"/>
          </w:tcPr>
          <w:p w:rsidR="00AD3667" w:rsidRPr="008D0F4B" w:rsidRDefault="00AD3667" w:rsidP="00853CAA">
            <w:pPr>
              <w:spacing w:line="245" w:lineRule="auto"/>
              <w:ind w:left="-113" w:right="-113"/>
              <w:jc w:val="center"/>
              <w:rPr>
                <w:sz w:val="16"/>
                <w:szCs w:val="16"/>
              </w:rPr>
            </w:pPr>
            <w:r w:rsidRPr="008D0F4B">
              <w:rPr>
                <w:sz w:val="16"/>
                <w:szCs w:val="16"/>
              </w:rPr>
              <w:t>Ч410100000</w:t>
            </w:r>
          </w:p>
        </w:tc>
        <w:tc>
          <w:tcPr>
            <w:tcW w:w="710" w:type="pct"/>
          </w:tcPr>
          <w:p w:rsidR="00AD3667" w:rsidRPr="008D0F4B" w:rsidRDefault="00AD3667" w:rsidP="00853CAA">
            <w:pPr>
              <w:adjustRightInd w:val="0"/>
              <w:spacing w:line="245" w:lineRule="auto"/>
              <w:jc w:val="both"/>
              <w:rPr>
                <w:sz w:val="16"/>
                <w:szCs w:val="16"/>
              </w:rPr>
            </w:pPr>
            <w:r w:rsidRPr="008D0F4B">
              <w:rPr>
                <w:bCs/>
                <w:sz w:val="16"/>
                <w:szCs w:val="16"/>
              </w:rPr>
              <w:t>всего</w:t>
            </w:r>
          </w:p>
        </w:tc>
        <w:tc>
          <w:tcPr>
            <w:tcW w:w="258" w:type="pct"/>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1" w:type="pct"/>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3" w:type="pct"/>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4" w:type="pct"/>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58" w:type="pct"/>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Pr>
                <w:sz w:val="16"/>
                <w:szCs w:val="16"/>
              </w:rPr>
              <w:t>2</w:t>
            </w:r>
            <w:r w:rsidRPr="008D0F4B">
              <w:rPr>
                <w:sz w:val="16"/>
                <w:szCs w:val="16"/>
              </w:rPr>
              <w:t>5,0</w:t>
            </w:r>
          </w:p>
        </w:tc>
        <w:tc>
          <w:tcPr>
            <w:tcW w:w="276" w:type="pct"/>
          </w:tcPr>
          <w:p w:rsidR="00AD3667" w:rsidRPr="008D0F4B" w:rsidRDefault="00AD3667" w:rsidP="00853CAA">
            <w:pPr>
              <w:spacing w:line="245" w:lineRule="auto"/>
              <w:ind w:left="-113" w:right="-113"/>
              <w:jc w:val="center"/>
              <w:rPr>
                <w:sz w:val="16"/>
                <w:szCs w:val="16"/>
              </w:rPr>
            </w:pPr>
            <w:r>
              <w:rPr>
                <w:sz w:val="16"/>
                <w:szCs w:val="16"/>
              </w:rPr>
              <w:t>25</w:t>
            </w:r>
            <w:r w:rsidRPr="008D0F4B">
              <w:rPr>
                <w:sz w:val="16"/>
                <w:szCs w:val="16"/>
              </w:rPr>
              <w:t>,0</w:t>
            </w:r>
          </w:p>
        </w:tc>
      </w:tr>
      <w:tr w:rsidR="00AD3667" w:rsidRPr="008D0F4B" w:rsidTr="00853CAA">
        <w:trPr>
          <w:trHeight w:val="20"/>
        </w:trPr>
        <w:tc>
          <w:tcPr>
            <w:tcW w:w="268" w:type="pct"/>
            <w:vMerge/>
          </w:tcPr>
          <w:p w:rsidR="00AD3667" w:rsidRPr="008D0F4B" w:rsidRDefault="00AD3667" w:rsidP="00853CAA">
            <w:pPr>
              <w:spacing w:line="245" w:lineRule="auto"/>
              <w:ind w:left="-57" w:right="-57"/>
              <w:jc w:val="center"/>
              <w:rPr>
                <w:sz w:val="16"/>
                <w:szCs w:val="16"/>
              </w:rPr>
            </w:pPr>
          </w:p>
        </w:tc>
        <w:tc>
          <w:tcPr>
            <w:tcW w:w="922" w:type="pct"/>
            <w:vMerge/>
          </w:tcPr>
          <w:p w:rsidR="00AD3667" w:rsidRPr="008D0F4B" w:rsidRDefault="00AD3667" w:rsidP="00853CAA">
            <w:pPr>
              <w:spacing w:line="245" w:lineRule="auto"/>
              <w:jc w:val="both"/>
              <w:rPr>
                <w:sz w:val="16"/>
                <w:szCs w:val="16"/>
              </w:rPr>
            </w:pPr>
          </w:p>
        </w:tc>
        <w:tc>
          <w:tcPr>
            <w:tcW w:w="312" w:type="pct"/>
          </w:tcPr>
          <w:p w:rsidR="00AD3667" w:rsidRPr="008D0F4B" w:rsidRDefault="00AD3667" w:rsidP="00853CAA">
            <w:pPr>
              <w:spacing w:line="245" w:lineRule="auto"/>
              <w:jc w:val="center"/>
              <w:rPr>
                <w:sz w:val="16"/>
                <w:szCs w:val="16"/>
              </w:rPr>
            </w:pPr>
            <w:proofErr w:type="spellStart"/>
            <w:r w:rsidRPr="008D0F4B">
              <w:rPr>
                <w:sz w:val="16"/>
                <w:szCs w:val="16"/>
              </w:rPr>
              <w:t>х</w:t>
            </w:r>
            <w:proofErr w:type="spellEnd"/>
          </w:p>
        </w:tc>
        <w:tc>
          <w:tcPr>
            <w:tcW w:w="344" w:type="pct"/>
          </w:tcPr>
          <w:p w:rsidR="00AD3667" w:rsidRPr="008D0F4B" w:rsidRDefault="00AD3667" w:rsidP="00853CAA">
            <w:pPr>
              <w:spacing w:line="245" w:lineRule="auto"/>
              <w:ind w:left="-113" w:right="-113"/>
              <w:jc w:val="center"/>
              <w:rPr>
                <w:sz w:val="16"/>
                <w:szCs w:val="16"/>
              </w:rPr>
            </w:pPr>
            <w:proofErr w:type="spellStart"/>
            <w:r w:rsidRPr="008D0F4B">
              <w:rPr>
                <w:sz w:val="16"/>
                <w:szCs w:val="16"/>
              </w:rPr>
              <w:t>х</w:t>
            </w:r>
            <w:proofErr w:type="spellEnd"/>
          </w:p>
        </w:tc>
        <w:tc>
          <w:tcPr>
            <w:tcW w:w="710" w:type="pct"/>
          </w:tcPr>
          <w:p w:rsidR="00AD3667" w:rsidRPr="008D0F4B" w:rsidRDefault="00AD3667" w:rsidP="00853CAA">
            <w:pPr>
              <w:adjustRightInd w:val="0"/>
              <w:spacing w:line="245" w:lineRule="auto"/>
              <w:jc w:val="both"/>
              <w:rPr>
                <w:sz w:val="16"/>
                <w:szCs w:val="16"/>
              </w:rPr>
            </w:pPr>
            <w:r w:rsidRPr="008D0F4B">
              <w:rPr>
                <w:bCs/>
                <w:sz w:val="16"/>
                <w:szCs w:val="16"/>
              </w:rPr>
              <w:t>федеральный бюджет</w:t>
            </w:r>
          </w:p>
        </w:tc>
        <w:tc>
          <w:tcPr>
            <w:tcW w:w="258" w:type="pct"/>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1" w:type="pct"/>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3" w:type="pct"/>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4" w:type="pct"/>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58" w:type="pct"/>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6" w:type="pct"/>
          </w:tcPr>
          <w:p w:rsidR="00AD3667" w:rsidRPr="008D0F4B" w:rsidRDefault="00AD3667" w:rsidP="00853CAA">
            <w:pPr>
              <w:spacing w:line="245" w:lineRule="auto"/>
              <w:ind w:left="-113" w:right="-113"/>
              <w:jc w:val="center"/>
              <w:rPr>
                <w:sz w:val="16"/>
                <w:szCs w:val="16"/>
              </w:rPr>
            </w:pPr>
            <w:r w:rsidRPr="008D0F4B">
              <w:rPr>
                <w:sz w:val="16"/>
                <w:szCs w:val="16"/>
              </w:rPr>
              <w:t>0,0</w:t>
            </w:r>
          </w:p>
        </w:tc>
      </w:tr>
      <w:tr w:rsidR="00AD3667" w:rsidRPr="008D0F4B" w:rsidTr="00853CAA">
        <w:trPr>
          <w:trHeight w:val="20"/>
        </w:trPr>
        <w:tc>
          <w:tcPr>
            <w:tcW w:w="268" w:type="pct"/>
            <w:vMerge/>
          </w:tcPr>
          <w:p w:rsidR="00AD3667" w:rsidRPr="008D0F4B" w:rsidRDefault="00AD3667" w:rsidP="00853CAA">
            <w:pPr>
              <w:spacing w:line="245" w:lineRule="auto"/>
              <w:ind w:left="-57" w:right="-57"/>
              <w:jc w:val="center"/>
              <w:rPr>
                <w:sz w:val="16"/>
                <w:szCs w:val="16"/>
              </w:rPr>
            </w:pPr>
          </w:p>
        </w:tc>
        <w:tc>
          <w:tcPr>
            <w:tcW w:w="922" w:type="pct"/>
            <w:vMerge/>
          </w:tcPr>
          <w:p w:rsidR="00AD3667" w:rsidRPr="008D0F4B" w:rsidRDefault="00AD3667" w:rsidP="00853CAA">
            <w:pPr>
              <w:spacing w:line="245" w:lineRule="auto"/>
              <w:jc w:val="both"/>
              <w:rPr>
                <w:sz w:val="16"/>
                <w:szCs w:val="16"/>
              </w:rPr>
            </w:pPr>
          </w:p>
        </w:tc>
        <w:tc>
          <w:tcPr>
            <w:tcW w:w="312" w:type="pct"/>
          </w:tcPr>
          <w:p w:rsidR="00AD3667" w:rsidRPr="008D0F4B" w:rsidRDefault="00AD3667" w:rsidP="00853CAA">
            <w:pPr>
              <w:spacing w:line="245" w:lineRule="auto"/>
              <w:jc w:val="center"/>
              <w:rPr>
                <w:sz w:val="16"/>
                <w:szCs w:val="16"/>
              </w:rPr>
            </w:pPr>
          </w:p>
        </w:tc>
        <w:tc>
          <w:tcPr>
            <w:tcW w:w="344" w:type="pct"/>
          </w:tcPr>
          <w:p w:rsidR="00AD3667" w:rsidRPr="008D0F4B" w:rsidRDefault="00AD3667" w:rsidP="00853CAA">
            <w:pPr>
              <w:spacing w:line="245" w:lineRule="auto"/>
              <w:ind w:left="-113" w:right="-113"/>
              <w:jc w:val="center"/>
              <w:rPr>
                <w:sz w:val="16"/>
                <w:szCs w:val="16"/>
              </w:rPr>
            </w:pPr>
            <w:r w:rsidRPr="008D0F4B">
              <w:rPr>
                <w:sz w:val="16"/>
                <w:szCs w:val="16"/>
              </w:rPr>
              <w:t>Ч410113430</w:t>
            </w:r>
          </w:p>
          <w:p w:rsidR="00AD3667" w:rsidRPr="008D0F4B" w:rsidRDefault="00AD3667" w:rsidP="00853CAA">
            <w:pPr>
              <w:spacing w:line="245" w:lineRule="auto"/>
              <w:ind w:left="-113" w:right="-113"/>
              <w:jc w:val="center"/>
              <w:rPr>
                <w:sz w:val="16"/>
                <w:szCs w:val="16"/>
              </w:rPr>
            </w:pPr>
            <w:r w:rsidRPr="008D0F4B">
              <w:rPr>
                <w:sz w:val="16"/>
                <w:szCs w:val="16"/>
              </w:rPr>
              <w:t>Ч410113431</w:t>
            </w:r>
          </w:p>
        </w:tc>
        <w:tc>
          <w:tcPr>
            <w:tcW w:w="710" w:type="pct"/>
          </w:tcPr>
          <w:p w:rsidR="00AD3667" w:rsidRPr="008D0F4B" w:rsidRDefault="00AD3667" w:rsidP="00853CAA">
            <w:pPr>
              <w:adjustRightInd w:val="0"/>
              <w:spacing w:line="245" w:lineRule="auto"/>
              <w:jc w:val="both"/>
              <w:rPr>
                <w:bCs/>
                <w:sz w:val="16"/>
                <w:szCs w:val="16"/>
              </w:rPr>
            </w:pPr>
            <w:r w:rsidRPr="008D0F4B">
              <w:rPr>
                <w:bCs/>
                <w:sz w:val="16"/>
                <w:szCs w:val="16"/>
              </w:rPr>
              <w:t>республиканский бюджет Чувашской Республики</w:t>
            </w:r>
          </w:p>
        </w:tc>
        <w:tc>
          <w:tcPr>
            <w:tcW w:w="258" w:type="pct"/>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1" w:type="pct"/>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3" w:type="pct"/>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4" w:type="pct"/>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58" w:type="pct"/>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6" w:type="pct"/>
          </w:tcPr>
          <w:p w:rsidR="00AD3667" w:rsidRPr="008D0F4B" w:rsidRDefault="00AD3667" w:rsidP="00853CAA">
            <w:pPr>
              <w:spacing w:line="245" w:lineRule="auto"/>
              <w:ind w:left="-113" w:right="-113"/>
              <w:jc w:val="center"/>
              <w:rPr>
                <w:sz w:val="16"/>
                <w:szCs w:val="16"/>
              </w:rPr>
            </w:pPr>
            <w:r w:rsidRPr="008D0F4B">
              <w:rPr>
                <w:sz w:val="16"/>
                <w:szCs w:val="16"/>
              </w:rPr>
              <w:t>0,0</w:t>
            </w:r>
          </w:p>
        </w:tc>
      </w:tr>
      <w:tr w:rsidR="00AD3667" w:rsidRPr="008D0F4B" w:rsidTr="00853CAA">
        <w:trPr>
          <w:trHeight w:val="20"/>
        </w:trPr>
        <w:tc>
          <w:tcPr>
            <w:tcW w:w="268" w:type="pct"/>
            <w:vMerge/>
          </w:tcPr>
          <w:p w:rsidR="00AD3667" w:rsidRPr="008D0F4B" w:rsidRDefault="00AD3667" w:rsidP="00853CAA">
            <w:pPr>
              <w:spacing w:line="245" w:lineRule="auto"/>
              <w:ind w:left="-57" w:right="-57"/>
              <w:jc w:val="center"/>
              <w:rPr>
                <w:sz w:val="16"/>
                <w:szCs w:val="16"/>
              </w:rPr>
            </w:pPr>
          </w:p>
        </w:tc>
        <w:tc>
          <w:tcPr>
            <w:tcW w:w="922" w:type="pct"/>
            <w:vMerge/>
          </w:tcPr>
          <w:p w:rsidR="00AD3667" w:rsidRPr="008D0F4B" w:rsidRDefault="00AD3667" w:rsidP="00853CAA">
            <w:pPr>
              <w:spacing w:line="245" w:lineRule="auto"/>
              <w:jc w:val="both"/>
              <w:rPr>
                <w:sz w:val="16"/>
                <w:szCs w:val="16"/>
              </w:rPr>
            </w:pPr>
          </w:p>
        </w:tc>
        <w:tc>
          <w:tcPr>
            <w:tcW w:w="312" w:type="pct"/>
          </w:tcPr>
          <w:p w:rsidR="00AD3667" w:rsidRPr="008D0F4B" w:rsidRDefault="00AD3667" w:rsidP="00853CAA">
            <w:pPr>
              <w:spacing w:line="245" w:lineRule="auto"/>
              <w:jc w:val="center"/>
              <w:rPr>
                <w:sz w:val="16"/>
                <w:szCs w:val="16"/>
              </w:rPr>
            </w:pPr>
          </w:p>
        </w:tc>
        <w:tc>
          <w:tcPr>
            <w:tcW w:w="344" w:type="pct"/>
          </w:tcPr>
          <w:p w:rsidR="00AD3667" w:rsidRPr="008D0F4B" w:rsidRDefault="00AD3667" w:rsidP="00853CAA">
            <w:pPr>
              <w:spacing w:line="245" w:lineRule="auto"/>
              <w:ind w:left="-113" w:right="-113"/>
              <w:jc w:val="center"/>
              <w:rPr>
                <w:sz w:val="16"/>
                <w:szCs w:val="16"/>
              </w:rPr>
            </w:pPr>
            <w:r w:rsidRPr="008D0F4B">
              <w:rPr>
                <w:sz w:val="16"/>
                <w:szCs w:val="16"/>
              </w:rPr>
              <w:t>Ч410173430</w:t>
            </w:r>
          </w:p>
          <w:p w:rsidR="00AD3667" w:rsidRPr="008D0F4B" w:rsidRDefault="00AD3667" w:rsidP="00853CAA">
            <w:pPr>
              <w:spacing w:line="245" w:lineRule="auto"/>
              <w:ind w:right="-113"/>
              <w:rPr>
                <w:sz w:val="16"/>
                <w:szCs w:val="16"/>
              </w:rPr>
            </w:pPr>
          </w:p>
        </w:tc>
        <w:tc>
          <w:tcPr>
            <w:tcW w:w="710" w:type="pct"/>
          </w:tcPr>
          <w:p w:rsidR="00AD3667" w:rsidRPr="008D0F4B" w:rsidRDefault="00AD3667" w:rsidP="00853CAA">
            <w:pPr>
              <w:adjustRightInd w:val="0"/>
              <w:spacing w:line="245" w:lineRule="auto"/>
              <w:jc w:val="both"/>
              <w:rPr>
                <w:bCs/>
                <w:sz w:val="16"/>
                <w:szCs w:val="16"/>
              </w:rPr>
            </w:pPr>
            <w:r w:rsidRPr="008D0F4B">
              <w:rPr>
                <w:bCs/>
                <w:sz w:val="16"/>
                <w:szCs w:val="16"/>
              </w:rPr>
              <w:t>Бюджет Порецкого района Чувашской Республики</w:t>
            </w:r>
          </w:p>
        </w:tc>
        <w:tc>
          <w:tcPr>
            <w:tcW w:w="258" w:type="pct"/>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1" w:type="pct"/>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3" w:type="pct"/>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4" w:type="pct"/>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58" w:type="pct"/>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Pr>
                <w:sz w:val="16"/>
                <w:szCs w:val="16"/>
              </w:rPr>
              <w:t>5</w:t>
            </w:r>
            <w:r w:rsidRPr="008D0F4B">
              <w:rPr>
                <w:sz w:val="16"/>
                <w:szCs w:val="16"/>
              </w:rPr>
              <w:t>,0</w:t>
            </w:r>
          </w:p>
        </w:tc>
        <w:tc>
          <w:tcPr>
            <w:tcW w:w="278" w:type="pct"/>
            <w:shd w:val="clear" w:color="auto" w:fill="FFFFFF"/>
          </w:tcPr>
          <w:p w:rsidR="00AD3667" w:rsidRPr="008D0F4B" w:rsidRDefault="00AD3667" w:rsidP="00853CAA">
            <w:pPr>
              <w:spacing w:line="245" w:lineRule="auto"/>
              <w:ind w:left="-113" w:right="-113"/>
              <w:jc w:val="center"/>
              <w:rPr>
                <w:sz w:val="16"/>
                <w:szCs w:val="16"/>
              </w:rPr>
            </w:pPr>
            <w:r>
              <w:rPr>
                <w:sz w:val="16"/>
                <w:szCs w:val="16"/>
              </w:rPr>
              <w:t>25</w:t>
            </w:r>
            <w:r w:rsidRPr="008D0F4B">
              <w:rPr>
                <w:sz w:val="16"/>
                <w:szCs w:val="16"/>
              </w:rPr>
              <w:t>,0</w:t>
            </w:r>
          </w:p>
        </w:tc>
        <w:tc>
          <w:tcPr>
            <w:tcW w:w="276" w:type="pct"/>
          </w:tcPr>
          <w:p w:rsidR="00AD3667" w:rsidRPr="008D0F4B" w:rsidRDefault="00AD3667" w:rsidP="00853CAA">
            <w:pPr>
              <w:spacing w:line="245" w:lineRule="auto"/>
              <w:ind w:left="-113" w:right="-113"/>
              <w:jc w:val="center"/>
              <w:rPr>
                <w:sz w:val="16"/>
                <w:szCs w:val="16"/>
              </w:rPr>
            </w:pPr>
            <w:r>
              <w:rPr>
                <w:sz w:val="16"/>
                <w:szCs w:val="16"/>
              </w:rPr>
              <w:t>25</w:t>
            </w:r>
            <w:r w:rsidRPr="008D0F4B">
              <w:rPr>
                <w:sz w:val="16"/>
                <w:szCs w:val="16"/>
              </w:rPr>
              <w:t>,0</w:t>
            </w:r>
          </w:p>
        </w:tc>
      </w:tr>
      <w:tr w:rsidR="00AD3667" w:rsidRPr="008D0F4B" w:rsidTr="00853CAA">
        <w:trPr>
          <w:trHeight w:val="20"/>
        </w:trPr>
        <w:tc>
          <w:tcPr>
            <w:tcW w:w="268" w:type="pct"/>
            <w:vMerge w:val="restart"/>
          </w:tcPr>
          <w:p w:rsidR="00AD3667" w:rsidRPr="008D0F4B" w:rsidRDefault="00AD3667" w:rsidP="00853CAA">
            <w:pPr>
              <w:adjustRightInd w:val="0"/>
              <w:spacing w:line="233" w:lineRule="auto"/>
              <w:ind w:left="-57" w:right="-57"/>
              <w:rPr>
                <w:sz w:val="16"/>
                <w:szCs w:val="16"/>
              </w:rPr>
            </w:pPr>
            <w:r w:rsidRPr="008D0F4B">
              <w:rPr>
                <w:sz w:val="16"/>
                <w:szCs w:val="16"/>
              </w:rPr>
              <w:t>Основное меро</w:t>
            </w:r>
            <w:r>
              <w:rPr>
                <w:sz w:val="16"/>
                <w:szCs w:val="16"/>
              </w:rPr>
              <w:t>при</w:t>
            </w:r>
            <w:r>
              <w:rPr>
                <w:sz w:val="16"/>
                <w:szCs w:val="16"/>
              </w:rPr>
              <w:softHyphen/>
              <w:t>я</w:t>
            </w:r>
            <w:r>
              <w:rPr>
                <w:sz w:val="16"/>
                <w:szCs w:val="16"/>
              </w:rPr>
              <w:softHyphen/>
              <w:t>тие 2</w:t>
            </w:r>
          </w:p>
          <w:p w:rsidR="00AD3667" w:rsidRPr="008D0F4B" w:rsidRDefault="00AD3667" w:rsidP="00853CAA">
            <w:pPr>
              <w:spacing w:line="233" w:lineRule="auto"/>
              <w:ind w:left="-57" w:right="-57"/>
              <w:jc w:val="center"/>
              <w:rPr>
                <w:sz w:val="16"/>
                <w:szCs w:val="16"/>
              </w:rPr>
            </w:pPr>
          </w:p>
        </w:tc>
        <w:tc>
          <w:tcPr>
            <w:tcW w:w="922" w:type="pct"/>
            <w:vMerge w:val="restart"/>
          </w:tcPr>
          <w:p w:rsidR="00AD3667" w:rsidRPr="008D0F4B" w:rsidRDefault="00AD3667" w:rsidP="00853CAA">
            <w:pPr>
              <w:adjustRightInd w:val="0"/>
              <w:spacing w:line="233" w:lineRule="auto"/>
              <w:jc w:val="both"/>
              <w:rPr>
                <w:sz w:val="16"/>
                <w:szCs w:val="16"/>
              </w:rPr>
            </w:pPr>
            <w:r w:rsidRPr="008D0F4B">
              <w:rPr>
                <w:sz w:val="16"/>
                <w:szCs w:val="16"/>
              </w:rPr>
              <w:t>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 муниципальных образований</w:t>
            </w:r>
          </w:p>
        </w:tc>
        <w:tc>
          <w:tcPr>
            <w:tcW w:w="312" w:type="pct"/>
          </w:tcPr>
          <w:p w:rsidR="00AD3667" w:rsidRPr="008D0F4B" w:rsidRDefault="00AD3667" w:rsidP="00853CAA">
            <w:pPr>
              <w:spacing w:line="233" w:lineRule="auto"/>
              <w:jc w:val="center"/>
              <w:rPr>
                <w:sz w:val="16"/>
                <w:szCs w:val="16"/>
              </w:rPr>
            </w:pPr>
            <w:proofErr w:type="spellStart"/>
            <w:r w:rsidRPr="008D0F4B">
              <w:rPr>
                <w:sz w:val="16"/>
                <w:szCs w:val="16"/>
              </w:rPr>
              <w:t>х</w:t>
            </w:r>
            <w:proofErr w:type="spellEnd"/>
          </w:p>
        </w:tc>
        <w:tc>
          <w:tcPr>
            <w:tcW w:w="344" w:type="pct"/>
          </w:tcPr>
          <w:p w:rsidR="00AD3667" w:rsidRPr="008D0F4B" w:rsidRDefault="00AD3667" w:rsidP="00853CAA">
            <w:pPr>
              <w:spacing w:line="233" w:lineRule="auto"/>
              <w:ind w:left="-113" w:right="-113"/>
              <w:jc w:val="center"/>
              <w:rPr>
                <w:sz w:val="16"/>
                <w:szCs w:val="16"/>
              </w:rPr>
            </w:pPr>
            <w:r w:rsidRPr="008D0F4B">
              <w:rPr>
                <w:sz w:val="16"/>
                <w:szCs w:val="16"/>
              </w:rPr>
              <w:t>Ч410400000</w:t>
            </w:r>
          </w:p>
        </w:tc>
        <w:tc>
          <w:tcPr>
            <w:tcW w:w="710" w:type="pct"/>
          </w:tcPr>
          <w:p w:rsidR="00AD3667" w:rsidRPr="008D0F4B" w:rsidRDefault="00AD3667" w:rsidP="00853CAA">
            <w:pPr>
              <w:adjustRightInd w:val="0"/>
              <w:spacing w:line="233" w:lineRule="auto"/>
              <w:jc w:val="both"/>
              <w:rPr>
                <w:sz w:val="16"/>
                <w:szCs w:val="16"/>
              </w:rPr>
            </w:pPr>
            <w:r w:rsidRPr="008D0F4B">
              <w:rPr>
                <w:bCs/>
                <w:sz w:val="16"/>
                <w:szCs w:val="16"/>
              </w:rPr>
              <w:t>всего</w:t>
            </w:r>
          </w:p>
        </w:tc>
        <w:tc>
          <w:tcPr>
            <w:tcW w:w="258" w:type="pct"/>
            <w:shd w:val="clear" w:color="auto" w:fill="auto"/>
          </w:tcPr>
          <w:p w:rsidR="00AD3667" w:rsidRPr="008D0F4B" w:rsidRDefault="00AD3667" w:rsidP="00853CAA">
            <w:pPr>
              <w:spacing w:line="233" w:lineRule="auto"/>
              <w:ind w:left="-113" w:right="-113"/>
              <w:jc w:val="center"/>
              <w:rPr>
                <w:sz w:val="16"/>
                <w:szCs w:val="16"/>
              </w:rPr>
            </w:pPr>
            <w:r>
              <w:rPr>
                <w:sz w:val="16"/>
                <w:szCs w:val="16"/>
              </w:rPr>
              <w:t>87,9</w:t>
            </w:r>
          </w:p>
        </w:tc>
        <w:tc>
          <w:tcPr>
            <w:tcW w:w="271" w:type="pct"/>
            <w:shd w:val="clear" w:color="auto" w:fill="auto"/>
          </w:tcPr>
          <w:p w:rsidR="00AD3667" w:rsidRPr="008D0F4B" w:rsidRDefault="00AD3667" w:rsidP="00853CAA">
            <w:pPr>
              <w:spacing w:line="233" w:lineRule="auto"/>
              <w:ind w:left="-113" w:right="-113"/>
              <w:jc w:val="center"/>
              <w:rPr>
                <w:sz w:val="16"/>
                <w:szCs w:val="16"/>
              </w:rPr>
            </w:pPr>
            <w:r>
              <w:rPr>
                <w:sz w:val="16"/>
                <w:szCs w:val="16"/>
              </w:rPr>
              <w:t>87,9</w:t>
            </w:r>
          </w:p>
        </w:tc>
        <w:tc>
          <w:tcPr>
            <w:tcW w:w="273" w:type="pct"/>
            <w:shd w:val="clear" w:color="auto" w:fill="auto"/>
          </w:tcPr>
          <w:p w:rsidR="00AD3667" w:rsidRPr="008D0F4B" w:rsidRDefault="00AD3667" w:rsidP="00853CAA">
            <w:pPr>
              <w:spacing w:line="233" w:lineRule="auto"/>
              <w:ind w:left="-113" w:right="-113"/>
              <w:jc w:val="center"/>
              <w:rPr>
                <w:sz w:val="16"/>
                <w:szCs w:val="16"/>
              </w:rPr>
            </w:pPr>
            <w:r>
              <w:rPr>
                <w:sz w:val="16"/>
                <w:szCs w:val="16"/>
              </w:rPr>
              <w:t>87,9</w:t>
            </w:r>
          </w:p>
        </w:tc>
        <w:tc>
          <w:tcPr>
            <w:tcW w:w="274" w:type="pct"/>
            <w:shd w:val="clear" w:color="auto" w:fill="auto"/>
          </w:tcPr>
          <w:p w:rsidR="00AD3667" w:rsidRPr="008D0F4B" w:rsidRDefault="00AD3667" w:rsidP="00853CAA">
            <w:pPr>
              <w:spacing w:line="233" w:lineRule="auto"/>
              <w:ind w:left="-113" w:right="-113"/>
              <w:jc w:val="center"/>
              <w:rPr>
                <w:sz w:val="16"/>
                <w:szCs w:val="16"/>
              </w:rPr>
            </w:pPr>
            <w:r>
              <w:rPr>
                <w:sz w:val="16"/>
                <w:szCs w:val="16"/>
              </w:rPr>
              <w:t>87,9</w:t>
            </w:r>
          </w:p>
        </w:tc>
        <w:tc>
          <w:tcPr>
            <w:tcW w:w="258" w:type="pct"/>
            <w:shd w:val="clear" w:color="auto" w:fill="auto"/>
          </w:tcPr>
          <w:p w:rsidR="00AD3667" w:rsidRPr="008D0F4B" w:rsidRDefault="00AD3667" w:rsidP="00853CAA">
            <w:pPr>
              <w:spacing w:line="233" w:lineRule="auto"/>
              <w:ind w:left="-113" w:right="-113"/>
              <w:jc w:val="center"/>
              <w:rPr>
                <w:sz w:val="16"/>
                <w:szCs w:val="16"/>
              </w:rPr>
            </w:pPr>
            <w:r>
              <w:rPr>
                <w:sz w:val="16"/>
                <w:szCs w:val="16"/>
              </w:rPr>
              <w:t>87,9</w:t>
            </w:r>
          </w:p>
        </w:tc>
        <w:tc>
          <w:tcPr>
            <w:tcW w:w="278" w:type="pct"/>
            <w:shd w:val="clear" w:color="auto" w:fill="auto"/>
          </w:tcPr>
          <w:p w:rsidR="00AD3667" w:rsidRPr="008D0F4B" w:rsidRDefault="00AD3667" w:rsidP="00853CAA">
            <w:pPr>
              <w:spacing w:line="233" w:lineRule="auto"/>
              <w:ind w:left="-113" w:right="-113"/>
              <w:jc w:val="center"/>
              <w:rPr>
                <w:sz w:val="16"/>
                <w:szCs w:val="16"/>
              </w:rPr>
            </w:pPr>
            <w:r>
              <w:rPr>
                <w:sz w:val="16"/>
                <w:szCs w:val="16"/>
              </w:rPr>
              <w:t>87,9</w:t>
            </w:r>
          </w:p>
        </w:tc>
        <w:tc>
          <w:tcPr>
            <w:tcW w:w="278" w:type="pct"/>
            <w:shd w:val="clear" w:color="auto" w:fill="auto"/>
          </w:tcPr>
          <w:p w:rsidR="00AD3667" w:rsidRPr="008D0F4B" w:rsidRDefault="00AD3667" w:rsidP="00853CAA">
            <w:pPr>
              <w:spacing w:line="233" w:lineRule="auto"/>
              <w:ind w:left="-113" w:right="-113"/>
              <w:jc w:val="center"/>
              <w:rPr>
                <w:sz w:val="16"/>
                <w:szCs w:val="16"/>
              </w:rPr>
            </w:pPr>
            <w:r>
              <w:rPr>
                <w:sz w:val="16"/>
                <w:szCs w:val="16"/>
              </w:rPr>
              <w:t>87,9</w:t>
            </w:r>
          </w:p>
        </w:tc>
        <w:tc>
          <w:tcPr>
            <w:tcW w:w="278" w:type="pct"/>
          </w:tcPr>
          <w:p w:rsidR="00AD3667" w:rsidRPr="008D0F4B" w:rsidRDefault="00AD3667" w:rsidP="00853CAA">
            <w:pPr>
              <w:spacing w:line="233" w:lineRule="auto"/>
              <w:ind w:left="-113" w:right="-113"/>
              <w:jc w:val="center"/>
              <w:rPr>
                <w:sz w:val="16"/>
                <w:szCs w:val="16"/>
              </w:rPr>
            </w:pPr>
            <w:r>
              <w:rPr>
                <w:sz w:val="16"/>
                <w:szCs w:val="16"/>
              </w:rPr>
              <w:t>439,5</w:t>
            </w:r>
          </w:p>
        </w:tc>
        <w:tc>
          <w:tcPr>
            <w:tcW w:w="276" w:type="pct"/>
          </w:tcPr>
          <w:p w:rsidR="00AD3667" w:rsidRPr="008D0F4B" w:rsidRDefault="00AD3667" w:rsidP="00853CAA">
            <w:pPr>
              <w:spacing w:line="233" w:lineRule="auto"/>
              <w:ind w:left="-113" w:right="-113"/>
              <w:jc w:val="center"/>
              <w:rPr>
                <w:sz w:val="16"/>
                <w:szCs w:val="16"/>
              </w:rPr>
            </w:pPr>
            <w:r>
              <w:rPr>
                <w:sz w:val="16"/>
                <w:szCs w:val="16"/>
              </w:rPr>
              <w:t>439,5</w:t>
            </w:r>
          </w:p>
        </w:tc>
      </w:tr>
      <w:tr w:rsidR="00AD3667" w:rsidRPr="008D0F4B" w:rsidTr="00853CAA">
        <w:trPr>
          <w:trHeight w:val="20"/>
        </w:trPr>
        <w:tc>
          <w:tcPr>
            <w:tcW w:w="268" w:type="pct"/>
            <w:vMerge/>
          </w:tcPr>
          <w:p w:rsidR="00AD3667" w:rsidRPr="008D0F4B" w:rsidRDefault="00AD3667" w:rsidP="00853CAA">
            <w:pPr>
              <w:adjustRightInd w:val="0"/>
              <w:spacing w:line="233" w:lineRule="auto"/>
              <w:ind w:left="-57" w:right="-57"/>
              <w:rPr>
                <w:sz w:val="16"/>
                <w:szCs w:val="16"/>
              </w:rPr>
            </w:pPr>
          </w:p>
        </w:tc>
        <w:tc>
          <w:tcPr>
            <w:tcW w:w="922" w:type="pct"/>
            <w:vMerge/>
          </w:tcPr>
          <w:p w:rsidR="00AD3667" w:rsidRPr="008D0F4B" w:rsidRDefault="00AD3667" w:rsidP="00853CAA">
            <w:pPr>
              <w:adjustRightInd w:val="0"/>
              <w:spacing w:line="233" w:lineRule="auto"/>
              <w:jc w:val="both"/>
              <w:rPr>
                <w:sz w:val="16"/>
                <w:szCs w:val="16"/>
              </w:rPr>
            </w:pPr>
          </w:p>
        </w:tc>
        <w:tc>
          <w:tcPr>
            <w:tcW w:w="312" w:type="pct"/>
          </w:tcPr>
          <w:p w:rsidR="00AD3667" w:rsidRPr="008D0F4B" w:rsidRDefault="00AD3667" w:rsidP="00853CAA">
            <w:pPr>
              <w:spacing w:line="233" w:lineRule="auto"/>
              <w:jc w:val="center"/>
              <w:rPr>
                <w:sz w:val="16"/>
                <w:szCs w:val="16"/>
              </w:rPr>
            </w:pPr>
            <w:r>
              <w:rPr>
                <w:sz w:val="16"/>
                <w:szCs w:val="16"/>
              </w:rPr>
              <w:t>993</w:t>
            </w:r>
          </w:p>
        </w:tc>
        <w:tc>
          <w:tcPr>
            <w:tcW w:w="344" w:type="pct"/>
          </w:tcPr>
          <w:p w:rsidR="00AD3667" w:rsidRPr="008D0F4B" w:rsidRDefault="00AD3667" w:rsidP="00853CAA">
            <w:pPr>
              <w:spacing w:line="233" w:lineRule="auto"/>
              <w:ind w:left="-113" w:right="-113"/>
              <w:jc w:val="center"/>
              <w:rPr>
                <w:sz w:val="16"/>
                <w:szCs w:val="16"/>
              </w:rPr>
            </w:pPr>
            <w:r w:rsidRPr="008D0F4B">
              <w:rPr>
                <w:sz w:val="16"/>
                <w:szCs w:val="16"/>
              </w:rPr>
              <w:t>Ч410451180</w:t>
            </w:r>
          </w:p>
        </w:tc>
        <w:tc>
          <w:tcPr>
            <w:tcW w:w="710" w:type="pct"/>
          </w:tcPr>
          <w:p w:rsidR="00AD3667" w:rsidRPr="008D0F4B" w:rsidRDefault="00AD3667" w:rsidP="00853CAA">
            <w:pPr>
              <w:adjustRightInd w:val="0"/>
              <w:spacing w:line="233" w:lineRule="auto"/>
              <w:jc w:val="both"/>
              <w:rPr>
                <w:bCs/>
                <w:sz w:val="16"/>
                <w:szCs w:val="16"/>
              </w:rPr>
            </w:pPr>
            <w:r w:rsidRPr="008D0F4B">
              <w:rPr>
                <w:bCs/>
                <w:sz w:val="16"/>
                <w:szCs w:val="16"/>
              </w:rPr>
              <w:t>федеральный бюджет</w:t>
            </w:r>
          </w:p>
        </w:tc>
        <w:tc>
          <w:tcPr>
            <w:tcW w:w="258" w:type="pct"/>
          </w:tcPr>
          <w:p w:rsidR="00AD3667" w:rsidRPr="008D0F4B" w:rsidRDefault="00AD3667" w:rsidP="00853CAA">
            <w:pPr>
              <w:spacing w:line="233" w:lineRule="auto"/>
              <w:ind w:left="-113" w:right="-113"/>
              <w:jc w:val="center"/>
              <w:rPr>
                <w:sz w:val="16"/>
                <w:szCs w:val="16"/>
              </w:rPr>
            </w:pPr>
            <w:r>
              <w:rPr>
                <w:sz w:val="16"/>
                <w:szCs w:val="16"/>
              </w:rPr>
              <w:t>87,9</w:t>
            </w:r>
          </w:p>
        </w:tc>
        <w:tc>
          <w:tcPr>
            <w:tcW w:w="271" w:type="pct"/>
          </w:tcPr>
          <w:p w:rsidR="00AD3667" w:rsidRPr="008D0F4B" w:rsidRDefault="00AD3667" w:rsidP="00853CAA">
            <w:pPr>
              <w:spacing w:line="233" w:lineRule="auto"/>
              <w:ind w:left="-113" w:right="-113"/>
              <w:jc w:val="center"/>
              <w:rPr>
                <w:sz w:val="16"/>
                <w:szCs w:val="16"/>
              </w:rPr>
            </w:pPr>
            <w:r>
              <w:rPr>
                <w:sz w:val="16"/>
                <w:szCs w:val="16"/>
              </w:rPr>
              <w:t>87,9</w:t>
            </w:r>
          </w:p>
        </w:tc>
        <w:tc>
          <w:tcPr>
            <w:tcW w:w="273" w:type="pct"/>
          </w:tcPr>
          <w:p w:rsidR="00AD3667" w:rsidRPr="008D0F4B" w:rsidRDefault="00AD3667" w:rsidP="00853CAA">
            <w:pPr>
              <w:spacing w:line="233" w:lineRule="auto"/>
              <w:ind w:left="-113" w:right="-113"/>
              <w:jc w:val="center"/>
              <w:rPr>
                <w:sz w:val="16"/>
                <w:szCs w:val="16"/>
              </w:rPr>
            </w:pPr>
            <w:r>
              <w:rPr>
                <w:sz w:val="16"/>
                <w:szCs w:val="16"/>
              </w:rPr>
              <w:t>87,9</w:t>
            </w:r>
          </w:p>
        </w:tc>
        <w:tc>
          <w:tcPr>
            <w:tcW w:w="274" w:type="pct"/>
          </w:tcPr>
          <w:p w:rsidR="00AD3667" w:rsidRPr="008D0F4B" w:rsidRDefault="00AD3667" w:rsidP="00853CAA">
            <w:pPr>
              <w:spacing w:line="233" w:lineRule="auto"/>
              <w:ind w:left="-113" w:right="-113"/>
              <w:jc w:val="center"/>
              <w:rPr>
                <w:sz w:val="16"/>
                <w:szCs w:val="16"/>
              </w:rPr>
            </w:pPr>
            <w:r>
              <w:rPr>
                <w:sz w:val="16"/>
                <w:szCs w:val="16"/>
              </w:rPr>
              <w:t>87,9</w:t>
            </w:r>
          </w:p>
        </w:tc>
        <w:tc>
          <w:tcPr>
            <w:tcW w:w="258" w:type="pct"/>
          </w:tcPr>
          <w:p w:rsidR="00AD3667" w:rsidRPr="008D0F4B" w:rsidRDefault="00AD3667" w:rsidP="00853CAA">
            <w:pPr>
              <w:spacing w:line="233" w:lineRule="auto"/>
              <w:ind w:left="-113" w:right="-113"/>
              <w:jc w:val="center"/>
              <w:rPr>
                <w:sz w:val="16"/>
                <w:szCs w:val="16"/>
              </w:rPr>
            </w:pPr>
            <w:r>
              <w:rPr>
                <w:sz w:val="16"/>
                <w:szCs w:val="16"/>
              </w:rPr>
              <w:t>87,9</w:t>
            </w:r>
          </w:p>
        </w:tc>
        <w:tc>
          <w:tcPr>
            <w:tcW w:w="278" w:type="pct"/>
          </w:tcPr>
          <w:p w:rsidR="00AD3667" w:rsidRPr="008D0F4B" w:rsidRDefault="00AD3667" w:rsidP="00853CAA">
            <w:pPr>
              <w:spacing w:line="233" w:lineRule="auto"/>
              <w:ind w:left="-113" w:right="-113"/>
              <w:jc w:val="center"/>
              <w:rPr>
                <w:sz w:val="16"/>
                <w:szCs w:val="16"/>
              </w:rPr>
            </w:pPr>
            <w:r>
              <w:rPr>
                <w:sz w:val="16"/>
                <w:szCs w:val="16"/>
              </w:rPr>
              <w:t>87,9</w:t>
            </w:r>
          </w:p>
        </w:tc>
        <w:tc>
          <w:tcPr>
            <w:tcW w:w="278" w:type="pct"/>
          </w:tcPr>
          <w:p w:rsidR="00AD3667" w:rsidRPr="008D0F4B" w:rsidRDefault="00AD3667" w:rsidP="00853CAA">
            <w:pPr>
              <w:spacing w:line="233" w:lineRule="auto"/>
              <w:ind w:left="-113" w:right="-113"/>
              <w:jc w:val="center"/>
              <w:rPr>
                <w:sz w:val="16"/>
                <w:szCs w:val="16"/>
              </w:rPr>
            </w:pPr>
            <w:r>
              <w:rPr>
                <w:sz w:val="16"/>
                <w:szCs w:val="16"/>
              </w:rPr>
              <w:t>87,9</w:t>
            </w:r>
          </w:p>
        </w:tc>
        <w:tc>
          <w:tcPr>
            <w:tcW w:w="278" w:type="pct"/>
          </w:tcPr>
          <w:p w:rsidR="00AD3667" w:rsidRPr="008D0F4B" w:rsidRDefault="00AD3667" w:rsidP="00853CAA">
            <w:pPr>
              <w:spacing w:line="233" w:lineRule="auto"/>
              <w:ind w:left="-113" w:right="-113"/>
              <w:jc w:val="center"/>
              <w:rPr>
                <w:sz w:val="16"/>
                <w:szCs w:val="16"/>
              </w:rPr>
            </w:pPr>
            <w:r>
              <w:rPr>
                <w:sz w:val="16"/>
                <w:szCs w:val="16"/>
              </w:rPr>
              <w:t>439,5</w:t>
            </w:r>
          </w:p>
        </w:tc>
        <w:tc>
          <w:tcPr>
            <w:tcW w:w="276" w:type="pct"/>
          </w:tcPr>
          <w:p w:rsidR="00AD3667" w:rsidRPr="008D0F4B" w:rsidRDefault="00AD3667" w:rsidP="00853CAA">
            <w:pPr>
              <w:spacing w:line="233" w:lineRule="auto"/>
              <w:ind w:left="-113" w:right="-113"/>
              <w:jc w:val="center"/>
              <w:rPr>
                <w:sz w:val="16"/>
                <w:szCs w:val="16"/>
              </w:rPr>
            </w:pPr>
            <w:r>
              <w:rPr>
                <w:sz w:val="16"/>
                <w:szCs w:val="16"/>
              </w:rPr>
              <w:t>439,5</w:t>
            </w:r>
          </w:p>
        </w:tc>
      </w:tr>
      <w:tr w:rsidR="00AD3667" w:rsidRPr="008D0F4B" w:rsidTr="00853CAA">
        <w:trPr>
          <w:trHeight w:val="20"/>
        </w:trPr>
        <w:tc>
          <w:tcPr>
            <w:tcW w:w="268" w:type="pct"/>
            <w:vMerge/>
          </w:tcPr>
          <w:p w:rsidR="00AD3667" w:rsidRPr="008D0F4B" w:rsidRDefault="00AD3667" w:rsidP="00853CAA">
            <w:pPr>
              <w:adjustRightInd w:val="0"/>
              <w:spacing w:line="233" w:lineRule="auto"/>
              <w:ind w:left="-57" w:right="-57"/>
              <w:rPr>
                <w:sz w:val="16"/>
                <w:szCs w:val="16"/>
              </w:rPr>
            </w:pPr>
          </w:p>
        </w:tc>
        <w:tc>
          <w:tcPr>
            <w:tcW w:w="922" w:type="pct"/>
            <w:vMerge/>
          </w:tcPr>
          <w:p w:rsidR="00AD3667" w:rsidRPr="008D0F4B" w:rsidRDefault="00AD3667" w:rsidP="00853CAA">
            <w:pPr>
              <w:adjustRightInd w:val="0"/>
              <w:spacing w:line="233" w:lineRule="auto"/>
              <w:jc w:val="both"/>
              <w:rPr>
                <w:sz w:val="16"/>
                <w:szCs w:val="16"/>
              </w:rPr>
            </w:pPr>
          </w:p>
        </w:tc>
        <w:tc>
          <w:tcPr>
            <w:tcW w:w="312" w:type="pct"/>
          </w:tcPr>
          <w:p w:rsidR="00AD3667" w:rsidRPr="008D0F4B" w:rsidRDefault="00AD3667" w:rsidP="00853CAA">
            <w:pPr>
              <w:spacing w:line="233" w:lineRule="auto"/>
              <w:jc w:val="center"/>
              <w:rPr>
                <w:sz w:val="16"/>
                <w:szCs w:val="16"/>
              </w:rPr>
            </w:pPr>
            <w:r w:rsidRPr="008D0F4B">
              <w:rPr>
                <w:sz w:val="16"/>
                <w:szCs w:val="16"/>
              </w:rPr>
              <w:t>992</w:t>
            </w:r>
          </w:p>
        </w:tc>
        <w:tc>
          <w:tcPr>
            <w:tcW w:w="344" w:type="pct"/>
          </w:tcPr>
          <w:p w:rsidR="00AD3667" w:rsidRPr="008D0F4B" w:rsidRDefault="00AD3667" w:rsidP="00853CAA">
            <w:pPr>
              <w:spacing w:line="233" w:lineRule="auto"/>
              <w:ind w:left="-113" w:right="-113"/>
              <w:jc w:val="center"/>
              <w:rPr>
                <w:sz w:val="16"/>
                <w:szCs w:val="16"/>
              </w:rPr>
            </w:pPr>
          </w:p>
        </w:tc>
        <w:tc>
          <w:tcPr>
            <w:tcW w:w="710" w:type="pct"/>
          </w:tcPr>
          <w:p w:rsidR="00AD3667" w:rsidRPr="008D0F4B" w:rsidRDefault="00AD3667" w:rsidP="00853CAA">
            <w:pPr>
              <w:adjustRightInd w:val="0"/>
              <w:spacing w:line="233" w:lineRule="auto"/>
              <w:jc w:val="both"/>
              <w:rPr>
                <w:bCs/>
                <w:sz w:val="16"/>
                <w:szCs w:val="16"/>
              </w:rPr>
            </w:pPr>
            <w:r w:rsidRPr="008D0F4B">
              <w:rPr>
                <w:bCs/>
                <w:sz w:val="16"/>
                <w:szCs w:val="16"/>
              </w:rPr>
              <w:t>республиканский бюджет Чувашской Республики</w:t>
            </w:r>
          </w:p>
        </w:tc>
        <w:tc>
          <w:tcPr>
            <w:tcW w:w="258" w:type="pct"/>
            <w:shd w:val="clear" w:color="auto" w:fill="auto"/>
          </w:tcPr>
          <w:p w:rsidR="00AD3667" w:rsidRPr="008D0F4B" w:rsidRDefault="00AD3667" w:rsidP="00853CAA">
            <w:pPr>
              <w:spacing w:line="233" w:lineRule="auto"/>
              <w:ind w:left="-113" w:right="-113"/>
              <w:jc w:val="center"/>
              <w:rPr>
                <w:sz w:val="16"/>
                <w:szCs w:val="16"/>
              </w:rPr>
            </w:pPr>
            <w:r w:rsidRPr="008D0F4B">
              <w:rPr>
                <w:sz w:val="16"/>
                <w:szCs w:val="16"/>
              </w:rPr>
              <w:t>0,0</w:t>
            </w:r>
          </w:p>
        </w:tc>
        <w:tc>
          <w:tcPr>
            <w:tcW w:w="271" w:type="pct"/>
            <w:shd w:val="clear" w:color="auto" w:fill="auto"/>
          </w:tcPr>
          <w:p w:rsidR="00AD3667" w:rsidRPr="008D0F4B" w:rsidRDefault="00AD3667" w:rsidP="00853CAA">
            <w:pPr>
              <w:spacing w:line="233" w:lineRule="auto"/>
              <w:ind w:left="-113" w:right="-113"/>
              <w:jc w:val="center"/>
              <w:rPr>
                <w:sz w:val="16"/>
                <w:szCs w:val="16"/>
              </w:rPr>
            </w:pPr>
            <w:r w:rsidRPr="008D0F4B">
              <w:rPr>
                <w:sz w:val="16"/>
                <w:szCs w:val="16"/>
              </w:rPr>
              <w:t>0,0</w:t>
            </w:r>
          </w:p>
        </w:tc>
        <w:tc>
          <w:tcPr>
            <w:tcW w:w="273" w:type="pct"/>
            <w:shd w:val="clear" w:color="auto" w:fill="auto"/>
          </w:tcPr>
          <w:p w:rsidR="00AD3667" w:rsidRPr="008D0F4B" w:rsidRDefault="00AD3667" w:rsidP="00853CAA">
            <w:pPr>
              <w:spacing w:line="233" w:lineRule="auto"/>
              <w:ind w:left="-113" w:right="-113"/>
              <w:jc w:val="center"/>
              <w:rPr>
                <w:sz w:val="16"/>
                <w:szCs w:val="16"/>
              </w:rPr>
            </w:pPr>
            <w:r w:rsidRPr="008D0F4B">
              <w:rPr>
                <w:sz w:val="16"/>
                <w:szCs w:val="16"/>
              </w:rPr>
              <w:t>0,0</w:t>
            </w:r>
          </w:p>
        </w:tc>
        <w:tc>
          <w:tcPr>
            <w:tcW w:w="274" w:type="pct"/>
            <w:shd w:val="clear" w:color="auto" w:fill="auto"/>
          </w:tcPr>
          <w:p w:rsidR="00AD3667" w:rsidRPr="008D0F4B" w:rsidRDefault="00AD3667" w:rsidP="00853CAA">
            <w:pPr>
              <w:spacing w:line="233" w:lineRule="auto"/>
              <w:ind w:left="-113" w:right="-113"/>
              <w:jc w:val="center"/>
              <w:rPr>
                <w:sz w:val="16"/>
                <w:szCs w:val="16"/>
              </w:rPr>
            </w:pPr>
            <w:r w:rsidRPr="008D0F4B">
              <w:rPr>
                <w:sz w:val="16"/>
                <w:szCs w:val="16"/>
              </w:rPr>
              <w:t>0,0</w:t>
            </w:r>
          </w:p>
        </w:tc>
        <w:tc>
          <w:tcPr>
            <w:tcW w:w="258" w:type="pct"/>
            <w:shd w:val="clear" w:color="auto" w:fill="auto"/>
          </w:tcPr>
          <w:p w:rsidR="00AD3667" w:rsidRPr="008D0F4B" w:rsidRDefault="00AD3667" w:rsidP="00853CAA">
            <w:pPr>
              <w:spacing w:line="233" w:lineRule="auto"/>
              <w:ind w:left="-113" w:right="-113"/>
              <w:jc w:val="center"/>
              <w:rPr>
                <w:sz w:val="16"/>
                <w:szCs w:val="16"/>
              </w:rPr>
            </w:pPr>
            <w:r w:rsidRPr="008D0F4B">
              <w:rPr>
                <w:sz w:val="16"/>
                <w:szCs w:val="16"/>
              </w:rPr>
              <w:t>0,0</w:t>
            </w:r>
          </w:p>
        </w:tc>
        <w:tc>
          <w:tcPr>
            <w:tcW w:w="278" w:type="pct"/>
            <w:shd w:val="clear" w:color="auto" w:fill="auto"/>
          </w:tcPr>
          <w:p w:rsidR="00AD3667" w:rsidRPr="008D0F4B" w:rsidRDefault="00AD3667" w:rsidP="00853CAA">
            <w:pPr>
              <w:spacing w:line="233" w:lineRule="auto"/>
              <w:ind w:left="-113" w:right="-113"/>
              <w:jc w:val="center"/>
              <w:rPr>
                <w:sz w:val="16"/>
                <w:szCs w:val="16"/>
              </w:rPr>
            </w:pPr>
            <w:r w:rsidRPr="008D0F4B">
              <w:rPr>
                <w:sz w:val="16"/>
                <w:szCs w:val="16"/>
              </w:rPr>
              <w:t>0,0</w:t>
            </w:r>
          </w:p>
        </w:tc>
        <w:tc>
          <w:tcPr>
            <w:tcW w:w="278" w:type="pct"/>
            <w:shd w:val="clear" w:color="auto" w:fill="auto"/>
          </w:tcPr>
          <w:p w:rsidR="00AD3667" w:rsidRPr="008D0F4B" w:rsidRDefault="00AD3667" w:rsidP="00853CAA">
            <w:pPr>
              <w:spacing w:line="233" w:lineRule="auto"/>
              <w:ind w:left="-113" w:right="-113"/>
              <w:jc w:val="center"/>
              <w:rPr>
                <w:sz w:val="16"/>
                <w:szCs w:val="16"/>
              </w:rPr>
            </w:pPr>
            <w:r w:rsidRPr="008D0F4B">
              <w:rPr>
                <w:sz w:val="16"/>
                <w:szCs w:val="16"/>
              </w:rPr>
              <w:t>0,0</w:t>
            </w:r>
          </w:p>
        </w:tc>
        <w:tc>
          <w:tcPr>
            <w:tcW w:w="278" w:type="pct"/>
          </w:tcPr>
          <w:p w:rsidR="00AD3667" w:rsidRPr="008D0F4B" w:rsidRDefault="00AD3667" w:rsidP="00853CAA">
            <w:pPr>
              <w:spacing w:line="233" w:lineRule="auto"/>
              <w:ind w:left="-113" w:right="-113"/>
              <w:jc w:val="center"/>
              <w:rPr>
                <w:sz w:val="16"/>
                <w:szCs w:val="16"/>
              </w:rPr>
            </w:pPr>
            <w:r w:rsidRPr="008D0F4B">
              <w:rPr>
                <w:sz w:val="16"/>
                <w:szCs w:val="16"/>
              </w:rPr>
              <w:t>0,0</w:t>
            </w:r>
          </w:p>
        </w:tc>
        <w:tc>
          <w:tcPr>
            <w:tcW w:w="276" w:type="pct"/>
          </w:tcPr>
          <w:p w:rsidR="00AD3667" w:rsidRPr="008D0F4B" w:rsidRDefault="00AD3667" w:rsidP="00853CAA">
            <w:pPr>
              <w:spacing w:line="233" w:lineRule="auto"/>
              <w:ind w:left="-113" w:right="-113"/>
              <w:jc w:val="center"/>
              <w:rPr>
                <w:sz w:val="16"/>
                <w:szCs w:val="16"/>
              </w:rPr>
            </w:pPr>
            <w:r w:rsidRPr="008D0F4B">
              <w:rPr>
                <w:sz w:val="16"/>
                <w:szCs w:val="16"/>
              </w:rPr>
              <w:t>0,0</w:t>
            </w:r>
          </w:p>
        </w:tc>
      </w:tr>
      <w:tr w:rsidR="00AD3667" w:rsidRPr="008D0F4B" w:rsidTr="00853CAA">
        <w:trPr>
          <w:trHeight w:val="20"/>
        </w:trPr>
        <w:tc>
          <w:tcPr>
            <w:tcW w:w="268" w:type="pct"/>
            <w:vMerge/>
          </w:tcPr>
          <w:p w:rsidR="00AD3667" w:rsidRPr="008D0F4B" w:rsidRDefault="00AD3667" w:rsidP="00853CAA">
            <w:pPr>
              <w:adjustRightInd w:val="0"/>
              <w:spacing w:line="233" w:lineRule="auto"/>
              <w:ind w:left="-57" w:right="-57"/>
              <w:rPr>
                <w:sz w:val="16"/>
                <w:szCs w:val="16"/>
              </w:rPr>
            </w:pPr>
          </w:p>
        </w:tc>
        <w:tc>
          <w:tcPr>
            <w:tcW w:w="922" w:type="pct"/>
            <w:vMerge/>
          </w:tcPr>
          <w:p w:rsidR="00AD3667" w:rsidRPr="008D0F4B" w:rsidRDefault="00AD3667" w:rsidP="00853CAA">
            <w:pPr>
              <w:adjustRightInd w:val="0"/>
              <w:spacing w:line="233" w:lineRule="auto"/>
              <w:jc w:val="both"/>
              <w:rPr>
                <w:sz w:val="16"/>
                <w:szCs w:val="16"/>
              </w:rPr>
            </w:pPr>
          </w:p>
        </w:tc>
        <w:tc>
          <w:tcPr>
            <w:tcW w:w="312" w:type="pct"/>
          </w:tcPr>
          <w:p w:rsidR="00AD3667" w:rsidRPr="008D0F4B" w:rsidRDefault="00AD3667" w:rsidP="00853CAA">
            <w:pPr>
              <w:spacing w:line="233" w:lineRule="auto"/>
              <w:jc w:val="center"/>
              <w:rPr>
                <w:sz w:val="16"/>
                <w:szCs w:val="16"/>
              </w:rPr>
            </w:pPr>
          </w:p>
        </w:tc>
        <w:tc>
          <w:tcPr>
            <w:tcW w:w="344" w:type="pct"/>
          </w:tcPr>
          <w:p w:rsidR="00AD3667" w:rsidRPr="008D0F4B" w:rsidRDefault="00AD3667" w:rsidP="00853CAA">
            <w:pPr>
              <w:spacing w:line="233" w:lineRule="auto"/>
              <w:ind w:left="-113" w:right="-113"/>
              <w:jc w:val="center"/>
              <w:rPr>
                <w:sz w:val="16"/>
                <w:szCs w:val="16"/>
              </w:rPr>
            </w:pPr>
          </w:p>
        </w:tc>
        <w:tc>
          <w:tcPr>
            <w:tcW w:w="710" w:type="pct"/>
          </w:tcPr>
          <w:p w:rsidR="00AD3667" w:rsidRPr="008D0F4B" w:rsidRDefault="00AD3667" w:rsidP="00853CAA">
            <w:pPr>
              <w:adjustRightInd w:val="0"/>
              <w:spacing w:line="245" w:lineRule="auto"/>
              <w:jc w:val="both"/>
              <w:rPr>
                <w:bCs/>
                <w:sz w:val="16"/>
                <w:szCs w:val="16"/>
              </w:rPr>
            </w:pPr>
            <w:r w:rsidRPr="008D0F4B">
              <w:rPr>
                <w:bCs/>
                <w:sz w:val="16"/>
                <w:szCs w:val="16"/>
              </w:rPr>
              <w:t xml:space="preserve">Бюджет </w:t>
            </w:r>
            <w:proofErr w:type="spellStart"/>
            <w:r>
              <w:rPr>
                <w:bCs/>
                <w:sz w:val="16"/>
                <w:szCs w:val="16"/>
              </w:rPr>
              <w:t>Сиявского</w:t>
            </w:r>
            <w:proofErr w:type="spellEnd"/>
            <w:r>
              <w:rPr>
                <w:bCs/>
                <w:sz w:val="16"/>
                <w:szCs w:val="16"/>
              </w:rPr>
              <w:t xml:space="preserve"> сельского поселения </w:t>
            </w:r>
            <w:r w:rsidRPr="008D0F4B">
              <w:rPr>
                <w:bCs/>
                <w:sz w:val="16"/>
                <w:szCs w:val="16"/>
              </w:rPr>
              <w:t>Порецкого района Чувашской Республики</w:t>
            </w:r>
          </w:p>
        </w:tc>
        <w:tc>
          <w:tcPr>
            <w:tcW w:w="258" w:type="pct"/>
            <w:shd w:val="clear" w:color="auto" w:fill="auto"/>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1" w:type="pct"/>
            <w:shd w:val="clear" w:color="auto" w:fill="auto"/>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3" w:type="pct"/>
            <w:shd w:val="clear" w:color="auto" w:fill="auto"/>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4" w:type="pct"/>
            <w:shd w:val="clear" w:color="auto" w:fill="auto"/>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58" w:type="pct"/>
            <w:shd w:val="clear" w:color="auto" w:fill="auto"/>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8" w:type="pct"/>
            <w:shd w:val="clear" w:color="auto" w:fill="auto"/>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8" w:type="pct"/>
            <w:shd w:val="clear" w:color="auto" w:fill="auto"/>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8" w:type="pct"/>
          </w:tcPr>
          <w:p w:rsidR="00AD3667" w:rsidRPr="008D0F4B" w:rsidRDefault="00AD3667" w:rsidP="00853CAA">
            <w:pPr>
              <w:spacing w:line="245" w:lineRule="auto"/>
              <w:ind w:left="-113" w:right="-113"/>
              <w:jc w:val="center"/>
              <w:rPr>
                <w:sz w:val="16"/>
                <w:szCs w:val="16"/>
              </w:rPr>
            </w:pPr>
            <w:r w:rsidRPr="008D0F4B">
              <w:rPr>
                <w:sz w:val="16"/>
                <w:szCs w:val="16"/>
              </w:rPr>
              <w:t>0,0</w:t>
            </w:r>
          </w:p>
        </w:tc>
        <w:tc>
          <w:tcPr>
            <w:tcW w:w="276" w:type="pct"/>
          </w:tcPr>
          <w:p w:rsidR="00AD3667" w:rsidRPr="008D0F4B" w:rsidRDefault="00AD3667" w:rsidP="00853CAA">
            <w:pPr>
              <w:spacing w:line="245" w:lineRule="auto"/>
              <w:ind w:left="-113" w:right="-113"/>
              <w:jc w:val="center"/>
              <w:rPr>
                <w:sz w:val="16"/>
                <w:szCs w:val="16"/>
              </w:rPr>
            </w:pPr>
            <w:r w:rsidRPr="008D0F4B">
              <w:rPr>
                <w:sz w:val="16"/>
                <w:szCs w:val="16"/>
              </w:rPr>
              <w:t>0,0</w:t>
            </w:r>
          </w:p>
        </w:tc>
      </w:tr>
    </w:tbl>
    <w:p w:rsidR="00AD3667" w:rsidRPr="008D0F4B" w:rsidRDefault="00AD3667" w:rsidP="00AD3667">
      <w:pPr>
        <w:jc w:val="center"/>
        <w:rPr>
          <w:sz w:val="26"/>
        </w:rPr>
      </w:pPr>
      <w:r w:rsidRPr="008D0F4B">
        <w:rPr>
          <w:sz w:val="26"/>
        </w:rPr>
        <w:t>_____________</w:t>
      </w:r>
    </w:p>
    <w:p w:rsidR="00AD3667" w:rsidRPr="008D0F4B" w:rsidRDefault="00AD3667" w:rsidP="00AD3667">
      <w:pPr>
        <w:ind w:firstLine="709"/>
        <w:jc w:val="both"/>
        <w:rPr>
          <w:sz w:val="24"/>
          <w:szCs w:val="24"/>
        </w:rPr>
        <w:sectPr w:rsidR="00AD3667" w:rsidRPr="008D0F4B" w:rsidSect="00355605">
          <w:pgSz w:w="16838" w:h="11906" w:orient="landscape" w:code="9"/>
          <w:pgMar w:top="1417" w:right="1134" w:bottom="1134" w:left="1134" w:header="992" w:footer="709" w:gutter="0"/>
          <w:pgNumType w:start="1"/>
          <w:cols w:space="708"/>
          <w:titlePg/>
          <w:docGrid w:linePitch="360"/>
        </w:sectPr>
      </w:pPr>
    </w:p>
    <w:p w:rsidR="00AD3667" w:rsidRPr="009F116D" w:rsidRDefault="00AD3667" w:rsidP="00AD3667">
      <w:pPr>
        <w:pStyle w:val="ConsPlusNormal"/>
        <w:widowControl/>
        <w:ind w:left="4510"/>
        <w:jc w:val="center"/>
        <w:outlineLvl w:val="1"/>
        <w:rPr>
          <w:rFonts w:ascii="Times New Roman" w:hAnsi="Times New Roman" w:cs="Times New Roman"/>
          <w:sz w:val="20"/>
        </w:rPr>
      </w:pPr>
      <w:r w:rsidRPr="009F116D">
        <w:rPr>
          <w:rFonts w:ascii="Times New Roman" w:hAnsi="Times New Roman" w:cs="Times New Roman"/>
          <w:sz w:val="20"/>
        </w:rPr>
        <w:lastRenderedPageBreak/>
        <w:t>Приложение № 3</w:t>
      </w:r>
    </w:p>
    <w:p w:rsidR="00AD3667" w:rsidRPr="009F116D" w:rsidRDefault="00AD3667" w:rsidP="00AD3667">
      <w:pPr>
        <w:pStyle w:val="ConsPlusNormal"/>
        <w:widowControl/>
        <w:ind w:left="4510"/>
        <w:jc w:val="center"/>
        <w:rPr>
          <w:rFonts w:ascii="Times New Roman" w:hAnsi="Times New Roman" w:cs="Times New Roman"/>
          <w:sz w:val="20"/>
        </w:rPr>
      </w:pPr>
      <w:r w:rsidRPr="009F116D">
        <w:rPr>
          <w:rFonts w:ascii="Times New Roman" w:hAnsi="Times New Roman" w:cs="Times New Roman"/>
          <w:sz w:val="20"/>
        </w:rPr>
        <w:t>к муниципальной программе</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w:t>
      </w:r>
      <w:r>
        <w:rPr>
          <w:rFonts w:ascii="Times New Roman" w:hAnsi="Times New Roman" w:cs="Times New Roman"/>
          <w:sz w:val="20"/>
        </w:rPr>
        <w:t xml:space="preserve"> </w:t>
      </w:r>
      <w:r w:rsidRPr="009F116D">
        <w:rPr>
          <w:rFonts w:ascii="Times New Roman" w:hAnsi="Times New Roman" w:cs="Times New Roman"/>
          <w:sz w:val="20"/>
        </w:rPr>
        <w:t xml:space="preserve"> Чувашской Республики «Управление </w:t>
      </w:r>
      <w:proofErr w:type="gramStart"/>
      <w:r w:rsidRPr="009F116D">
        <w:rPr>
          <w:rFonts w:ascii="Times New Roman" w:hAnsi="Times New Roman" w:cs="Times New Roman"/>
          <w:sz w:val="20"/>
        </w:rPr>
        <w:t>общественными</w:t>
      </w:r>
      <w:proofErr w:type="gramEnd"/>
    </w:p>
    <w:p w:rsidR="00AD3667" w:rsidRPr="009F116D" w:rsidRDefault="00AD3667" w:rsidP="00AD3667">
      <w:pPr>
        <w:pStyle w:val="ConsPlusNormal"/>
        <w:widowControl/>
        <w:ind w:left="4510"/>
        <w:jc w:val="center"/>
        <w:rPr>
          <w:rFonts w:ascii="Times New Roman" w:hAnsi="Times New Roman" w:cs="Times New Roman"/>
          <w:sz w:val="20"/>
        </w:rPr>
      </w:pPr>
      <w:r w:rsidRPr="009F116D">
        <w:rPr>
          <w:rFonts w:ascii="Times New Roman" w:hAnsi="Times New Roman" w:cs="Times New Roman"/>
          <w:sz w:val="20"/>
        </w:rPr>
        <w:t xml:space="preserve"> финансами и муниципальным долгом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w:t>
      </w:r>
    </w:p>
    <w:p w:rsidR="00AD3667" w:rsidRPr="009F116D" w:rsidRDefault="00AD3667" w:rsidP="00AD3667">
      <w:pPr>
        <w:pStyle w:val="ConsPlusNormal"/>
        <w:widowControl/>
        <w:ind w:left="4510"/>
        <w:jc w:val="center"/>
        <w:rPr>
          <w:rFonts w:ascii="Times New Roman" w:hAnsi="Times New Roman" w:cs="Times New Roman"/>
          <w:sz w:val="20"/>
        </w:rPr>
      </w:pPr>
      <w:r w:rsidRPr="009F116D">
        <w:rPr>
          <w:rFonts w:ascii="Times New Roman" w:hAnsi="Times New Roman" w:cs="Times New Roman"/>
          <w:sz w:val="20"/>
        </w:rPr>
        <w:t>Чувашской Республики»</w:t>
      </w:r>
    </w:p>
    <w:p w:rsidR="00AD3667" w:rsidRPr="009F116D" w:rsidRDefault="00AD3667" w:rsidP="00AD3667">
      <w:pPr>
        <w:pStyle w:val="ConsPlusNormal"/>
        <w:widowControl/>
        <w:jc w:val="both"/>
        <w:rPr>
          <w:rFonts w:ascii="Times New Roman" w:hAnsi="Times New Roman" w:cs="Times New Roman"/>
          <w:sz w:val="20"/>
        </w:rPr>
      </w:pPr>
    </w:p>
    <w:p w:rsidR="00AD3667" w:rsidRPr="009F116D" w:rsidRDefault="00AD3667" w:rsidP="00AD3667">
      <w:pPr>
        <w:pStyle w:val="ConsPlusNormal"/>
        <w:widowControl/>
        <w:jc w:val="both"/>
        <w:rPr>
          <w:rFonts w:ascii="Times New Roman" w:hAnsi="Times New Roman" w:cs="Times New Roman"/>
          <w:sz w:val="20"/>
        </w:rPr>
      </w:pPr>
    </w:p>
    <w:p w:rsidR="00AD3667" w:rsidRPr="00890CAD" w:rsidRDefault="00AD3667" w:rsidP="00AD3667">
      <w:pPr>
        <w:pStyle w:val="ConsPlusNormal"/>
        <w:widowControl/>
        <w:jc w:val="center"/>
        <w:rPr>
          <w:rFonts w:ascii="Times New Roman" w:hAnsi="Times New Roman" w:cs="Times New Roman"/>
          <w:b/>
          <w:sz w:val="20"/>
        </w:rPr>
      </w:pPr>
      <w:bookmarkStart w:id="3" w:name="P4357"/>
      <w:bookmarkEnd w:id="3"/>
      <w:r w:rsidRPr="00890CAD">
        <w:rPr>
          <w:rFonts w:ascii="Times New Roman" w:hAnsi="Times New Roman" w:cs="Times New Roman"/>
          <w:b/>
          <w:sz w:val="20"/>
        </w:rPr>
        <w:t xml:space="preserve">П О Д П Р О Г Р А М </w:t>
      </w:r>
      <w:proofErr w:type="spellStart"/>
      <w:proofErr w:type="gramStart"/>
      <w:r w:rsidRPr="00890CAD">
        <w:rPr>
          <w:rFonts w:ascii="Times New Roman" w:hAnsi="Times New Roman" w:cs="Times New Roman"/>
          <w:b/>
          <w:sz w:val="20"/>
        </w:rPr>
        <w:t>М</w:t>
      </w:r>
      <w:proofErr w:type="spellEnd"/>
      <w:proofErr w:type="gramEnd"/>
      <w:r w:rsidRPr="00890CAD">
        <w:rPr>
          <w:rFonts w:ascii="Times New Roman" w:hAnsi="Times New Roman" w:cs="Times New Roman"/>
          <w:b/>
          <w:sz w:val="20"/>
        </w:rPr>
        <w:t xml:space="preserve"> А</w:t>
      </w:r>
    </w:p>
    <w:p w:rsidR="00AD3667" w:rsidRPr="00890CAD" w:rsidRDefault="00AD3667" w:rsidP="00AD3667">
      <w:pPr>
        <w:pStyle w:val="ConsPlusNormal"/>
        <w:widowControl/>
        <w:jc w:val="center"/>
        <w:rPr>
          <w:rFonts w:ascii="Times New Roman" w:hAnsi="Times New Roman" w:cs="Times New Roman"/>
          <w:b/>
          <w:sz w:val="20"/>
        </w:rPr>
      </w:pPr>
      <w:r w:rsidRPr="00890CAD">
        <w:rPr>
          <w:rFonts w:ascii="Times New Roman" w:hAnsi="Times New Roman" w:cs="Times New Roman"/>
          <w:b/>
          <w:sz w:val="20"/>
        </w:rPr>
        <w:t>«Совершенствование бюджетной политики и эффек</w:t>
      </w:r>
      <w:r>
        <w:rPr>
          <w:rFonts w:ascii="Times New Roman" w:hAnsi="Times New Roman" w:cs="Times New Roman"/>
          <w:b/>
          <w:sz w:val="20"/>
        </w:rPr>
        <w:t>т</w:t>
      </w:r>
      <w:r w:rsidRPr="00890CAD">
        <w:rPr>
          <w:rFonts w:ascii="Times New Roman" w:hAnsi="Times New Roman" w:cs="Times New Roman"/>
          <w:b/>
          <w:sz w:val="20"/>
        </w:rPr>
        <w:t xml:space="preserve">ивное использование бюджетного потенциала  бюджета </w:t>
      </w:r>
      <w:proofErr w:type="spellStart"/>
      <w:r>
        <w:rPr>
          <w:rFonts w:ascii="Times New Roman" w:hAnsi="Times New Roman" w:cs="Times New Roman"/>
          <w:b/>
          <w:sz w:val="20"/>
        </w:rPr>
        <w:t>Сиявского</w:t>
      </w:r>
      <w:proofErr w:type="spellEnd"/>
      <w:r>
        <w:rPr>
          <w:rFonts w:ascii="Times New Roman" w:hAnsi="Times New Roman" w:cs="Times New Roman"/>
          <w:b/>
          <w:sz w:val="20"/>
        </w:rPr>
        <w:t xml:space="preserve"> </w:t>
      </w:r>
      <w:r w:rsidRPr="00890CAD">
        <w:rPr>
          <w:rFonts w:ascii="Times New Roman" w:hAnsi="Times New Roman" w:cs="Times New Roman"/>
          <w:b/>
          <w:sz w:val="20"/>
        </w:rPr>
        <w:t xml:space="preserve">сельского поселения Порецкого района </w:t>
      </w:r>
    </w:p>
    <w:p w:rsidR="00AD3667" w:rsidRPr="00890CAD" w:rsidRDefault="00AD3667" w:rsidP="00AD3667">
      <w:pPr>
        <w:pStyle w:val="ConsPlusNormal"/>
        <w:widowControl/>
        <w:jc w:val="center"/>
        <w:rPr>
          <w:rFonts w:ascii="Times New Roman" w:hAnsi="Times New Roman" w:cs="Times New Roman"/>
          <w:b/>
          <w:sz w:val="20"/>
        </w:rPr>
      </w:pPr>
      <w:r w:rsidRPr="00890CAD">
        <w:rPr>
          <w:rFonts w:ascii="Times New Roman" w:hAnsi="Times New Roman" w:cs="Times New Roman"/>
          <w:b/>
          <w:sz w:val="20"/>
        </w:rPr>
        <w:t>Чувашской Республики» муниципальной программы «Управление общественными финансами и</w:t>
      </w:r>
    </w:p>
    <w:p w:rsidR="00AD3667" w:rsidRPr="009F116D" w:rsidRDefault="00AD3667" w:rsidP="00AD3667">
      <w:pPr>
        <w:pStyle w:val="ConsPlusNormal"/>
        <w:widowControl/>
        <w:jc w:val="center"/>
        <w:rPr>
          <w:rFonts w:ascii="Times New Roman" w:hAnsi="Times New Roman" w:cs="Times New Roman"/>
          <w:b/>
          <w:sz w:val="20"/>
        </w:rPr>
      </w:pPr>
      <w:r w:rsidRPr="00890CAD">
        <w:rPr>
          <w:rFonts w:ascii="Times New Roman" w:hAnsi="Times New Roman" w:cs="Times New Roman"/>
          <w:b/>
          <w:sz w:val="20"/>
        </w:rPr>
        <w:t xml:space="preserve"> муниципальным долгом </w:t>
      </w:r>
      <w:proofErr w:type="spellStart"/>
      <w:r>
        <w:rPr>
          <w:rFonts w:ascii="Times New Roman" w:hAnsi="Times New Roman" w:cs="Times New Roman"/>
          <w:b/>
          <w:sz w:val="20"/>
        </w:rPr>
        <w:t>Сиявского</w:t>
      </w:r>
      <w:proofErr w:type="spellEnd"/>
      <w:r>
        <w:rPr>
          <w:rFonts w:ascii="Times New Roman" w:hAnsi="Times New Roman" w:cs="Times New Roman"/>
          <w:b/>
          <w:sz w:val="20"/>
        </w:rPr>
        <w:t xml:space="preserve"> </w:t>
      </w:r>
      <w:r w:rsidRPr="00890CAD">
        <w:rPr>
          <w:rFonts w:ascii="Times New Roman" w:hAnsi="Times New Roman" w:cs="Times New Roman"/>
          <w:b/>
          <w:sz w:val="20"/>
        </w:rPr>
        <w:t>сельского поселения Порецкого района Чувашской Республики»</w:t>
      </w:r>
    </w:p>
    <w:p w:rsidR="00AD3667" w:rsidRPr="009F116D" w:rsidRDefault="00AD3667" w:rsidP="00AD3667"/>
    <w:p w:rsidR="00AD3667" w:rsidRPr="009F116D" w:rsidRDefault="00AD3667" w:rsidP="00AD3667"/>
    <w:p w:rsidR="00AD3667" w:rsidRPr="009F116D" w:rsidRDefault="00AD3667" w:rsidP="00AD3667">
      <w:pPr>
        <w:pStyle w:val="ConsPlusNormal"/>
        <w:widowControl/>
        <w:jc w:val="center"/>
        <w:outlineLvl w:val="2"/>
        <w:rPr>
          <w:rFonts w:ascii="Times New Roman" w:hAnsi="Times New Roman" w:cs="Times New Roman"/>
          <w:b/>
          <w:caps/>
          <w:sz w:val="20"/>
        </w:rPr>
      </w:pPr>
      <w:r w:rsidRPr="009F116D">
        <w:rPr>
          <w:rFonts w:ascii="Times New Roman" w:hAnsi="Times New Roman" w:cs="Times New Roman"/>
          <w:b/>
          <w:caps/>
          <w:sz w:val="20"/>
        </w:rPr>
        <w:t>Паспорт подпрограммы</w:t>
      </w:r>
    </w:p>
    <w:p w:rsidR="00AD3667" w:rsidRPr="009F116D" w:rsidRDefault="00AD3667" w:rsidP="00AD3667">
      <w:pPr>
        <w:pStyle w:val="ConsPlusNormal"/>
        <w:widowControl/>
        <w:jc w:val="both"/>
        <w:rPr>
          <w:rFonts w:ascii="Times New Roman" w:hAnsi="Times New Roman" w:cs="Times New Roman"/>
          <w:sz w:val="20"/>
        </w:rPr>
      </w:pPr>
    </w:p>
    <w:p w:rsidR="00AD3667" w:rsidRPr="009F116D" w:rsidRDefault="00AD3667" w:rsidP="00AD3667">
      <w:pPr>
        <w:pStyle w:val="ConsPlusNormal"/>
        <w:widowControl/>
        <w:jc w:val="both"/>
        <w:rPr>
          <w:rFonts w:ascii="Times New Roman" w:hAnsi="Times New Roman" w:cs="Times New Roman"/>
          <w:sz w:val="20"/>
        </w:rPr>
      </w:pPr>
    </w:p>
    <w:tbl>
      <w:tblPr>
        <w:tblW w:w="5000" w:type="pct"/>
        <w:tblCellMar>
          <w:left w:w="62" w:type="dxa"/>
          <w:right w:w="62" w:type="dxa"/>
        </w:tblCellMar>
        <w:tblLook w:val="04A0"/>
      </w:tblPr>
      <w:tblGrid>
        <w:gridCol w:w="2738"/>
        <w:gridCol w:w="335"/>
        <w:gridCol w:w="6122"/>
      </w:tblGrid>
      <w:tr w:rsidR="00AD3667" w:rsidRPr="009F116D" w:rsidTr="00853CAA">
        <w:tc>
          <w:tcPr>
            <w:tcW w:w="1489"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Ответственный исполнитель подпрограммы</w:t>
            </w:r>
          </w:p>
          <w:p w:rsidR="00AD3667" w:rsidRPr="009F116D" w:rsidRDefault="00AD3667" w:rsidP="00853CAA">
            <w:pPr>
              <w:pStyle w:val="ConsPlusNormal"/>
              <w:widowControl/>
              <w:jc w:val="both"/>
              <w:rPr>
                <w:rFonts w:ascii="Times New Roman" w:hAnsi="Times New Roman" w:cs="Times New Roman"/>
                <w:sz w:val="20"/>
              </w:rPr>
            </w:pPr>
          </w:p>
        </w:tc>
        <w:tc>
          <w:tcPr>
            <w:tcW w:w="182" w:type="pct"/>
            <w:tcBorders>
              <w:top w:val="nil"/>
              <w:left w:val="nil"/>
              <w:bottom w:val="nil"/>
              <w:right w:val="nil"/>
            </w:tcBorders>
          </w:tcPr>
          <w:p w:rsidR="00AD3667" w:rsidRPr="009F116D" w:rsidRDefault="00AD3667" w:rsidP="00853CAA">
            <w:pPr>
              <w:pStyle w:val="ConsPlusNormal"/>
              <w:widowControl/>
              <w:jc w:val="right"/>
              <w:rPr>
                <w:rFonts w:ascii="Times New Roman" w:hAnsi="Times New Roman" w:cs="Times New Roman"/>
                <w:sz w:val="20"/>
              </w:rPr>
            </w:pPr>
            <w:r w:rsidRPr="009F116D">
              <w:rPr>
                <w:rFonts w:ascii="Times New Roman" w:hAnsi="Times New Roman" w:cs="Times New Roman"/>
                <w:sz w:val="20"/>
              </w:rPr>
              <w:t>–</w:t>
            </w:r>
          </w:p>
        </w:tc>
        <w:tc>
          <w:tcPr>
            <w:tcW w:w="3329"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Pr>
                <w:rFonts w:ascii="Times New Roman" w:hAnsi="Times New Roman" w:cs="Times New Roman"/>
                <w:sz w:val="20"/>
              </w:rPr>
              <w:t>Администрация</w:t>
            </w:r>
            <w:r w:rsidRPr="009F116D">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(далее – </w:t>
            </w:r>
            <w:r>
              <w:rPr>
                <w:rFonts w:ascii="Times New Roman" w:hAnsi="Times New Roman" w:cs="Times New Roman"/>
                <w:sz w:val="20"/>
              </w:rPr>
              <w:t>администрация поселения</w:t>
            </w:r>
            <w:r w:rsidRPr="009F116D">
              <w:rPr>
                <w:rFonts w:ascii="Times New Roman" w:hAnsi="Times New Roman" w:cs="Times New Roman"/>
                <w:sz w:val="20"/>
              </w:rPr>
              <w:t>)</w:t>
            </w:r>
          </w:p>
        </w:tc>
      </w:tr>
      <w:tr w:rsidR="00AD3667" w:rsidRPr="009F116D" w:rsidTr="00853CAA">
        <w:tc>
          <w:tcPr>
            <w:tcW w:w="1489"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Цель подпрограммы</w:t>
            </w:r>
          </w:p>
        </w:tc>
        <w:tc>
          <w:tcPr>
            <w:tcW w:w="182" w:type="pct"/>
            <w:tcBorders>
              <w:top w:val="nil"/>
              <w:left w:val="nil"/>
              <w:bottom w:val="nil"/>
              <w:right w:val="nil"/>
            </w:tcBorders>
          </w:tcPr>
          <w:p w:rsidR="00AD3667" w:rsidRPr="009F116D" w:rsidRDefault="00AD3667" w:rsidP="00853CAA">
            <w:pPr>
              <w:pStyle w:val="ConsPlusNormal"/>
              <w:widowControl/>
              <w:jc w:val="right"/>
              <w:rPr>
                <w:rFonts w:ascii="Times New Roman" w:hAnsi="Times New Roman" w:cs="Times New Roman"/>
                <w:sz w:val="20"/>
              </w:rPr>
            </w:pPr>
            <w:r w:rsidRPr="009F116D">
              <w:rPr>
                <w:rFonts w:ascii="Times New Roman" w:hAnsi="Times New Roman" w:cs="Times New Roman"/>
                <w:sz w:val="20"/>
              </w:rPr>
              <w:t>–</w:t>
            </w:r>
          </w:p>
        </w:tc>
        <w:tc>
          <w:tcPr>
            <w:tcW w:w="3329"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 xml:space="preserve">создание условий для обеспечения долгосрочной сбалансированности и устойчивости бюджетной системы </w:t>
            </w:r>
            <w:r>
              <w:rPr>
                <w:rFonts w:ascii="Times New Roman" w:hAnsi="Times New Roman" w:cs="Times New Roman"/>
                <w:sz w:val="20"/>
              </w:rPr>
              <w:t xml:space="preserve">в </w:t>
            </w:r>
            <w:proofErr w:type="spellStart"/>
            <w:r>
              <w:rPr>
                <w:rFonts w:ascii="Times New Roman" w:hAnsi="Times New Roman" w:cs="Times New Roman"/>
                <w:sz w:val="20"/>
              </w:rPr>
              <w:t>Сиявском</w:t>
            </w:r>
            <w:proofErr w:type="spellEnd"/>
            <w:r>
              <w:rPr>
                <w:rFonts w:ascii="Times New Roman" w:hAnsi="Times New Roman" w:cs="Times New Roman"/>
                <w:sz w:val="20"/>
              </w:rPr>
              <w:t xml:space="preserve">  сельском поселении </w:t>
            </w:r>
            <w:r w:rsidRPr="009F116D">
              <w:rPr>
                <w:rFonts w:ascii="Times New Roman" w:hAnsi="Times New Roman" w:cs="Times New Roman"/>
                <w:sz w:val="20"/>
              </w:rPr>
              <w:t>Порец</w:t>
            </w:r>
            <w:r>
              <w:rPr>
                <w:rFonts w:ascii="Times New Roman" w:hAnsi="Times New Roman" w:cs="Times New Roman"/>
                <w:sz w:val="20"/>
              </w:rPr>
              <w:t xml:space="preserve">кого </w:t>
            </w:r>
            <w:r w:rsidRPr="009F116D">
              <w:rPr>
                <w:rFonts w:ascii="Times New Roman" w:hAnsi="Times New Roman" w:cs="Times New Roman"/>
                <w:sz w:val="20"/>
              </w:rPr>
              <w:t xml:space="preserve"> рай</w:t>
            </w:r>
            <w:r>
              <w:rPr>
                <w:rFonts w:ascii="Times New Roman" w:hAnsi="Times New Roman" w:cs="Times New Roman"/>
                <w:sz w:val="20"/>
              </w:rPr>
              <w:t>она</w:t>
            </w:r>
            <w:r w:rsidRPr="009F116D">
              <w:rPr>
                <w:rFonts w:ascii="Times New Roman" w:hAnsi="Times New Roman" w:cs="Times New Roman"/>
                <w:sz w:val="20"/>
              </w:rPr>
              <w:t xml:space="preserve"> Чувашской Республики</w:t>
            </w:r>
          </w:p>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c>
          <w:tcPr>
            <w:tcW w:w="1489"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Задачи подпрограммы</w:t>
            </w:r>
          </w:p>
        </w:tc>
        <w:tc>
          <w:tcPr>
            <w:tcW w:w="182" w:type="pct"/>
            <w:tcBorders>
              <w:top w:val="nil"/>
              <w:left w:val="nil"/>
              <w:bottom w:val="nil"/>
              <w:right w:val="nil"/>
            </w:tcBorders>
          </w:tcPr>
          <w:p w:rsidR="00AD3667" w:rsidRPr="009F116D" w:rsidRDefault="00AD3667" w:rsidP="00853CAA">
            <w:pPr>
              <w:pStyle w:val="ConsPlusNormal"/>
              <w:widowControl/>
              <w:jc w:val="right"/>
              <w:rPr>
                <w:rFonts w:ascii="Times New Roman" w:hAnsi="Times New Roman" w:cs="Times New Roman"/>
                <w:sz w:val="20"/>
              </w:rPr>
            </w:pPr>
            <w:r w:rsidRPr="009F116D">
              <w:rPr>
                <w:rFonts w:ascii="Times New Roman" w:hAnsi="Times New Roman" w:cs="Times New Roman"/>
                <w:sz w:val="20"/>
              </w:rPr>
              <w:t>–</w:t>
            </w:r>
          </w:p>
        </w:tc>
        <w:tc>
          <w:tcPr>
            <w:tcW w:w="3329" w:type="pct"/>
            <w:tcBorders>
              <w:top w:val="nil"/>
              <w:left w:val="nil"/>
              <w:bottom w:val="nil"/>
              <w:right w:val="nil"/>
            </w:tcBorders>
          </w:tcPr>
          <w:p w:rsidR="00AD3667" w:rsidRPr="00890CAD" w:rsidRDefault="00AD3667" w:rsidP="00853CAA">
            <w:pPr>
              <w:pStyle w:val="ConsPlusNormal"/>
              <w:widowControl/>
              <w:jc w:val="both"/>
              <w:rPr>
                <w:rFonts w:ascii="Times New Roman" w:hAnsi="Times New Roman" w:cs="Times New Roman"/>
                <w:sz w:val="20"/>
              </w:rPr>
            </w:pPr>
            <w:r w:rsidRPr="00890CAD">
              <w:rPr>
                <w:rFonts w:ascii="Times New Roman" w:hAnsi="Times New Roman" w:cs="Times New Roman"/>
                <w:sz w:val="20"/>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p w:rsidR="00AD3667" w:rsidRPr="009F116D" w:rsidRDefault="00AD3667" w:rsidP="00853CAA">
            <w:pPr>
              <w:pStyle w:val="ConsPlusNormal"/>
              <w:widowControl/>
              <w:jc w:val="both"/>
              <w:rPr>
                <w:rFonts w:ascii="Times New Roman" w:hAnsi="Times New Roman" w:cs="Times New Roman"/>
                <w:sz w:val="20"/>
              </w:rPr>
            </w:pPr>
            <w:r w:rsidRPr="00890CAD">
              <w:rPr>
                <w:rFonts w:ascii="Times New Roman" w:hAnsi="Times New Roman" w:cs="Times New Roman"/>
                <w:sz w:val="20"/>
              </w:rPr>
              <w:t xml:space="preserve">обеспечение роста собственных доходов </w:t>
            </w:r>
            <w:proofErr w:type="gramStart"/>
            <w:r w:rsidRPr="00890CAD">
              <w:rPr>
                <w:rFonts w:ascii="Times New Roman" w:hAnsi="Times New Roman" w:cs="Times New Roman"/>
                <w:sz w:val="20"/>
              </w:rPr>
              <w:t>к</w:t>
            </w:r>
            <w:proofErr w:type="gramEnd"/>
            <w:r w:rsidRPr="00890CAD">
              <w:rPr>
                <w:rFonts w:ascii="Times New Roman" w:hAnsi="Times New Roman" w:cs="Times New Roman"/>
                <w:sz w:val="20"/>
              </w:rPr>
              <w:t xml:space="preserve">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рациональное использование механизма предоставления налоговых льгот;</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развитие и совершенствование механизмов финансовой поддержки бюджетов муниципальных образований Чувашской Республики, направленных на повышение их сбалансированности и бюджетной обеспеченности муниципальных образований;</w:t>
            </w:r>
          </w:p>
          <w:p w:rsidR="00AD3667" w:rsidRPr="009F116D" w:rsidRDefault="00AD3667" w:rsidP="00853CAA">
            <w:pPr>
              <w:adjustRightInd w:val="0"/>
              <w:jc w:val="both"/>
            </w:pPr>
            <w:r w:rsidRPr="009F116D">
              <w:t xml:space="preserve">обеспечение долговой устойчивости </w:t>
            </w:r>
            <w:proofErr w:type="spellStart"/>
            <w:r>
              <w:t>Сиявского</w:t>
            </w:r>
            <w:proofErr w:type="spellEnd"/>
            <w:r>
              <w:t xml:space="preserve"> сельского поселения </w:t>
            </w:r>
            <w:r w:rsidRPr="009F116D">
              <w:t>Порецкого района Чувашской Республики, проведение ответственной долговой политики;</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развитие долгосрочного и среднесрочного бюджетного планирования в увязке со стратегическим планированием и прогнозами социально-экономическо</w:t>
            </w:r>
            <w:r w:rsidRPr="009F116D">
              <w:rPr>
                <w:rFonts w:ascii="Times New Roman" w:hAnsi="Times New Roman" w:cs="Times New Roman"/>
                <w:sz w:val="20"/>
              </w:rPr>
              <w:softHyphen/>
              <w:t>го развития</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w:t>
            </w:r>
            <w:r w:rsidRPr="009F116D">
              <w:rPr>
                <w:rFonts w:ascii="Times New Roman" w:hAnsi="Times New Roman"/>
                <w:sz w:val="20"/>
              </w:rPr>
              <w:t xml:space="preserve"> Порецкого района</w:t>
            </w:r>
            <w:r w:rsidRPr="009F116D">
              <w:rPr>
                <w:rFonts w:ascii="Times New Roman" w:hAnsi="Times New Roman" w:cs="Times New Roman"/>
                <w:sz w:val="20"/>
              </w:rPr>
              <w:t xml:space="preserve"> Чувашской Республики на долгосрочный период;</w:t>
            </w:r>
          </w:p>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эффективное управление муниципальным долгом, недопущение образования просроченной задолженности по долговым обязательствам</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w:t>
            </w:r>
            <w:r w:rsidRPr="009F116D">
              <w:rPr>
                <w:rFonts w:ascii="Times New Roman" w:hAnsi="Times New Roman"/>
                <w:sz w:val="20"/>
              </w:rPr>
              <w:t xml:space="preserve">Порецкого района </w:t>
            </w:r>
            <w:r w:rsidRPr="009F116D">
              <w:rPr>
                <w:rFonts w:ascii="Times New Roman" w:hAnsi="Times New Roman" w:cs="Times New Roman"/>
                <w:sz w:val="20"/>
              </w:rPr>
              <w:t>Чувашской Республики</w:t>
            </w:r>
          </w:p>
          <w:p w:rsidR="00AD3667" w:rsidRPr="009F116D" w:rsidRDefault="00AD3667" w:rsidP="00853CAA">
            <w:pPr>
              <w:pStyle w:val="ConsPlusNormal"/>
              <w:widowControl/>
              <w:jc w:val="both"/>
              <w:rPr>
                <w:rFonts w:ascii="Times New Roman" w:hAnsi="Times New Roman" w:cs="Times New Roman"/>
                <w:sz w:val="20"/>
              </w:rPr>
            </w:pPr>
          </w:p>
        </w:tc>
      </w:tr>
      <w:tr w:rsidR="00AD3667" w:rsidRPr="009F116D" w:rsidTr="00853CAA">
        <w:tc>
          <w:tcPr>
            <w:tcW w:w="1489"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Целевые индикаторы и показатели подпрограммы</w:t>
            </w:r>
          </w:p>
        </w:tc>
        <w:tc>
          <w:tcPr>
            <w:tcW w:w="182" w:type="pct"/>
            <w:tcBorders>
              <w:top w:val="nil"/>
              <w:left w:val="nil"/>
              <w:bottom w:val="nil"/>
              <w:right w:val="nil"/>
            </w:tcBorders>
          </w:tcPr>
          <w:p w:rsidR="00AD3667" w:rsidRPr="009F116D" w:rsidRDefault="00AD3667" w:rsidP="00853CAA">
            <w:pPr>
              <w:pStyle w:val="ConsPlusNormal"/>
              <w:widowControl/>
              <w:jc w:val="right"/>
              <w:rPr>
                <w:rFonts w:ascii="Times New Roman" w:hAnsi="Times New Roman" w:cs="Times New Roman"/>
                <w:sz w:val="20"/>
              </w:rPr>
            </w:pPr>
            <w:r w:rsidRPr="009F116D">
              <w:rPr>
                <w:rFonts w:ascii="Times New Roman" w:hAnsi="Times New Roman" w:cs="Times New Roman"/>
                <w:sz w:val="20"/>
              </w:rPr>
              <w:t>–</w:t>
            </w:r>
          </w:p>
        </w:tc>
        <w:tc>
          <w:tcPr>
            <w:tcW w:w="3329" w:type="pct"/>
            <w:tcBorders>
              <w:top w:val="nil"/>
              <w:left w:val="nil"/>
              <w:bottom w:val="nil"/>
              <w:right w:val="nil"/>
            </w:tcBorders>
          </w:tcPr>
          <w:p w:rsidR="00AD3667" w:rsidRPr="00A564DF" w:rsidRDefault="00AD3667" w:rsidP="00853CAA">
            <w:pPr>
              <w:pStyle w:val="ConsPlusNormal"/>
              <w:widowControl/>
              <w:jc w:val="both"/>
              <w:rPr>
                <w:rFonts w:ascii="Times New Roman" w:hAnsi="Times New Roman" w:cs="Times New Roman"/>
                <w:sz w:val="20"/>
              </w:rPr>
            </w:pPr>
            <w:r w:rsidRPr="00A564DF">
              <w:rPr>
                <w:rFonts w:ascii="Times New Roman" w:hAnsi="Times New Roman" w:cs="Times New Roman"/>
                <w:sz w:val="20"/>
              </w:rPr>
              <w:t>достижение к 2036 году следующих целевых индикаторов и показателей:</w:t>
            </w:r>
          </w:p>
          <w:p w:rsidR="00AD3667" w:rsidRPr="00A564DF" w:rsidRDefault="00AD3667" w:rsidP="00853CAA">
            <w:pPr>
              <w:pStyle w:val="ConsPlusNormal"/>
              <w:widowControl/>
              <w:jc w:val="both"/>
              <w:rPr>
                <w:rFonts w:ascii="Times New Roman" w:hAnsi="Times New Roman" w:cs="Times New Roman"/>
                <w:sz w:val="20"/>
              </w:rPr>
            </w:pPr>
            <w:r w:rsidRPr="00A564DF">
              <w:rPr>
                <w:rFonts w:ascii="Times New Roman" w:hAnsi="Times New Roman" w:cs="Times New Roman"/>
                <w:sz w:val="20"/>
              </w:rPr>
              <w:t xml:space="preserve">темп роста налоговых и неналоговых доходов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w:t>
            </w:r>
            <w:r w:rsidRPr="00A564DF">
              <w:rPr>
                <w:rFonts w:ascii="Times New Roman" w:hAnsi="Times New Roman" w:cs="Times New Roman"/>
                <w:sz w:val="20"/>
              </w:rPr>
              <w:t xml:space="preserve">сельского поселения  </w:t>
            </w:r>
            <w:r w:rsidRPr="00A564DF">
              <w:rPr>
                <w:rFonts w:ascii="Times New Roman" w:hAnsi="Times New Roman"/>
                <w:sz w:val="20"/>
              </w:rPr>
              <w:t xml:space="preserve">Порецкого района </w:t>
            </w:r>
            <w:r w:rsidRPr="00A564DF">
              <w:rPr>
                <w:rFonts w:ascii="Times New Roman" w:hAnsi="Times New Roman" w:cs="Times New Roman"/>
                <w:sz w:val="20"/>
              </w:rPr>
              <w:t xml:space="preserve">Чувашской Республики (к предыдущему году) – 103,0 процента; </w:t>
            </w:r>
          </w:p>
          <w:p w:rsidR="00AD3667" w:rsidRPr="00A564DF" w:rsidRDefault="00AD3667" w:rsidP="00853CAA">
            <w:pPr>
              <w:pStyle w:val="ConsPlusNormal"/>
              <w:widowControl/>
              <w:jc w:val="both"/>
              <w:rPr>
                <w:rFonts w:ascii="Times New Roman" w:hAnsi="Times New Roman" w:cs="Times New Roman"/>
                <w:sz w:val="20"/>
              </w:rPr>
            </w:pPr>
            <w:r w:rsidRPr="00A564DF">
              <w:rPr>
                <w:rFonts w:ascii="Times New Roman" w:hAnsi="Times New Roman" w:cs="Times New Roman"/>
                <w:sz w:val="20"/>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w:t>
            </w:r>
            <w:r w:rsidRPr="00A564DF">
              <w:rPr>
                <w:rFonts w:ascii="Times New Roman" w:hAnsi="Times New Roman"/>
                <w:sz w:val="20"/>
              </w:rPr>
              <w:t xml:space="preserve">Порецкого района </w:t>
            </w:r>
            <w:r w:rsidRPr="00A564DF">
              <w:rPr>
                <w:rFonts w:ascii="Times New Roman" w:hAnsi="Times New Roman" w:cs="Times New Roman"/>
                <w:sz w:val="20"/>
              </w:rPr>
              <w:t>Чувашской Республики на соответствующий год, – 100,0 процента;</w:t>
            </w:r>
          </w:p>
          <w:p w:rsidR="00AD3667" w:rsidRPr="00A564DF" w:rsidRDefault="00AD3667" w:rsidP="00853CAA">
            <w:pPr>
              <w:pStyle w:val="ConsPlusNormal"/>
              <w:widowControl/>
              <w:jc w:val="both"/>
              <w:rPr>
                <w:rFonts w:ascii="Times New Roman" w:hAnsi="Times New Roman" w:cs="Times New Roman"/>
                <w:sz w:val="20"/>
              </w:rPr>
            </w:pPr>
            <w:r w:rsidRPr="00A564DF">
              <w:rPr>
                <w:rFonts w:ascii="Times New Roman" w:hAnsi="Times New Roman" w:cs="Times New Roman"/>
                <w:sz w:val="20"/>
              </w:rPr>
              <w:t xml:space="preserve">отношение фактического объема расходов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w:t>
            </w:r>
            <w:r>
              <w:rPr>
                <w:rFonts w:ascii="Times New Roman" w:hAnsi="Times New Roman" w:cs="Times New Roman"/>
                <w:sz w:val="20"/>
              </w:rPr>
              <w:lastRenderedPageBreak/>
              <w:t xml:space="preserve">сельского поселения </w:t>
            </w:r>
            <w:r w:rsidRPr="00A564DF">
              <w:rPr>
                <w:rFonts w:ascii="Times New Roman" w:hAnsi="Times New Roman"/>
                <w:sz w:val="20"/>
              </w:rPr>
              <w:t xml:space="preserve">Порецкого района </w:t>
            </w:r>
            <w:r w:rsidRPr="00A564DF">
              <w:rPr>
                <w:rFonts w:ascii="Times New Roman" w:hAnsi="Times New Roman" w:cs="Times New Roman"/>
                <w:sz w:val="20"/>
              </w:rPr>
              <w:t xml:space="preserve">Чувашской Республики, направленных на выравнивание бюджетной обеспеченности сельских поселений, к их плановому объему на соответствующий год – </w:t>
            </w:r>
            <w:r w:rsidRPr="00A564DF">
              <w:rPr>
                <w:rFonts w:ascii="Times New Roman" w:hAnsi="Times New Roman" w:cs="Times New Roman"/>
                <w:sz w:val="20"/>
              </w:rPr>
              <w:br/>
              <w:t>100,0 процента;</w:t>
            </w:r>
          </w:p>
          <w:p w:rsidR="00AD3667" w:rsidRPr="00A564DF" w:rsidRDefault="00AD3667" w:rsidP="00853CAA">
            <w:pPr>
              <w:pStyle w:val="ConsPlusNormal"/>
              <w:widowControl/>
              <w:jc w:val="both"/>
              <w:rPr>
                <w:rFonts w:ascii="Times New Roman" w:hAnsi="Times New Roman" w:cs="Times New Roman"/>
                <w:sz w:val="20"/>
              </w:rPr>
            </w:pPr>
            <w:r w:rsidRPr="00A564DF">
              <w:rPr>
                <w:rFonts w:ascii="Times New Roman" w:hAnsi="Times New Roman" w:cs="Times New Roman"/>
                <w:sz w:val="20"/>
              </w:rPr>
              <w:t>доля просроченной задолженности по бюджетным кредитам</w:t>
            </w:r>
            <w:r>
              <w:rPr>
                <w:rFonts w:ascii="Times New Roman" w:hAnsi="Times New Roman" w:cs="Times New Roman"/>
                <w:sz w:val="20"/>
              </w:rPr>
              <w:t xml:space="preserve"> </w:t>
            </w:r>
            <w:r w:rsidRPr="00A564DF">
              <w:rPr>
                <w:rFonts w:ascii="Times New Roman" w:hAnsi="Times New Roman" w:cs="Times New Roman"/>
                <w:sz w:val="20"/>
              </w:rPr>
              <w:t xml:space="preserve"> в общем объеме задолженности по бюджетным кредитам, предоставленным из республиканского бюджета, – 0,0 процента;</w:t>
            </w:r>
          </w:p>
          <w:p w:rsidR="00AD3667" w:rsidRPr="00A564DF" w:rsidRDefault="00AD3667" w:rsidP="00853CAA">
            <w:pPr>
              <w:pStyle w:val="ConsPlusNormal"/>
              <w:widowControl/>
              <w:jc w:val="both"/>
              <w:rPr>
                <w:rFonts w:ascii="Times New Roman" w:hAnsi="Times New Roman" w:cs="Times New Roman"/>
                <w:sz w:val="20"/>
              </w:rPr>
            </w:pPr>
            <w:r w:rsidRPr="00A564DF">
              <w:rPr>
                <w:rFonts w:ascii="Times New Roman" w:hAnsi="Times New Roman" w:cs="Times New Roman"/>
                <w:sz w:val="20"/>
              </w:rPr>
              <w:t>доля расходов на обслуживание муниципального долга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A564DF">
              <w:rPr>
                <w:rFonts w:ascii="Times New Roman" w:hAnsi="Times New Roman" w:cs="Times New Roman"/>
                <w:sz w:val="20"/>
              </w:rPr>
              <w:t xml:space="preserve">Порецкого района Чувашской Республики в объеме расходов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A564DF">
              <w:rPr>
                <w:rFonts w:ascii="Times New Roman" w:hAnsi="Times New Roman" w:cs="Times New Roman"/>
                <w:sz w:val="20"/>
              </w:rPr>
              <w:t>Порецкого района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 1,4 процента</w:t>
            </w:r>
          </w:p>
          <w:p w:rsidR="00AD3667" w:rsidRPr="00A564DF" w:rsidRDefault="00AD3667" w:rsidP="00853CAA">
            <w:pPr>
              <w:pStyle w:val="ConsPlusNormal"/>
              <w:widowControl/>
              <w:jc w:val="both"/>
              <w:rPr>
                <w:rFonts w:ascii="Times New Roman" w:hAnsi="Times New Roman" w:cs="Times New Roman"/>
                <w:sz w:val="20"/>
              </w:rPr>
            </w:pPr>
          </w:p>
        </w:tc>
      </w:tr>
      <w:tr w:rsidR="00AD3667" w:rsidRPr="009F116D" w:rsidTr="00853CAA">
        <w:tc>
          <w:tcPr>
            <w:tcW w:w="1489"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lastRenderedPageBreak/>
              <w:t>Этапы и сроки реализации подпрограммы</w:t>
            </w:r>
          </w:p>
        </w:tc>
        <w:tc>
          <w:tcPr>
            <w:tcW w:w="182" w:type="pct"/>
            <w:tcBorders>
              <w:top w:val="nil"/>
              <w:left w:val="nil"/>
              <w:bottom w:val="nil"/>
              <w:right w:val="nil"/>
            </w:tcBorders>
          </w:tcPr>
          <w:p w:rsidR="00AD3667" w:rsidRPr="009F116D" w:rsidRDefault="00AD3667" w:rsidP="00853CAA">
            <w:pPr>
              <w:pStyle w:val="ConsPlusNormal"/>
              <w:widowControl/>
              <w:jc w:val="right"/>
              <w:rPr>
                <w:rFonts w:ascii="Times New Roman" w:hAnsi="Times New Roman" w:cs="Times New Roman"/>
                <w:sz w:val="20"/>
              </w:rPr>
            </w:pPr>
            <w:r w:rsidRPr="009F116D">
              <w:rPr>
                <w:rFonts w:ascii="Times New Roman" w:hAnsi="Times New Roman" w:cs="Times New Roman"/>
                <w:sz w:val="20"/>
              </w:rPr>
              <w:t>–</w:t>
            </w:r>
          </w:p>
        </w:tc>
        <w:tc>
          <w:tcPr>
            <w:tcW w:w="3329" w:type="pct"/>
            <w:tcBorders>
              <w:top w:val="nil"/>
              <w:left w:val="nil"/>
              <w:bottom w:val="nil"/>
              <w:right w:val="nil"/>
            </w:tcBorders>
          </w:tcPr>
          <w:p w:rsidR="00AD3667" w:rsidRPr="00A564DF" w:rsidRDefault="00AD3667" w:rsidP="00853CAA">
            <w:pPr>
              <w:jc w:val="both"/>
            </w:pPr>
            <w:r w:rsidRPr="00A564DF">
              <w:t>2019–2035 годы:</w:t>
            </w:r>
          </w:p>
          <w:p w:rsidR="00AD3667" w:rsidRPr="00A564DF" w:rsidRDefault="00AD3667" w:rsidP="00853CAA">
            <w:pPr>
              <w:jc w:val="both"/>
            </w:pPr>
            <w:r w:rsidRPr="00A564DF">
              <w:t>1 этап – 2019–2025 годы;</w:t>
            </w:r>
          </w:p>
          <w:p w:rsidR="00AD3667" w:rsidRPr="00A564DF" w:rsidRDefault="00AD3667" w:rsidP="00853CAA">
            <w:pPr>
              <w:jc w:val="both"/>
            </w:pPr>
            <w:r w:rsidRPr="00A564DF">
              <w:t>2 этап – 2026–2030 годы;</w:t>
            </w:r>
          </w:p>
          <w:p w:rsidR="00AD3667" w:rsidRPr="00A564DF" w:rsidRDefault="00AD3667" w:rsidP="00853CAA">
            <w:pPr>
              <w:pStyle w:val="ConsPlusNormal"/>
              <w:widowControl/>
              <w:jc w:val="both"/>
              <w:rPr>
                <w:rFonts w:ascii="Times New Roman" w:hAnsi="Times New Roman" w:cs="Times New Roman"/>
                <w:sz w:val="20"/>
              </w:rPr>
            </w:pPr>
            <w:r w:rsidRPr="00A564DF">
              <w:rPr>
                <w:rFonts w:ascii="Times New Roman" w:hAnsi="Times New Roman" w:cs="Times New Roman"/>
                <w:sz w:val="20"/>
              </w:rPr>
              <w:t>3 этап – 2031–2035 годы</w:t>
            </w:r>
          </w:p>
          <w:p w:rsidR="00AD3667" w:rsidRPr="00A564DF" w:rsidRDefault="00AD3667" w:rsidP="00853CAA">
            <w:pPr>
              <w:pStyle w:val="ConsPlusNormal"/>
              <w:widowControl/>
              <w:jc w:val="both"/>
              <w:rPr>
                <w:rFonts w:ascii="Times New Roman" w:hAnsi="Times New Roman" w:cs="Times New Roman"/>
                <w:sz w:val="20"/>
              </w:rPr>
            </w:pPr>
          </w:p>
        </w:tc>
      </w:tr>
      <w:tr w:rsidR="00AD3667" w:rsidRPr="009F116D" w:rsidTr="00853CAA">
        <w:tc>
          <w:tcPr>
            <w:tcW w:w="1489" w:type="pct"/>
            <w:tcBorders>
              <w:top w:val="nil"/>
              <w:left w:val="nil"/>
              <w:bottom w:val="nil"/>
              <w:right w:val="nil"/>
            </w:tcBorders>
          </w:tcPr>
          <w:p w:rsidR="00AD3667" w:rsidRPr="009F116D" w:rsidRDefault="00AD3667" w:rsidP="00853CAA">
            <w:pPr>
              <w:pStyle w:val="ConsPlusNormal"/>
              <w:widowControl/>
              <w:spacing w:line="235" w:lineRule="auto"/>
              <w:jc w:val="both"/>
              <w:rPr>
                <w:rFonts w:ascii="Times New Roman" w:hAnsi="Times New Roman" w:cs="Times New Roman"/>
                <w:sz w:val="20"/>
              </w:rPr>
            </w:pPr>
            <w:r w:rsidRPr="009F116D">
              <w:rPr>
                <w:rFonts w:ascii="Times New Roman" w:hAnsi="Times New Roman" w:cs="Times New Roman"/>
                <w:sz w:val="20"/>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AD3667" w:rsidRPr="009F116D" w:rsidRDefault="00AD3667" w:rsidP="00853CAA">
            <w:pPr>
              <w:pStyle w:val="ConsPlusNormal"/>
              <w:widowControl/>
              <w:spacing w:line="235" w:lineRule="auto"/>
              <w:jc w:val="right"/>
              <w:rPr>
                <w:rFonts w:ascii="Times New Roman" w:hAnsi="Times New Roman" w:cs="Times New Roman"/>
                <w:sz w:val="20"/>
              </w:rPr>
            </w:pPr>
            <w:r w:rsidRPr="009F116D">
              <w:rPr>
                <w:rFonts w:ascii="Times New Roman" w:hAnsi="Times New Roman" w:cs="Times New Roman"/>
                <w:sz w:val="20"/>
              </w:rPr>
              <w:t>–</w:t>
            </w:r>
          </w:p>
        </w:tc>
        <w:tc>
          <w:tcPr>
            <w:tcW w:w="3329" w:type="pct"/>
            <w:tcBorders>
              <w:top w:val="nil"/>
              <w:left w:val="nil"/>
              <w:bottom w:val="nil"/>
              <w:right w:val="nil"/>
            </w:tcBorders>
          </w:tcPr>
          <w:p w:rsidR="00AD3667" w:rsidRPr="00A564DF" w:rsidRDefault="00AD3667" w:rsidP="00853CAA">
            <w:pPr>
              <w:pStyle w:val="ConsPlusNormal"/>
              <w:widowControl/>
              <w:spacing w:line="235" w:lineRule="auto"/>
              <w:jc w:val="both"/>
              <w:rPr>
                <w:rFonts w:ascii="Times New Roman" w:hAnsi="Times New Roman" w:cs="Times New Roman"/>
                <w:sz w:val="20"/>
              </w:rPr>
            </w:pPr>
            <w:r w:rsidRPr="00A564DF">
              <w:rPr>
                <w:rFonts w:ascii="Times New Roman" w:hAnsi="Times New Roman" w:cs="Times New Roman"/>
                <w:sz w:val="20"/>
              </w:rPr>
              <w:t>прогнозируемый объем финансирования мероприятий подпрограммы в 2019–2035 годах составляет 1 579,3 тыс. рублей, в том числе:</w:t>
            </w:r>
          </w:p>
          <w:p w:rsidR="00AD3667" w:rsidRPr="00A564DF" w:rsidRDefault="00AD3667" w:rsidP="00853CAA">
            <w:pPr>
              <w:spacing w:line="235" w:lineRule="auto"/>
              <w:jc w:val="both"/>
            </w:pPr>
            <w:r w:rsidRPr="00A564DF">
              <w:t>в 2019 году – 92,9 тыс. рублей;</w:t>
            </w:r>
          </w:p>
          <w:p w:rsidR="00AD3667" w:rsidRPr="00A564DF" w:rsidRDefault="00AD3667" w:rsidP="00853CAA">
            <w:pPr>
              <w:spacing w:line="235" w:lineRule="auto"/>
              <w:jc w:val="both"/>
            </w:pPr>
            <w:r w:rsidRPr="00A564DF">
              <w:t>в 2020 году – 92,9 тыс. рублей;</w:t>
            </w:r>
          </w:p>
          <w:p w:rsidR="00AD3667" w:rsidRPr="00A564DF" w:rsidRDefault="00AD3667" w:rsidP="00853CAA">
            <w:pPr>
              <w:spacing w:line="235" w:lineRule="auto"/>
              <w:jc w:val="both"/>
            </w:pPr>
            <w:r w:rsidRPr="00A564DF">
              <w:t>в 2021 году – 92,9 тыс. рублей;</w:t>
            </w:r>
          </w:p>
          <w:p w:rsidR="00AD3667" w:rsidRPr="00A564DF" w:rsidRDefault="00AD3667" w:rsidP="00853CAA">
            <w:pPr>
              <w:spacing w:line="235" w:lineRule="auto"/>
              <w:jc w:val="both"/>
            </w:pPr>
            <w:r w:rsidRPr="00A564DF">
              <w:t>в 2022 году – 92,9 тыс. рублей;</w:t>
            </w:r>
          </w:p>
          <w:p w:rsidR="00AD3667" w:rsidRPr="00A564DF" w:rsidRDefault="00AD3667" w:rsidP="00853CAA">
            <w:pPr>
              <w:spacing w:line="235" w:lineRule="auto"/>
              <w:jc w:val="both"/>
            </w:pPr>
            <w:r w:rsidRPr="00A564DF">
              <w:t>в 2023 году – 92,9 тыс. рублей;</w:t>
            </w:r>
          </w:p>
          <w:p w:rsidR="00AD3667" w:rsidRPr="00A564DF" w:rsidRDefault="00AD3667" w:rsidP="00853CAA">
            <w:pPr>
              <w:spacing w:line="235" w:lineRule="auto"/>
              <w:jc w:val="both"/>
            </w:pPr>
            <w:r w:rsidRPr="00A564DF">
              <w:t>в 2024 году – 92,9 тыс. рублей;</w:t>
            </w:r>
          </w:p>
          <w:p w:rsidR="00AD3667" w:rsidRPr="00A564DF" w:rsidRDefault="00AD3667" w:rsidP="00853CAA">
            <w:pPr>
              <w:spacing w:line="235" w:lineRule="auto"/>
              <w:jc w:val="both"/>
            </w:pPr>
            <w:r w:rsidRPr="00A564DF">
              <w:t>в 2025 году – 92,9 тыс. рублей;</w:t>
            </w:r>
          </w:p>
          <w:p w:rsidR="00AD3667" w:rsidRPr="00A564DF" w:rsidRDefault="00AD3667" w:rsidP="00853CAA">
            <w:pPr>
              <w:spacing w:line="235" w:lineRule="auto"/>
              <w:jc w:val="both"/>
            </w:pPr>
            <w:r w:rsidRPr="00A564DF">
              <w:t>в 2026–2030 годах – 464,5 тыс. рублей;</w:t>
            </w:r>
          </w:p>
          <w:p w:rsidR="00AD3667" w:rsidRPr="00A564DF" w:rsidRDefault="00AD3667" w:rsidP="00853CAA">
            <w:pPr>
              <w:spacing w:line="235" w:lineRule="auto"/>
              <w:jc w:val="both"/>
            </w:pPr>
            <w:r w:rsidRPr="00A564DF">
              <w:t>в 2031–2035 годах – 464,5 тыс. рублей;</w:t>
            </w:r>
          </w:p>
          <w:p w:rsidR="00AD3667" w:rsidRPr="00A564DF" w:rsidRDefault="00AD3667" w:rsidP="00853CAA">
            <w:pPr>
              <w:pStyle w:val="ConsPlusNormal"/>
              <w:widowControl/>
              <w:spacing w:line="235" w:lineRule="auto"/>
              <w:jc w:val="both"/>
              <w:rPr>
                <w:rFonts w:ascii="Times New Roman" w:hAnsi="Times New Roman" w:cs="Times New Roman"/>
                <w:sz w:val="20"/>
              </w:rPr>
            </w:pPr>
            <w:r w:rsidRPr="00A564DF">
              <w:rPr>
                <w:rFonts w:ascii="Times New Roman" w:hAnsi="Times New Roman" w:cs="Times New Roman"/>
                <w:sz w:val="20"/>
              </w:rPr>
              <w:t>из них средства:</w:t>
            </w:r>
          </w:p>
          <w:p w:rsidR="00AD3667" w:rsidRPr="00A564DF" w:rsidRDefault="00AD3667" w:rsidP="00853CAA">
            <w:pPr>
              <w:pStyle w:val="ConsPlusNormal"/>
              <w:widowControl/>
              <w:spacing w:line="235" w:lineRule="auto"/>
              <w:jc w:val="both"/>
              <w:rPr>
                <w:rFonts w:ascii="Times New Roman" w:hAnsi="Times New Roman" w:cs="Times New Roman"/>
                <w:sz w:val="20"/>
              </w:rPr>
            </w:pPr>
            <w:r w:rsidRPr="00A564DF">
              <w:rPr>
                <w:rFonts w:ascii="Times New Roman" w:hAnsi="Times New Roman" w:cs="Times New Roman"/>
                <w:sz w:val="20"/>
              </w:rPr>
              <w:t xml:space="preserve">федерального бюджета – </w:t>
            </w:r>
            <w:r>
              <w:rPr>
                <w:rFonts w:ascii="Times New Roman" w:hAnsi="Times New Roman" w:cs="Times New Roman"/>
                <w:sz w:val="20"/>
              </w:rPr>
              <w:t>1494,3</w:t>
            </w:r>
            <w:r w:rsidRPr="00A564DF">
              <w:rPr>
                <w:rFonts w:ascii="Times New Roman" w:hAnsi="Times New Roman" w:cs="Times New Roman"/>
                <w:sz w:val="20"/>
              </w:rPr>
              <w:t xml:space="preserve"> тыс. рублей, в том числе:</w:t>
            </w:r>
          </w:p>
          <w:p w:rsidR="00AD3667" w:rsidRPr="00A564DF" w:rsidRDefault="00AD3667" w:rsidP="00853CAA">
            <w:pPr>
              <w:spacing w:line="235" w:lineRule="auto"/>
              <w:jc w:val="both"/>
            </w:pPr>
            <w:r w:rsidRPr="00A564DF">
              <w:t xml:space="preserve">в 2019 году – </w:t>
            </w:r>
            <w:r>
              <w:t>87,9</w:t>
            </w:r>
            <w:r w:rsidRPr="00A564DF">
              <w:t xml:space="preserve"> тыс. рублей;</w:t>
            </w:r>
          </w:p>
          <w:p w:rsidR="00AD3667" w:rsidRPr="00A564DF" w:rsidRDefault="00AD3667" w:rsidP="00853CAA">
            <w:pPr>
              <w:spacing w:line="235" w:lineRule="auto"/>
              <w:jc w:val="both"/>
            </w:pPr>
            <w:r w:rsidRPr="00A564DF">
              <w:t xml:space="preserve">в 2020 году – </w:t>
            </w:r>
            <w:r>
              <w:t>87,9</w:t>
            </w:r>
            <w:r w:rsidRPr="00A564DF">
              <w:t xml:space="preserve"> тыс. рублей;</w:t>
            </w:r>
          </w:p>
          <w:p w:rsidR="00AD3667" w:rsidRPr="00A564DF" w:rsidRDefault="00AD3667" w:rsidP="00853CAA">
            <w:pPr>
              <w:spacing w:line="235" w:lineRule="auto"/>
              <w:jc w:val="both"/>
            </w:pPr>
            <w:r w:rsidRPr="00A564DF">
              <w:t xml:space="preserve">в 2021 году – </w:t>
            </w:r>
            <w:r>
              <w:t>8</w:t>
            </w:r>
            <w:r w:rsidRPr="00A564DF">
              <w:t>7</w:t>
            </w:r>
            <w:r>
              <w:t>,9</w:t>
            </w:r>
            <w:r w:rsidRPr="00A564DF">
              <w:t xml:space="preserve"> тыс. рублей;</w:t>
            </w:r>
          </w:p>
          <w:p w:rsidR="00AD3667" w:rsidRPr="00A564DF" w:rsidRDefault="00AD3667" w:rsidP="00853CAA">
            <w:pPr>
              <w:spacing w:line="235" w:lineRule="auto"/>
              <w:jc w:val="both"/>
            </w:pPr>
            <w:r w:rsidRPr="00A564DF">
              <w:t xml:space="preserve">в 2022 году – </w:t>
            </w:r>
            <w:r>
              <w:t>87,9</w:t>
            </w:r>
            <w:r w:rsidRPr="00A564DF">
              <w:t xml:space="preserve"> тыс. рублей;</w:t>
            </w:r>
          </w:p>
          <w:p w:rsidR="00AD3667" w:rsidRPr="00A564DF" w:rsidRDefault="00AD3667" w:rsidP="00853CAA">
            <w:pPr>
              <w:spacing w:line="235" w:lineRule="auto"/>
              <w:jc w:val="both"/>
            </w:pPr>
            <w:r w:rsidRPr="00A564DF">
              <w:t xml:space="preserve">в 2023 году – </w:t>
            </w:r>
            <w:r>
              <w:t>87,9</w:t>
            </w:r>
            <w:r w:rsidRPr="00A564DF">
              <w:t xml:space="preserve"> тыс. рублей;</w:t>
            </w:r>
          </w:p>
          <w:p w:rsidR="00AD3667" w:rsidRPr="00A564DF" w:rsidRDefault="00AD3667" w:rsidP="00853CAA">
            <w:pPr>
              <w:spacing w:line="235" w:lineRule="auto"/>
              <w:jc w:val="both"/>
            </w:pPr>
            <w:r w:rsidRPr="00A564DF">
              <w:t xml:space="preserve">в 2024 году – </w:t>
            </w:r>
            <w:r>
              <w:t>87,9</w:t>
            </w:r>
            <w:r w:rsidRPr="00A564DF">
              <w:t xml:space="preserve"> тыс. рублей;</w:t>
            </w:r>
          </w:p>
          <w:p w:rsidR="00AD3667" w:rsidRPr="00A564DF" w:rsidRDefault="00AD3667" w:rsidP="00853CAA">
            <w:pPr>
              <w:spacing w:line="235" w:lineRule="auto"/>
              <w:jc w:val="both"/>
            </w:pPr>
            <w:r w:rsidRPr="00A564DF">
              <w:t xml:space="preserve">в 2025 году – </w:t>
            </w:r>
            <w:r>
              <w:t>87,9</w:t>
            </w:r>
            <w:r w:rsidRPr="00A564DF">
              <w:t xml:space="preserve"> тыс. рублей;</w:t>
            </w:r>
          </w:p>
          <w:p w:rsidR="00AD3667" w:rsidRPr="00A564DF" w:rsidRDefault="00AD3667" w:rsidP="00853CAA">
            <w:pPr>
              <w:spacing w:line="235" w:lineRule="auto"/>
              <w:jc w:val="both"/>
            </w:pPr>
            <w:r w:rsidRPr="00A564DF">
              <w:t xml:space="preserve">в 2026–2030 годах – </w:t>
            </w:r>
            <w:r>
              <w:t>439,5</w:t>
            </w:r>
            <w:r w:rsidRPr="00A564DF">
              <w:t xml:space="preserve"> тыс. рублей;</w:t>
            </w:r>
          </w:p>
          <w:p w:rsidR="00AD3667" w:rsidRPr="00A564DF" w:rsidRDefault="00AD3667" w:rsidP="00853CAA">
            <w:pPr>
              <w:spacing w:line="235" w:lineRule="auto"/>
              <w:jc w:val="both"/>
            </w:pPr>
            <w:r w:rsidRPr="00A564DF">
              <w:t xml:space="preserve">в 2031–2035 годах – </w:t>
            </w:r>
            <w:r>
              <w:t>439,5</w:t>
            </w:r>
            <w:r w:rsidRPr="00A564DF">
              <w:t xml:space="preserve"> тыс. рублей;</w:t>
            </w:r>
          </w:p>
          <w:p w:rsidR="00AD3667" w:rsidRPr="00CB4865" w:rsidRDefault="00AD3667" w:rsidP="00853CAA">
            <w:pPr>
              <w:pStyle w:val="ConsPlusNormal"/>
              <w:widowControl/>
              <w:spacing w:line="235" w:lineRule="auto"/>
              <w:jc w:val="both"/>
              <w:rPr>
                <w:rFonts w:ascii="Times New Roman" w:hAnsi="Times New Roman" w:cs="Times New Roman"/>
                <w:sz w:val="20"/>
              </w:rPr>
            </w:pPr>
            <w:r w:rsidRPr="00CB4865">
              <w:rPr>
                <w:rFonts w:ascii="Times New Roman" w:hAnsi="Times New Roman" w:cs="Times New Roman"/>
                <w:sz w:val="20"/>
              </w:rPr>
              <w:t xml:space="preserve">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w:t>
            </w:r>
            <w:r w:rsidRPr="00CB4865">
              <w:rPr>
                <w:rFonts w:ascii="Times New Roman" w:hAnsi="Times New Roman" w:cs="Times New Roman"/>
                <w:sz w:val="20"/>
              </w:rPr>
              <w:t>сельского поселения Порецкого района Чувашской Республики – 85,0 тыс. рублей, в том числе:</w:t>
            </w:r>
          </w:p>
          <w:p w:rsidR="00AD3667" w:rsidRPr="00CB4865" w:rsidRDefault="00AD3667" w:rsidP="00853CAA">
            <w:pPr>
              <w:spacing w:line="235" w:lineRule="auto"/>
              <w:jc w:val="both"/>
            </w:pPr>
            <w:r w:rsidRPr="00CB4865">
              <w:t>в 2019 году – 5,0 тыс. рублей;</w:t>
            </w:r>
          </w:p>
          <w:p w:rsidR="00AD3667" w:rsidRPr="00CB4865" w:rsidRDefault="00AD3667" w:rsidP="00853CAA">
            <w:pPr>
              <w:spacing w:line="235" w:lineRule="auto"/>
              <w:jc w:val="both"/>
            </w:pPr>
            <w:r w:rsidRPr="00CB4865">
              <w:t>в 2020 году – 5,0 тыс. рублей;</w:t>
            </w:r>
          </w:p>
          <w:p w:rsidR="00AD3667" w:rsidRPr="00CB4865" w:rsidRDefault="00AD3667" w:rsidP="00853CAA">
            <w:pPr>
              <w:spacing w:line="235" w:lineRule="auto"/>
              <w:jc w:val="both"/>
            </w:pPr>
            <w:r w:rsidRPr="00CB4865">
              <w:t>в 2021 году – 5,0 тыс. рублей;</w:t>
            </w:r>
          </w:p>
          <w:p w:rsidR="00AD3667" w:rsidRPr="00CB4865" w:rsidRDefault="00AD3667" w:rsidP="00853CAA">
            <w:pPr>
              <w:spacing w:line="235" w:lineRule="auto"/>
              <w:jc w:val="both"/>
            </w:pPr>
            <w:r w:rsidRPr="00CB4865">
              <w:t>в 2022 году – 5,0 тыс. рублей;</w:t>
            </w:r>
          </w:p>
          <w:p w:rsidR="00AD3667" w:rsidRPr="00CB4865" w:rsidRDefault="00AD3667" w:rsidP="00853CAA">
            <w:pPr>
              <w:spacing w:line="235" w:lineRule="auto"/>
              <w:jc w:val="both"/>
            </w:pPr>
            <w:r w:rsidRPr="00CB4865">
              <w:t>в 2023 году – 5,0 тыс. рублей;</w:t>
            </w:r>
          </w:p>
          <w:p w:rsidR="00AD3667" w:rsidRPr="00CB4865" w:rsidRDefault="00AD3667" w:rsidP="00853CAA">
            <w:pPr>
              <w:spacing w:line="235" w:lineRule="auto"/>
              <w:jc w:val="both"/>
            </w:pPr>
            <w:r w:rsidRPr="00CB4865">
              <w:t>в 2024 году – 5,0 тыс. рублей;</w:t>
            </w:r>
          </w:p>
          <w:p w:rsidR="00AD3667" w:rsidRPr="00CB4865" w:rsidRDefault="00AD3667" w:rsidP="00853CAA">
            <w:pPr>
              <w:spacing w:line="235" w:lineRule="auto"/>
              <w:jc w:val="both"/>
            </w:pPr>
            <w:r w:rsidRPr="00CB4865">
              <w:t>в 2025 году – 5,0 тыс. рублей;</w:t>
            </w:r>
          </w:p>
          <w:p w:rsidR="00AD3667" w:rsidRPr="00CB4865" w:rsidRDefault="00AD3667" w:rsidP="00853CAA">
            <w:pPr>
              <w:spacing w:line="235" w:lineRule="auto"/>
              <w:jc w:val="both"/>
            </w:pPr>
            <w:r w:rsidRPr="00CB4865">
              <w:t>в 2026–2030 годах – 25,0 тыс. рублей;</w:t>
            </w:r>
          </w:p>
          <w:p w:rsidR="00AD3667" w:rsidRPr="00CB4865" w:rsidRDefault="00AD3667" w:rsidP="00853CAA">
            <w:pPr>
              <w:spacing w:line="235" w:lineRule="auto"/>
              <w:jc w:val="both"/>
            </w:pPr>
            <w:r w:rsidRPr="00CB4865">
              <w:t>в 2031–2035 годах – 25,0 тыс. рублей.</w:t>
            </w:r>
          </w:p>
          <w:p w:rsidR="00AD3667" w:rsidRPr="00CB4865" w:rsidRDefault="00AD3667" w:rsidP="00853CAA">
            <w:pPr>
              <w:pStyle w:val="ConsPlusNormal"/>
              <w:widowControl/>
              <w:spacing w:line="235" w:lineRule="auto"/>
              <w:jc w:val="both"/>
              <w:rPr>
                <w:rFonts w:ascii="Times New Roman" w:hAnsi="Times New Roman" w:cs="Times New Roman"/>
                <w:sz w:val="20"/>
              </w:rPr>
            </w:pPr>
            <w:r w:rsidRPr="00CB4865">
              <w:rPr>
                <w:rFonts w:ascii="Times New Roman" w:hAnsi="Times New Roman" w:cs="Times New Roman"/>
                <w:sz w:val="20"/>
              </w:rPr>
              <w:t xml:space="preserve">Объемы финансирования подпрограммы подлежат ежегодному уточнению исходя из возможностей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w:t>
            </w:r>
            <w:r w:rsidRPr="00CB4865">
              <w:rPr>
                <w:rFonts w:ascii="Times New Roman" w:hAnsi="Times New Roman" w:cs="Times New Roman"/>
                <w:sz w:val="20"/>
              </w:rPr>
              <w:t>сельского поселения Порецкого района Чувашской Республики</w:t>
            </w:r>
          </w:p>
          <w:p w:rsidR="00AD3667" w:rsidRPr="005E0D2A" w:rsidRDefault="00AD3667" w:rsidP="00853CAA">
            <w:pPr>
              <w:pStyle w:val="ConsPlusNormal"/>
              <w:widowControl/>
              <w:spacing w:line="235" w:lineRule="auto"/>
              <w:jc w:val="both"/>
              <w:rPr>
                <w:rFonts w:ascii="Times New Roman" w:hAnsi="Times New Roman" w:cs="Times New Roman"/>
                <w:sz w:val="20"/>
                <w:highlight w:val="yellow"/>
              </w:rPr>
            </w:pPr>
          </w:p>
        </w:tc>
      </w:tr>
      <w:tr w:rsidR="00AD3667" w:rsidRPr="009F116D" w:rsidTr="00853CAA">
        <w:tc>
          <w:tcPr>
            <w:tcW w:w="1489" w:type="pct"/>
            <w:tcBorders>
              <w:top w:val="nil"/>
              <w:left w:val="nil"/>
              <w:bottom w:val="nil"/>
              <w:right w:val="nil"/>
            </w:tcBorders>
          </w:tcPr>
          <w:p w:rsidR="00AD3667" w:rsidRPr="009F116D" w:rsidRDefault="00AD3667" w:rsidP="00853CAA">
            <w:pPr>
              <w:pStyle w:val="ConsPlusNormal"/>
              <w:widowControl/>
              <w:jc w:val="both"/>
              <w:rPr>
                <w:rFonts w:ascii="Times New Roman" w:hAnsi="Times New Roman" w:cs="Times New Roman"/>
                <w:sz w:val="20"/>
              </w:rPr>
            </w:pPr>
            <w:r w:rsidRPr="009F116D">
              <w:rPr>
                <w:rFonts w:ascii="Times New Roman" w:hAnsi="Times New Roman" w:cs="Times New Roman"/>
                <w:sz w:val="20"/>
              </w:rPr>
              <w:t>Ожидаемые результаты реализации подпрограммы</w:t>
            </w:r>
          </w:p>
        </w:tc>
        <w:tc>
          <w:tcPr>
            <w:tcW w:w="182" w:type="pct"/>
            <w:tcBorders>
              <w:top w:val="nil"/>
              <w:left w:val="nil"/>
              <w:bottom w:val="nil"/>
              <w:right w:val="nil"/>
            </w:tcBorders>
          </w:tcPr>
          <w:p w:rsidR="00AD3667" w:rsidRPr="009F116D" w:rsidRDefault="00AD3667" w:rsidP="00853CAA">
            <w:pPr>
              <w:pStyle w:val="ConsPlusNormal"/>
              <w:widowControl/>
              <w:jc w:val="right"/>
              <w:rPr>
                <w:rFonts w:ascii="Times New Roman" w:hAnsi="Times New Roman" w:cs="Times New Roman"/>
                <w:sz w:val="20"/>
              </w:rPr>
            </w:pPr>
            <w:r w:rsidRPr="009F116D">
              <w:rPr>
                <w:rFonts w:ascii="Times New Roman" w:hAnsi="Times New Roman" w:cs="Times New Roman"/>
                <w:sz w:val="20"/>
              </w:rPr>
              <w:t>–</w:t>
            </w:r>
          </w:p>
        </w:tc>
        <w:tc>
          <w:tcPr>
            <w:tcW w:w="3329" w:type="pct"/>
            <w:tcBorders>
              <w:top w:val="nil"/>
              <w:left w:val="nil"/>
              <w:bottom w:val="nil"/>
              <w:right w:val="nil"/>
            </w:tcBorders>
          </w:tcPr>
          <w:p w:rsidR="00AD3667" w:rsidRPr="00CB4865" w:rsidRDefault="00AD3667" w:rsidP="00853CAA">
            <w:pPr>
              <w:pStyle w:val="ConsPlusNormal"/>
              <w:widowControl/>
              <w:jc w:val="both"/>
              <w:rPr>
                <w:rFonts w:ascii="Times New Roman" w:hAnsi="Times New Roman" w:cs="Times New Roman"/>
                <w:sz w:val="20"/>
              </w:rPr>
            </w:pPr>
            <w:r w:rsidRPr="00CB4865">
              <w:rPr>
                <w:rFonts w:ascii="Times New Roman" w:hAnsi="Times New Roman" w:cs="Times New Roman"/>
                <w:sz w:val="20"/>
              </w:rPr>
              <w:t>реализация подпрограммы позволит обеспечить:</w:t>
            </w:r>
          </w:p>
          <w:p w:rsidR="00AD3667" w:rsidRPr="00CB4865" w:rsidRDefault="00AD3667" w:rsidP="00853CAA">
            <w:pPr>
              <w:pStyle w:val="ConsPlusNormal"/>
              <w:widowControl/>
              <w:jc w:val="both"/>
              <w:rPr>
                <w:rFonts w:ascii="Times New Roman" w:hAnsi="Times New Roman" w:cs="Times New Roman"/>
                <w:sz w:val="20"/>
              </w:rPr>
            </w:pPr>
            <w:r w:rsidRPr="00CB4865">
              <w:rPr>
                <w:rFonts w:ascii="Times New Roman" w:hAnsi="Times New Roman" w:cs="Times New Roman"/>
                <w:sz w:val="20"/>
              </w:rPr>
              <w:t xml:space="preserve">повышение качества бюджетного планирования, формирование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w:t>
            </w:r>
            <w:r w:rsidRPr="00CB4865">
              <w:rPr>
                <w:rFonts w:ascii="Times New Roman" w:hAnsi="Times New Roman" w:cs="Times New Roman"/>
                <w:sz w:val="20"/>
              </w:rPr>
              <w:t xml:space="preserve">сельского поселения Порецкого района Чувашской Республики на основе муниципальных программ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w:t>
            </w:r>
            <w:r w:rsidRPr="00CB4865">
              <w:rPr>
                <w:rFonts w:ascii="Times New Roman" w:hAnsi="Times New Roman" w:cs="Times New Roman"/>
                <w:sz w:val="20"/>
              </w:rPr>
              <w:t>сельского поселения  Порецкого района Чувашской Республики;</w:t>
            </w:r>
          </w:p>
          <w:p w:rsidR="00AD3667" w:rsidRPr="00CB4865" w:rsidRDefault="00AD3667" w:rsidP="00853CAA">
            <w:pPr>
              <w:pStyle w:val="ConsPlusNormal"/>
              <w:widowControl/>
              <w:jc w:val="both"/>
              <w:rPr>
                <w:rFonts w:ascii="Times New Roman" w:hAnsi="Times New Roman" w:cs="Times New Roman"/>
                <w:sz w:val="20"/>
              </w:rPr>
            </w:pPr>
            <w:r w:rsidRPr="00CB4865">
              <w:rPr>
                <w:rFonts w:ascii="Times New Roman" w:hAnsi="Times New Roman" w:cs="Times New Roman"/>
                <w:sz w:val="20"/>
              </w:rPr>
              <w:t xml:space="preserve">увеличение собственных доходов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w:t>
            </w:r>
            <w:r w:rsidRPr="00CB4865">
              <w:rPr>
                <w:rFonts w:ascii="Times New Roman" w:hAnsi="Times New Roman" w:cs="Times New Roman"/>
                <w:sz w:val="20"/>
              </w:rPr>
              <w:t xml:space="preserve">сельского </w:t>
            </w:r>
            <w:r w:rsidRPr="00CB4865">
              <w:rPr>
                <w:rFonts w:ascii="Times New Roman" w:hAnsi="Times New Roman" w:cs="Times New Roman"/>
                <w:sz w:val="20"/>
              </w:rPr>
              <w:lastRenderedPageBreak/>
              <w:t>поселения Порецкого района Чувашской Республики, оптимизацию предоставляемых налоговых льгот;</w:t>
            </w:r>
          </w:p>
          <w:p w:rsidR="00AD3667" w:rsidRPr="00CB4865" w:rsidRDefault="00AD3667" w:rsidP="00853CAA">
            <w:pPr>
              <w:pStyle w:val="ConsPlusNormal"/>
              <w:widowControl/>
              <w:jc w:val="both"/>
              <w:rPr>
                <w:rFonts w:ascii="Times New Roman" w:hAnsi="Times New Roman" w:cs="Times New Roman"/>
                <w:sz w:val="20"/>
              </w:rPr>
            </w:pPr>
            <w:r w:rsidRPr="00CB4865">
              <w:rPr>
                <w:rFonts w:ascii="Times New Roman" w:hAnsi="Times New Roman" w:cs="Times New Roman"/>
                <w:sz w:val="20"/>
              </w:rPr>
              <w:t xml:space="preserve">повышение эффективности использования бюджетных средств, отсутствие просроченной кредиторской задолженности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w:t>
            </w:r>
            <w:r w:rsidRPr="00CB4865">
              <w:rPr>
                <w:rFonts w:ascii="Times New Roman" w:hAnsi="Times New Roman" w:cs="Times New Roman"/>
                <w:sz w:val="20"/>
              </w:rPr>
              <w:t>сельского поселения  Порецкого района Чувашской Республики;</w:t>
            </w:r>
          </w:p>
          <w:p w:rsidR="00AD3667" w:rsidRPr="00CB4865" w:rsidRDefault="00AD3667" w:rsidP="00853CAA">
            <w:pPr>
              <w:pStyle w:val="ConsPlusNormal"/>
              <w:widowControl/>
              <w:jc w:val="both"/>
              <w:rPr>
                <w:rFonts w:ascii="Times New Roman" w:hAnsi="Times New Roman" w:cs="Times New Roman"/>
                <w:sz w:val="20"/>
              </w:rPr>
            </w:pPr>
            <w:r w:rsidRPr="00CB4865">
              <w:rPr>
                <w:rFonts w:ascii="Times New Roman" w:hAnsi="Times New Roman" w:cs="Times New Roman"/>
                <w:sz w:val="20"/>
              </w:rPr>
              <w:t xml:space="preserve">повышение эффективности управления муниципальным долгом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w:t>
            </w:r>
            <w:r w:rsidRPr="00CB4865">
              <w:rPr>
                <w:rFonts w:ascii="Times New Roman" w:hAnsi="Times New Roman" w:cs="Times New Roman"/>
                <w:sz w:val="20"/>
              </w:rPr>
              <w:t xml:space="preserve">сельского поселения Порецкого района Чувашской Республики, оптимизация и своевременное исполнение долговых обязательств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w:t>
            </w:r>
            <w:r w:rsidRPr="00CB4865">
              <w:rPr>
                <w:rFonts w:ascii="Times New Roman" w:hAnsi="Times New Roman" w:cs="Times New Roman"/>
                <w:sz w:val="20"/>
              </w:rPr>
              <w:t>сельского поселения Порецкого района Чувашской Республики.</w:t>
            </w:r>
          </w:p>
          <w:p w:rsidR="00AD3667" w:rsidRPr="005E0D2A" w:rsidRDefault="00AD3667" w:rsidP="00853CAA">
            <w:pPr>
              <w:pStyle w:val="ConsPlusNormal"/>
              <w:widowControl/>
              <w:jc w:val="both"/>
              <w:rPr>
                <w:rFonts w:ascii="Times New Roman" w:hAnsi="Times New Roman" w:cs="Times New Roman"/>
                <w:sz w:val="20"/>
                <w:highlight w:val="yellow"/>
              </w:rPr>
            </w:pPr>
          </w:p>
        </w:tc>
      </w:tr>
    </w:tbl>
    <w:p w:rsidR="00AD3667" w:rsidRPr="009F116D" w:rsidRDefault="00AD3667" w:rsidP="00AD3667">
      <w:pPr>
        <w:adjustRightInd w:val="0"/>
        <w:jc w:val="center"/>
      </w:pPr>
    </w:p>
    <w:p w:rsidR="00AD3667" w:rsidRPr="009F116D" w:rsidRDefault="00AD3667" w:rsidP="00AD3667">
      <w:pPr>
        <w:adjustRightInd w:val="0"/>
        <w:jc w:val="center"/>
        <w:rPr>
          <w:b/>
        </w:rPr>
      </w:pPr>
      <w:r w:rsidRPr="009F116D">
        <w:br w:type="page"/>
      </w:r>
      <w:r w:rsidRPr="009F116D">
        <w:rPr>
          <w:b/>
        </w:rPr>
        <w:lastRenderedPageBreak/>
        <w:t xml:space="preserve">Раздел </w:t>
      </w:r>
      <w:r w:rsidRPr="009F116D">
        <w:rPr>
          <w:b/>
          <w:lang w:val="en-US"/>
        </w:rPr>
        <w:t>I</w:t>
      </w:r>
      <w:r w:rsidRPr="009F116D">
        <w:rPr>
          <w:b/>
        </w:rPr>
        <w:t xml:space="preserve">. Приоритеты и цель подпрограммы, общая характеристика </w:t>
      </w:r>
    </w:p>
    <w:p w:rsidR="00AD3667" w:rsidRDefault="00AD3667" w:rsidP="00AD3667">
      <w:pPr>
        <w:adjustRightInd w:val="0"/>
        <w:jc w:val="center"/>
        <w:rPr>
          <w:b/>
        </w:rPr>
      </w:pPr>
      <w:r w:rsidRPr="009F116D">
        <w:rPr>
          <w:b/>
        </w:rPr>
        <w:t>участия органов местного самоуправления</w:t>
      </w:r>
      <w:r>
        <w:rPr>
          <w:b/>
        </w:rPr>
        <w:t xml:space="preserve"> </w:t>
      </w:r>
      <w:proofErr w:type="spellStart"/>
      <w:r>
        <w:rPr>
          <w:b/>
        </w:rPr>
        <w:t>Сиявского</w:t>
      </w:r>
      <w:proofErr w:type="spellEnd"/>
      <w:r>
        <w:rPr>
          <w:b/>
        </w:rPr>
        <w:t xml:space="preserve"> сельского поселения</w:t>
      </w:r>
    </w:p>
    <w:p w:rsidR="00AD3667" w:rsidRPr="009F116D" w:rsidRDefault="00AD3667" w:rsidP="00AD3667">
      <w:pPr>
        <w:adjustRightInd w:val="0"/>
        <w:jc w:val="center"/>
        <w:rPr>
          <w:b/>
        </w:rPr>
      </w:pPr>
      <w:r w:rsidRPr="009F116D">
        <w:rPr>
          <w:b/>
        </w:rPr>
        <w:t xml:space="preserve"> Порецкого района</w:t>
      </w:r>
      <w:r>
        <w:rPr>
          <w:b/>
        </w:rPr>
        <w:t xml:space="preserve"> </w:t>
      </w:r>
      <w:r w:rsidRPr="009F116D">
        <w:rPr>
          <w:b/>
        </w:rPr>
        <w:t>в реализации подпрограммы</w:t>
      </w:r>
    </w:p>
    <w:p w:rsidR="00AD3667" w:rsidRPr="009F116D" w:rsidRDefault="00AD3667" w:rsidP="00AD3667">
      <w:pPr>
        <w:pStyle w:val="ConsPlusNormal"/>
        <w:widowControl/>
        <w:jc w:val="both"/>
        <w:rPr>
          <w:rFonts w:ascii="Times New Roman" w:hAnsi="Times New Roman" w:cs="Times New Roman"/>
          <w:sz w:val="20"/>
        </w:rPr>
      </w:pPr>
    </w:p>
    <w:p w:rsidR="00AD3667" w:rsidRPr="009F116D" w:rsidRDefault="00AD3667" w:rsidP="00AD3667">
      <w:pPr>
        <w:pStyle w:val="ConsPlusNormal"/>
        <w:widowControl/>
        <w:ind w:firstLine="709"/>
        <w:jc w:val="both"/>
        <w:rPr>
          <w:rFonts w:ascii="Times New Roman" w:hAnsi="Times New Roman" w:cs="Times New Roman"/>
          <w:sz w:val="20"/>
        </w:rPr>
      </w:pPr>
      <w:proofErr w:type="gramStart"/>
      <w:r w:rsidRPr="009F116D">
        <w:rPr>
          <w:rFonts w:ascii="Times New Roman" w:hAnsi="Times New Roman" w:cs="Times New Roman"/>
          <w:sz w:val="20"/>
        </w:rPr>
        <w:t xml:space="preserve">Приоритеты государственной политики в сфере реализации подпрограммы «Совершенствование бюджетной политики и </w:t>
      </w:r>
      <w:r>
        <w:rPr>
          <w:rFonts w:ascii="Times New Roman" w:hAnsi="Times New Roman" w:cs="Times New Roman"/>
          <w:sz w:val="20"/>
        </w:rPr>
        <w:t>эффективное использование бюджетного потенциала</w:t>
      </w:r>
      <w:r w:rsidRPr="009F116D">
        <w:rPr>
          <w:rFonts w:ascii="Times New Roman" w:hAnsi="Times New Roman" w:cs="Times New Roman"/>
          <w:sz w:val="20"/>
        </w:rPr>
        <w:t xml:space="preserve"> бюджета </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Муниципальной программы (далее – подпрограмма) определены Стратегией социально-экономи</w:t>
      </w:r>
      <w:r w:rsidRPr="009F116D">
        <w:rPr>
          <w:rFonts w:ascii="Times New Roman" w:hAnsi="Times New Roman" w:cs="Times New Roman"/>
          <w:sz w:val="20"/>
        </w:rPr>
        <w:softHyphen/>
        <w:t>чес</w:t>
      </w:r>
      <w:r w:rsidRPr="009F116D">
        <w:rPr>
          <w:rFonts w:ascii="Times New Roman" w:hAnsi="Times New Roman" w:cs="Times New Roman"/>
          <w:sz w:val="20"/>
        </w:rPr>
        <w:softHyphen/>
        <w:t xml:space="preserve">кого развития Порецкого района Чувашской Республики до 2035 года, постановлениями администрации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об основных направлениях бюджетной политики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на</w:t>
      </w:r>
      <w:proofErr w:type="gramEnd"/>
      <w:r w:rsidRPr="009F116D">
        <w:rPr>
          <w:rFonts w:ascii="Times New Roman" w:hAnsi="Times New Roman" w:cs="Times New Roman"/>
          <w:sz w:val="20"/>
        </w:rPr>
        <w:t xml:space="preserve"> очередной финансовый год и плановый период. </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 поддержание безопасного уровня долговой нагрузки на бюджет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совершенствование межбюджетных отношений.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Целью подпрограммы является создание условий для обеспечения долгосрочной сбалансированности и повышения устойчивости бюджетной системы </w:t>
      </w:r>
      <w:r>
        <w:rPr>
          <w:rFonts w:ascii="Times New Roman" w:hAnsi="Times New Roman" w:cs="Times New Roman"/>
          <w:sz w:val="20"/>
        </w:rPr>
        <w:t xml:space="preserve">в </w:t>
      </w:r>
      <w:proofErr w:type="spellStart"/>
      <w:r>
        <w:rPr>
          <w:rFonts w:ascii="Times New Roman" w:hAnsi="Times New Roman" w:cs="Times New Roman"/>
          <w:sz w:val="20"/>
        </w:rPr>
        <w:t>Сиявском</w:t>
      </w:r>
      <w:proofErr w:type="spellEnd"/>
      <w:r>
        <w:rPr>
          <w:rFonts w:ascii="Times New Roman" w:hAnsi="Times New Roman" w:cs="Times New Roman"/>
          <w:sz w:val="20"/>
        </w:rPr>
        <w:t xml:space="preserve">  сельском поселении Порецкого</w:t>
      </w:r>
      <w:r w:rsidRPr="009F116D">
        <w:rPr>
          <w:rFonts w:ascii="Times New Roman" w:hAnsi="Times New Roman" w:cs="Times New Roman"/>
          <w:sz w:val="20"/>
        </w:rPr>
        <w:t xml:space="preserve"> рай</w:t>
      </w:r>
      <w:r>
        <w:rPr>
          <w:rFonts w:ascii="Times New Roman" w:hAnsi="Times New Roman" w:cs="Times New Roman"/>
          <w:sz w:val="20"/>
        </w:rPr>
        <w:t>она</w:t>
      </w:r>
      <w:r w:rsidRPr="009F116D">
        <w:rPr>
          <w:rFonts w:ascii="Times New Roman" w:hAnsi="Times New Roman" w:cs="Times New Roman"/>
          <w:sz w:val="20"/>
        </w:rPr>
        <w:t xml:space="preserve"> Чувашской Республики.</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Достижению поставленной в подпрограмме цели способствует решение следующих задач:</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обеспечение роста собственных доходов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рациональное использование механизма предоставления налоговых льгот;</w:t>
      </w:r>
    </w:p>
    <w:p w:rsidR="00AD3667"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рационализация структуры расходов и эффективное использование средств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r>
        <w:rPr>
          <w:rFonts w:ascii="Times New Roman" w:hAnsi="Times New Roman" w:cs="Times New Roman"/>
          <w:sz w:val="20"/>
        </w:rPr>
        <w:t>;</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развитие долгосрочного и среднесрочного бюджетного планирования в увязке со стратегическим планированием и прогнозами социально-экономичес</w:t>
      </w:r>
      <w:r w:rsidRPr="009F116D">
        <w:rPr>
          <w:rFonts w:ascii="Times New Roman" w:hAnsi="Times New Roman" w:cs="Times New Roman"/>
          <w:sz w:val="20"/>
        </w:rPr>
        <w:softHyphen/>
        <w:t xml:space="preserve">кого развития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на долгосрочный период;</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эффективное управление муниципальным долгом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недопущение образования просроченной задолженности по долговым обязательствам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Pr="009F116D" w:rsidRDefault="00AD3667" w:rsidP="00AD3667">
      <w:pPr>
        <w:adjustRightInd w:val="0"/>
        <w:spacing w:line="235" w:lineRule="auto"/>
        <w:ind w:firstLine="709"/>
        <w:jc w:val="both"/>
      </w:pPr>
    </w:p>
    <w:p w:rsidR="00AD3667" w:rsidRPr="009F116D" w:rsidRDefault="00AD3667" w:rsidP="00AD3667">
      <w:pPr>
        <w:adjustRightInd w:val="0"/>
        <w:spacing w:line="235" w:lineRule="auto"/>
        <w:jc w:val="center"/>
        <w:rPr>
          <w:b/>
        </w:rPr>
      </w:pPr>
      <w:r w:rsidRPr="009F116D">
        <w:rPr>
          <w:b/>
        </w:rPr>
        <w:t xml:space="preserve">Раздел </w:t>
      </w:r>
      <w:r w:rsidRPr="009F116D">
        <w:rPr>
          <w:b/>
          <w:lang w:val="en-US"/>
        </w:rPr>
        <w:t>II</w:t>
      </w:r>
      <w:r w:rsidRPr="009F116D">
        <w:rPr>
          <w:b/>
        </w:rPr>
        <w:t xml:space="preserve">. Перечень и сведения о целевых индикаторах </w:t>
      </w:r>
    </w:p>
    <w:p w:rsidR="00AD3667" w:rsidRPr="009F116D" w:rsidRDefault="00AD3667" w:rsidP="00AD3667">
      <w:pPr>
        <w:adjustRightInd w:val="0"/>
        <w:spacing w:line="235" w:lineRule="auto"/>
        <w:jc w:val="center"/>
        <w:rPr>
          <w:b/>
        </w:rPr>
      </w:pPr>
      <w:r w:rsidRPr="009F116D">
        <w:rPr>
          <w:b/>
        </w:rPr>
        <w:t xml:space="preserve">и </w:t>
      </w:r>
      <w:proofErr w:type="gramStart"/>
      <w:r w:rsidRPr="009F116D">
        <w:rPr>
          <w:b/>
        </w:rPr>
        <w:t>показателях</w:t>
      </w:r>
      <w:proofErr w:type="gramEnd"/>
      <w:r w:rsidRPr="009F116D">
        <w:rPr>
          <w:b/>
        </w:rPr>
        <w:t xml:space="preserve"> подпрограммы с расшифровкой плановых значений </w:t>
      </w:r>
    </w:p>
    <w:p w:rsidR="00AD3667" w:rsidRPr="009F116D" w:rsidRDefault="00AD3667" w:rsidP="00AD3667">
      <w:pPr>
        <w:adjustRightInd w:val="0"/>
        <w:spacing w:line="235" w:lineRule="auto"/>
        <w:jc w:val="center"/>
        <w:rPr>
          <w:b/>
        </w:rPr>
      </w:pPr>
      <w:r w:rsidRPr="009F116D">
        <w:rPr>
          <w:b/>
        </w:rPr>
        <w:t>по годам ее реализации</w:t>
      </w:r>
    </w:p>
    <w:p w:rsidR="00AD3667" w:rsidRPr="009F116D" w:rsidRDefault="00AD3667" w:rsidP="00AD3667">
      <w:pPr>
        <w:pStyle w:val="ConsPlusNormal"/>
        <w:widowControl/>
        <w:spacing w:line="235" w:lineRule="auto"/>
        <w:ind w:firstLine="709"/>
        <w:jc w:val="center"/>
        <w:outlineLvl w:val="2"/>
        <w:rPr>
          <w:rFonts w:ascii="Times New Roman" w:hAnsi="Times New Roman" w:cs="Times New Roman"/>
          <w:sz w:val="20"/>
        </w:rPr>
      </w:pPr>
    </w:p>
    <w:p w:rsidR="00AD3667" w:rsidRPr="009F116D" w:rsidRDefault="00AD3667" w:rsidP="00AD3667">
      <w:pPr>
        <w:adjustRightInd w:val="0"/>
        <w:spacing w:line="235" w:lineRule="auto"/>
        <w:ind w:firstLine="709"/>
        <w:jc w:val="both"/>
      </w:pPr>
      <w:r w:rsidRPr="009F116D">
        <w:t>Состав целевых индикаторов и показателей подпрограммы определен исходя из необходимости достижения цели и решения задач подпрограммы. Целевыми индикаторами и показателями подпрограммы являются:</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 xml:space="preserve">темп роста налоговых и неналоговых доходов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(к предыдущему году);</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Порецкого района Чувашской Республики на соответствующий год;</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 xml:space="preserve">отношение фактического объема расходов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доля просроченной задолженности по бюджетным кредитам, в общем объеме задолженности по бюджетным кредитам, предоставленным из республиканского бюджета;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 xml:space="preserve">доля расходов на обслуживание муниципального долга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в объеме расходов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D3667" w:rsidRPr="009F116D" w:rsidRDefault="00AD3667" w:rsidP="00AD3667">
      <w:pPr>
        <w:adjustRightInd w:val="0"/>
        <w:spacing w:line="235" w:lineRule="auto"/>
        <w:ind w:firstLine="709"/>
        <w:jc w:val="both"/>
      </w:pPr>
      <w:r w:rsidRPr="009F116D">
        <w:t>В результате реализации мероприятий подпрограммы ожидается достижение к 2036 году следующих целевых индикаторов и показателей:</w:t>
      </w:r>
    </w:p>
    <w:p w:rsidR="00AD3667" w:rsidRPr="009F116D" w:rsidRDefault="00AD3667" w:rsidP="00AD3667">
      <w:pPr>
        <w:pStyle w:val="ConsPlusNormal"/>
        <w:widowControl/>
        <w:tabs>
          <w:tab w:val="left" w:pos="990"/>
        </w:tabs>
        <w:spacing w:line="235" w:lineRule="auto"/>
        <w:ind w:firstLine="709"/>
        <w:jc w:val="both"/>
        <w:rPr>
          <w:rFonts w:ascii="Times New Roman" w:hAnsi="Times New Roman" w:cs="Times New Roman"/>
          <w:sz w:val="20"/>
        </w:rPr>
      </w:pPr>
      <w:r w:rsidRPr="009F116D">
        <w:rPr>
          <w:rFonts w:ascii="Times New Roman" w:hAnsi="Times New Roman" w:cs="Times New Roman"/>
          <w:sz w:val="20"/>
        </w:rPr>
        <w:t xml:space="preserve">темп роста налоговых и неналоговых доходов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(к предыдущему году):</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2019 году – 98,8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2020 году – 104,4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2021 году – 104,6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lastRenderedPageBreak/>
        <w:t>в 2022 году – 103,5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2023 году – 103,4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2024 году – 103,2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2025 году – 103,3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2030 году – 103,9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2035 году – 103,9 процента;</w:t>
      </w:r>
    </w:p>
    <w:p w:rsidR="00AD3667" w:rsidRPr="009F116D" w:rsidRDefault="00AD3667" w:rsidP="00AD3667">
      <w:pPr>
        <w:pStyle w:val="ConsPlusNormal"/>
        <w:widowControl/>
        <w:tabs>
          <w:tab w:val="left" w:pos="990"/>
        </w:tabs>
        <w:spacing w:line="235" w:lineRule="auto"/>
        <w:ind w:firstLine="709"/>
        <w:jc w:val="both"/>
        <w:rPr>
          <w:rFonts w:ascii="Times New Roman" w:hAnsi="Times New Roman" w:cs="Times New Roman"/>
          <w:sz w:val="20"/>
        </w:rPr>
      </w:pPr>
      <w:r w:rsidRPr="009F116D">
        <w:rPr>
          <w:rFonts w:ascii="Times New Roman" w:hAnsi="Times New Roman" w:cs="Times New Roman"/>
          <w:sz w:val="20"/>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Порецкого района Чувашской Республики на соответствующий год:</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2019 году – 100,0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2020 году – 100,0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2021 году – 100,0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2022 году – 100,0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2023 году – 100,0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2024 году – 100,0 процента;</w:t>
      </w:r>
    </w:p>
    <w:p w:rsidR="00AD3667" w:rsidRPr="009F116D" w:rsidRDefault="00AD3667" w:rsidP="00AD3667">
      <w:pPr>
        <w:pStyle w:val="ConsPlusNormal"/>
        <w:widowControl/>
        <w:spacing w:line="235" w:lineRule="auto"/>
        <w:ind w:firstLine="709"/>
        <w:jc w:val="both"/>
        <w:rPr>
          <w:rFonts w:ascii="Times New Roman" w:hAnsi="Times New Roman" w:cs="Times New Roman"/>
          <w:sz w:val="20"/>
        </w:rPr>
      </w:pPr>
      <w:r w:rsidRPr="009F116D">
        <w:rPr>
          <w:rFonts w:ascii="Times New Roman" w:hAnsi="Times New Roman" w:cs="Times New Roman"/>
          <w:sz w:val="20"/>
        </w:rPr>
        <w:t>в 2025 году – 100,0 процента;</w:t>
      </w:r>
    </w:p>
    <w:p w:rsidR="00AD3667" w:rsidRPr="009F116D" w:rsidRDefault="00AD3667" w:rsidP="00AD3667">
      <w:pPr>
        <w:pStyle w:val="ConsPlusNormal"/>
        <w:widowControl/>
        <w:spacing w:line="233" w:lineRule="auto"/>
        <w:ind w:firstLine="709"/>
        <w:jc w:val="both"/>
        <w:rPr>
          <w:rFonts w:ascii="Times New Roman" w:hAnsi="Times New Roman" w:cs="Times New Roman"/>
          <w:sz w:val="20"/>
        </w:rPr>
      </w:pPr>
      <w:r w:rsidRPr="009F116D">
        <w:rPr>
          <w:rFonts w:ascii="Times New Roman" w:hAnsi="Times New Roman" w:cs="Times New Roman"/>
          <w:sz w:val="20"/>
        </w:rPr>
        <w:t>в 2030 году – 100,0 процента;</w:t>
      </w:r>
    </w:p>
    <w:p w:rsidR="00AD3667" w:rsidRPr="009F116D" w:rsidRDefault="00AD3667" w:rsidP="00AD3667">
      <w:pPr>
        <w:pStyle w:val="ConsPlusNormal"/>
        <w:widowControl/>
        <w:spacing w:line="233" w:lineRule="auto"/>
        <w:ind w:firstLine="709"/>
        <w:jc w:val="both"/>
        <w:rPr>
          <w:rFonts w:ascii="Times New Roman" w:hAnsi="Times New Roman" w:cs="Times New Roman"/>
          <w:sz w:val="20"/>
        </w:rPr>
      </w:pPr>
      <w:r w:rsidRPr="009F116D">
        <w:rPr>
          <w:rFonts w:ascii="Times New Roman" w:hAnsi="Times New Roman" w:cs="Times New Roman"/>
          <w:sz w:val="20"/>
        </w:rPr>
        <w:t>в 2035 году – 100,0 процента;</w:t>
      </w:r>
    </w:p>
    <w:p w:rsidR="00AD3667" w:rsidRPr="009F116D" w:rsidRDefault="00AD3667" w:rsidP="00AD3667">
      <w:pPr>
        <w:pStyle w:val="ConsPlusNormal"/>
        <w:widowControl/>
        <w:tabs>
          <w:tab w:val="left" w:pos="990"/>
        </w:tabs>
        <w:spacing w:line="233" w:lineRule="auto"/>
        <w:ind w:firstLine="709"/>
        <w:jc w:val="both"/>
        <w:rPr>
          <w:rFonts w:ascii="Times New Roman" w:hAnsi="Times New Roman" w:cs="Times New Roman"/>
          <w:sz w:val="20"/>
        </w:rPr>
      </w:pPr>
      <w:r w:rsidRPr="009F116D">
        <w:rPr>
          <w:rFonts w:ascii="Times New Roman" w:hAnsi="Times New Roman" w:cs="Times New Roman"/>
          <w:sz w:val="20"/>
        </w:rPr>
        <w:t>доля просроченной задолженности по бюджетным кредитам</w:t>
      </w:r>
      <w:r>
        <w:rPr>
          <w:rFonts w:ascii="Times New Roman" w:hAnsi="Times New Roman" w:cs="Times New Roman"/>
          <w:sz w:val="20"/>
        </w:rPr>
        <w:t xml:space="preserve"> </w:t>
      </w:r>
      <w:r w:rsidRPr="009F116D">
        <w:rPr>
          <w:rFonts w:ascii="Times New Roman" w:hAnsi="Times New Roman" w:cs="Times New Roman"/>
          <w:sz w:val="20"/>
        </w:rPr>
        <w:t>в общем объеме задолженности по бюджетным кредитам, предоставленным из республиканского бюджета:</w:t>
      </w:r>
    </w:p>
    <w:p w:rsidR="00AD3667" w:rsidRPr="009F116D" w:rsidRDefault="00AD3667" w:rsidP="00AD3667">
      <w:pPr>
        <w:spacing w:line="233" w:lineRule="auto"/>
        <w:ind w:firstLine="709"/>
        <w:jc w:val="both"/>
      </w:pPr>
      <w:r w:rsidRPr="009F116D">
        <w:t>в 2019 году – 0,0 процента;</w:t>
      </w:r>
    </w:p>
    <w:p w:rsidR="00AD3667" w:rsidRPr="009F116D" w:rsidRDefault="00AD3667" w:rsidP="00AD3667">
      <w:pPr>
        <w:spacing w:line="233" w:lineRule="auto"/>
        <w:ind w:firstLine="709"/>
        <w:jc w:val="both"/>
      </w:pPr>
      <w:r w:rsidRPr="009F116D">
        <w:t>в 2020 году – 0,0 процента;</w:t>
      </w:r>
    </w:p>
    <w:p w:rsidR="00AD3667" w:rsidRPr="009F116D" w:rsidRDefault="00AD3667" w:rsidP="00AD3667">
      <w:pPr>
        <w:spacing w:line="233" w:lineRule="auto"/>
        <w:ind w:firstLine="709"/>
        <w:jc w:val="both"/>
      </w:pPr>
      <w:r w:rsidRPr="009F116D">
        <w:t>в 2021 году – 0,0 процента;</w:t>
      </w:r>
    </w:p>
    <w:p w:rsidR="00AD3667" w:rsidRPr="009F116D" w:rsidRDefault="00AD3667" w:rsidP="00AD3667">
      <w:pPr>
        <w:spacing w:line="233" w:lineRule="auto"/>
        <w:ind w:firstLine="709"/>
        <w:jc w:val="both"/>
      </w:pPr>
      <w:r w:rsidRPr="009F116D">
        <w:t>в 2022 году – 0,0 процента;</w:t>
      </w:r>
    </w:p>
    <w:p w:rsidR="00AD3667" w:rsidRPr="009F116D" w:rsidRDefault="00AD3667" w:rsidP="00AD3667">
      <w:pPr>
        <w:spacing w:line="233" w:lineRule="auto"/>
        <w:ind w:firstLine="709"/>
        <w:jc w:val="both"/>
      </w:pPr>
      <w:r w:rsidRPr="009F116D">
        <w:t>в 2023 году – 0,0 процента;</w:t>
      </w:r>
    </w:p>
    <w:p w:rsidR="00AD3667" w:rsidRPr="009F116D" w:rsidRDefault="00AD3667" w:rsidP="00AD3667">
      <w:pPr>
        <w:spacing w:line="233" w:lineRule="auto"/>
        <w:ind w:firstLine="709"/>
        <w:jc w:val="both"/>
      </w:pPr>
      <w:r w:rsidRPr="009F116D">
        <w:t>в 2024 году – 0,0 процента;</w:t>
      </w:r>
    </w:p>
    <w:p w:rsidR="00AD3667" w:rsidRPr="009F116D" w:rsidRDefault="00AD3667" w:rsidP="00AD3667">
      <w:pPr>
        <w:spacing w:line="233" w:lineRule="auto"/>
        <w:ind w:firstLine="709"/>
        <w:jc w:val="both"/>
      </w:pPr>
      <w:r w:rsidRPr="009F116D">
        <w:t>в 2025 году – 0,0 процента;</w:t>
      </w:r>
    </w:p>
    <w:p w:rsidR="00AD3667" w:rsidRPr="009F116D" w:rsidRDefault="00AD3667" w:rsidP="00AD3667">
      <w:pPr>
        <w:spacing w:line="233" w:lineRule="auto"/>
        <w:ind w:firstLine="709"/>
        <w:jc w:val="both"/>
      </w:pPr>
      <w:r w:rsidRPr="009F116D">
        <w:t>в 2030 году – 0,0 процента;</w:t>
      </w:r>
    </w:p>
    <w:p w:rsidR="00AD3667" w:rsidRPr="009F116D" w:rsidRDefault="00AD3667" w:rsidP="00AD3667">
      <w:pPr>
        <w:spacing w:line="233" w:lineRule="auto"/>
        <w:ind w:firstLine="709"/>
        <w:jc w:val="both"/>
      </w:pPr>
      <w:r w:rsidRPr="009F116D">
        <w:t>в 2035 году – 0,0 процента;</w:t>
      </w:r>
    </w:p>
    <w:p w:rsidR="00AD3667" w:rsidRPr="009F116D" w:rsidRDefault="00AD3667" w:rsidP="00AD3667">
      <w:pPr>
        <w:tabs>
          <w:tab w:val="left" w:pos="990"/>
        </w:tabs>
        <w:adjustRightInd w:val="0"/>
        <w:spacing w:line="233" w:lineRule="auto"/>
        <w:ind w:firstLine="709"/>
        <w:jc w:val="both"/>
      </w:pPr>
      <w:r w:rsidRPr="009F116D">
        <w:t xml:space="preserve">доля расходов на обслуживание муниципального долга </w:t>
      </w:r>
      <w:proofErr w:type="spellStart"/>
      <w:r>
        <w:t>Сиявского</w:t>
      </w:r>
      <w:proofErr w:type="spellEnd"/>
      <w:r>
        <w:t xml:space="preserve"> сельского поселения </w:t>
      </w:r>
      <w:r w:rsidRPr="009F116D">
        <w:t xml:space="preserve">Порецкого района Чувашской Республики в объеме расходов бюджета </w:t>
      </w:r>
      <w:proofErr w:type="spellStart"/>
      <w:r>
        <w:t>Сиявского</w:t>
      </w:r>
      <w:proofErr w:type="spellEnd"/>
      <w:r>
        <w:t xml:space="preserve"> сельского поселения </w:t>
      </w:r>
      <w:r w:rsidRPr="009F116D">
        <w:t xml:space="preserve">Порецкого района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в 2019 году – 1,5 процента;</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в 2020 году – 1,4 процента;</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в 2021 году – 1,4 процента;</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в 2022 году – 1,4 процента;</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в 2023 году – 1,4 процента;</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в 2024 году – 1,4 процента;</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в 2025 году – 1,4 процента;</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в 2030 году – 1,4 процента;</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в 2035 году – 1,4 процента.</w:t>
      </w:r>
    </w:p>
    <w:p w:rsidR="00AD3667" w:rsidRPr="009F116D" w:rsidRDefault="00AD3667" w:rsidP="00AD3667">
      <w:pPr>
        <w:ind w:firstLine="709"/>
        <w:jc w:val="both"/>
      </w:pPr>
    </w:p>
    <w:p w:rsidR="00AD3667" w:rsidRPr="009F116D" w:rsidRDefault="00AD3667" w:rsidP="00AD3667">
      <w:pPr>
        <w:adjustRightInd w:val="0"/>
        <w:jc w:val="center"/>
        <w:rPr>
          <w:b/>
        </w:rPr>
      </w:pPr>
      <w:r w:rsidRPr="009F116D">
        <w:rPr>
          <w:b/>
        </w:rPr>
        <w:t xml:space="preserve">Раздел </w:t>
      </w:r>
      <w:r w:rsidRPr="009F116D">
        <w:rPr>
          <w:b/>
          <w:lang w:val="en-US"/>
        </w:rPr>
        <w:t>III</w:t>
      </w:r>
      <w:r w:rsidRPr="009F116D">
        <w:rPr>
          <w:b/>
        </w:rPr>
        <w:t xml:space="preserve">. Характеристики основных мероприятий, мероприятий </w:t>
      </w:r>
    </w:p>
    <w:p w:rsidR="00AD3667" w:rsidRPr="009F116D" w:rsidRDefault="00AD3667" w:rsidP="00AD3667">
      <w:pPr>
        <w:adjustRightInd w:val="0"/>
        <w:jc w:val="center"/>
        <w:rPr>
          <w:b/>
        </w:rPr>
      </w:pPr>
      <w:r w:rsidRPr="009F116D">
        <w:rPr>
          <w:b/>
        </w:rPr>
        <w:t>подпрограммы с указанием сроков и этапов их реализации</w:t>
      </w:r>
    </w:p>
    <w:p w:rsidR="00AD3667" w:rsidRPr="009F116D" w:rsidRDefault="00AD3667" w:rsidP="00AD3667">
      <w:pPr>
        <w:pStyle w:val="ConsPlusNormal"/>
        <w:widowControl/>
        <w:ind w:firstLine="709"/>
        <w:jc w:val="both"/>
        <w:rPr>
          <w:rFonts w:ascii="Times New Roman" w:hAnsi="Times New Roman" w:cs="Times New Roman"/>
          <w:sz w:val="20"/>
        </w:rPr>
      </w:pP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Основные мероприятия подпрограммы направлены на достижение поставленной цели и решение задач подпрограммы и Муниципальной программы в целом. </w:t>
      </w:r>
    </w:p>
    <w:p w:rsidR="00AD3667" w:rsidRPr="009F116D" w:rsidRDefault="00AD3667" w:rsidP="00AD3667">
      <w:pPr>
        <w:adjustRightInd w:val="0"/>
        <w:ind w:firstLine="709"/>
        <w:jc w:val="both"/>
      </w:pPr>
      <w:r w:rsidRPr="009F116D">
        <w:t>Подпрограмма объединяет</w:t>
      </w:r>
      <w:r>
        <w:t xml:space="preserve"> два </w:t>
      </w:r>
      <w:r w:rsidRPr="009F116D">
        <w:t xml:space="preserve">основных </w:t>
      </w:r>
      <w:r>
        <w:t>мероприятия</w:t>
      </w:r>
      <w:r w:rsidRPr="009F116D">
        <w:t xml:space="preserve">. </w:t>
      </w:r>
    </w:p>
    <w:p w:rsidR="00AD3667" w:rsidRPr="009F116D" w:rsidRDefault="00AD3667" w:rsidP="00AD3667">
      <w:pPr>
        <w:pStyle w:val="ConsPlusNormal"/>
        <w:widowControl/>
        <w:ind w:firstLine="709"/>
        <w:jc w:val="both"/>
        <w:outlineLvl w:val="3"/>
        <w:rPr>
          <w:rFonts w:ascii="Times New Roman" w:hAnsi="Times New Roman" w:cs="Times New Roman"/>
          <w:sz w:val="20"/>
        </w:rPr>
      </w:pPr>
      <w:r w:rsidRPr="009F116D">
        <w:rPr>
          <w:rFonts w:ascii="Times New Roman" w:hAnsi="Times New Roman" w:cs="Times New Roman"/>
          <w:sz w:val="20"/>
        </w:rPr>
        <w:t>Основное мероприятие 1. Развитие бюджетного планирования, формирование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 на очередной финансовый год и плановый период</w:t>
      </w:r>
    </w:p>
    <w:p w:rsidR="00AD3667" w:rsidRPr="009F116D" w:rsidRDefault="00AD3667" w:rsidP="00AD3667">
      <w:pPr>
        <w:pStyle w:val="ConsPlusNormal"/>
        <w:widowControl/>
        <w:ind w:firstLine="709"/>
        <w:jc w:val="both"/>
        <w:outlineLvl w:val="4"/>
        <w:rPr>
          <w:rFonts w:ascii="Times New Roman" w:hAnsi="Times New Roman" w:cs="Times New Roman"/>
          <w:sz w:val="20"/>
        </w:rPr>
      </w:pPr>
      <w:r w:rsidRPr="009F116D">
        <w:rPr>
          <w:rFonts w:ascii="Times New Roman" w:hAnsi="Times New Roman" w:cs="Times New Roman"/>
          <w:sz w:val="20"/>
        </w:rPr>
        <w:t xml:space="preserve">Мероприятие </w:t>
      </w:r>
      <w:r>
        <w:rPr>
          <w:rFonts w:ascii="Times New Roman" w:hAnsi="Times New Roman" w:cs="Times New Roman"/>
          <w:sz w:val="20"/>
        </w:rPr>
        <w:t>1.1</w:t>
      </w:r>
      <w:r w:rsidRPr="009F116D">
        <w:rPr>
          <w:rFonts w:ascii="Times New Roman" w:hAnsi="Times New Roman" w:cs="Times New Roman"/>
          <w:sz w:val="20"/>
        </w:rPr>
        <w:t xml:space="preserve">. Резервный фонд администрации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на очередной финансовый год и плановый период формируется резервный фонд администрации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w:t>
      </w:r>
    </w:p>
    <w:p w:rsidR="00AD3667" w:rsidRPr="009F116D" w:rsidRDefault="00AD3667" w:rsidP="00AD3667">
      <w:pPr>
        <w:adjustRightInd w:val="0"/>
        <w:ind w:firstLine="709"/>
        <w:jc w:val="both"/>
      </w:pPr>
      <w:proofErr w:type="gramStart"/>
      <w:r w:rsidRPr="009F116D">
        <w:t xml:space="preserve">Расходование средств резервного фонда осуществляется в соответствии с Положением о порядке расходования средств резервного фонда администрации </w:t>
      </w:r>
      <w:proofErr w:type="spellStart"/>
      <w:r>
        <w:t>Сиявского</w:t>
      </w:r>
      <w:proofErr w:type="spellEnd"/>
      <w:r>
        <w:t xml:space="preserve"> сельского поселения </w:t>
      </w:r>
      <w:r w:rsidRPr="009F116D">
        <w:t xml:space="preserve">Порецкого района Чувашской Республики, утвержденным постановлением администрации Порецкого района Чувашской Республики от 27 декабря 2005 г. № 404, на основании решений администрации </w:t>
      </w:r>
      <w:proofErr w:type="spellStart"/>
      <w:r>
        <w:t>Сиявского</w:t>
      </w:r>
      <w:proofErr w:type="spellEnd"/>
      <w:r>
        <w:t xml:space="preserve"> </w:t>
      </w:r>
      <w:r>
        <w:lastRenderedPageBreak/>
        <w:t xml:space="preserve">сельского поселения </w:t>
      </w:r>
      <w:r w:rsidRPr="009F116D">
        <w:t xml:space="preserve">Порецкого района Чувашской Республики о выделении средств резервного фонда администрации </w:t>
      </w:r>
      <w:proofErr w:type="spellStart"/>
      <w:r>
        <w:t>Сиявского</w:t>
      </w:r>
      <w:proofErr w:type="spellEnd"/>
      <w:r>
        <w:t xml:space="preserve"> сельского поселения </w:t>
      </w:r>
      <w:r w:rsidRPr="009F116D">
        <w:t>на осуществление непредвиденных мероприятий.</w:t>
      </w:r>
      <w:proofErr w:type="gramEnd"/>
    </w:p>
    <w:p w:rsidR="00AD3667" w:rsidRPr="009F116D" w:rsidRDefault="00AD3667" w:rsidP="00AD3667">
      <w:pPr>
        <w:adjustRightInd w:val="0"/>
        <w:ind w:firstLine="709"/>
        <w:jc w:val="both"/>
      </w:pPr>
      <w:r w:rsidRPr="009F116D">
        <w:t xml:space="preserve">Результатом реализации данного мероприятия является оперативное финансовое обеспечение возникающих непредвиденных расходных обязательств </w:t>
      </w:r>
      <w:proofErr w:type="spellStart"/>
      <w:r>
        <w:t>Сиявского</w:t>
      </w:r>
      <w:proofErr w:type="spellEnd"/>
      <w:r>
        <w:t xml:space="preserve"> сельского поселения </w:t>
      </w:r>
      <w:r w:rsidRPr="009F116D">
        <w:t>Порецкого района Чувашской Республики, в том числе по проведению аварийно-восстановитель</w:t>
      </w:r>
      <w:r w:rsidRPr="009F116D">
        <w:softHyphen/>
        <w:t>ных работ и иных мероприятий, связанных с ликвидацией последствий стихийных бедствий и других чрезвычайных ситуаций.</w:t>
      </w:r>
    </w:p>
    <w:p w:rsidR="00AD3667" w:rsidRPr="009F116D" w:rsidRDefault="00AD3667" w:rsidP="00AD3667">
      <w:pPr>
        <w:pStyle w:val="ConsPlusNormal"/>
        <w:widowControl/>
        <w:spacing w:line="233" w:lineRule="auto"/>
        <w:ind w:firstLine="709"/>
        <w:jc w:val="both"/>
        <w:outlineLvl w:val="3"/>
        <w:rPr>
          <w:rFonts w:ascii="Times New Roman" w:hAnsi="Times New Roman" w:cs="Times New Roman"/>
          <w:sz w:val="20"/>
        </w:rPr>
      </w:pPr>
      <w:r w:rsidRPr="009F116D">
        <w:rPr>
          <w:rFonts w:ascii="Times New Roman" w:hAnsi="Times New Roman" w:cs="Times New Roman"/>
          <w:sz w:val="20"/>
        </w:rPr>
        <w:t xml:space="preserve">Основное мероприятие </w:t>
      </w:r>
      <w:r>
        <w:rPr>
          <w:rFonts w:ascii="Times New Roman" w:hAnsi="Times New Roman" w:cs="Times New Roman"/>
          <w:sz w:val="20"/>
        </w:rPr>
        <w:t>2</w:t>
      </w:r>
      <w:r w:rsidRPr="009F116D">
        <w:rPr>
          <w:rFonts w:ascii="Times New Roman" w:hAnsi="Times New Roman" w:cs="Times New Roman"/>
          <w:sz w:val="20"/>
        </w:rPr>
        <w:t>. Осуществление мер финансовой поддержки бюд</w:t>
      </w:r>
      <w:r w:rsidRPr="009F116D">
        <w:rPr>
          <w:rFonts w:ascii="Times New Roman" w:hAnsi="Times New Roman" w:cs="Times New Roman"/>
          <w:sz w:val="20"/>
        </w:rPr>
        <w:softHyphen/>
        <w:t>жетов сельских поселений, направленных на обеспечение их сбалансированности и повышение уровня бюджетной обеспеченности муниципальных образований.</w:t>
      </w:r>
    </w:p>
    <w:p w:rsidR="00AD3667" w:rsidRPr="009F116D" w:rsidRDefault="00AD3667" w:rsidP="00AD3667">
      <w:pPr>
        <w:pStyle w:val="ConsPlusNormal"/>
        <w:widowControl/>
        <w:spacing w:line="233" w:lineRule="auto"/>
        <w:ind w:firstLine="709"/>
        <w:jc w:val="both"/>
        <w:rPr>
          <w:rFonts w:ascii="Times New Roman" w:hAnsi="Times New Roman" w:cs="Times New Roman"/>
          <w:sz w:val="20"/>
        </w:rPr>
      </w:pPr>
      <w:r w:rsidRPr="009F116D">
        <w:rPr>
          <w:rFonts w:ascii="Times New Roman" w:hAnsi="Times New Roman" w:cs="Times New Roman"/>
          <w:sz w:val="20"/>
        </w:rPr>
        <w:t>В рамках данного мероприятия планируется реализация мер финансовой поддержки бюджетов сельских поселений в целях повышения уровня их сбалансированности и бюджетной обеспеченности муниципальных образований, укрепления финансовой базы для исполнения расходных обязательств органами местного самоуправления и устойчивого социально-экономического развития муниципальных образований Порецкого района Чувашской Республики.</w:t>
      </w:r>
    </w:p>
    <w:p w:rsidR="00AD3667" w:rsidRPr="009F116D" w:rsidRDefault="00AD3667" w:rsidP="00AD3667">
      <w:pPr>
        <w:pStyle w:val="ConsPlusNormal"/>
        <w:widowControl/>
        <w:ind w:firstLine="709"/>
        <w:jc w:val="both"/>
        <w:outlineLvl w:val="4"/>
        <w:rPr>
          <w:rFonts w:ascii="Times New Roman" w:hAnsi="Times New Roman" w:cs="Times New Roman"/>
          <w:sz w:val="20"/>
        </w:rPr>
      </w:pPr>
      <w:r w:rsidRPr="009F116D">
        <w:rPr>
          <w:rFonts w:ascii="Times New Roman" w:hAnsi="Times New Roman" w:cs="Times New Roman"/>
          <w:sz w:val="20"/>
        </w:rPr>
        <w:t xml:space="preserve">Мероприятие </w:t>
      </w:r>
      <w:r>
        <w:rPr>
          <w:rFonts w:ascii="Times New Roman" w:hAnsi="Times New Roman" w:cs="Times New Roman"/>
          <w:sz w:val="20"/>
        </w:rPr>
        <w:t>2</w:t>
      </w:r>
      <w:r w:rsidRPr="009F116D">
        <w:rPr>
          <w:rFonts w:ascii="Times New Roman" w:hAnsi="Times New Roman" w:cs="Times New Roman"/>
          <w:sz w:val="20"/>
        </w:rPr>
        <w:t>.</w:t>
      </w:r>
      <w:r>
        <w:rPr>
          <w:rFonts w:ascii="Times New Roman" w:hAnsi="Times New Roman" w:cs="Times New Roman"/>
          <w:sz w:val="20"/>
        </w:rPr>
        <w:t>1</w:t>
      </w:r>
      <w:r w:rsidRPr="009F116D">
        <w:rPr>
          <w:rFonts w:ascii="Times New Roman" w:hAnsi="Times New Roman" w:cs="Times New Roman"/>
          <w:sz w:val="20"/>
        </w:rPr>
        <w:t>.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p w:rsidR="00AD3667" w:rsidRPr="009F116D" w:rsidRDefault="00AD3667" w:rsidP="00AD3667">
      <w:pPr>
        <w:pStyle w:val="ConsPlusNormal"/>
        <w:widowControl/>
        <w:ind w:firstLine="709"/>
        <w:jc w:val="both"/>
        <w:rPr>
          <w:rFonts w:ascii="Times New Roman" w:hAnsi="Times New Roman" w:cs="Times New Roman"/>
          <w:sz w:val="20"/>
        </w:rPr>
      </w:pPr>
      <w:proofErr w:type="gramStart"/>
      <w:r w:rsidRPr="009F116D">
        <w:rPr>
          <w:rFonts w:ascii="Times New Roman" w:hAnsi="Times New Roman" w:cs="Times New Roman"/>
          <w:sz w:val="20"/>
        </w:rPr>
        <w:t>В соответствии со статьей 1 Закона Чувашской Республики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районов наделены на неограниченный срок государственными полномочиями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roofErr w:type="gramEnd"/>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Данным мероприятием предусматривается при формировании проекта решения Собрания депутатов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о бюджете на очередной финансовый год и плановый период осуществлять аналитические расчеты распределения объема субвенций на осуществление первичного воинского учета граждан, предоставляемых бюджетам сельских поселений.</w:t>
      </w:r>
    </w:p>
    <w:p w:rsidR="00AD3667" w:rsidRPr="009F116D" w:rsidRDefault="00AD3667" w:rsidP="00AD3667">
      <w:pPr>
        <w:adjustRightInd w:val="0"/>
        <w:ind w:firstLine="709"/>
        <w:jc w:val="both"/>
      </w:pPr>
    </w:p>
    <w:p w:rsidR="00AD3667" w:rsidRPr="009F116D" w:rsidRDefault="00AD3667" w:rsidP="00AD3667">
      <w:pPr>
        <w:adjustRightInd w:val="0"/>
        <w:jc w:val="center"/>
        <w:outlineLvl w:val="0"/>
        <w:rPr>
          <w:b/>
        </w:rPr>
      </w:pPr>
      <w:r w:rsidRPr="009F116D">
        <w:rPr>
          <w:b/>
        </w:rPr>
        <w:t xml:space="preserve">Раздел </w:t>
      </w:r>
      <w:r w:rsidRPr="009F116D">
        <w:rPr>
          <w:b/>
          <w:lang w:val="en-US"/>
        </w:rPr>
        <w:t>IV</w:t>
      </w:r>
      <w:r w:rsidRPr="009F116D">
        <w:rPr>
          <w:b/>
        </w:rPr>
        <w:t xml:space="preserve">. Обоснование объема финансовых ресурсов, необходимых </w:t>
      </w:r>
    </w:p>
    <w:p w:rsidR="00AD3667" w:rsidRPr="009F116D" w:rsidRDefault="00AD3667" w:rsidP="00AD3667">
      <w:pPr>
        <w:adjustRightInd w:val="0"/>
        <w:jc w:val="center"/>
        <w:outlineLvl w:val="0"/>
        <w:rPr>
          <w:b/>
        </w:rPr>
      </w:pPr>
      <w:proofErr w:type="gramStart"/>
      <w:r w:rsidRPr="009F116D">
        <w:rPr>
          <w:b/>
        </w:rPr>
        <w:t xml:space="preserve">для реализации подпрограммы (с расшифровкой по источникам </w:t>
      </w:r>
      <w:proofErr w:type="gramEnd"/>
    </w:p>
    <w:p w:rsidR="00AD3667" w:rsidRPr="009F116D" w:rsidRDefault="00AD3667" w:rsidP="00AD3667">
      <w:pPr>
        <w:adjustRightInd w:val="0"/>
        <w:jc w:val="center"/>
        <w:outlineLvl w:val="0"/>
        <w:rPr>
          <w:b/>
        </w:rPr>
      </w:pPr>
      <w:r w:rsidRPr="009F116D">
        <w:rPr>
          <w:b/>
        </w:rPr>
        <w:t>финансирования, по этапам и годам реализации подпрограммы)</w:t>
      </w:r>
    </w:p>
    <w:p w:rsidR="00AD3667" w:rsidRPr="009F116D" w:rsidRDefault="00AD3667" w:rsidP="00AD3667">
      <w:pPr>
        <w:pStyle w:val="ConsPlusNormal"/>
        <w:widowControl/>
        <w:ind w:firstLine="709"/>
        <w:jc w:val="both"/>
        <w:rPr>
          <w:rFonts w:ascii="Times New Roman" w:hAnsi="Times New Roman" w:cs="Times New Roman"/>
          <w:sz w:val="20"/>
        </w:rPr>
      </w:pP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Расходы подпрограммы формируются за счет средств республиканского бюджета и бюджета</w:t>
      </w:r>
      <w:r>
        <w:rPr>
          <w:rFonts w:ascii="Times New Roman" w:hAnsi="Times New Roman" w:cs="Times New Roman"/>
          <w:sz w:val="20"/>
        </w:rPr>
        <w:t xml:space="preserve">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 Порецкого района Чувашской Республики.</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Общий объем финансирования мероприятий подпрограммы в 2019–</w:t>
      </w:r>
      <w:r w:rsidRPr="009F116D">
        <w:rPr>
          <w:rFonts w:ascii="Times New Roman" w:hAnsi="Times New Roman" w:cs="Times New Roman"/>
          <w:sz w:val="20"/>
        </w:rPr>
        <w:br/>
        <w:t xml:space="preserve">2035 годах составит </w:t>
      </w:r>
      <w:r>
        <w:rPr>
          <w:rFonts w:ascii="Times New Roman" w:hAnsi="Times New Roman" w:cs="Times New Roman"/>
          <w:sz w:val="20"/>
        </w:rPr>
        <w:t xml:space="preserve">1 579,3 </w:t>
      </w:r>
      <w:r w:rsidRPr="009F116D">
        <w:rPr>
          <w:rFonts w:ascii="Times New Roman" w:hAnsi="Times New Roman" w:cs="Times New Roman"/>
          <w:sz w:val="20"/>
        </w:rPr>
        <w:t xml:space="preserve"> тыс. рублей, в том числе за счет средств:</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федерального бюджета – </w:t>
      </w:r>
      <w:r>
        <w:rPr>
          <w:rFonts w:ascii="Times New Roman" w:hAnsi="Times New Roman" w:cs="Times New Roman"/>
          <w:sz w:val="20"/>
        </w:rPr>
        <w:t>1494,3</w:t>
      </w:r>
      <w:r w:rsidRPr="009F116D">
        <w:rPr>
          <w:rFonts w:ascii="Times New Roman" w:hAnsi="Times New Roman" w:cs="Times New Roman"/>
          <w:sz w:val="20"/>
        </w:rPr>
        <w:t xml:space="preserve"> тыс. рублей;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республиканского бюджета Чувашской Республики – </w:t>
      </w:r>
      <w:r>
        <w:rPr>
          <w:rFonts w:ascii="Times New Roman" w:hAnsi="Times New Roman" w:cs="Times New Roman"/>
          <w:sz w:val="20"/>
        </w:rPr>
        <w:t>0,0</w:t>
      </w:r>
      <w:r w:rsidRPr="009F116D">
        <w:rPr>
          <w:rFonts w:ascii="Times New Roman" w:hAnsi="Times New Roman" w:cs="Times New Roman"/>
          <w:sz w:val="20"/>
        </w:rPr>
        <w:t xml:space="preserve"> тыс. рублей;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 xml:space="preserve">Порецкого района Чувашской Республики – </w:t>
      </w:r>
      <w:r>
        <w:rPr>
          <w:rFonts w:ascii="Times New Roman" w:hAnsi="Times New Roman" w:cs="Times New Roman"/>
          <w:sz w:val="20"/>
        </w:rPr>
        <w:t>85,0</w:t>
      </w:r>
      <w:r w:rsidRPr="009F116D">
        <w:rPr>
          <w:rFonts w:ascii="Times New Roman" w:hAnsi="Times New Roman" w:cs="Times New Roman"/>
          <w:sz w:val="20"/>
        </w:rPr>
        <w:t xml:space="preserve"> тыс. рублей.</w:t>
      </w:r>
    </w:p>
    <w:p w:rsidR="00AD3667" w:rsidRPr="009F116D" w:rsidRDefault="00AD3667" w:rsidP="00AD3667">
      <w:pPr>
        <w:adjustRightInd w:val="0"/>
        <w:ind w:firstLine="709"/>
        <w:jc w:val="both"/>
      </w:pPr>
      <w:r w:rsidRPr="009F116D">
        <w:t xml:space="preserve">Прогнозируемый объем финансирования подпрограммы на 1 этапе составит </w:t>
      </w:r>
      <w:r>
        <w:t>650,3</w:t>
      </w:r>
      <w:r w:rsidRPr="009F116D">
        <w:t xml:space="preserve"> тыс. рублей, в том числе:</w:t>
      </w:r>
    </w:p>
    <w:p w:rsidR="00AD3667" w:rsidRPr="009F116D" w:rsidRDefault="00AD3667" w:rsidP="00AD3667">
      <w:pPr>
        <w:ind w:firstLine="709"/>
        <w:jc w:val="both"/>
      </w:pPr>
      <w:r w:rsidRPr="009F116D">
        <w:t xml:space="preserve">в 2019 году – </w:t>
      </w:r>
      <w:r>
        <w:t>92,9</w:t>
      </w:r>
      <w:r w:rsidRPr="009F116D">
        <w:t xml:space="preserve"> тыс. рублей;</w:t>
      </w:r>
    </w:p>
    <w:p w:rsidR="00AD3667" w:rsidRPr="009F116D" w:rsidRDefault="00AD3667" w:rsidP="00AD3667">
      <w:pPr>
        <w:ind w:firstLine="709"/>
        <w:jc w:val="both"/>
      </w:pPr>
      <w:r w:rsidRPr="009F116D">
        <w:t xml:space="preserve">в 2020 году – </w:t>
      </w:r>
      <w:r>
        <w:t>92,9</w:t>
      </w:r>
      <w:r w:rsidRPr="009F116D">
        <w:t xml:space="preserve"> тыс. рублей;</w:t>
      </w:r>
    </w:p>
    <w:p w:rsidR="00AD3667" w:rsidRPr="009F116D" w:rsidRDefault="00AD3667" w:rsidP="00AD3667">
      <w:pPr>
        <w:ind w:firstLine="709"/>
        <w:jc w:val="both"/>
      </w:pPr>
      <w:r w:rsidRPr="009F116D">
        <w:t xml:space="preserve">в 2021 году – </w:t>
      </w:r>
      <w:r>
        <w:t>92,9</w:t>
      </w:r>
      <w:r w:rsidRPr="009F116D">
        <w:t xml:space="preserve"> тыс. рублей;</w:t>
      </w:r>
    </w:p>
    <w:p w:rsidR="00AD3667" w:rsidRPr="009F116D" w:rsidRDefault="00AD3667" w:rsidP="00AD3667">
      <w:pPr>
        <w:ind w:firstLine="709"/>
        <w:jc w:val="both"/>
      </w:pPr>
      <w:r w:rsidRPr="009F116D">
        <w:t xml:space="preserve">в 2022 году – </w:t>
      </w:r>
      <w:r>
        <w:t>92,9</w:t>
      </w:r>
      <w:r w:rsidRPr="009F116D">
        <w:t xml:space="preserve"> тыс. рублей;</w:t>
      </w:r>
    </w:p>
    <w:p w:rsidR="00AD3667" w:rsidRPr="009F116D" w:rsidRDefault="00AD3667" w:rsidP="00AD3667">
      <w:pPr>
        <w:ind w:firstLine="709"/>
        <w:jc w:val="both"/>
      </w:pPr>
      <w:r w:rsidRPr="009F116D">
        <w:t xml:space="preserve">в 2023 году – </w:t>
      </w:r>
      <w:r>
        <w:t>92,9</w:t>
      </w:r>
      <w:r w:rsidRPr="009F116D">
        <w:t xml:space="preserve"> тыс. рублей;</w:t>
      </w:r>
    </w:p>
    <w:p w:rsidR="00AD3667" w:rsidRPr="009F116D" w:rsidRDefault="00AD3667" w:rsidP="00AD3667">
      <w:pPr>
        <w:ind w:firstLine="709"/>
        <w:jc w:val="both"/>
      </w:pPr>
      <w:r w:rsidRPr="009F116D">
        <w:t xml:space="preserve">в 2024 году – </w:t>
      </w:r>
      <w:r>
        <w:t>92,9</w:t>
      </w:r>
      <w:r w:rsidRPr="009F116D">
        <w:t xml:space="preserve"> тыс. рублей;</w:t>
      </w:r>
    </w:p>
    <w:p w:rsidR="00AD3667" w:rsidRPr="009F116D" w:rsidRDefault="00AD3667" w:rsidP="00AD3667">
      <w:pPr>
        <w:ind w:firstLine="709"/>
        <w:jc w:val="both"/>
      </w:pPr>
      <w:r w:rsidRPr="009F116D">
        <w:t xml:space="preserve">в 2025 году – </w:t>
      </w:r>
      <w:r>
        <w:t>92,9</w:t>
      </w:r>
      <w:r w:rsidRPr="009F116D">
        <w:t xml:space="preserve"> тыс. рублей;</w:t>
      </w:r>
    </w:p>
    <w:p w:rsidR="00AD3667" w:rsidRPr="009F116D" w:rsidRDefault="00AD3667" w:rsidP="00AD3667">
      <w:pPr>
        <w:adjustRightInd w:val="0"/>
        <w:ind w:firstLine="709"/>
        <w:jc w:val="both"/>
      </w:pPr>
      <w:r w:rsidRPr="009F116D">
        <w:t>из них средства:</w:t>
      </w:r>
    </w:p>
    <w:p w:rsidR="00AD3667" w:rsidRPr="009F116D" w:rsidRDefault="00AD3667" w:rsidP="00AD3667">
      <w:pPr>
        <w:adjustRightInd w:val="0"/>
        <w:ind w:firstLine="709"/>
        <w:jc w:val="both"/>
      </w:pPr>
      <w:r w:rsidRPr="009F116D">
        <w:t xml:space="preserve">федерального бюджета Чувашской Республики  – </w:t>
      </w:r>
      <w:r>
        <w:t>615,3</w:t>
      </w:r>
      <w:r w:rsidRPr="009F116D">
        <w:t xml:space="preserve"> тыс. рублей, в том числе:</w:t>
      </w:r>
    </w:p>
    <w:p w:rsidR="00AD3667" w:rsidRPr="009F116D" w:rsidRDefault="00AD3667" w:rsidP="00AD3667">
      <w:pPr>
        <w:ind w:firstLine="709"/>
        <w:jc w:val="both"/>
      </w:pPr>
      <w:r w:rsidRPr="009F116D">
        <w:t xml:space="preserve">в 2019 году – </w:t>
      </w:r>
      <w:r>
        <w:t>87,9</w:t>
      </w:r>
      <w:r w:rsidRPr="009F116D">
        <w:t xml:space="preserve"> тыс. рублей;</w:t>
      </w:r>
    </w:p>
    <w:p w:rsidR="00AD3667" w:rsidRPr="009F116D" w:rsidRDefault="00AD3667" w:rsidP="00AD3667">
      <w:pPr>
        <w:ind w:firstLine="709"/>
        <w:jc w:val="both"/>
      </w:pPr>
      <w:r w:rsidRPr="009F116D">
        <w:t xml:space="preserve">в 2020 году – </w:t>
      </w:r>
      <w:r>
        <w:t>87,9</w:t>
      </w:r>
      <w:r w:rsidRPr="009F116D">
        <w:t xml:space="preserve"> тыс. рублей;</w:t>
      </w:r>
    </w:p>
    <w:p w:rsidR="00AD3667" w:rsidRPr="009F116D" w:rsidRDefault="00AD3667" w:rsidP="00AD3667">
      <w:pPr>
        <w:ind w:firstLine="709"/>
        <w:jc w:val="both"/>
      </w:pPr>
      <w:r w:rsidRPr="009F116D">
        <w:t xml:space="preserve">в 2021 году – </w:t>
      </w:r>
      <w:r>
        <w:t>87,9</w:t>
      </w:r>
      <w:r w:rsidRPr="009F116D">
        <w:t xml:space="preserve"> тыс. рублей;</w:t>
      </w:r>
    </w:p>
    <w:p w:rsidR="00AD3667" w:rsidRPr="009F116D" w:rsidRDefault="00AD3667" w:rsidP="00AD3667">
      <w:pPr>
        <w:ind w:firstLine="709"/>
        <w:jc w:val="both"/>
      </w:pPr>
      <w:r w:rsidRPr="009F116D">
        <w:t xml:space="preserve">в 2022 году – </w:t>
      </w:r>
      <w:r>
        <w:t>87,9</w:t>
      </w:r>
      <w:r w:rsidRPr="009F116D">
        <w:t xml:space="preserve"> тыс. рублей;</w:t>
      </w:r>
    </w:p>
    <w:p w:rsidR="00AD3667" w:rsidRPr="009F116D" w:rsidRDefault="00AD3667" w:rsidP="00AD3667">
      <w:pPr>
        <w:ind w:firstLine="709"/>
        <w:jc w:val="both"/>
      </w:pPr>
      <w:r w:rsidRPr="009F116D">
        <w:t xml:space="preserve">в 2023 году – </w:t>
      </w:r>
      <w:r>
        <w:t>87,9</w:t>
      </w:r>
      <w:r w:rsidRPr="009F116D">
        <w:t xml:space="preserve"> тыс. рублей;</w:t>
      </w:r>
    </w:p>
    <w:p w:rsidR="00AD3667" w:rsidRPr="009F116D" w:rsidRDefault="00AD3667" w:rsidP="00AD3667">
      <w:pPr>
        <w:ind w:firstLine="709"/>
        <w:jc w:val="both"/>
      </w:pPr>
      <w:r w:rsidRPr="009F116D">
        <w:t xml:space="preserve">в 2024 году – </w:t>
      </w:r>
      <w:r>
        <w:t>87,9</w:t>
      </w:r>
      <w:r w:rsidRPr="009F116D">
        <w:t xml:space="preserve"> тыс. рублей;</w:t>
      </w:r>
    </w:p>
    <w:p w:rsidR="00AD3667" w:rsidRPr="009F116D" w:rsidRDefault="00AD3667" w:rsidP="00AD3667">
      <w:pPr>
        <w:ind w:firstLine="709"/>
        <w:jc w:val="both"/>
      </w:pPr>
      <w:r w:rsidRPr="009F116D">
        <w:t xml:space="preserve">в 2025 году – </w:t>
      </w:r>
      <w:r>
        <w:t>87,9</w:t>
      </w:r>
      <w:r w:rsidRPr="009F116D">
        <w:t xml:space="preserve"> тыс. рублей;</w:t>
      </w:r>
    </w:p>
    <w:p w:rsidR="00AD3667" w:rsidRPr="009F116D" w:rsidRDefault="00AD3667" w:rsidP="00AD3667">
      <w:pPr>
        <w:adjustRightInd w:val="0"/>
        <w:ind w:firstLine="709"/>
        <w:jc w:val="both"/>
      </w:pPr>
      <w:r w:rsidRPr="009F116D">
        <w:t xml:space="preserve">бюджета </w:t>
      </w:r>
      <w:proofErr w:type="spellStart"/>
      <w:r>
        <w:t>Сиявского</w:t>
      </w:r>
      <w:proofErr w:type="spellEnd"/>
      <w:r>
        <w:t xml:space="preserve"> сельского поселения </w:t>
      </w:r>
      <w:r w:rsidRPr="009F116D">
        <w:t xml:space="preserve">Порецкого района Чувашской Республики – </w:t>
      </w:r>
      <w:r>
        <w:t>35,0</w:t>
      </w:r>
      <w:r w:rsidRPr="009F116D">
        <w:t xml:space="preserve"> тыс. рублей, в том числе:</w:t>
      </w:r>
    </w:p>
    <w:p w:rsidR="00AD3667" w:rsidRPr="009F116D" w:rsidRDefault="00AD3667" w:rsidP="00AD3667">
      <w:pPr>
        <w:ind w:firstLine="709"/>
        <w:jc w:val="both"/>
      </w:pPr>
      <w:r w:rsidRPr="009F116D">
        <w:t xml:space="preserve">в 2019 году – </w:t>
      </w:r>
      <w:r>
        <w:t>5,0</w:t>
      </w:r>
      <w:r w:rsidRPr="009F116D">
        <w:t xml:space="preserve"> тыс. рублей;</w:t>
      </w:r>
    </w:p>
    <w:p w:rsidR="00AD3667" w:rsidRPr="009F116D" w:rsidRDefault="00AD3667" w:rsidP="00AD3667">
      <w:pPr>
        <w:ind w:firstLine="709"/>
        <w:jc w:val="both"/>
      </w:pPr>
      <w:r w:rsidRPr="009F116D">
        <w:t xml:space="preserve">в 2020 году – </w:t>
      </w:r>
      <w:r>
        <w:t>5,0</w:t>
      </w:r>
      <w:r w:rsidRPr="009F116D">
        <w:t xml:space="preserve"> тыс. рублей;</w:t>
      </w:r>
    </w:p>
    <w:p w:rsidR="00AD3667" w:rsidRPr="009F116D" w:rsidRDefault="00AD3667" w:rsidP="00AD3667">
      <w:pPr>
        <w:ind w:firstLine="709"/>
        <w:jc w:val="both"/>
      </w:pPr>
      <w:r w:rsidRPr="009F116D">
        <w:lastRenderedPageBreak/>
        <w:t xml:space="preserve">в 2021 году – </w:t>
      </w:r>
      <w:r>
        <w:t>5,0</w:t>
      </w:r>
      <w:r w:rsidRPr="009F116D">
        <w:t xml:space="preserve"> тыс. рублей;</w:t>
      </w:r>
    </w:p>
    <w:p w:rsidR="00AD3667" w:rsidRPr="009F116D" w:rsidRDefault="00AD3667" w:rsidP="00AD3667">
      <w:pPr>
        <w:ind w:firstLine="709"/>
        <w:jc w:val="both"/>
      </w:pPr>
      <w:r w:rsidRPr="009F116D">
        <w:t xml:space="preserve">в 2022 году – </w:t>
      </w:r>
      <w:r>
        <w:t>5,0</w:t>
      </w:r>
      <w:r w:rsidRPr="009F116D">
        <w:t xml:space="preserve"> тыс. рублей;</w:t>
      </w:r>
    </w:p>
    <w:p w:rsidR="00AD3667" w:rsidRPr="009F116D" w:rsidRDefault="00AD3667" w:rsidP="00AD3667">
      <w:pPr>
        <w:ind w:firstLine="709"/>
        <w:jc w:val="both"/>
      </w:pPr>
      <w:r w:rsidRPr="009F116D">
        <w:t xml:space="preserve">в 2023 году – </w:t>
      </w:r>
      <w:r>
        <w:t>5,0</w:t>
      </w:r>
      <w:r w:rsidRPr="009F116D">
        <w:t xml:space="preserve"> тыс. рублей;</w:t>
      </w:r>
    </w:p>
    <w:p w:rsidR="00AD3667" w:rsidRPr="009F116D" w:rsidRDefault="00AD3667" w:rsidP="00AD3667">
      <w:pPr>
        <w:tabs>
          <w:tab w:val="center" w:pos="4960"/>
        </w:tabs>
        <w:ind w:firstLine="709"/>
        <w:jc w:val="both"/>
      </w:pPr>
      <w:r w:rsidRPr="009F116D">
        <w:t xml:space="preserve">в 2024 году – </w:t>
      </w:r>
      <w:r>
        <w:t>5,0</w:t>
      </w:r>
      <w:r w:rsidRPr="009F116D">
        <w:t xml:space="preserve"> тыс. рублей; </w:t>
      </w:r>
    </w:p>
    <w:p w:rsidR="00AD3667" w:rsidRPr="009F116D" w:rsidRDefault="00AD3667" w:rsidP="00AD3667">
      <w:pPr>
        <w:ind w:firstLine="709"/>
        <w:jc w:val="both"/>
      </w:pPr>
      <w:r w:rsidRPr="009F116D">
        <w:t xml:space="preserve">в 2025 году – </w:t>
      </w:r>
      <w:r>
        <w:t>5,0</w:t>
      </w:r>
      <w:r w:rsidRPr="009F116D">
        <w:t xml:space="preserve"> тыс. рублей.</w:t>
      </w:r>
    </w:p>
    <w:p w:rsidR="00AD3667" w:rsidRPr="009F116D" w:rsidRDefault="00AD3667" w:rsidP="00AD3667">
      <w:pPr>
        <w:ind w:firstLine="709"/>
        <w:jc w:val="both"/>
      </w:pPr>
      <w:r w:rsidRPr="009F116D">
        <w:t xml:space="preserve">На 2 этапе, в 2026–2030 годах, объем финансирования подпрограммы составит </w:t>
      </w:r>
      <w:r>
        <w:t>464,5</w:t>
      </w:r>
      <w:r w:rsidRPr="009F116D">
        <w:t xml:space="preserve"> тыс. рублей, из них средства:</w:t>
      </w:r>
    </w:p>
    <w:p w:rsidR="00AD3667" w:rsidRPr="009F116D" w:rsidRDefault="00AD3667" w:rsidP="00AD3667">
      <w:pPr>
        <w:ind w:firstLine="709"/>
        <w:jc w:val="both"/>
      </w:pPr>
      <w:r w:rsidRPr="009F116D">
        <w:t xml:space="preserve">федерального бюджета – </w:t>
      </w:r>
      <w:r>
        <w:t>439,5</w:t>
      </w:r>
      <w:r w:rsidRPr="009F116D">
        <w:t xml:space="preserve"> тыс. рублей;</w:t>
      </w:r>
    </w:p>
    <w:p w:rsidR="00AD3667" w:rsidRPr="009F116D" w:rsidRDefault="00AD3667" w:rsidP="00AD3667">
      <w:pPr>
        <w:adjustRightInd w:val="0"/>
        <w:ind w:firstLine="709"/>
        <w:jc w:val="both"/>
      </w:pPr>
      <w:r w:rsidRPr="009F116D">
        <w:t xml:space="preserve">республиканского бюджета Чувашской Республики – </w:t>
      </w:r>
      <w:r>
        <w:t>0</w:t>
      </w:r>
      <w:r w:rsidRPr="009F116D">
        <w:t>,0 тыс. рублей;</w:t>
      </w:r>
    </w:p>
    <w:p w:rsidR="00AD3667" w:rsidRPr="009F116D" w:rsidRDefault="00AD3667" w:rsidP="00AD3667">
      <w:pPr>
        <w:adjustRightInd w:val="0"/>
        <w:ind w:firstLine="709"/>
        <w:jc w:val="both"/>
      </w:pPr>
      <w:r w:rsidRPr="009F116D">
        <w:t xml:space="preserve">бюджета </w:t>
      </w:r>
      <w:proofErr w:type="spellStart"/>
      <w:r>
        <w:t>Сиявского</w:t>
      </w:r>
      <w:proofErr w:type="spellEnd"/>
      <w:r>
        <w:t xml:space="preserve"> сельского поселения </w:t>
      </w:r>
      <w:r w:rsidRPr="009F116D">
        <w:t xml:space="preserve">Порецкого района Чувашской Республики – </w:t>
      </w:r>
      <w:r>
        <w:t>25,0</w:t>
      </w:r>
      <w:r w:rsidRPr="009F116D">
        <w:t xml:space="preserve"> тыс. рублей.</w:t>
      </w:r>
    </w:p>
    <w:p w:rsidR="00AD3667" w:rsidRPr="009F116D" w:rsidRDefault="00AD3667" w:rsidP="00AD3667">
      <w:pPr>
        <w:adjustRightInd w:val="0"/>
        <w:ind w:firstLine="709"/>
        <w:jc w:val="both"/>
      </w:pPr>
      <w:r w:rsidRPr="009F116D">
        <w:t xml:space="preserve">На 3 этапе, в 2031–2035 годах, объем финансирования подпрограммы составит </w:t>
      </w:r>
      <w:r>
        <w:t>464,5</w:t>
      </w:r>
      <w:r w:rsidRPr="009F116D">
        <w:t xml:space="preserve"> тыс. рублей, из них средства:</w:t>
      </w:r>
    </w:p>
    <w:p w:rsidR="00AD3667" w:rsidRPr="009F116D" w:rsidRDefault="00AD3667" w:rsidP="00AD3667">
      <w:pPr>
        <w:ind w:firstLine="709"/>
        <w:jc w:val="both"/>
      </w:pPr>
      <w:r w:rsidRPr="009F116D">
        <w:t xml:space="preserve">федерального бюджета – </w:t>
      </w:r>
      <w:r>
        <w:t>439,5</w:t>
      </w:r>
      <w:r w:rsidRPr="009F116D">
        <w:t xml:space="preserve"> тыс. рублей;</w:t>
      </w:r>
    </w:p>
    <w:p w:rsidR="00AD3667" w:rsidRPr="009F116D" w:rsidRDefault="00AD3667" w:rsidP="00AD3667">
      <w:pPr>
        <w:adjustRightInd w:val="0"/>
        <w:ind w:firstLine="709"/>
        <w:jc w:val="both"/>
      </w:pPr>
      <w:r w:rsidRPr="009F116D">
        <w:t xml:space="preserve">республиканского бюджета Чувашской Республики – </w:t>
      </w:r>
      <w:r>
        <w:t>0,</w:t>
      </w:r>
      <w:r w:rsidRPr="009F116D">
        <w:t>0 тыс. рублей;</w:t>
      </w:r>
    </w:p>
    <w:p w:rsidR="00AD3667" w:rsidRPr="009F116D" w:rsidRDefault="00AD3667" w:rsidP="00AD3667">
      <w:pPr>
        <w:adjustRightInd w:val="0"/>
        <w:ind w:firstLine="709"/>
        <w:jc w:val="both"/>
      </w:pPr>
      <w:r w:rsidRPr="009F116D">
        <w:t xml:space="preserve">бюджета </w:t>
      </w:r>
      <w:proofErr w:type="spellStart"/>
      <w:r>
        <w:t>Сиявского</w:t>
      </w:r>
      <w:proofErr w:type="spellEnd"/>
      <w:r>
        <w:t xml:space="preserve"> сельского поселения </w:t>
      </w:r>
      <w:r w:rsidRPr="009F116D">
        <w:t xml:space="preserve">Порецкого района Чувашской Республики – </w:t>
      </w:r>
      <w:r>
        <w:t>25</w:t>
      </w:r>
      <w:r w:rsidRPr="009F116D">
        <w:t>,0 тыс. рублей.</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Привлечение внебюджетных сре</w:t>
      </w:r>
      <w:proofErr w:type="gramStart"/>
      <w:r w:rsidRPr="009F116D">
        <w:rPr>
          <w:rFonts w:ascii="Times New Roman" w:hAnsi="Times New Roman" w:cs="Times New Roman"/>
          <w:sz w:val="20"/>
        </w:rPr>
        <w:t>дств дл</w:t>
      </w:r>
      <w:proofErr w:type="gramEnd"/>
      <w:r w:rsidRPr="009F116D">
        <w:rPr>
          <w:rFonts w:ascii="Times New Roman" w:hAnsi="Times New Roman" w:cs="Times New Roman"/>
          <w:sz w:val="20"/>
        </w:rPr>
        <w:t>я реализации основных мероприятий подпрограммы не предусматривается.</w:t>
      </w:r>
    </w:p>
    <w:p w:rsidR="00AD3667" w:rsidRPr="009F116D" w:rsidRDefault="00AD3667" w:rsidP="00AD3667">
      <w:pPr>
        <w:pStyle w:val="ConsPlusNormal"/>
        <w:widowControl/>
        <w:ind w:firstLine="709"/>
        <w:jc w:val="both"/>
        <w:rPr>
          <w:rFonts w:ascii="Times New Roman" w:hAnsi="Times New Roman" w:cs="Times New Roman"/>
          <w:sz w:val="20"/>
        </w:rPr>
      </w:pPr>
      <w:r w:rsidRPr="009F116D">
        <w:rPr>
          <w:rFonts w:ascii="Times New Roman" w:hAnsi="Times New Roman" w:cs="Times New Roman"/>
          <w:sz w:val="20"/>
        </w:rPr>
        <w:t xml:space="preserve">Объемы финансирования подпрограммы ежегодно будут уточняться исходя из возможностей республиканского бюджета Чувашской Республики и бюджета </w:t>
      </w:r>
      <w:proofErr w:type="spellStart"/>
      <w:r>
        <w:rPr>
          <w:rFonts w:ascii="Times New Roman" w:hAnsi="Times New Roman" w:cs="Times New Roman"/>
          <w:sz w:val="20"/>
        </w:rPr>
        <w:t>Сиявского</w:t>
      </w:r>
      <w:proofErr w:type="spellEnd"/>
      <w:r>
        <w:rPr>
          <w:rFonts w:ascii="Times New Roman" w:hAnsi="Times New Roman" w:cs="Times New Roman"/>
          <w:sz w:val="20"/>
        </w:rPr>
        <w:t xml:space="preserve"> сельского поселения </w:t>
      </w:r>
      <w:r w:rsidRPr="009F116D">
        <w:rPr>
          <w:rFonts w:ascii="Times New Roman" w:hAnsi="Times New Roman" w:cs="Times New Roman"/>
          <w:sz w:val="20"/>
        </w:rPr>
        <w:t>Порецкого района Чувашской республики на соответствующий период.</w:t>
      </w:r>
    </w:p>
    <w:p w:rsidR="00AD3667" w:rsidRPr="009F116D" w:rsidRDefault="00AD3667" w:rsidP="00AD3667">
      <w:pPr>
        <w:adjustRightInd w:val="0"/>
        <w:ind w:firstLine="709"/>
        <w:jc w:val="both"/>
      </w:pPr>
      <w:r w:rsidRPr="009F116D">
        <w:t>Ресурсное обеспечение реализации подпрограммы за счет всех источников финансирования приведено в приложении к настоящей подпрограмме.</w:t>
      </w:r>
    </w:p>
    <w:p w:rsidR="00AD3667" w:rsidRPr="009F116D" w:rsidRDefault="00AD3667" w:rsidP="00AD3667">
      <w:pPr>
        <w:ind w:right="-456"/>
        <w:rPr>
          <w:b/>
          <w:caps/>
        </w:rPr>
      </w:pPr>
    </w:p>
    <w:p w:rsidR="00AD3667" w:rsidRPr="009F116D" w:rsidRDefault="00AD3667" w:rsidP="00AD3667"/>
    <w:p w:rsidR="00AD3667" w:rsidRPr="009F116D" w:rsidRDefault="00AD3667" w:rsidP="00AD3667">
      <w:pPr>
        <w:jc w:val="center"/>
      </w:pPr>
      <w:r w:rsidRPr="009F116D">
        <w:t>_____________</w:t>
      </w:r>
    </w:p>
    <w:p w:rsidR="00AD3667" w:rsidRPr="008D0F4B" w:rsidRDefault="00AD3667" w:rsidP="00AD3667">
      <w:pPr>
        <w:ind w:right="-456"/>
        <w:rPr>
          <w:b/>
          <w:caps/>
          <w:sz w:val="26"/>
          <w:szCs w:val="26"/>
        </w:rPr>
        <w:sectPr w:rsidR="00AD3667" w:rsidRPr="008D0F4B" w:rsidSect="00B20ABF">
          <w:pgSz w:w="11905" w:h="16838"/>
          <w:pgMar w:top="1134" w:right="850" w:bottom="1134" w:left="1984" w:header="709" w:footer="709" w:gutter="0"/>
          <w:pgNumType w:start="1"/>
          <w:cols w:space="720"/>
          <w:titlePg/>
          <w:docGrid w:linePitch="299"/>
        </w:sectPr>
      </w:pPr>
    </w:p>
    <w:p w:rsidR="00AD3667" w:rsidRPr="009F116D" w:rsidRDefault="00AD3667" w:rsidP="00AD3667">
      <w:pPr>
        <w:ind w:left="10120" w:right="-60"/>
        <w:jc w:val="center"/>
      </w:pPr>
      <w:r w:rsidRPr="009F116D">
        <w:lastRenderedPageBreak/>
        <w:t xml:space="preserve">Приложение </w:t>
      </w:r>
    </w:p>
    <w:p w:rsidR="00AD3667" w:rsidRPr="009F116D" w:rsidRDefault="00AD3667" w:rsidP="00AD3667">
      <w:pPr>
        <w:ind w:left="10120" w:right="-60"/>
        <w:jc w:val="both"/>
      </w:pPr>
      <w:r w:rsidRPr="009F116D">
        <w:t xml:space="preserve">к подпрограмме «Совершенствование бюджетной политики и </w:t>
      </w:r>
      <w:r>
        <w:t>эффективное использование бюджетного потенциала</w:t>
      </w:r>
      <w:r w:rsidRPr="009F116D">
        <w:t xml:space="preserve"> бюджета</w:t>
      </w:r>
      <w:r>
        <w:t xml:space="preserve"> </w:t>
      </w:r>
      <w:proofErr w:type="spellStart"/>
      <w:r>
        <w:t>Сиявского</w:t>
      </w:r>
      <w:proofErr w:type="spellEnd"/>
      <w:r>
        <w:t xml:space="preserve"> сельского поселения </w:t>
      </w:r>
      <w:r w:rsidRPr="009F116D">
        <w:t xml:space="preserve"> Порецкого района Чувашской Республики» муниципальной программы </w:t>
      </w:r>
      <w:proofErr w:type="spellStart"/>
      <w:r>
        <w:t>Сиявского</w:t>
      </w:r>
      <w:proofErr w:type="spellEnd"/>
      <w:r>
        <w:t xml:space="preserve"> сельского поселения </w:t>
      </w:r>
      <w:r w:rsidRPr="009F116D">
        <w:t>Порецкого района Чуваш</w:t>
      </w:r>
      <w:r w:rsidRPr="009F116D">
        <w:softHyphen/>
        <w:t>ской Республики «Управление обществен</w:t>
      </w:r>
      <w:r w:rsidRPr="009F116D">
        <w:softHyphen/>
        <w:t>ными финансами</w:t>
      </w:r>
      <w:r>
        <w:t xml:space="preserve"> </w:t>
      </w:r>
      <w:r w:rsidRPr="009F116D">
        <w:t xml:space="preserve">и муниципальным долгом </w:t>
      </w:r>
      <w:proofErr w:type="spellStart"/>
      <w:r>
        <w:t>Сиявского</w:t>
      </w:r>
      <w:proofErr w:type="spellEnd"/>
      <w:r>
        <w:t xml:space="preserve"> сельского поселения </w:t>
      </w:r>
      <w:r w:rsidRPr="009F116D">
        <w:t>Порецкого района Чувашской Республики»</w:t>
      </w:r>
    </w:p>
    <w:p w:rsidR="00AD3667" w:rsidRPr="009F116D" w:rsidRDefault="00AD3667" w:rsidP="00AD3667">
      <w:pPr>
        <w:ind w:right="-598"/>
        <w:jc w:val="center"/>
        <w:rPr>
          <w:b/>
          <w:caps/>
        </w:rPr>
      </w:pPr>
    </w:p>
    <w:p w:rsidR="00AD3667" w:rsidRPr="009F116D" w:rsidRDefault="00AD3667" w:rsidP="00AD3667">
      <w:pPr>
        <w:jc w:val="center"/>
        <w:rPr>
          <w:b/>
          <w:caps/>
        </w:rPr>
      </w:pPr>
    </w:p>
    <w:p w:rsidR="00AD3667" w:rsidRPr="009F116D" w:rsidRDefault="00AD3667" w:rsidP="00AD3667">
      <w:pPr>
        <w:jc w:val="center"/>
        <w:rPr>
          <w:b/>
        </w:rPr>
      </w:pPr>
      <w:r w:rsidRPr="009F116D">
        <w:rPr>
          <w:b/>
          <w:caps/>
        </w:rPr>
        <w:t>Ресурсное обеспечение</w:t>
      </w:r>
      <w:r w:rsidRPr="009F116D">
        <w:t xml:space="preserve"> </w:t>
      </w:r>
      <w:r w:rsidRPr="009F116D">
        <w:br/>
      </w:r>
      <w:r w:rsidRPr="009F116D">
        <w:rPr>
          <w:b/>
        </w:rPr>
        <w:t xml:space="preserve">реализации подпрограммы «Совершенствование бюджетной политики и </w:t>
      </w:r>
      <w:r>
        <w:rPr>
          <w:b/>
        </w:rPr>
        <w:t>эффективное использование</w:t>
      </w:r>
      <w:r w:rsidRPr="009F116D">
        <w:rPr>
          <w:b/>
        </w:rPr>
        <w:t xml:space="preserve"> </w:t>
      </w:r>
    </w:p>
    <w:p w:rsidR="00AD3667" w:rsidRPr="009F116D" w:rsidRDefault="00AD3667" w:rsidP="00AD3667">
      <w:pPr>
        <w:jc w:val="center"/>
        <w:rPr>
          <w:b/>
        </w:rPr>
      </w:pPr>
      <w:r>
        <w:rPr>
          <w:b/>
        </w:rPr>
        <w:t xml:space="preserve">бюджетного потенциала </w:t>
      </w:r>
      <w:proofErr w:type="spellStart"/>
      <w:r>
        <w:rPr>
          <w:b/>
        </w:rPr>
        <w:t>Сиявского</w:t>
      </w:r>
      <w:proofErr w:type="spellEnd"/>
      <w:r>
        <w:rPr>
          <w:b/>
        </w:rPr>
        <w:t xml:space="preserve"> сельского поселения </w:t>
      </w:r>
      <w:r w:rsidRPr="009F116D">
        <w:rPr>
          <w:b/>
        </w:rPr>
        <w:t xml:space="preserve"> Порецкого района Чувашской Республики» муниципальной программы </w:t>
      </w:r>
      <w:proofErr w:type="spellStart"/>
      <w:r>
        <w:rPr>
          <w:b/>
        </w:rPr>
        <w:t>Сиявского</w:t>
      </w:r>
      <w:proofErr w:type="spellEnd"/>
      <w:r>
        <w:rPr>
          <w:b/>
        </w:rPr>
        <w:t xml:space="preserve"> сельского поселения </w:t>
      </w:r>
      <w:r w:rsidRPr="009F116D">
        <w:rPr>
          <w:b/>
        </w:rPr>
        <w:t xml:space="preserve">Порецкого района Чувашской Республики «Управление общественными финансами и муниципальным долгом </w:t>
      </w:r>
      <w:proofErr w:type="spellStart"/>
      <w:r>
        <w:rPr>
          <w:b/>
        </w:rPr>
        <w:t>Сиявского</w:t>
      </w:r>
      <w:proofErr w:type="spellEnd"/>
      <w:r>
        <w:rPr>
          <w:b/>
        </w:rPr>
        <w:t xml:space="preserve"> сельского поселения </w:t>
      </w:r>
      <w:r w:rsidRPr="009F116D">
        <w:rPr>
          <w:b/>
        </w:rPr>
        <w:t>Порецкого района Чувашской Республики» за счет всех источников финансирования</w:t>
      </w:r>
    </w:p>
    <w:p w:rsidR="00AD3667" w:rsidRPr="009F116D" w:rsidRDefault="00AD3667" w:rsidP="00AD3667">
      <w:pPr>
        <w:jc w:val="center"/>
      </w:pPr>
    </w:p>
    <w:p w:rsidR="00AD3667" w:rsidRPr="008D0F4B" w:rsidRDefault="00AD3667" w:rsidP="00AD3667">
      <w:pPr>
        <w:jc w:val="center"/>
        <w:rPr>
          <w:sz w:val="26"/>
          <w:szCs w:val="26"/>
        </w:rPr>
      </w:pPr>
    </w:p>
    <w:p w:rsidR="00AD3667" w:rsidRPr="008D0F4B" w:rsidRDefault="00AD3667" w:rsidP="00AD3667">
      <w:pPr>
        <w:rPr>
          <w:sz w:val="2"/>
        </w:rPr>
      </w:pPr>
    </w:p>
    <w:tbl>
      <w:tblPr>
        <w:tblW w:w="15379" w:type="dxa"/>
        <w:tblInd w:w="-276" w:type="dxa"/>
        <w:tblBorders>
          <w:top w:val="single" w:sz="4" w:space="0" w:color="auto"/>
          <w:insideH w:val="single" w:sz="4" w:space="0" w:color="auto"/>
          <w:insideV w:val="single" w:sz="4" w:space="0" w:color="auto"/>
        </w:tblBorders>
        <w:tblLayout w:type="fixed"/>
        <w:tblLook w:val="00A0"/>
      </w:tblPr>
      <w:tblGrid>
        <w:gridCol w:w="707"/>
        <w:gridCol w:w="1416"/>
        <w:gridCol w:w="1274"/>
        <w:gridCol w:w="1275"/>
        <w:gridCol w:w="642"/>
        <w:gridCol w:w="498"/>
        <w:gridCol w:w="992"/>
        <w:gridCol w:w="494"/>
        <w:gridCol w:w="1604"/>
        <w:gridCol w:w="709"/>
        <w:gridCol w:w="709"/>
        <w:gridCol w:w="727"/>
        <w:gridCol w:w="709"/>
        <w:gridCol w:w="709"/>
        <w:gridCol w:w="709"/>
        <w:gridCol w:w="708"/>
        <w:gridCol w:w="747"/>
        <w:gridCol w:w="750"/>
      </w:tblGrid>
      <w:tr w:rsidR="00AD3667" w:rsidRPr="008D0F4B" w:rsidTr="00853CAA">
        <w:trPr>
          <w:tblHeader/>
        </w:trPr>
        <w:tc>
          <w:tcPr>
            <w:tcW w:w="707" w:type="dxa"/>
            <w:vMerge w:val="restart"/>
            <w:shd w:val="clear" w:color="auto" w:fill="auto"/>
          </w:tcPr>
          <w:p w:rsidR="00AD3667" w:rsidRPr="008D0F4B" w:rsidRDefault="00AD3667" w:rsidP="00853CAA">
            <w:pPr>
              <w:ind w:left="-57" w:right="-57"/>
              <w:jc w:val="center"/>
              <w:rPr>
                <w:sz w:val="16"/>
                <w:szCs w:val="16"/>
              </w:rPr>
            </w:pPr>
            <w:r w:rsidRPr="008D0F4B">
              <w:rPr>
                <w:sz w:val="16"/>
                <w:szCs w:val="16"/>
              </w:rPr>
              <w:t>Статус</w:t>
            </w:r>
          </w:p>
        </w:tc>
        <w:tc>
          <w:tcPr>
            <w:tcW w:w="1416" w:type="dxa"/>
            <w:vMerge w:val="restart"/>
            <w:shd w:val="clear" w:color="auto" w:fill="auto"/>
          </w:tcPr>
          <w:p w:rsidR="00AD3667" w:rsidRPr="008D0F4B" w:rsidRDefault="00AD3667" w:rsidP="00853CAA">
            <w:pPr>
              <w:ind w:left="-57" w:right="-57"/>
              <w:jc w:val="center"/>
              <w:rPr>
                <w:sz w:val="16"/>
                <w:szCs w:val="16"/>
              </w:rPr>
            </w:pPr>
            <w:r w:rsidRPr="008D0F4B">
              <w:rPr>
                <w:sz w:val="16"/>
                <w:szCs w:val="16"/>
              </w:rPr>
              <w:t>Наименование подпрограммы муниципальной программы Порецкого района Чувашской Республики (основного мероприятия, мероприятия)</w:t>
            </w:r>
          </w:p>
        </w:tc>
        <w:tc>
          <w:tcPr>
            <w:tcW w:w="1274" w:type="dxa"/>
            <w:vMerge w:val="restart"/>
            <w:shd w:val="clear" w:color="auto" w:fill="auto"/>
          </w:tcPr>
          <w:p w:rsidR="00AD3667" w:rsidRPr="008D0F4B" w:rsidRDefault="00AD3667" w:rsidP="00853CAA">
            <w:pPr>
              <w:ind w:left="-57" w:right="-57"/>
              <w:jc w:val="center"/>
              <w:rPr>
                <w:sz w:val="16"/>
                <w:szCs w:val="16"/>
              </w:rPr>
            </w:pPr>
            <w:r w:rsidRPr="008D0F4B">
              <w:rPr>
                <w:sz w:val="16"/>
                <w:szCs w:val="16"/>
              </w:rPr>
              <w:t xml:space="preserve">Задача подпрограммы </w:t>
            </w:r>
            <w:r w:rsidRPr="008D0F4B">
              <w:rPr>
                <w:sz w:val="16"/>
                <w:szCs w:val="16"/>
              </w:rPr>
              <w:br/>
              <w:t>муниципальной программы Порецкого района Чувашской Республики</w:t>
            </w:r>
          </w:p>
        </w:tc>
        <w:tc>
          <w:tcPr>
            <w:tcW w:w="1275" w:type="dxa"/>
            <w:vMerge w:val="restart"/>
            <w:shd w:val="clear" w:color="auto" w:fill="auto"/>
          </w:tcPr>
          <w:p w:rsidR="00AD3667" w:rsidRPr="008D0F4B" w:rsidRDefault="00AD3667" w:rsidP="00853CAA">
            <w:pPr>
              <w:ind w:left="-57" w:right="-57"/>
              <w:jc w:val="center"/>
              <w:rPr>
                <w:sz w:val="16"/>
                <w:szCs w:val="16"/>
              </w:rPr>
            </w:pPr>
            <w:r w:rsidRPr="008D0F4B">
              <w:rPr>
                <w:sz w:val="16"/>
                <w:szCs w:val="16"/>
              </w:rPr>
              <w:t>Ответственный исполнитель</w:t>
            </w:r>
          </w:p>
        </w:tc>
        <w:tc>
          <w:tcPr>
            <w:tcW w:w="2626" w:type="dxa"/>
            <w:gridSpan w:val="4"/>
            <w:shd w:val="clear" w:color="auto" w:fill="auto"/>
          </w:tcPr>
          <w:p w:rsidR="00AD3667" w:rsidRPr="008D0F4B" w:rsidRDefault="00AD3667" w:rsidP="00853CAA">
            <w:pPr>
              <w:ind w:left="-57" w:right="-57"/>
              <w:jc w:val="center"/>
              <w:rPr>
                <w:sz w:val="16"/>
                <w:szCs w:val="16"/>
              </w:rPr>
            </w:pPr>
            <w:r w:rsidRPr="008D0F4B">
              <w:rPr>
                <w:sz w:val="16"/>
                <w:szCs w:val="16"/>
              </w:rPr>
              <w:t>Код бюджетной классификации</w:t>
            </w:r>
          </w:p>
        </w:tc>
        <w:tc>
          <w:tcPr>
            <w:tcW w:w="1604" w:type="dxa"/>
            <w:vMerge w:val="restart"/>
            <w:shd w:val="clear" w:color="auto" w:fill="auto"/>
          </w:tcPr>
          <w:p w:rsidR="00AD3667" w:rsidRPr="008D0F4B" w:rsidRDefault="00AD3667" w:rsidP="00853CAA">
            <w:pPr>
              <w:ind w:left="-57" w:right="-57"/>
              <w:jc w:val="center"/>
              <w:rPr>
                <w:sz w:val="16"/>
                <w:szCs w:val="16"/>
              </w:rPr>
            </w:pPr>
            <w:r w:rsidRPr="008D0F4B">
              <w:rPr>
                <w:sz w:val="16"/>
                <w:szCs w:val="16"/>
              </w:rPr>
              <w:t xml:space="preserve">Источники </w:t>
            </w:r>
            <w:r w:rsidRPr="008D0F4B">
              <w:rPr>
                <w:sz w:val="16"/>
                <w:szCs w:val="16"/>
              </w:rPr>
              <w:br/>
              <w:t>финансирования</w:t>
            </w:r>
          </w:p>
        </w:tc>
        <w:tc>
          <w:tcPr>
            <w:tcW w:w="6477" w:type="dxa"/>
            <w:gridSpan w:val="9"/>
            <w:shd w:val="clear" w:color="auto" w:fill="auto"/>
          </w:tcPr>
          <w:p w:rsidR="00AD3667" w:rsidRPr="008D0F4B" w:rsidRDefault="00AD3667" w:rsidP="00853CAA">
            <w:pPr>
              <w:ind w:left="-57" w:right="-57"/>
              <w:jc w:val="center"/>
              <w:rPr>
                <w:sz w:val="16"/>
                <w:szCs w:val="16"/>
              </w:rPr>
            </w:pPr>
            <w:r w:rsidRPr="008D0F4B">
              <w:rPr>
                <w:sz w:val="16"/>
                <w:szCs w:val="16"/>
              </w:rPr>
              <w:t xml:space="preserve">Расходы по годам, тыс. рублей </w:t>
            </w:r>
          </w:p>
        </w:tc>
      </w:tr>
      <w:tr w:rsidR="00AD3667" w:rsidRPr="008D0F4B" w:rsidTr="00853CAA">
        <w:trPr>
          <w:tblHeader/>
        </w:trPr>
        <w:tc>
          <w:tcPr>
            <w:tcW w:w="707" w:type="dxa"/>
            <w:vMerge/>
            <w:shd w:val="clear" w:color="auto" w:fill="auto"/>
          </w:tcPr>
          <w:p w:rsidR="00AD3667" w:rsidRPr="008D0F4B" w:rsidRDefault="00AD3667" w:rsidP="00853CAA">
            <w:pPr>
              <w:ind w:left="-57" w:right="-57"/>
              <w:jc w:val="center"/>
              <w:rPr>
                <w:sz w:val="16"/>
                <w:szCs w:val="16"/>
              </w:rPr>
            </w:pPr>
          </w:p>
        </w:tc>
        <w:tc>
          <w:tcPr>
            <w:tcW w:w="1416" w:type="dxa"/>
            <w:vMerge/>
            <w:shd w:val="clear" w:color="auto" w:fill="auto"/>
          </w:tcPr>
          <w:p w:rsidR="00AD3667" w:rsidRPr="008D0F4B" w:rsidRDefault="00AD3667" w:rsidP="00853CAA">
            <w:pPr>
              <w:ind w:left="-57" w:right="-57"/>
              <w:jc w:val="center"/>
              <w:rPr>
                <w:sz w:val="16"/>
                <w:szCs w:val="16"/>
              </w:rPr>
            </w:pPr>
          </w:p>
        </w:tc>
        <w:tc>
          <w:tcPr>
            <w:tcW w:w="1274" w:type="dxa"/>
            <w:vMerge/>
            <w:shd w:val="clear" w:color="auto" w:fill="auto"/>
          </w:tcPr>
          <w:p w:rsidR="00AD3667" w:rsidRPr="008D0F4B" w:rsidRDefault="00AD3667" w:rsidP="00853CAA">
            <w:pPr>
              <w:ind w:left="-57" w:right="-57"/>
              <w:jc w:val="center"/>
              <w:rPr>
                <w:sz w:val="16"/>
                <w:szCs w:val="16"/>
              </w:rPr>
            </w:pPr>
          </w:p>
        </w:tc>
        <w:tc>
          <w:tcPr>
            <w:tcW w:w="1275" w:type="dxa"/>
            <w:vMerge/>
            <w:shd w:val="clear" w:color="auto" w:fill="auto"/>
          </w:tcPr>
          <w:p w:rsidR="00AD3667" w:rsidRPr="008D0F4B" w:rsidRDefault="00AD3667" w:rsidP="00853CAA">
            <w:pPr>
              <w:ind w:left="-57" w:right="-57"/>
              <w:jc w:val="center"/>
              <w:rPr>
                <w:sz w:val="16"/>
                <w:szCs w:val="16"/>
              </w:rPr>
            </w:pPr>
          </w:p>
        </w:tc>
        <w:tc>
          <w:tcPr>
            <w:tcW w:w="642" w:type="dxa"/>
            <w:shd w:val="clear" w:color="auto" w:fill="auto"/>
          </w:tcPr>
          <w:p w:rsidR="00AD3667" w:rsidRPr="008D0F4B" w:rsidRDefault="00AD3667" w:rsidP="00853CAA">
            <w:pPr>
              <w:ind w:left="-57" w:right="-57"/>
              <w:jc w:val="center"/>
              <w:rPr>
                <w:sz w:val="16"/>
                <w:szCs w:val="16"/>
              </w:rPr>
            </w:pPr>
            <w:r w:rsidRPr="008D0F4B">
              <w:rPr>
                <w:sz w:val="16"/>
                <w:szCs w:val="16"/>
              </w:rPr>
              <w:t>главный распорядитель бюджетных средств</w:t>
            </w:r>
          </w:p>
        </w:tc>
        <w:tc>
          <w:tcPr>
            <w:tcW w:w="498" w:type="dxa"/>
            <w:shd w:val="clear" w:color="auto" w:fill="auto"/>
          </w:tcPr>
          <w:p w:rsidR="00AD3667" w:rsidRPr="008D0F4B" w:rsidRDefault="00AD3667" w:rsidP="00853CAA">
            <w:pPr>
              <w:ind w:left="-57" w:right="-57"/>
              <w:jc w:val="center"/>
              <w:rPr>
                <w:sz w:val="16"/>
                <w:szCs w:val="16"/>
              </w:rPr>
            </w:pPr>
            <w:r w:rsidRPr="008D0F4B">
              <w:rPr>
                <w:sz w:val="16"/>
                <w:szCs w:val="16"/>
              </w:rPr>
              <w:t>раздел, подраздел</w:t>
            </w:r>
          </w:p>
        </w:tc>
        <w:tc>
          <w:tcPr>
            <w:tcW w:w="992" w:type="dxa"/>
            <w:shd w:val="clear" w:color="auto" w:fill="auto"/>
          </w:tcPr>
          <w:p w:rsidR="00AD3667" w:rsidRPr="008D0F4B" w:rsidRDefault="00AD3667" w:rsidP="00853CAA">
            <w:pPr>
              <w:ind w:left="-57" w:right="-57"/>
              <w:jc w:val="center"/>
              <w:rPr>
                <w:sz w:val="16"/>
                <w:szCs w:val="16"/>
              </w:rPr>
            </w:pPr>
            <w:r w:rsidRPr="008D0F4B">
              <w:rPr>
                <w:sz w:val="16"/>
                <w:szCs w:val="16"/>
              </w:rPr>
              <w:t>целевая статья расходов</w:t>
            </w:r>
          </w:p>
        </w:tc>
        <w:tc>
          <w:tcPr>
            <w:tcW w:w="494" w:type="dxa"/>
            <w:shd w:val="clear" w:color="auto" w:fill="auto"/>
          </w:tcPr>
          <w:p w:rsidR="00AD3667" w:rsidRPr="008D0F4B" w:rsidRDefault="00AD3667" w:rsidP="00853CAA">
            <w:pPr>
              <w:ind w:left="-57" w:right="-57"/>
              <w:jc w:val="center"/>
              <w:rPr>
                <w:sz w:val="16"/>
                <w:szCs w:val="16"/>
              </w:rPr>
            </w:pPr>
            <w:r w:rsidRPr="008D0F4B">
              <w:rPr>
                <w:sz w:val="16"/>
                <w:szCs w:val="16"/>
              </w:rPr>
              <w:t>груп</w:t>
            </w:r>
            <w:r w:rsidRPr="008D0F4B">
              <w:rPr>
                <w:sz w:val="16"/>
                <w:szCs w:val="16"/>
              </w:rPr>
              <w:softHyphen/>
              <w:t>па (</w:t>
            </w:r>
            <w:proofErr w:type="spellStart"/>
            <w:r w:rsidRPr="008D0F4B">
              <w:rPr>
                <w:sz w:val="16"/>
                <w:szCs w:val="16"/>
              </w:rPr>
              <w:t>под</w:t>
            </w:r>
            <w:r w:rsidRPr="008D0F4B">
              <w:rPr>
                <w:sz w:val="16"/>
                <w:szCs w:val="16"/>
              </w:rPr>
              <w:softHyphen/>
              <w:t>груп</w:t>
            </w:r>
            <w:proofErr w:type="spellEnd"/>
            <w:r w:rsidRPr="008D0F4B">
              <w:rPr>
                <w:sz w:val="16"/>
                <w:szCs w:val="16"/>
                <w:lang w:val="en-US"/>
              </w:rPr>
              <w:softHyphen/>
            </w:r>
            <w:r w:rsidRPr="008D0F4B">
              <w:rPr>
                <w:sz w:val="16"/>
                <w:szCs w:val="16"/>
              </w:rPr>
              <w:t>па) вида рас</w:t>
            </w:r>
            <w:r w:rsidRPr="008D0F4B">
              <w:rPr>
                <w:sz w:val="16"/>
                <w:szCs w:val="16"/>
              </w:rPr>
              <w:softHyphen/>
              <w:t>ходов</w:t>
            </w:r>
          </w:p>
        </w:tc>
        <w:tc>
          <w:tcPr>
            <w:tcW w:w="1604" w:type="dxa"/>
            <w:vMerge/>
            <w:shd w:val="clear" w:color="auto" w:fill="auto"/>
          </w:tcPr>
          <w:p w:rsidR="00AD3667" w:rsidRPr="008D0F4B" w:rsidRDefault="00AD3667" w:rsidP="00853CAA">
            <w:pPr>
              <w:ind w:left="-57" w:right="-57"/>
              <w:jc w:val="center"/>
              <w:rPr>
                <w:sz w:val="16"/>
                <w:szCs w:val="16"/>
              </w:rPr>
            </w:pPr>
          </w:p>
        </w:tc>
        <w:tc>
          <w:tcPr>
            <w:tcW w:w="709" w:type="dxa"/>
            <w:shd w:val="clear" w:color="auto" w:fill="auto"/>
          </w:tcPr>
          <w:p w:rsidR="00AD3667" w:rsidRPr="008D0F4B" w:rsidRDefault="00AD3667" w:rsidP="00853CAA">
            <w:pPr>
              <w:ind w:left="-57" w:right="-57"/>
              <w:jc w:val="center"/>
              <w:rPr>
                <w:sz w:val="16"/>
                <w:szCs w:val="16"/>
              </w:rPr>
            </w:pPr>
            <w:r w:rsidRPr="008D0F4B">
              <w:rPr>
                <w:sz w:val="16"/>
                <w:szCs w:val="16"/>
              </w:rPr>
              <w:t>2019</w:t>
            </w:r>
          </w:p>
        </w:tc>
        <w:tc>
          <w:tcPr>
            <w:tcW w:w="709" w:type="dxa"/>
            <w:shd w:val="clear" w:color="auto" w:fill="auto"/>
          </w:tcPr>
          <w:p w:rsidR="00AD3667" w:rsidRPr="008D0F4B" w:rsidRDefault="00AD3667" w:rsidP="00853CAA">
            <w:pPr>
              <w:ind w:left="-57" w:right="-57"/>
              <w:jc w:val="center"/>
              <w:rPr>
                <w:sz w:val="16"/>
                <w:szCs w:val="16"/>
              </w:rPr>
            </w:pPr>
            <w:r w:rsidRPr="008D0F4B">
              <w:rPr>
                <w:sz w:val="16"/>
                <w:szCs w:val="16"/>
              </w:rPr>
              <w:t>2020</w:t>
            </w:r>
          </w:p>
        </w:tc>
        <w:tc>
          <w:tcPr>
            <w:tcW w:w="727" w:type="dxa"/>
            <w:shd w:val="clear" w:color="auto" w:fill="auto"/>
          </w:tcPr>
          <w:p w:rsidR="00AD3667" w:rsidRPr="008D0F4B" w:rsidRDefault="00AD3667" w:rsidP="00853CAA">
            <w:pPr>
              <w:ind w:left="-57" w:right="-57"/>
              <w:jc w:val="center"/>
              <w:rPr>
                <w:sz w:val="16"/>
                <w:szCs w:val="16"/>
              </w:rPr>
            </w:pPr>
            <w:r w:rsidRPr="008D0F4B">
              <w:rPr>
                <w:sz w:val="16"/>
                <w:szCs w:val="16"/>
              </w:rPr>
              <w:t>2021</w:t>
            </w:r>
          </w:p>
        </w:tc>
        <w:tc>
          <w:tcPr>
            <w:tcW w:w="709" w:type="dxa"/>
            <w:shd w:val="clear" w:color="auto" w:fill="auto"/>
          </w:tcPr>
          <w:p w:rsidR="00AD3667" w:rsidRPr="008D0F4B" w:rsidRDefault="00AD3667" w:rsidP="00853CAA">
            <w:pPr>
              <w:ind w:left="-57" w:right="-57"/>
              <w:jc w:val="center"/>
              <w:rPr>
                <w:sz w:val="16"/>
                <w:szCs w:val="16"/>
              </w:rPr>
            </w:pPr>
            <w:r w:rsidRPr="008D0F4B">
              <w:rPr>
                <w:sz w:val="16"/>
                <w:szCs w:val="16"/>
              </w:rPr>
              <w:t>2022</w:t>
            </w:r>
          </w:p>
        </w:tc>
        <w:tc>
          <w:tcPr>
            <w:tcW w:w="709" w:type="dxa"/>
            <w:shd w:val="clear" w:color="auto" w:fill="auto"/>
          </w:tcPr>
          <w:p w:rsidR="00AD3667" w:rsidRPr="008D0F4B" w:rsidRDefault="00AD3667" w:rsidP="00853CAA">
            <w:pPr>
              <w:ind w:left="-57" w:right="-57"/>
              <w:jc w:val="center"/>
              <w:rPr>
                <w:sz w:val="16"/>
                <w:szCs w:val="16"/>
              </w:rPr>
            </w:pPr>
            <w:r w:rsidRPr="008D0F4B">
              <w:rPr>
                <w:sz w:val="16"/>
                <w:szCs w:val="16"/>
              </w:rPr>
              <w:t>2023</w:t>
            </w:r>
          </w:p>
        </w:tc>
        <w:tc>
          <w:tcPr>
            <w:tcW w:w="709" w:type="dxa"/>
            <w:shd w:val="clear" w:color="auto" w:fill="auto"/>
          </w:tcPr>
          <w:p w:rsidR="00AD3667" w:rsidRPr="008D0F4B" w:rsidRDefault="00AD3667" w:rsidP="00853CAA">
            <w:pPr>
              <w:ind w:left="-57" w:right="-57"/>
              <w:jc w:val="center"/>
              <w:rPr>
                <w:sz w:val="16"/>
                <w:szCs w:val="16"/>
              </w:rPr>
            </w:pPr>
            <w:r w:rsidRPr="008D0F4B">
              <w:rPr>
                <w:sz w:val="16"/>
                <w:szCs w:val="16"/>
              </w:rPr>
              <w:t>2024</w:t>
            </w:r>
          </w:p>
        </w:tc>
        <w:tc>
          <w:tcPr>
            <w:tcW w:w="708" w:type="dxa"/>
            <w:shd w:val="clear" w:color="auto" w:fill="auto"/>
          </w:tcPr>
          <w:p w:rsidR="00AD3667" w:rsidRPr="008D0F4B" w:rsidRDefault="00AD3667" w:rsidP="00853CAA">
            <w:pPr>
              <w:ind w:left="-57" w:right="-57"/>
              <w:jc w:val="center"/>
              <w:rPr>
                <w:sz w:val="16"/>
                <w:szCs w:val="16"/>
              </w:rPr>
            </w:pPr>
            <w:r w:rsidRPr="008D0F4B">
              <w:rPr>
                <w:sz w:val="16"/>
                <w:szCs w:val="16"/>
              </w:rPr>
              <w:t>2025</w:t>
            </w:r>
          </w:p>
        </w:tc>
        <w:tc>
          <w:tcPr>
            <w:tcW w:w="747" w:type="dxa"/>
            <w:shd w:val="clear" w:color="auto" w:fill="auto"/>
          </w:tcPr>
          <w:p w:rsidR="00AD3667" w:rsidRPr="008D0F4B" w:rsidRDefault="00AD3667" w:rsidP="00853CAA">
            <w:pPr>
              <w:ind w:left="-57" w:right="-57"/>
              <w:jc w:val="center"/>
              <w:rPr>
                <w:sz w:val="16"/>
                <w:szCs w:val="16"/>
              </w:rPr>
            </w:pPr>
            <w:r w:rsidRPr="008D0F4B">
              <w:rPr>
                <w:sz w:val="16"/>
                <w:szCs w:val="16"/>
              </w:rPr>
              <w:t>2026–2030</w:t>
            </w:r>
          </w:p>
        </w:tc>
        <w:tc>
          <w:tcPr>
            <w:tcW w:w="750" w:type="dxa"/>
            <w:shd w:val="clear" w:color="auto" w:fill="auto"/>
          </w:tcPr>
          <w:p w:rsidR="00AD3667" w:rsidRPr="008D0F4B" w:rsidRDefault="00AD3667" w:rsidP="00853CAA">
            <w:pPr>
              <w:ind w:left="-57" w:right="-57"/>
              <w:jc w:val="center"/>
              <w:rPr>
                <w:sz w:val="16"/>
                <w:szCs w:val="16"/>
              </w:rPr>
            </w:pPr>
            <w:r w:rsidRPr="008D0F4B">
              <w:rPr>
                <w:sz w:val="16"/>
                <w:szCs w:val="16"/>
              </w:rPr>
              <w:t>2031–2035</w:t>
            </w:r>
          </w:p>
        </w:tc>
      </w:tr>
    </w:tbl>
    <w:p w:rsidR="00AD3667" w:rsidRPr="008D0F4B" w:rsidRDefault="00AD3667" w:rsidP="00AD3667">
      <w:pPr>
        <w:suppressAutoHyphens/>
        <w:spacing w:line="20" w:lineRule="exact"/>
        <w:rPr>
          <w:sz w:val="2"/>
        </w:rPr>
      </w:pPr>
    </w:p>
    <w:tbl>
      <w:tblPr>
        <w:tblW w:w="15379" w:type="dxa"/>
        <w:tblInd w:w="-276" w:type="dxa"/>
        <w:tblBorders>
          <w:top w:val="single" w:sz="4" w:space="0" w:color="auto"/>
          <w:bottom w:val="single" w:sz="4" w:space="0" w:color="auto"/>
          <w:insideH w:val="single" w:sz="4" w:space="0" w:color="auto"/>
          <w:insideV w:val="single" w:sz="4" w:space="0" w:color="auto"/>
        </w:tblBorders>
        <w:tblLayout w:type="fixed"/>
        <w:tblLook w:val="00A0"/>
      </w:tblPr>
      <w:tblGrid>
        <w:gridCol w:w="707"/>
        <w:gridCol w:w="1416"/>
        <w:gridCol w:w="1274"/>
        <w:gridCol w:w="1275"/>
        <w:gridCol w:w="642"/>
        <w:gridCol w:w="498"/>
        <w:gridCol w:w="992"/>
        <w:gridCol w:w="494"/>
        <w:gridCol w:w="1604"/>
        <w:gridCol w:w="709"/>
        <w:gridCol w:w="709"/>
        <w:gridCol w:w="727"/>
        <w:gridCol w:w="709"/>
        <w:gridCol w:w="709"/>
        <w:gridCol w:w="709"/>
        <w:gridCol w:w="708"/>
        <w:gridCol w:w="747"/>
        <w:gridCol w:w="750"/>
      </w:tblGrid>
      <w:tr w:rsidR="00AD3667" w:rsidRPr="008D0F4B" w:rsidTr="00853CAA">
        <w:trPr>
          <w:tblHeader/>
        </w:trPr>
        <w:tc>
          <w:tcPr>
            <w:tcW w:w="707" w:type="dxa"/>
          </w:tcPr>
          <w:p w:rsidR="00AD3667" w:rsidRPr="008D0F4B" w:rsidRDefault="00AD3667" w:rsidP="00853CAA">
            <w:pPr>
              <w:ind w:left="-57" w:right="-57"/>
              <w:jc w:val="center"/>
              <w:rPr>
                <w:sz w:val="16"/>
                <w:szCs w:val="16"/>
              </w:rPr>
            </w:pPr>
            <w:r w:rsidRPr="008D0F4B">
              <w:rPr>
                <w:sz w:val="16"/>
                <w:szCs w:val="16"/>
              </w:rPr>
              <w:t>1</w:t>
            </w:r>
          </w:p>
        </w:tc>
        <w:tc>
          <w:tcPr>
            <w:tcW w:w="1416" w:type="dxa"/>
          </w:tcPr>
          <w:p w:rsidR="00AD3667" w:rsidRPr="008D0F4B" w:rsidRDefault="00AD3667" w:rsidP="00853CAA">
            <w:pPr>
              <w:ind w:left="-57" w:right="-57"/>
              <w:jc w:val="center"/>
              <w:rPr>
                <w:sz w:val="16"/>
                <w:szCs w:val="16"/>
              </w:rPr>
            </w:pPr>
            <w:r w:rsidRPr="008D0F4B">
              <w:rPr>
                <w:sz w:val="16"/>
                <w:szCs w:val="16"/>
              </w:rPr>
              <w:t>2</w:t>
            </w:r>
          </w:p>
        </w:tc>
        <w:tc>
          <w:tcPr>
            <w:tcW w:w="1274" w:type="dxa"/>
          </w:tcPr>
          <w:p w:rsidR="00AD3667" w:rsidRPr="008D0F4B" w:rsidRDefault="00AD3667" w:rsidP="00853CAA">
            <w:pPr>
              <w:ind w:left="-57" w:right="-57"/>
              <w:jc w:val="center"/>
              <w:rPr>
                <w:sz w:val="16"/>
                <w:szCs w:val="16"/>
              </w:rPr>
            </w:pPr>
            <w:r w:rsidRPr="008D0F4B">
              <w:rPr>
                <w:sz w:val="16"/>
                <w:szCs w:val="16"/>
              </w:rPr>
              <w:t>3</w:t>
            </w:r>
          </w:p>
        </w:tc>
        <w:tc>
          <w:tcPr>
            <w:tcW w:w="1275" w:type="dxa"/>
          </w:tcPr>
          <w:p w:rsidR="00AD3667" w:rsidRPr="008D0F4B" w:rsidRDefault="00AD3667" w:rsidP="00853CAA">
            <w:pPr>
              <w:ind w:left="-57" w:right="-57"/>
              <w:jc w:val="center"/>
              <w:rPr>
                <w:sz w:val="16"/>
                <w:szCs w:val="16"/>
              </w:rPr>
            </w:pPr>
            <w:r w:rsidRPr="008D0F4B">
              <w:rPr>
                <w:sz w:val="16"/>
                <w:szCs w:val="16"/>
              </w:rPr>
              <w:t>4</w:t>
            </w:r>
          </w:p>
        </w:tc>
        <w:tc>
          <w:tcPr>
            <w:tcW w:w="642" w:type="dxa"/>
          </w:tcPr>
          <w:p w:rsidR="00AD3667" w:rsidRPr="008D0F4B" w:rsidRDefault="00AD3667" w:rsidP="00853CAA">
            <w:pPr>
              <w:ind w:left="-57" w:right="-57"/>
              <w:jc w:val="center"/>
              <w:rPr>
                <w:sz w:val="16"/>
                <w:szCs w:val="16"/>
              </w:rPr>
            </w:pPr>
            <w:r w:rsidRPr="008D0F4B">
              <w:rPr>
                <w:sz w:val="16"/>
                <w:szCs w:val="16"/>
              </w:rPr>
              <w:t>5</w:t>
            </w:r>
          </w:p>
        </w:tc>
        <w:tc>
          <w:tcPr>
            <w:tcW w:w="498" w:type="dxa"/>
          </w:tcPr>
          <w:p w:rsidR="00AD3667" w:rsidRPr="008D0F4B" w:rsidRDefault="00AD3667" w:rsidP="00853CAA">
            <w:pPr>
              <w:ind w:left="-57" w:right="-57"/>
              <w:jc w:val="center"/>
              <w:rPr>
                <w:sz w:val="16"/>
                <w:szCs w:val="16"/>
              </w:rPr>
            </w:pPr>
            <w:r w:rsidRPr="008D0F4B">
              <w:rPr>
                <w:sz w:val="16"/>
                <w:szCs w:val="16"/>
              </w:rPr>
              <w:t>6</w:t>
            </w:r>
          </w:p>
        </w:tc>
        <w:tc>
          <w:tcPr>
            <w:tcW w:w="992" w:type="dxa"/>
          </w:tcPr>
          <w:p w:rsidR="00AD3667" w:rsidRPr="008D0F4B" w:rsidRDefault="00AD3667" w:rsidP="00853CAA">
            <w:pPr>
              <w:ind w:left="-113" w:right="-113"/>
              <w:jc w:val="center"/>
              <w:rPr>
                <w:sz w:val="16"/>
                <w:szCs w:val="16"/>
              </w:rPr>
            </w:pPr>
            <w:r w:rsidRPr="008D0F4B">
              <w:rPr>
                <w:sz w:val="16"/>
                <w:szCs w:val="16"/>
              </w:rPr>
              <w:t>7</w:t>
            </w:r>
          </w:p>
        </w:tc>
        <w:tc>
          <w:tcPr>
            <w:tcW w:w="494" w:type="dxa"/>
          </w:tcPr>
          <w:p w:rsidR="00AD3667" w:rsidRPr="008D0F4B" w:rsidRDefault="00AD3667" w:rsidP="00853CAA">
            <w:pPr>
              <w:ind w:left="-57" w:right="-57"/>
              <w:jc w:val="center"/>
              <w:rPr>
                <w:sz w:val="16"/>
                <w:szCs w:val="16"/>
              </w:rPr>
            </w:pPr>
            <w:r w:rsidRPr="008D0F4B">
              <w:rPr>
                <w:sz w:val="16"/>
                <w:szCs w:val="16"/>
              </w:rPr>
              <w:t>8</w:t>
            </w:r>
          </w:p>
        </w:tc>
        <w:tc>
          <w:tcPr>
            <w:tcW w:w="1604" w:type="dxa"/>
          </w:tcPr>
          <w:p w:rsidR="00AD3667" w:rsidRPr="008D0F4B" w:rsidRDefault="00AD3667" w:rsidP="00853CAA">
            <w:pPr>
              <w:ind w:left="-57" w:right="-57"/>
              <w:jc w:val="center"/>
              <w:rPr>
                <w:sz w:val="16"/>
                <w:szCs w:val="16"/>
              </w:rPr>
            </w:pPr>
            <w:r w:rsidRPr="008D0F4B">
              <w:rPr>
                <w:sz w:val="16"/>
                <w:szCs w:val="16"/>
              </w:rPr>
              <w:t>9</w:t>
            </w:r>
          </w:p>
        </w:tc>
        <w:tc>
          <w:tcPr>
            <w:tcW w:w="709" w:type="dxa"/>
          </w:tcPr>
          <w:p w:rsidR="00AD3667" w:rsidRPr="008D0F4B" w:rsidRDefault="00AD3667" w:rsidP="00853CAA">
            <w:pPr>
              <w:ind w:left="-113" w:right="-113"/>
              <w:jc w:val="center"/>
              <w:rPr>
                <w:sz w:val="16"/>
                <w:szCs w:val="16"/>
              </w:rPr>
            </w:pPr>
            <w:r w:rsidRPr="008D0F4B">
              <w:rPr>
                <w:sz w:val="16"/>
                <w:szCs w:val="16"/>
              </w:rPr>
              <w:t>10</w:t>
            </w:r>
          </w:p>
        </w:tc>
        <w:tc>
          <w:tcPr>
            <w:tcW w:w="709" w:type="dxa"/>
          </w:tcPr>
          <w:p w:rsidR="00AD3667" w:rsidRPr="008D0F4B" w:rsidRDefault="00AD3667" w:rsidP="00853CAA">
            <w:pPr>
              <w:ind w:left="-113" w:right="-113"/>
              <w:jc w:val="center"/>
              <w:rPr>
                <w:sz w:val="16"/>
                <w:szCs w:val="16"/>
              </w:rPr>
            </w:pPr>
            <w:r w:rsidRPr="008D0F4B">
              <w:rPr>
                <w:sz w:val="16"/>
                <w:szCs w:val="16"/>
              </w:rPr>
              <w:t>11</w:t>
            </w:r>
          </w:p>
        </w:tc>
        <w:tc>
          <w:tcPr>
            <w:tcW w:w="727" w:type="dxa"/>
          </w:tcPr>
          <w:p w:rsidR="00AD3667" w:rsidRPr="008D0F4B" w:rsidRDefault="00AD3667" w:rsidP="00853CAA">
            <w:pPr>
              <w:ind w:left="-113" w:right="-113"/>
              <w:jc w:val="center"/>
              <w:rPr>
                <w:sz w:val="16"/>
                <w:szCs w:val="16"/>
              </w:rPr>
            </w:pPr>
            <w:r w:rsidRPr="008D0F4B">
              <w:rPr>
                <w:sz w:val="16"/>
                <w:szCs w:val="16"/>
              </w:rPr>
              <w:t>12</w:t>
            </w:r>
          </w:p>
        </w:tc>
        <w:tc>
          <w:tcPr>
            <w:tcW w:w="709" w:type="dxa"/>
          </w:tcPr>
          <w:p w:rsidR="00AD3667" w:rsidRPr="008D0F4B" w:rsidRDefault="00AD3667" w:rsidP="00853CAA">
            <w:pPr>
              <w:ind w:left="-113" w:right="-113"/>
              <w:jc w:val="center"/>
              <w:rPr>
                <w:sz w:val="16"/>
                <w:szCs w:val="16"/>
              </w:rPr>
            </w:pPr>
            <w:r w:rsidRPr="008D0F4B">
              <w:rPr>
                <w:sz w:val="16"/>
                <w:szCs w:val="16"/>
              </w:rPr>
              <w:t>13</w:t>
            </w:r>
          </w:p>
        </w:tc>
        <w:tc>
          <w:tcPr>
            <w:tcW w:w="709" w:type="dxa"/>
          </w:tcPr>
          <w:p w:rsidR="00AD3667" w:rsidRPr="008D0F4B" w:rsidRDefault="00AD3667" w:rsidP="00853CAA">
            <w:pPr>
              <w:ind w:left="-113" w:right="-113"/>
              <w:jc w:val="center"/>
              <w:rPr>
                <w:sz w:val="16"/>
                <w:szCs w:val="16"/>
              </w:rPr>
            </w:pPr>
            <w:r w:rsidRPr="008D0F4B">
              <w:rPr>
                <w:sz w:val="16"/>
                <w:szCs w:val="16"/>
              </w:rPr>
              <w:t>14</w:t>
            </w:r>
          </w:p>
        </w:tc>
        <w:tc>
          <w:tcPr>
            <w:tcW w:w="709" w:type="dxa"/>
          </w:tcPr>
          <w:p w:rsidR="00AD3667" w:rsidRPr="008D0F4B" w:rsidRDefault="00AD3667" w:rsidP="00853CAA">
            <w:pPr>
              <w:ind w:left="-113" w:right="-113"/>
              <w:jc w:val="center"/>
              <w:rPr>
                <w:sz w:val="16"/>
                <w:szCs w:val="16"/>
              </w:rPr>
            </w:pPr>
            <w:r w:rsidRPr="008D0F4B">
              <w:rPr>
                <w:sz w:val="16"/>
                <w:szCs w:val="16"/>
              </w:rPr>
              <w:t>15</w:t>
            </w:r>
          </w:p>
        </w:tc>
        <w:tc>
          <w:tcPr>
            <w:tcW w:w="708" w:type="dxa"/>
          </w:tcPr>
          <w:p w:rsidR="00AD3667" w:rsidRPr="008D0F4B" w:rsidRDefault="00AD3667" w:rsidP="00853CAA">
            <w:pPr>
              <w:ind w:left="-113" w:right="-113"/>
              <w:jc w:val="center"/>
              <w:rPr>
                <w:sz w:val="16"/>
                <w:szCs w:val="16"/>
              </w:rPr>
            </w:pPr>
            <w:r w:rsidRPr="008D0F4B">
              <w:rPr>
                <w:sz w:val="16"/>
                <w:szCs w:val="16"/>
              </w:rPr>
              <w:t>16</w:t>
            </w:r>
          </w:p>
        </w:tc>
        <w:tc>
          <w:tcPr>
            <w:tcW w:w="747" w:type="dxa"/>
          </w:tcPr>
          <w:p w:rsidR="00AD3667" w:rsidRPr="008D0F4B" w:rsidRDefault="00AD3667" w:rsidP="00853CAA">
            <w:pPr>
              <w:ind w:left="-113" w:right="-113"/>
              <w:jc w:val="center"/>
              <w:rPr>
                <w:sz w:val="16"/>
                <w:szCs w:val="16"/>
              </w:rPr>
            </w:pPr>
            <w:r w:rsidRPr="008D0F4B">
              <w:rPr>
                <w:sz w:val="16"/>
                <w:szCs w:val="16"/>
              </w:rPr>
              <w:t>17</w:t>
            </w:r>
          </w:p>
        </w:tc>
        <w:tc>
          <w:tcPr>
            <w:tcW w:w="750" w:type="dxa"/>
          </w:tcPr>
          <w:p w:rsidR="00AD3667" w:rsidRPr="008D0F4B" w:rsidRDefault="00AD3667" w:rsidP="00853CAA">
            <w:pPr>
              <w:ind w:left="-113" w:right="-113"/>
              <w:jc w:val="center"/>
              <w:rPr>
                <w:sz w:val="16"/>
                <w:szCs w:val="16"/>
              </w:rPr>
            </w:pPr>
            <w:r w:rsidRPr="008D0F4B">
              <w:rPr>
                <w:sz w:val="16"/>
                <w:szCs w:val="16"/>
              </w:rPr>
              <w:t>18</w:t>
            </w:r>
          </w:p>
        </w:tc>
      </w:tr>
      <w:tr w:rsidR="00AD3667" w:rsidRPr="008D0F4B" w:rsidTr="00853CAA">
        <w:tc>
          <w:tcPr>
            <w:tcW w:w="707" w:type="dxa"/>
            <w:vMerge w:val="restart"/>
          </w:tcPr>
          <w:p w:rsidR="00AD3667" w:rsidRPr="008D0F4B" w:rsidRDefault="00AD3667" w:rsidP="00853CAA">
            <w:pPr>
              <w:adjustRightInd w:val="0"/>
              <w:ind w:left="-57" w:right="-57"/>
              <w:jc w:val="both"/>
              <w:rPr>
                <w:b/>
                <w:sz w:val="16"/>
                <w:szCs w:val="16"/>
              </w:rPr>
            </w:pPr>
            <w:r w:rsidRPr="008D0F4B">
              <w:rPr>
                <w:sz w:val="16"/>
                <w:szCs w:val="16"/>
              </w:rPr>
              <w:t xml:space="preserve">Подпрограмма </w:t>
            </w:r>
          </w:p>
        </w:tc>
        <w:tc>
          <w:tcPr>
            <w:tcW w:w="1416" w:type="dxa"/>
            <w:vMerge w:val="restart"/>
          </w:tcPr>
          <w:p w:rsidR="00AD3667" w:rsidRPr="008D0F4B" w:rsidRDefault="00AD3667" w:rsidP="00853CAA">
            <w:pPr>
              <w:adjustRightInd w:val="0"/>
              <w:ind w:left="-57" w:right="-57"/>
              <w:jc w:val="both"/>
              <w:rPr>
                <w:b/>
                <w:sz w:val="16"/>
                <w:szCs w:val="16"/>
              </w:rPr>
            </w:pPr>
            <w:r w:rsidRPr="008D0F4B">
              <w:rPr>
                <w:sz w:val="16"/>
                <w:szCs w:val="16"/>
              </w:rPr>
              <w:t xml:space="preserve">«Совершенствование бюджетной политики и </w:t>
            </w:r>
            <w:r>
              <w:rPr>
                <w:sz w:val="16"/>
                <w:szCs w:val="16"/>
              </w:rPr>
              <w:t>эффективное использование</w:t>
            </w:r>
            <w:r w:rsidRPr="008D0F4B">
              <w:rPr>
                <w:sz w:val="16"/>
                <w:szCs w:val="16"/>
              </w:rPr>
              <w:t xml:space="preserve"> бюдже</w:t>
            </w:r>
            <w:r>
              <w:rPr>
                <w:sz w:val="16"/>
                <w:szCs w:val="16"/>
              </w:rPr>
              <w:t xml:space="preserve">тного потенциала </w:t>
            </w:r>
            <w:proofErr w:type="spellStart"/>
            <w:r>
              <w:rPr>
                <w:sz w:val="16"/>
                <w:szCs w:val="16"/>
              </w:rPr>
              <w:t>Сиявского</w:t>
            </w:r>
            <w:proofErr w:type="spellEnd"/>
            <w:r>
              <w:rPr>
                <w:sz w:val="16"/>
                <w:szCs w:val="16"/>
              </w:rPr>
              <w:t xml:space="preserve"> сельского поселения </w:t>
            </w:r>
            <w:r w:rsidRPr="008D0F4B">
              <w:rPr>
                <w:sz w:val="16"/>
                <w:szCs w:val="16"/>
              </w:rPr>
              <w:t xml:space="preserve"> Порецкого района Чувашской Республики»</w:t>
            </w:r>
          </w:p>
        </w:tc>
        <w:tc>
          <w:tcPr>
            <w:tcW w:w="1274" w:type="dxa"/>
            <w:vMerge w:val="restart"/>
          </w:tcPr>
          <w:p w:rsidR="00AD3667" w:rsidRPr="008D0F4B" w:rsidRDefault="00AD3667" w:rsidP="00853CAA">
            <w:pPr>
              <w:adjustRightInd w:val="0"/>
              <w:ind w:left="-57" w:right="-57"/>
              <w:jc w:val="both"/>
              <w:rPr>
                <w:sz w:val="16"/>
                <w:szCs w:val="16"/>
              </w:rPr>
            </w:pPr>
          </w:p>
        </w:tc>
        <w:tc>
          <w:tcPr>
            <w:tcW w:w="1275" w:type="dxa"/>
            <w:vMerge w:val="restart"/>
          </w:tcPr>
          <w:p w:rsidR="00AD3667" w:rsidRPr="008D0F4B" w:rsidRDefault="00AD3667" w:rsidP="00853CAA">
            <w:pPr>
              <w:ind w:left="-57" w:right="-57"/>
              <w:jc w:val="both"/>
              <w:rPr>
                <w:b/>
                <w:sz w:val="16"/>
                <w:szCs w:val="16"/>
              </w:rPr>
            </w:pPr>
            <w:r w:rsidRPr="008D0F4B">
              <w:rPr>
                <w:sz w:val="16"/>
                <w:szCs w:val="16"/>
              </w:rPr>
              <w:t xml:space="preserve">ответственный исполнитель </w:t>
            </w:r>
            <w:proofErr w:type="gramStart"/>
            <w:r w:rsidRPr="008D0F4B">
              <w:rPr>
                <w:sz w:val="16"/>
                <w:szCs w:val="16"/>
              </w:rPr>
              <w:t>–а</w:t>
            </w:r>
            <w:proofErr w:type="gramEnd"/>
            <w:r w:rsidRPr="008D0F4B">
              <w:rPr>
                <w:sz w:val="16"/>
                <w:szCs w:val="16"/>
              </w:rPr>
              <w:t>дминист</w:t>
            </w:r>
            <w:r>
              <w:rPr>
                <w:sz w:val="16"/>
                <w:szCs w:val="16"/>
              </w:rPr>
              <w:t xml:space="preserve">рация </w:t>
            </w:r>
            <w:proofErr w:type="spellStart"/>
            <w:r>
              <w:rPr>
                <w:sz w:val="16"/>
                <w:szCs w:val="16"/>
              </w:rPr>
              <w:t>Сиявского</w:t>
            </w:r>
            <w:proofErr w:type="spellEnd"/>
            <w:r>
              <w:rPr>
                <w:sz w:val="16"/>
                <w:szCs w:val="16"/>
              </w:rPr>
              <w:t xml:space="preserve"> сельского поселения </w:t>
            </w:r>
            <w:r w:rsidRPr="008D0F4B">
              <w:rPr>
                <w:sz w:val="16"/>
                <w:szCs w:val="16"/>
              </w:rPr>
              <w:t xml:space="preserve"> Порецкого района Чувашской Республики</w:t>
            </w: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r w:rsidRPr="008D0F4B">
              <w:rPr>
                <w:sz w:val="16"/>
                <w:szCs w:val="16"/>
              </w:rPr>
              <w:t>Ч410000000</w:t>
            </w:r>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adjustRightInd w:val="0"/>
              <w:ind w:left="-57" w:right="-57"/>
              <w:jc w:val="both"/>
              <w:rPr>
                <w:b/>
                <w:sz w:val="16"/>
                <w:szCs w:val="16"/>
              </w:rPr>
            </w:pPr>
            <w:r w:rsidRPr="008D0F4B">
              <w:rPr>
                <w:bCs/>
                <w:sz w:val="16"/>
                <w:szCs w:val="16"/>
              </w:rPr>
              <w:t>всего</w:t>
            </w:r>
          </w:p>
        </w:tc>
        <w:tc>
          <w:tcPr>
            <w:tcW w:w="709" w:type="dxa"/>
            <w:shd w:val="clear" w:color="auto" w:fill="auto"/>
          </w:tcPr>
          <w:p w:rsidR="00AD3667" w:rsidRPr="008D0F4B" w:rsidRDefault="00AD3667" w:rsidP="00853CAA">
            <w:pPr>
              <w:ind w:left="-113" w:right="-113"/>
              <w:jc w:val="center"/>
              <w:rPr>
                <w:sz w:val="16"/>
                <w:szCs w:val="16"/>
              </w:rPr>
            </w:pPr>
            <w:r>
              <w:rPr>
                <w:sz w:val="16"/>
                <w:szCs w:val="16"/>
              </w:rPr>
              <w:t>92,9</w:t>
            </w:r>
          </w:p>
        </w:tc>
        <w:tc>
          <w:tcPr>
            <w:tcW w:w="709" w:type="dxa"/>
            <w:shd w:val="clear" w:color="auto" w:fill="auto"/>
          </w:tcPr>
          <w:p w:rsidR="00AD3667" w:rsidRPr="008D0F4B" w:rsidRDefault="00AD3667" w:rsidP="00853CAA">
            <w:pPr>
              <w:ind w:left="-113" w:right="-113"/>
              <w:jc w:val="center"/>
              <w:rPr>
                <w:sz w:val="16"/>
                <w:szCs w:val="16"/>
              </w:rPr>
            </w:pPr>
            <w:r>
              <w:rPr>
                <w:sz w:val="16"/>
                <w:szCs w:val="16"/>
              </w:rPr>
              <w:t>92,9</w:t>
            </w:r>
          </w:p>
        </w:tc>
        <w:tc>
          <w:tcPr>
            <w:tcW w:w="727" w:type="dxa"/>
            <w:shd w:val="clear" w:color="auto" w:fill="auto"/>
          </w:tcPr>
          <w:p w:rsidR="00AD3667" w:rsidRPr="008D0F4B" w:rsidRDefault="00AD3667" w:rsidP="00853CAA">
            <w:pPr>
              <w:ind w:left="-113" w:right="-113"/>
              <w:jc w:val="center"/>
              <w:rPr>
                <w:sz w:val="16"/>
                <w:szCs w:val="16"/>
              </w:rPr>
            </w:pPr>
            <w:r>
              <w:rPr>
                <w:sz w:val="16"/>
                <w:szCs w:val="16"/>
              </w:rPr>
              <w:t>92,9</w:t>
            </w:r>
          </w:p>
        </w:tc>
        <w:tc>
          <w:tcPr>
            <w:tcW w:w="709" w:type="dxa"/>
            <w:shd w:val="clear" w:color="auto" w:fill="auto"/>
          </w:tcPr>
          <w:p w:rsidR="00AD3667" w:rsidRPr="008D0F4B" w:rsidRDefault="00AD3667" w:rsidP="00853CAA">
            <w:pPr>
              <w:ind w:left="-113" w:right="-113"/>
              <w:jc w:val="center"/>
              <w:rPr>
                <w:sz w:val="16"/>
                <w:szCs w:val="16"/>
              </w:rPr>
            </w:pPr>
            <w:r>
              <w:rPr>
                <w:sz w:val="16"/>
                <w:szCs w:val="16"/>
              </w:rPr>
              <w:t>92,9</w:t>
            </w:r>
          </w:p>
        </w:tc>
        <w:tc>
          <w:tcPr>
            <w:tcW w:w="709" w:type="dxa"/>
            <w:shd w:val="clear" w:color="auto" w:fill="auto"/>
          </w:tcPr>
          <w:p w:rsidR="00AD3667" w:rsidRPr="008D0F4B" w:rsidRDefault="00AD3667" w:rsidP="00853CAA">
            <w:pPr>
              <w:ind w:left="-113" w:right="-113"/>
              <w:jc w:val="center"/>
              <w:rPr>
                <w:sz w:val="16"/>
                <w:szCs w:val="16"/>
              </w:rPr>
            </w:pPr>
            <w:r>
              <w:rPr>
                <w:sz w:val="16"/>
                <w:szCs w:val="16"/>
              </w:rPr>
              <w:t>92,9</w:t>
            </w:r>
          </w:p>
        </w:tc>
        <w:tc>
          <w:tcPr>
            <w:tcW w:w="709" w:type="dxa"/>
            <w:shd w:val="clear" w:color="auto" w:fill="auto"/>
          </w:tcPr>
          <w:p w:rsidR="00AD3667" w:rsidRPr="008D0F4B" w:rsidRDefault="00AD3667" w:rsidP="00853CAA">
            <w:pPr>
              <w:ind w:left="-113" w:right="-113"/>
              <w:jc w:val="center"/>
              <w:rPr>
                <w:sz w:val="16"/>
                <w:szCs w:val="16"/>
              </w:rPr>
            </w:pPr>
            <w:r>
              <w:rPr>
                <w:sz w:val="16"/>
                <w:szCs w:val="16"/>
              </w:rPr>
              <w:t>92,9</w:t>
            </w:r>
          </w:p>
        </w:tc>
        <w:tc>
          <w:tcPr>
            <w:tcW w:w="708" w:type="dxa"/>
            <w:shd w:val="clear" w:color="auto" w:fill="auto"/>
          </w:tcPr>
          <w:p w:rsidR="00AD3667" w:rsidRPr="008D0F4B" w:rsidRDefault="00AD3667" w:rsidP="00853CAA">
            <w:pPr>
              <w:ind w:left="-113" w:right="-113"/>
              <w:jc w:val="center"/>
              <w:rPr>
                <w:sz w:val="16"/>
                <w:szCs w:val="16"/>
              </w:rPr>
            </w:pPr>
            <w:r>
              <w:rPr>
                <w:sz w:val="16"/>
                <w:szCs w:val="16"/>
              </w:rPr>
              <w:t>92,9</w:t>
            </w:r>
          </w:p>
        </w:tc>
        <w:tc>
          <w:tcPr>
            <w:tcW w:w="747" w:type="dxa"/>
            <w:shd w:val="clear" w:color="auto" w:fill="auto"/>
          </w:tcPr>
          <w:p w:rsidR="00AD3667" w:rsidRPr="008D0F4B" w:rsidRDefault="00AD3667" w:rsidP="00853CAA">
            <w:pPr>
              <w:ind w:left="-113" w:right="-113"/>
              <w:jc w:val="center"/>
              <w:rPr>
                <w:sz w:val="16"/>
                <w:szCs w:val="16"/>
              </w:rPr>
            </w:pPr>
            <w:r>
              <w:rPr>
                <w:sz w:val="16"/>
                <w:szCs w:val="16"/>
              </w:rPr>
              <w:t>464,5</w:t>
            </w:r>
          </w:p>
        </w:tc>
        <w:tc>
          <w:tcPr>
            <w:tcW w:w="750" w:type="dxa"/>
            <w:shd w:val="clear" w:color="auto" w:fill="auto"/>
          </w:tcPr>
          <w:p w:rsidR="00AD3667" w:rsidRPr="008D0F4B" w:rsidRDefault="00AD3667" w:rsidP="00853CAA">
            <w:pPr>
              <w:ind w:left="-113" w:right="-113"/>
              <w:jc w:val="center"/>
              <w:rPr>
                <w:sz w:val="16"/>
                <w:szCs w:val="16"/>
              </w:rPr>
            </w:pPr>
            <w:r>
              <w:rPr>
                <w:sz w:val="16"/>
                <w:szCs w:val="16"/>
              </w:rPr>
              <w:t>464,5</w:t>
            </w:r>
          </w:p>
        </w:tc>
      </w:tr>
      <w:tr w:rsidR="00AD3667" w:rsidRPr="008D0F4B" w:rsidTr="00853CAA">
        <w:tc>
          <w:tcPr>
            <w:tcW w:w="707" w:type="dxa"/>
            <w:vMerge/>
          </w:tcPr>
          <w:p w:rsidR="00AD3667" w:rsidRPr="008D0F4B" w:rsidRDefault="00AD3667" w:rsidP="00853CAA">
            <w:pPr>
              <w:adjustRightInd w:val="0"/>
              <w:ind w:left="-57" w:right="-57"/>
              <w:jc w:val="both"/>
              <w:rPr>
                <w:sz w:val="16"/>
                <w:szCs w:val="16"/>
              </w:rPr>
            </w:pPr>
          </w:p>
        </w:tc>
        <w:tc>
          <w:tcPr>
            <w:tcW w:w="1416" w:type="dxa"/>
            <w:vMerge/>
          </w:tcPr>
          <w:p w:rsidR="00AD3667" w:rsidRPr="008D0F4B" w:rsidRDefault="00AD3667" w:rsidP="00853CAA">
            <w:pPr>
              <w:adjustRightInd w:val="0"/>
              <w:ind w:left="-57" w:right="-57"/>
              <w:jc w:val="both"/>
              <w:rPr>
                <w:sz w:val="16"/>
                <w:szCs w:val="16"/>
              </w:rPr>
            </w:pPr>
          </w:p>
        </w:tc>
        <w:tc>
          <w:tcPr>
            <w:tcW w:w="1274" w:type="dxa"/>
            <w:vMerge/>
          </w:tcPr>
          <w:p w:rsidR="00AD3667" w:rsidRPr="008D0F4B" w:rsidRDefault="00AD3667" w:rsidP="00853CAA">
            <w:pPr>
              <w:adjustRightInd w:val="0"/>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r>
              <w:rPr>
                <w:sz w:val="16"/>
                <w:szCs w:val="16"/>
              </w:rPr>
              <w:t>993</w:t>
            </w:r>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adjustRightInd w:val="0"/>
              <w:ind w:left="-57" w:right="-57"/>
              <w:jc w:val="both"/>
              <w:rPr>
                <w:bCs/>
                <w:sz w:val="16"/>
                <w:szCs w:val="16"/>
              </w:rPr>
            </w:pPr>
            <w:r w:rsidRPr="008D0F4B">
              <w:rPr>
                <w:bCs/>
                <w:sz w:val="16"/>
                <w:szCs w:val="16"/>
              </w:rPr>
              <w:t>федеральный бюджет</w:t>
            </w:r>
          </w:p>
        </w:tc>
        <w:tc>
          <w:tcPr>
            <w:tcW w:w="709" w:type="dxa"/>
            <w:shd w:val="clear" w:color="auto" w:fill="auto"/>
          </w:tcPr>
          <w:p w:rsidR="00AD3667" w:rsidRPr="008D0F4B" w:rsidRDefault="00AD3667" w:rsidP="00853CAA">
            <w:pPr>
              <w:ind w:left="-113" w:right="-113"/>
              <w:jc w:val="center"/>
              <w:rPr>
                <w:sz w:val="16"/>
                <w:szCs w:val="16"/>
              </w:rPr>
            </w:pPr>
            <w:r>
              <w:rPr>
                <w:sz w:val="16"/>
                <w:szCs w:val="16"/>
              </w:rPr>
              <w:t>87,9</w:t>
            </w:r>
          </w:p>
        </w:tc>
        <w:tc>
          <w:tcPr>
            <w:tcW w:w="709" w:type="dxa"/>
            <w:shd w:val="clear" w:color="auto" w:fill="auto"/>
          </w:tcPr>
          <w:p w:rsidR="00AD3667" w:rsidRPr="008D0F4B" w:rsidRDefault="00AD3667" w:rsidP="00853CAA">
            <w:pPr>
              <w:ind w:left="-113" w:right="-113"/>
              <w:jc w:val="center"/>
              <w:rPr>
                <w:sz w:val="16"/>
                <w:szCs w:val="16"/>
              </w:rPr>
            </w:pPr>
            <w:r>
              <w:rPr>
                <w:sz w:val="16"/>
                <w:szCs w:val="16"/>
              </w:rPr>
              <w:t>87,9</w:t>
            </w:r>
          </w:p>
        </w:tc>
        <w:tc>
          <w:tcPr>
            <w:tcW w:w="727" w:type="dxa"/>
            <w:shd w:val="clear" w:color="auto" w:fill="auto"/>
          </w:tcPr>
          <w:p w:rsidR="00AD3667" w:rsidRPr="008D0F4B" w:rsidRDefault="00AD3667" w:rsidP="00853CAA">
            <w:pPr>
              <w:ind w:left="-113" w:right="-113"/>
              <w:jc w:val="center"/>
              <w:rPr>
                <w:sz w:val="16"/>
                <w:szCs w:val="16"/>
              </w:rPr>
            </w:pPr>
            <w:r>
              <w:rPr>
                <w:sz w:val="16"/>
                <w:szCs w:val="16"/>
              </w:rPr>
              <w:t>87,9</w:t>
            </w:r>
          </w:p>
        </w:tc>
        <w:tc>
          <w:tcPr>
            <w:tcW w:w="709" w:type="dxa"/>
            <w:shd w:val="clear" w:color="auto" w:fill="auto"/>
          </w:tcPr>
          <w:p w:rsidR="00AD3667" w:rsidRPr="008D0F4B" w:rsidRDefault="00AD3667" w:rsidP="00853CAA">
            <w:pPr>
              <w:ind w:left="-113" w:right="-113"/>
              <w:jc w:val="center"/>
              <w:rPr>
                <w:sz w:val="16"/>
                <w:szCs w:val="16"/>
              </w:rPr>
            </w:pPr>
            <w:r>
              <w:rPr>
                <w:sz w:val="16"/>
                <w:szCs w:val="16"/>
              </w:rPr>
              <w:t>87,9</w:t>
            </w:r>
          </w:p>
        </w:tc>
        <w:tc>
          <w:tcPr>
            <w:tcW w:w="709" w:type="dxa"/>
            <w:shd w:val="clear" w:color="auto" w:fill="auto"/>
          </w:tcPr>
          <w:p w:rsidR="00AD3667" w:rsidRPr="008D0F4B" w:rsidRDefault="00AD3667" w:rsidP="00853CAA">
            <w:pPr>
              <w:ind w:left="-113" w:right="-113"/>
              <w:jc w:val="center"/>
              <w:rPr>
                <w:sz w:val="16"/>
                <w:szCs w:val="16"/>
              </w:rPr>
            </w:pPr>
            <w:r>
              <w:rPr>
                <w:sz w:val="16"/>
                <w:szCs w:val="16"/>
              </w:rPr>
              <w:t>87,9</w:t>
            </w:r>
          </w:p>
        </w:tc>
        <w:tc>
          <w:tcPr>
            <w:tcW w:w="709" w:type="dxa"/>
            <w:shd w:val="clear" w:color="auto" w:fill="auto"/>
          </w:tcPr>
          <w:p w:rsidR="00AD3667" w:rsidRPr="008D0F4B" w:rsidRDefault="00AD3667" w:rsidP="00853CAA">
            <w:pPr>
              <w:ind w:left="-113" w:right="-113"/>
              <w:jc w:val="center"/>
              <w:rPr>
                <w:sz w:val="16"/>
                <w:szCs w:val="16"/>
              </w:rPr>
            </w:pPr>
            <w:r>
              <w:rPr>
                <w:sz w:val="16"/>
                <w:szCs w:val="16"/>
              </w:rPr>
              <w:t>87,9</w:t>
            </w:r>
          </w:p>
        </w:tc>
        <w:tc>
          <w:tcPr>
            <w:tcW w:w="708" w:type="dxa"/>
            <w:shd w:val="clear" w:color="auto" w:fill="auto"/>
          </w:tcPr>
          <w:p w:rsidR="00AD3667" w:rsidRPr="008D0F4B" w:rsidRDefault="00AD3667" w:rsidP="00853CAA">
            <w:pPr>
              <w:ind w:left="-113" w:right="-113"/>
              <w:jc w:val="center"/>
              <w:rPr>
                <w:sz w:val="16"/>
                <w:szCs w:val="16"/>
              </w:rPr>
            </w:pPr>
            <w:r>
              <w:rPr>
                <w:sz w:val="16"/>
                <w:szCs w:val="16"/>
              </w:rPr>
              <w:t>87,9</w:t>
            </w:r>
          </w:p>
        </w:tc>
        <w:tc>
          <w:tcPr>
            <w:tcW w:w="747" w:type="dxa"/>
            <w:shd w:val="clear" w:color="auto" w:fill="auto"/>
          </w:tcPr>
          <w:p w:rsidR="00AD3667" w:rsidRPr="008D0F4B" w:rsidRDefault="00AD3667" w:rsidP="00853CAA">
            <w:pPr>
              <w:ind w:left="-113" w:right="-113"/>
              <w:jc w:val="center"/>
              <w:rPr>
                <w:sz w:val="16"/>
                <w:szCs w:val="16"/>
              </w:rPr>
            </w:pPr>
            <w:r>
              <w:rPr>
                <w:sz w:val="16"/>
                <w:szCs w:val="16"/>
              </w:rPr>
              <w:t>439,5</w:t>
            </w:r>
          </w:p>
        </w:tc>
        <w:tc>
          <w:tcPr>
            <w:tcW w:w="750" w:type="dxa"/>
            <w:shd w:val="clear" w:color="auto" w:fill="auto"/>
          </w:tcPr>
          <w:p w:rsidR="00AD3667" w:rsidRPr="008D0F4B" w:rsidRDefault="00AD3667" w:rsidP="00853CAA">
            <w:pPr>
              <w:ind w:left="-113" w:right="-113"/>
              <w:jc w:val="center"/>
              <w:rPr>
                <w:sz w:val="16"/>
                <w:szCs w:val="16"/>
              </w:rPr>
            </w:pPr>
            <w:r>
              <w:rPr>
                <w:sz w:val="16"/>
                <w:szCs w:val="16"/>
              </w:rPr>
              <w:t>439,5</w:t>
            </w:r>
          </w:p>
        </w:tc>
      </w:tr>
      <w:tr w:rsidR="00AD3667" w:rsidRPr="008D0F4B" w:rsidTr="00853CAA">
        <w:trPr>
          <w:trHeight w:val="756"/>
        </w:trPr>
        <w:tc>
          <w:tcPr>
            <w:tcW w:w="707" w:type="dxa"/>
            <w:vMerge/>
          </w:tcPr>
          <w:p w:rsidR="00AD3667" w:rsidRPr="008D0F4B" w:rsidRDefault="00AD3667" w:rsidP="00853CAA">
            <w:pPr>
              <w:adjustRightInd w:val="0"/>
              <w:ind w:left="-57" w:right="-57"/>
              <w:jc w:val="both"/>
              <w:rPr>
                <w:sz w:val="16"/>
                <w:szCs w:val="16"/>
              </w:rPr>
            </w:pPr>
          </w:p>
        </w:tc>
        <w:tc>
          <w:tcPr>
            <w:tcW w:w="1416" w:type="dxa"/>
            <w:vMerge/>
          </w:tcPr>
          <w:p w:rsidR="00AD3667" w:rsidRPr="008D0F4B" w:rsidRDefault="00AD3667" w:rsidP="00853CAA">
            <w:pPr>
              <w:adjustRightInd w:val="0"/>
              <w:ind w:left="-57" w:right="-57"/>
              <w:jc w:val="both"/>
              <w:rPr>
                <w:bCs/>
                <w:sz w:val="16"/>
                <w:szCs w:val="16"/>
              </w:rPr>
            </w:pPr>
          </w:p>
        </w:tc>
        <w:tc>
          <w:tcPr>
            <w:tcW w:w="1274" w:type="dxa"/>
            <w:vMerge/>
          </w:tcPr>
          <w:p w:rsidR="00AD3667" w:rsidRPr="008D0F4B" w:rsidRDefault="00AD3667" w:rsidP="00853CAA">
            <w:pPr>
              <w:adjustRightInd w:val="0"/>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r>
              <w:rPr>
                <w:sz w:val="16"/>
                <w:szCs w:val="16"/>
              </w:rPr>
              <w:t>993</w:t>
            </w:r>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adjustRightInd w:val="0"/>
              <w:ind w:left="-57" w:right="-57"/>
              <w:jc w:val="both"/>
              <w:rPr>
                <w:sz w:val="16"/>
                <w:szCs w:val="16"/>
              </w:rPr>
            </w:pPr>
            <w:r w:rsidRPr="008D0F4B">
              <w:rPr>
                <w:bCs/>
                <w:sz w:val="16"/>
                <w:szCs w:val="16"/>
              </w:rPr>
              <w:t>республиканский бюджет Чувашской Республики</w:t>
            </w:r>
          </w:p>
        </w:tc>
        <w:tc>
          <w:tcPr>
            <w:tcW w:w="709" w:type="dxa"/>
            <w:shd w:val="clear" w:color="auto" w:fill="auto"/>
          </w:tcPr>
          <w:p w:rsidR="00AD3667" w:rsidRPr="008D0F4B" w:rsidRDefault="00AD3667" w:rsidP="00853CAA">
            <w:pPr>
              <w:ind w:left="-113" w:right="-113"/>
              <w:jc w:val="center"/>
              <w:rPr>
                <w:sz w:val="16"/>
                <w:szCs w:val="16"/>
              </w:rPr>
            </w:pPr>
            <w:r>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Pr>
                <w:sz w:val="16"/>
                <w:szCs w:val="16"/>
              </w:rPr>
              <w:t>0,0</w:t>
            </w:r>
          </w:p>
        </w:tc>
        <w:tc>
          <w:tcPr>
            <w:tcW w:w="727" w:type="dxa"/>
            <w:shd w:val="clear" w:color="auto" w:fill="auto"/>
          </w:tcPr>
          <w:p w:rsidR="00AD3667" w:rsidRPr="008D0F4B" w:rsidRDefault="00AD3667" w:rsidP="00853CAA">
            <w:pPr>
              <w:ind w:left="-113" w:right="-113"/>
              <w:jc w:val="center"/>
              <w:rPr>
                <w:sz w:val="16"/>
                <w:szCs w:val="16"/>
              </w:rPr>
            </w:pPr>
            <w:r>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Pr>
                <w:sz w:val="16"/>
                <w:szCs w:val="16"/>
              </w:rPr>
              <w:t>0,0</w:t>
            </w:r>
          </w:p>
        </w:tc>
        <w:tc>
          <w:tcPr>
            <w:tcW w:w="708" w:type="dxa"/>
            <w:shd w:val="clear" w:color="auto" w:fill="auto"/>
          </w:tcPr>
          <w:p w:rsidR="00AD3667" w:rsidRPr="008D0F4B" w:rsidRDefault="00AD3667" w:rsidP="00853CAA">
            <w:pPr>
              <w:ind w:left="-113" w:right="-113"/>
              <w:jc w:val="center"/>
              <w:rPr>
                <w:sz w:val="16"/>
                <w:szCs w:val="16"/>
              </w:rPr>
            </w:pPr>
            <w:r>
              <w:rPr>
                <w:sz w:val="16"/>
                <w:szCs w:val="16"/>
              </w:rPr>
              <w:t>0,0</w:t>
            </w:r>
          </w:p>
        </w:tc>
        <w:tc>
          <w:tcPr>
            <w:tcW w:w="747" w:type="dxa"/>
            <w:shd w:val="clear" w:color="auto" w:fill="auto"/>
          </w:tcPr>
          <w:p w:rsidR="00AD3667" w:rsidRPr="008D0F4B" w:rsidRDefault="00AD3667" w:rsidP="00853CAA">
            <w:pPr>
              <w:ind w:left="-113" w:right="-113"/>
              <w:jc w:val="center"/>
              <w:rPr>
                <w:sz w:val="16"/>
                <w:szCs w:val="16"/>
              </w:rPr>
            </w:pPr>
            <w:r>
              <w:rPr>
                <w:sz w:val="16"/>
                <w:szCs w:val="16"/>
              </w:rPr>
              <w:t>0,0</w:t>
            </w:r>
          </w:p>
        </w:tc>
        <w:tc>
          <w:tcPr>
            <w:tcW w:w="750" w:type="dxa"/>
            <w:shd w:val="clear" w:color="auto" w:fill="auto"/>
          </w:tcPr>
          <w:p w:rsidR="00AD3667" w:rsidRPr="008D0F4B" w:rsidRDefault="00AD3667" w:rsidP="00853CAA">
            <w:pPr>
              <w:ind w:left="-113" w:right="-113"/>
              <w:jc w:val="center"/>
              <w:rPr>
                <w:sz w:val="16"/>
                <w:szCs w:val="16"/>
              </w:rPr>
            </w:pPr>
            <w:r>
              <w:rPr>
                <w:sz w:val="16"/>
                <w:szCs w:val="16"/>
              </w:rPr>
              <w:t>0,0</w:t>
            </w:r>
          </w:p>
        </w:tc>
      </w:tr>
      <w:tr w:rsidR="00AD3667" w:rsidRPr="008D0F4B" w:rsidTr="00853CAA">
        <w:tc>
          <w:tcPr>
            <w:tcW w:w="707" w:type="dxa"/>
            <w:vMerge/>
          </w:tcPr>
          <w:p w:rsidR="00AD3667" w:rsidRPr="008D0F4B" w:rsidRDefault="00AD3667" w:rsidP="00853CAA">
            <w:pPr>
              <w:ind w:left="-57" w:right="-57"/>
              <w:jc w:val="both"/>
              <w:rPr>
                <w:b/>
                <w:sz w:val="16"/>
                <w:szCs w:val="16"/>
              </w:rPr>
            </w:pPr>
          </w:p>
        </w:tc>
        <w:tc>
          <w:tcPr>
            <w:tcW w:w="1416" w:type="dxa"/>
            <w:vMerge/>
          </w:tcPr>
          <w:p w:rsidR="00AD3667" w:rsidRPr="008D0F4B" w:rsidRDefault="00AD3667" w:rsidP="00853CAA">
            <w:pPr>
              <w:ind w:left="-57" w:right="-57"/>
              <w:jc w:val="both"/>
              <w:rPr>
                <w:b/>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b/>
                <w:sz w:val="16"/>
                <w:szCs w:val="16"/>
              </w:rPr>
            </w:pP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adjustRightInd w:val="0"/>
              <w:ind w:left="-57" w:right="-57"/>
              <w:jc w:val="both"/>
              <w:rPr>
                <w:sz w:val="16"/>
                <w:szCs w:val="16"/>
              </w:rPr>
            </w:pPr>
            <w:r w:rsidRPr="008D0F4B">
              <w:rPr>
                <w:sz w:val="16"/>
                <w:szCs w:val="16"/>
              </w:rPr>
              <w:t xml:space="preserve">Бюджет </w:t>
            </w:r>
            <w:proofErr w:type="spellStart"/>
            <w:r>
              <w:rPr>
                <w:sz w:val="16"/>
                <w:szCs w:val="16"/>
              </w:rPr>
              <w:t>Сиявского</w:t>
            </w:r>
            <w:proofErr w:type="spellEnd"/>
            <w:r>
              <w:rPr>
                <w:sz w:val="16"/>
                <w:szCs w:val="16"/>
              </w:rPr>
              <w:t xml:space="preserve"> сельского поселения </w:t>
            </w:r>
            <w:r w:rsidRPr="008D0F4B">
              <w:rPr>
                <w:sz w:val="16"/>
                <w:szCs w:val="16"/>
              </w:rPr>
              <w:t>Порецкого района Чувашской республики</w:t>
            </w:r>
          </w:p>
        </w:tc>
        <w:tc>
          <w:tcPr>
            <w:tcW w:w="709" w:type="dxa"/>
            <w:shd w:val="clear" w:color="auto" w:fill="auto"/>
          </w:tcPr>
          <w:p w:rsidR="00AD3667" w:rsidRPr="008D0F4B" w:rsidRDefault="00AD3667" w:rsidP="00853CAA">
            <w:pPr>
              <w:ind w:left="-113" w:right="-113"/>
              <w:jc w:val="center"/>
              <w:rPr>
                <w:sz w:val="16"/>
                <w:szCs w:val="16"/>
              </w:rPr>
            </w:pPr>
            <w:r>
              <w:rPr>
                <w:sz w:val="16"/>
                <w:szCs w:val="16"/>
              </w:rPr>
              <w:t>5,0</w:t>
            </w:r>
          </w:p>
        </w:tc>
        <w:tc>
          <w:tcPr>
            <w:tcW w:w="709" w:type="dxa"/>
            <w:shd w:val="clear" w:color="auto" w:fill="auto"/>
          </w:tcPr>
          <w:p w:rsidR="00AD3667" w:rsidRPr="008D0F4B" w:rsidRDefault="00AD3667" w:rsidP="00853CAA">
            <w:pPr>
              <w:ind w:left="-113" w:right="-113"/>
              <w:jc w:val="center"/>
              <w:rPr>
                <w:sz w:val="16"/>
                <w:szCs w:val="16"/>
              </w:rPr>
            </w:pPr>
            <w:r>
              <w:rPr>
                <w:sz w:val="16"/>
                <w:szCs w:val="16"/>
              </w:rPr>
              <w:t>5,0</w:t>
            </w:r>
          </w:p>
        </w:tc>
        <w:tc>
          <w:tcPr>
            <w:tcW w:w="727" w:type="dxa"/>
            <w:shd w:val="clear" w:color="auto" w:fill="auto"/>
          </w:tcPr>
          <w:p w:rsidR="00AD3667" w:rsidRPr="008D0F4B" w:rsidRDefault="00AD3667" w:rsidP="00853CAA">
            <w:pPr>
              <w:ind w:left="-113" w:right="-113"/>
              <w:jc w:val="center"/>
              <w:rPr>
                <w:sz w:val="16"/>
                <w:szCs w:val="16"/>
              </w:rPr>
            </w:pPr>
            <w:r>
              <w:rPr>
                <w:sz w:val="16"/>
                <w:szCs w:val="16"/>
              </w:rPr>
              <w:t>5,0</w:t>
            </w:r>
          </w:p>
        </w:tc>
        <w:tc>
          <w:tcPr>
            <w:tcW w:w="709" w:type="dxa"/>
            <w:shd w:val="clear" w:color="auto" w:fill="auto"/>
          </w:tcPr>
          <w:p w:rsidR="00AD3667" w:rsidRPr="008D0F4B" w:rsidRDefault="00AD3667" w:rsidP="00853CAA">
            <w:pPr>
              <w:ind w:left="-113" w:right="-113"/>
              <w:jc w:val="center"/>
              <w:rPr>
                <w:sz w:val="16"/>
                <w:szCs w:val="16"/>
              </w:rPr>
            </w:pPr>
            <w:r>
              <w:rPr>
                <w:sz w:val="16"/>
                <w:szCs w:val="16"/>
              </w:rPr>
              <w:t>5,0</w:t>
            </w:r>
          </w:p>
        </w:tc>
        <w:tc>
          <w:tcPr>
            <w:tcW w:w="709" w:type="dxa"/>
            <w:shd w:val="clear" w:color="auto" w:fill="auto"/>
          </w:tcPr>
          <w:p w:rsidR="00AD3667" w:rsidRPr="008D0F4B" w:rsidRDefault="00AD3667" w:rsidP="00853CAA">
            <w:pPr>
              <w:ind w:left="-113" w:right="-113"/>
              <w:jc w:val="center"/>
              <w:rPr>
                <w:sz w:val="16"/>
                <w:szCs w:val="16"/>
              </w:rPr>
            </w:pPr>
            <w:r>
              <w:rPr>
                <w:sz w:val="16"/>
                <w:szCs w:val="16"/>
              </w:rPr>
              <w:t>5,0</w:t>
            </w:r>
          </w:p>
        </w:tc>
        <w:tc>
          <w:tcPr>
            <w:tcW w:w="709" w:type="dxa"/>
            <w:shd w:val="clear" w:color="auto" w:fill="auto"/>
          </w:tcPr>
          <w:p w:rsidR="00AD3667" w:rsidRPr="008D0F4B" w:rsidRDefault="00AD3667" w:rsidP="00853CAA">
            <w:pPr>
              <w:ind w:left="-113" w:right="-113"/>
              <w:jc w:val="center"/>
              <w:rPr>
                <w:sz w:val="16"/>
                <w:szCs w:val="16"/>
              </w:rPr>
            </w:pPr>
            <w:r>
              <w:rPr>
                <w:sz w:val="16"/>
                <w:szCs w:val="16"/>
              </w:rPr>
              <w:t>5,0</w:t>
            </w:r>
          </w:p>
        </w:tc>
        <w:tc>
          <w:tcPr>
            <w:tcW w:w="708" w:type="dxa"/>
            <w:shd w:val="clear" w:color="auto" w:fill="auto"/>
          </w:tcPr>
          <w:p w:rsidR="00AD3667" w:rsidRPr="008D0F4B" w:rsidRDefault="00AD3667" w:rsidP="00853CAA">
            <w:pPr>
              <w:ind w:left="-113" w:right="-113"/>
              <w:jc w:val="center"/>
              <w:rPr>
                <w:sz w:val="16"/>
                <w:szCs w:val="16"/>
              </w:rPr>
            </w:pPr>
            <w:r>
              <w:rPr>
                <w:sz w:val="16"/>
                <w:szCs w:val="16"/>
              </w:rPr>
              <w:t>5,0</w:t>
            </w:r>
          </w:p>
        </w:tc>
        <w:tc>
          <w:tcPr>
            <w:tcW w:w="747" w:type="dxa"/>
            <w:shd w:val="clear" w:color="auto" w:fill="auto"/>
          </w:tcPr>
          <w:p w:rsidR="00AD3667" w:rsidRPr="008D0F4B" w:rsidRDefault="00AD3667" w:rsidP="00853CAA">
            <w:pPr>
              <w:ind w:left="-113" w:right="-113"/>
              <w:jc w:val="center"/>
              <w:rPr>
                <w:sz w:val="16"/>
                <w:szCs w:val="16"/>
              </w:rPr>
            </w:pPr>
            <w:r>
              <w:rPr>
                <w:sz w:val="16"/>
                <w:szCs w:val="16"/>
              </w:rPr>
              <w:t>25,0</w:t>
            </w:r>
          </w:p>
        </w:tc>
        <w:tc>
          <w:tcPr>
            <w:tcW w:w="750" w:type="dxa"/>
            <w:shd w:val="clear" w:color="auto" w:fill="auto"/>
          </w:tcPr>
          <w:p w:rsidR="00AD3667" w:rsidRPr="008D0F4B" w:rsidRDefault="00AD3667" w:rsidP="00853CAA">
            <w:pPr>
              <w:ind w:left="-113" w:right="-113"/>
              <w:jc w:val="center"/>
              <w:rPr>
                <w:sz w:val="16"/>
                <w:szCs w:val="16"/>
              </w:rPr>
            </w:pPr>
            <w:r>
              <w:rPr>
                <w:sz w:val="16"/>
                <w:szCs w:val="16"/>
              </w:rPr>
              <w:t>25,0</w:t>
            </w:r>
          </w:p>
        </w:tc>
      </w:tr>
      <w:tr w:rsidR="00AD3667" w:rsidRPr="008D0F4B" w:rsidTr="00853CAA">
        <w:tc>
          <w:tcPr>
            <w:tcW w:w="707" w:type="dxa"/>
            <w:tcBorders>
              <w:top w:val="nil"/>
            </w:tcBorders>
          </w:tcPr>
          <w:p w:rsidR="00AD3667" w:rsidRPr="008D0F4B" w:rsidRDefault="00AD3667" w:rsidP="00853CAA">
            <w:pPr>
              <w:ind w:left="-57" w:right="-57"/>
              <w:jc w:val="both"/>
              <w:rPr>
                <w:b/>
                <w:sz w:val="16"/>
                <w:szCs w:val="16"/>
              </w:rPr>
            </w:pPr>
          </w:p>
        </w:tc>
        <w:tc>
          <w:tcPr>
            <w:tcW w:w="1416" w:type="dxa"/>
            <w:tcBorders>
              <w:top w:val="nil"/>
            </w:tcBorders>
          </w:tcPr>
          <w:p w:rsidR="00AD3667" w:rsidRPr="008D0F4B" w:rsidRDefault="00AD3667" w:rsidP="00853CAA">
            <w:pPr>
              <w:ind w:left="-57" w:right="-57"/>
              <w:jc w:val="both"/>
              <w:rPr>
                <w:b/>
                <w:sz w:val="16"/>
                <w:szCs w:val="16"/>
              </w:rPr>
            </w:pPr>
          </w:p>
        </w:tc>
        <w:tc>
          <w:tcPr>
            <w:tcW w:w="1274" w:type="dxa"/>
            <w:tcBorders>
              <w:top w:val="nil"/>
            </w:tcBorders>
          </w:tcPr>
          <w:p w:rsidR="00AD3667" w:rsidRPr="008D0F4B" w:rsidRDefault="00AD3667" w:rsidP="00853CAA">
            <w:pPr>
              <w:ind w:left="-57" w:right="-57"/>
              <w:jc w:val="both"/>
              <w:rPr>
                <w:sz w:val="16"/>
                <w:szCs w:val="16"/>
              </w:rPr>
            </w:pPr>
          </w:p>
        </w:tc>
        <w:tc>
          <w:tcPr>
            <w:tcW w:w="1275" w:type="dxa"/>
            <w:tcBorders>
              <w:top w:val="nil"/>
            </w:tcBorders>
          </w:tcPr>
          <w:p w:rsidR="00AD3667" w:rsidRPr="008D0F4B" w:rsidRDefault="00AD3667" w:rsidP="00853CAA">
            <w:pPr>
              <w:ind w:left="-57" w:right="-57"/>
              <w:jc w:val="both"/>
              <w:rPr>
                <w:b/>
                <w:sz w:val="16"/>
                <w:szCs w:val="16"/>
              </w:rPr>
            </w:pPr>
          </w:p>
        </w:tc>
        <w:tc>
          <w:tcPr>
            <w:tcW w:w="642" w:type="dxa"/>
            <w:tcBorders>
              <w:top w:val="nil"/>
            </w:tcBorders>
          </w:tcPr>
          <w:p w:rsidR="00AD3667" w:rsidRPr="008D0F4B" w:rsidRDefault="00AD3667" w:rsidP="00853CAA">
            <w:pPr>
              <w:ind w:left="-57" w:right="-57"/>
              <w:jc w:val="center"/>
              <w:rPr>
                <w:sz w:val="16"/>
                <w:szCs w:val="16"/>
              </w:rPr>
            </w:pPr>
          </w:p>
        </w:tc>
        <w:tc>
          <w:tcPr>
            <w:tcW w:w="498" w:type="dxa"/>
            <w:tcBorders>
              <w:top w:val="nil"/>
            </w:tcBorders>
          </w:tcPr>
          <w:p w:rsidR="00AD3667" w:rsidRPr="008D0F4B" w:rsidRDefault="00AD3667" w:rsidP="00853CAA">
            <w:pPr>
              <w:ind w:left="-57" w:right="-57"/>
              <w:jc w:val="center"/>
              <w:rPr>
                <w:sz w:val="16"/>
                <w:szCs w:val="16"/>
              </w:rPr>
            </w:pPr>
          </w:p>
        </w:tc>
        <w:tc>
          <w:tcPr>
            <w:tcW w:w="992" w:type="dxa"/>
            <w:tcBorders>
              <w:top w:val="nil"/>
            </w:tcBorders>
          </w:tcPr>
          <w:p w:rsidR="00AD3667" w:rsidRPr="008D0F4B" w:rsidRDefault="00AD3667" w:rsidP="00853CAA">
            <w:pPr>
              <w:ind w:left="-113" w:right="-113"/>
              <w:jc w:val="center"/>
              <w:rPr>
                <w:sz w:val="16"/>
                <w:szCs w:val="16"/>
              </w:rPr>
            </w:pPr>
          </w:p>
        </w:tc>
        <w:tc>
          <w:tcPr>
            <w:tcW w:w="494" w:type="dxa"/>
            <w:tcBorders>
              <w:top w:val="nil"/>
            </w:tcBorders>
          </w:tcPr>
          <w:p w:rsidR="00AD3667" w:rsidRPr="008D0F4B" w:rsidRDefault="00AD3667" w:rsidP="00853CAA">
            <w:pPr>
              <w:ind w:left="-57" w:right="-57"/>
              <w:jc w:val="center"/>
              <w:rPr>
                <w:sz w:val="16"/>
                <w:szCs w:val="16"/>
              </w:rPr>
            </w:pPr>
          </w:p>
        </w:tc>
        <w:tc>
          <w:tcPr>
            <w:tcW w:w="1604" w:type="dxa"/>
            <w:tcBorders>
              <w:top w:val="nil"/>
            </w:tcBorders>
          </w:tcPr>
          <w:p w:rsidR="00AD3667" w:rsidRPr="008D0F4B" w:rsidRDefault="00AD3667" w:rsidP="00853CAA">
            <w:pPr>
              <w:adjustRightInd w:val="0"/>
              <w:ind w:left="-57" w:right="-57"/>
              <w:jc w:val="both"/>
              <w:rPr>
                <w:bCs/>
                <w:sz w:val="16"/>
                <w:szCs w:val="16"/>
              </w:rPr>
            </w:pPr>
          </w:p>
        </w:tc>
        <w:tc>
          <w:tcPr>
            <w:tcW w:w="709" w:type="dxa"/>
            <w:tcBorders>
              <w:top w:val="nil"/>
            </w:tcBorders>
          </w:tcPr>
          <w:p w:rsidR="00AD3667" w:rsidRPr="008D0F4B" w:rsidRDefault="00AD3667" w:rsidP="00853CAA">
            <w:pPr>
              <w:ind w:left="-113" w:right="-113"/>
              <w:jc w:val="center"/>
              <w:rPr>
                <w:sz w:val="16"/>
                <w:szCs w:val="16"/>
              </w:rPr>
            </w:pPr>
          </w:p>
        </w:tc>
        <w:tc>
          <w:tcPr>
            <w:tcW w:w="709" w:type="dxa"/>
            <w:tcBorders>
              <w:top w:val="nil"/>
            </w:tcBorders>
          </w:tcPr>
          <w:p w:rsidR="00AD3667" w:rsidRPr="008D0F4B" w:rsidRDefault="00AD3667" w:rsidP="00853CAA">
            <w:pPr>
              <w:ind w:left="-113" w:right="-113"/>
              <w:jc w:val="center"/>
              <w:rPr>
                <w:sz w:val="16"/>
                <w:szCs w:val="16"/>
              </w:rPr>
            </w:pPr>
          </w:p>
        </w:tc>
        <w:tc>
          <w:tcPr>
            <w:tcW w:w="727" w:type="dxa"/>
            <w:tcBorders>
              <w:top w:val="nil"/>
            </w:tcBorders>
          </w:tcPr>
          <w:p w:rsidR="00AD3667" w:rsidRPr="008D0F4B" w:rsidRDefault="00AD3667" w:rsidP="00853CAA">
            <w:pPr>
              <w:ind w:left="-113" w:right="-113"/>
              <w:jc w:val="center"/>
              <w:rPr>
                <w:sz w:val="16"/>
                <w:szCs w:val="16"/>
              </w:rPr>
            </w:pPr>
          </w:p>
        </w:tc>
        <w:tc>
          <w:tcPr>
            <w:tcW w:w="709" w:type="dxa"/>
            <w:tcBorders>
              <w:top w:val="nil"/>
            </w:tcBorders>
          </w:tcPr>
          <w:p w:rsidR="00AD3667" w:rsidRPr="008D0F4B" w:rsidRDefault="00AD3667" w:rsidP="00853CAA">
            <w:pPr>
              <w:ind w:left="-113" w:right="-113"/>
              <w:jc w:val="center"/>
              <w:rPr>
                <w:sz w:val="16"/>
                <w:szCs w:val="16"/>
              </w:rPr>
            </w:pPr>
          </w:p>
        </w:tc>
        <w:tc>
          <w:tcPr>
            <w:tcW w:w="709" w:type="dxa"/>
            <w:tcBorders>
              <w:top w:val="nil"/>
            </w:tcBorders>
          </w:tcPr>
          <w:p w:rsidR="00AD3667" w:rsidRPr="008D0F4B" w:rsidRDefault="00AD3667" w:rsidP="00853CAA">
            <w:pPr>
              <w:ind w:left="-113" w:right="-113"/>
              <w:jc w:val="center"/>
              <w:rPr>
                <w:sz w:val="16"/>
                <w:szCs w:val="16"/>
              </w:rPr>
            </w:pPr>
          </w:p>
        </w:tc>
        <w:tc>
          <w:tcPr>
            <w:tcW w:w="709" w:type="dxa"/>
            <w:tcBorders>
              <w:top w:val="nil"/>
            </w:tcBorders>
            <w:shd w:val="clear" w:color="auto" w:fill="FFFFFF"/>
          </w:tcPr>
          <w:p w:rsidR="00AD3667" w:rsidRPr="008D0F4B" w:rsidRDefault="00AD3667" w:rsidP="00853CAA">
            <w:pPr>
              <w:ind w:left="-113" w:right="-113"/>
              <w:jc w:val="center"/>
              <w:rPr>
                <w:sz w:val="16"/>
                <w:szCs w:val="16"/>
              </w:rPr>
            </w:pPr>
          </w:p>
        </w:tc>
        <w:tc>
          <w:tcPr>
            <w:tcW w:w="708" w:type="dxa"/>
            <w:tcBorders>
              <w:top w:val="nil"/>
            </w:tcBorders>
            <w:shd w:val="clear" w:color="auto" w:fill="FFFFFF"/>
          </w:tcPr>
          <w:p w:rsidR="00AD3667" w:rsidRPr="008D0F4B" w:rsidRDefault="00AD3667" w:rsidP="00853CAA">
            <w:pPr>
              <w:ind w:left="-113" w:right="-113"/>
              <w:jc w:val="center"/>
              <w:rPr>
                <w:sz w:val="16"/>
                <w:szCs w:val="16"/>
              </w:rPr>
            </w:pPr>
          </w:p>
        </w:tc>
        <w:tc>
          <w:tcPr>
            <w:tcW w:w="747" w:type="dxa"/>
            <w:tcBorders>
              <w:top w:val="nil"/>
            </w:tcBorders>
            <w:shd w:val="clear" w:color="auto" w:fill="FFFFFF"/>
          </w:tcPr>
          <w:p w:rsidR="00AD3667" w:rsidRPr="008D0F4B" w:rsidRDefault="00AD3667" w:rsidP="00853CAA">
            <w:pPr>
              <w:ind w:left="-113" w:right="-113"/>
              <w:jc w:val="center"/>
              <w:rPr>
                <w:sz w:val="16"/>
                <w:szCs w:val="16"/>
              </w:rPr>
            </w:pPr>
          </w:p>
        </w:tc>
        <w:tc>
          <w:tcPr>
            <w:tcW w:w="750" w:type="dxa"/>
            <w:tcBorders>
              <w:top w:val="nil"/>
            </w:tcBorders>
          </w:tcPr>
          <w:p w:rsidR="00AD3667" w:rsidRPr="008D0F4B" w:rsidRDefault="00AD3667" w:rsidP="00853CAA">
            <w:pPr>
              <w:ind w:left="-113" w:right="-113"/>
              <w:jc w:val="center"/>
              <w:rPr>
                <w:sz w:val="16"/>
                <w:szCs w:val="16"/>
              </w:rPr>
            </w:pPr>
          </w:p>
        </w:tc>
      </w:tr>
      <w:tr w:rsidR="00AD3667" w:rsidRPr="008D0F4B" w:rsidTr="00853CAA">
        <w:tc>
          <w:tcPr>
            <w:tcW w:w="15379" w:type="dxa"/>
            <w:gridSpan w:val="18"/>
          </w:tcPr>
          <w:p w:rsidR="00AD3667" w:rsidRPr="008D0F4B" w:rsidRDefault="00AD3667" w:rsidP="00853CAA">
            <w:pPr>
              <w:ind w:left="-113" w:right="-113"/>
              <w:jc w:val="center"/>
              <w:rPr>
                <w:b/>
                <w:sz w:val="16"/>
                <w:szCs w:val="16"/>
              </w:rPr>
            </w:pPr>
          </w:p>
          <w:p w:rsidR="00AD3667" w:rsidRPr="008D0F4B" w:rsidRDefault="00AD3667" w:rsidP="00853CAA">
            <w:pPr>
              <w:ind w:left="-113" w:right="-113"/>
              <w:jc w:val="center"/>
              <w:rPr>
                <w:b/>
                <w:sz w:val="16"/>
                <w:szCs w:val="16"/>
              </w:rPr>
            </w:pPr>
            <w:r w:rsidRPr="008D0F4B">
              <w:rPr>
                <w:b/>
                <w:sz w:val="16"/>
                <w:szCs w:val="16"/>
              </w:rPr>
              <w:t xml:space="preserve">Цель «Создание условий для обеспечения долгосрочной сбалансированности и повышения устойчивости бюджетной системы </w:t>
            </w:r>
            <w:r>
              <w:rPr>
                <w:b/>
                <w:sz w:val="16"/>
                <w:szCs w:val="16"/>
              </w:rPr>
              <w:t xml:space="preserve">в </w:t>
            </w:r>
            <w:proofErr w:type="spellStart"/>
            <w:r>
              <w:rPr>
                <w:b/>
                <w:sz w:val="16"/>
                <w:szCs w:val="16"/>
              </w:rPr>
              <w:t>Сиявском</w:t>
            </w:r>
            <w:proofErr w:type="spellEnd"/>
            <w:r>
              <w:rPr>
                <w:b/>
                <w:sz w:val="16"/>
                <w:szCs w:val="16"/>
              </w:rPr>
              <w:t xml:space="preserve">  сельском поселении Порецкого района</w:t>
            </w:r>
            <w:r w:rsidRPr="008D0F4B">
              <w:rPr>
                <w:b/>
                <w:sz w:val="16"/>
                <w:szCs w:val="16"/>
              </w:rPr>
              <w:t xml:space="preserve"> Чувашской Республики»</w:t>
            </w:r>
          </w:p>
          <w:p w:rsidR="00AD3667" w:rsidRPr="008D0F4B" w:rsidRDefault="00AD3667" w:rsidP="00853CAA">
            <w:pPr>
              <w:ind w:left="-113" w:right="-113"/>
              <w:jc w:val="center"/>
              <w:rPr>
                <w:sz w:val="16"/>
                <w:szCs w:val="16"/>
              </w:rPr>
            </w:pPr>
          </w:p>
        </w:tc>
      </w:tr>
      <w:tr w:rsidR="00AD3667" w:rsidRPr="008D0F4B" w:rsidTr="00853CAA">
        <w:tc>
          <w:tcPr>
            <w:tcW w:w="707" w:type="dxa"/>
            <w:vMerge w:val="restart"/>
          </w:tcPr>
          <w:p w:rsidR="00AD3667" w:rsidRPr="008D0F4B" w:rsidRDefault="00AD3667" w:rsidP="00853CAA">
            <w:pPr>
              <w:ind w:left="-57" w:right="-57"/>
              <w:jc w:val="both"/>
              <w:rPr>
                <w:b/>
                <w:sz w:val="16"/>
                <w:szCs w:val="16"/>
              </w:rPr>
            </w:pPr>
            <w:r w:rsidRPr="008D0F4B">
              <w:rPr>
                <w:bCs/>
                <w:sz w:val="16"/>
                <w:szCs w:val="16"/>
              </w:rPr>
              <w:t>Основное</w:t>
            </w:r>
            <w:r w:rsidRPr="008D0F4B">
              <w:rPr>
                <w:bCs/>
                <w:sz w:val="16"/>
                <w:szCs w:val="16"/>
                <w:lang w:val="en-US"/>
              </w:rPr>
              <w:t xml:space="preserve"> </w:t>
            </w:r>
            <w:proofErr w:type="spellStart"/>
            <w:r w:rsidRPr="008D0F4B">
              <w:rPr>
                <w:bCs/>
                <w:sz w:val="16"/>
                <w:szCs w:val="16"/>
              </w:rPr>
              <w:t>ме</w:t>
            </w:r>
            <w:proofErr w:type="spellEnd"/>
            <w:r w:rsidRPr="008D0F4B">
              <w:rPr>
                <w:bCs/>
                <w:sz w:val="16"/>
                <w:szCs w:val="16"/>
                <w:lang w:val="en-US"/>
              </w:rPr>
              <w:softHyphen/>
            </w:r>
            <w:proofErr w:type="spellStart"/>
            <w:r w:rsidRPr="008D0F4B">
              <w:rPr>
                <w:bCs/>
                <w:sz w:val="16"/>
                <w:szCs w:val="16"/>
              </w:rPr>
              <w:t>роприятие</w:t>
            </w:r>
            <w:proofErr w:type="spellEnd"/>
            <w:r w:rsidRPr="008D0F4B">
              <w:rPr>
                <w:bCs/>
                <w:sz w:val="16"/>
                <w:szCs w:val="16"/>
              </w:rPr>
              <w:t xml:space="preserve"> 1</w:t>
            </w:r>
          </w:p>
        </w:tc>
        <w:tc>
          <w:tcPr>
            <w:tcW w:w="1416" w:type="dxa"/>
            <w:vMerge w:val="restart"/>
          </w:tcPr>
          <w:p w:rsidR="00AD3667" w:rsidRPr="008D0F4B" w:rsidRDefault="00AD3667" w:rsidP="00853CAA">
            <w:pPr>
              <w:adjustRightInd w:val="0"/>
              <w:ind w:left="-57" w:right="-57"/>
              <w:jc w:val="both"/>
              <w:rPr>
                <w:b/>
                <w:sz w:val="16"/>
                <w:szCs w:val="16"/>
              </w:rPr>
            </w:pPr>
            <w:r w:rsidRPr="008D0F4B">
              <w:rPr>
                <w:bCs/>
                <w:sz w:val="16"/>
                <w:szCs w:val="16"/>
              </w:rPr>
              <w:t>Развитие бюджетного планирования, формирование бюд</w:t>
            </w:r>
            <w:r w:rsidRPr="008D0F4B">
              <w:rPr>
                <w:bCs/>
                <w:sz w:val="16"/>
                <w:szCs w:val="16"/>
              </w:rPr>
              <w:softHyphen/>
              <w:t>жета</w:t>
            </w:r>
            <w:r w:rsidRPr="008D0F4B">
              <w:rPr>
                <w:sz w:val="16"/>
                <w:szCs w:val="16"/>
              </w:rPr>
              <w:t xml:space="preserve"> </w:t>
            </w:r>
            <w:proofErr w:type="spellStart"/>
            <w:r>
              <w:rPr>
                <w:sz w:val="16"/>
                <w:szCs w:val="16"/>
              </w:rPr>
              <w:t>Сиявского</w:t>
            </w:r>
            <w:proofErr w:type="spellEnd"/>
            <w:r>
              <w:rPr>
                <w:sz w:val="16"/>
                <w:szCs w:val="16"/>
              </w:rPr>
              <w:t xml:space="preserve"> сельского </w:t>
            </w:r>
            <w:proofErr w:type="spellStart"/>
            <w:r>
              <w:rPr>
                <w:sz w:val="16"/>
                <w:szCs w:val="16"/>
              </w:rPr>
              <w:t>поселени</w:t>
            </w:r>
            <w:proofErr w:type="spellEnd"/>
            <w:r>
              <w:rPr>
                <w:sz w:val="16"/>
                <w:szCs w:val="16"/>
              </w:rPr>
              <w:t xml:space="preserve"> </w:t>
            </w:r>
            <w:r w:rsidRPr="008D0F4B">
              <w:rPr>
                <w:sz w:val="16"/>
                <w:szCs w:val="16"/>
              </w:rPr>
              <w:t>Порецкого района</w:t>
            </w:r>
            <w:r w:rsidRPr="008D0F4B">
              <w:rPr>
                <w:bCs/>
                <w:sz w:val="16"/>
                <w:szCs w:val="16"/>
              </w:rPr>
              <w:t xml:space="preserve"> Чувашской Республики на очередной </w:t>
            </w:r>
            <w:proofErr w:type="spellStart"/>
            <w:proofErr w:type="gramStart"/>
            <w:r w:rsidRPr="008D0F4B">
              <w:rPr>
                <w:bCs/>
                <w:sz w:val="16"/>
                <w:szCs w:val="16"/>
              </w:rPr>
              <w:t>фи</w:t>
            </w:r>
            <w:r w:rsidRPr="008D0F4B">
              <w:rPr>
                <w:bCs/>
                <w:sz w:val="16"/>
                <w:szCs w:val="16"/>
              </w:rPr>
              <w:softHyphen/>
              <w:t>нан-совый</w:t>
            </w:r>
            <w:proofErr w:type="spellEnd"/>
            <w:proofErr w:type="gramEnd"/>
            <w:r w:rsidRPr="008D0F4B">
              <w:rPr>
                <w:bCs/>
                <w:sz w:val="16"/>
                <w:szCs w:val="16"/>
              </w:rPr>
              <w:t xml:space="preserve"> год и плановый период</w:t>
            </w:r>
          </w:p>
        </w:tc>
        <w:tc>
          <w:tcPr>
            <w:tcW w:w="1274" w:type="dxa"/>
            <w:vMerge w:val="restart"/>
          </w:tcPr>
          <w:p w:rsidR="00AD3667" w:rsidRPr="008D0F4B" w:rsidRDefault="00AD3667" w:rsidP="00853CAA">
            <w:pPr>
              <w:adjustRightInd w:val="0"/>
              <w:ind w:left="-57" w:right="-57"/>
              <w:jc w:val="both"/>
              <w:rPr>
                <w:sz w:val="16"/>
                <w:szCs w:val="16"/>
              </w:rPr>
            </w:pPr>
            <w:r w:rsidRPr="008D0F4B">
              <w:rPr>
                <w:sz w:val="16"/>
                <w:szCs w:val="16"/>
              </w:rPr>
              <w:t>совершенствование бюджетной по</w:t>
            </w:r>
            <w:r w:rsidRPr="008D0F4B">
              <w:rPr>
                <w:sz w:val="16"/>
                <w:szCs w:val="16"/>
              </w:rPr>
              <w:softHyphen/>
              <w:t>литики, создание прочной фи</w:t>
            </w:r>
            <w:r w:rsidRPr="008D0F4B">
              <w:rPr>
                <w:sz w:val="16"/>
                <w:szCs w:val="16"/>
              </w:rPr>
              <w:softHyphen/>
              <w:t>нан</w:t>
            </w:r>
            <w:r w:rsidRPr="008D0F4B">
              <w:rPr>
                <w:sz w:val="16"/>
                <w:szCs w:val="16"/>
              </w:rPr>
              <w:softHyphen/>
              <w:t>совой основы в рамках бюджетного планирования для социально-эконо</w:t>
            </w:r>
            <w:r w:rsidRPr="008D0F4B">
              <w:rPr>
                <w:sz w:val="16"/>
                <w:szCs w:val="16"/>
              </w:rPr>
              <w:softHyphen/>
              <w:t>мических преобразований, обеспечения со</w:t>
            </w:r>
            <w:r w:rsidRPr="008D0F4B">
              <w:rPr>
                <w:sz w:val="16"/>
                <w:szCs w:val="16"/>
              </w:rPr>
              <w:softHyphen/>
              <w:t>циальных гарантий населению, развития общественной ин</w:t>
            </w:r>
            <w:r w:rsidRPr="008D0F4B">
              <w:rPr>
                <w:sz w:val="16"/>
                <w:szCs w:val="16"/>
              </w:rPr>
              <w:softHyphen/>
              <w:t>фра</w:t>
            </w:r>
            <w:r w:rsidRPr="008D0F4B">
              <w:rPr>
                <w:sz w:val="16"/>
                <w:szCs w:val="16"/>
              </w:rPr>
              <w:softHyphen/>
              <w:t>струк</w:t>
            </w:r>
            <w:r w:rsidRPr="008D0F4B">
              <w:rPr>
                <w:sz w:val="16"/>
                <w:szCs w:val="16"/>
              </w:rPr>
              <w:softHyphen/>
              <w:t>туры</w:t>
            </w:r>
          </w:p>
        </w:tc>
        <w:tc>
          <w:tcPr>
            <w:tcW w:w="1275" w:type="dxa"/>
            <w:vMerge w:val="restart"/>
          </w:tcPr>
          <w:p w:rsidR="00AD3667" w:rsidRPr="008D0F4B" w:rsidRDefault="00AD3667" w:rsidP="00853CAA">
            <w:pPr>
              <w:ind w:left="-57" w:right="-57"/>
              <w:jc w:val="both"/>
              <w:rPr>
                <w:b/>
                <w:sz w:val="16"/>
                <w:szCs w:val="16"/>
              </w:rPr>
            </w:pPr>
            <w:r w:rsidRPr="008D0F4B">
              <w:rPr>
                <w:sz w:val="16"/>
                <w:szCs w:val="16"/>
              </w:rPr>
              <w:t xml:space="preserve">ответственный исполнитель </w:t>
            </w:r>
            <w:proofErr w:type="gramStart"/>
            <w:r w:rsidRPr="008D0F4B">
              <w:rPr>
                <w:sz w:val="16"/>
                <w:szCs w:val="16"/>
              </w:rPr>
              <w:t>–а</w:t>
            </w:r>
            <w:proofErr w:type="gramEnd"/>
            <w:r w:rsidRPr="008D0F4B">
              <w:rPr>
                <w:sz w:val="16"/>
                <w:szCs w:val="16"/>
              </w:rPr>
              <w:t>дминист</w:t>
            </w:r>
            <w:r>
              <w:rPr>
                <w:sz w:val="16"/>
                <w:szCs w:val="16"/>
              </w:rPr>
              <w:t xml:space="preserve">рация </w:t>
            </w:r>
            <w:proofErr w:type="spellStart"/>
            <w:r>
              <w:rPr>
                <w:sz w:val="16"/>
                <w:szCs w:val="16"/>
              </w:rPr>
              <w:t>Сиявского</w:t>
            </w:r>
            <w:proofErr w:type="spellEnd"/>
            <w:r>
              <w:rPr>
                <w:sz w:val="16"/>
                <w:szCs w:val="16"/>
              </w:rPr>
              <w:t xml:space="preserve"> сельского поселения </w:t>
            </w:r>
            <w:r w:rsidRPr="008D0F4B">
              <w:rPr>
                <w:sz w:val="16"/>
                <w:szCs w:val="16"/>
              </w:rPr>
              <w:t xml:space="preserve"> Порецкого района Чувашской Республики</w:t>
            </w: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r w:rsidRPr="008D0F4B">
              <w:rPr>
                <w:sz w:val="16"/>
                <w:szCs w:val="16"/>
              </w:rPr>
              <w:t>Ч410100000</w:t>
            </w:r>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adjustRightInd w:val="0"/>
              <w:ind w:left="-57" w:right="-57"/>
              <w:jc w:val="both"/>
              <w:rPr>
                <w:b/>
                <w:sz w:val="16"/>
                <w:szCs w:val="16"/>
              </w:rPr>
            </w:pPr>
            <w:r w:rsidRPr="008D0F4B">
              <w:rPr>
                <w:bCs/>
                <w:sz w:val="16"/>
                <w:szCs w:val="16"/>
              </w:rPr>
              <w:t>всего</w:t>
            </w:r>
          </w:p>
        </w:tc>
        <w:tc>
          <w:tcPr>
            <w:tcW w:w="709" w:type="dxa"/>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9" w:type="dxa"/>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27" w:type="dxa"/>
          </w:tcPr>
          <w:p w:rsidR="00AD3667" w:rsidRPr="008D0F4B" w:rsidRDefault="00AD3667" w:rsidP="00853CAA">
            <w:pPr>
              <w:ind w:left="-113" w:right="-113"/>
              <w:jc w:val="center"/>
              <w:rPr>
                <w:sz w:val="16"/>
                <w:szCs w:val="16"/>
              </w:rPr>
            </w:pPr>
            <w:r>
              <w:rPr>
                <w:sz w:val="16"/>
                <w:szCs w:val="16"/>
              </w:rPr>
              <w:t>5,0</w:t>
            </w:r>
          </w:p>
        </w:tc>
        <w:tc>
          <w:tcPr>
            <w:tcW w:w="709" w:type="dxa"/>
          </w:tcPr>
          <w:p w:rsidR="00AD3667" w:rsidRPr="008D0F4B" w:rsidRDefault="00AD3667" w:rsidP="00853CAA">
            <w:pPr>
              <w:ind w:left="-113" w:right="-113"/>
              <w:jc w:val="center"/>
              <w:rPr>
                <w:sz w:val="16"/>
                <w:szCs w:val="16"/>
              </w:rPr>
            </w:pPr>
            <w:r>
              <w:rPr>
                <w:sz w:val="16"/>
                <w:szCs w:val="16"/>
              </w:rPr>
              <w:t>5,0</w:t>
            </w:r>
          </w:p>
        </w:tc>
        <w:tc>
          <w:tcPr>
            <w:tcW w:w="709" w:type="dxa"/>
          </w:tcPr>
          <w:p w:rsidR="00AD3667" w:rsidRPr="008D0F4B" w:rsidRDefault="00AD3667" w:rsidP="00853CAA">
            <w:pPr>
              <w:ind w:left="-113" w:right="-113"/>
              <w:jc w:val="center"/>
              <w:rPr>
                <w:sz w:val="16"/>
                <w:szCs w:val="16"/>
              </w:rPr>
            </w:pPr>
            <w:r>
              <w:rPr>
                <w:sz w:val="16"/>
                <w:szCs w:val="16"/>
              </w:rPr>
              <w:t>5,0</w:t>
            </w:r>
          </w:p>
        </w:tc>
        <w:tc>
          <w:tcPr>
            <w:tcW w:w="709" w:type="dxa"/>
            <w:shd w:val="clear" w:color="auto" w:fill="FFFFFF"/>
          </w:tcPr>
          <w:p w:rsidR="00AD3667" w:rsidRPr="008D0F4B" w:rsidRDefault="00AD3667" w:rsidP="00853CAA">
            <w:pPr>
              <w:ind w:left="-113" w:right="-113"/>
              <w:jc w:val="center"/>
              <w:rPr>
                <w:sz w:val="16"/>
                <w:szCs w:val="16"/>
              </w:rPr>
            </w:pPr>
            <w:r>
              <w:rPr>
                <w:sz w:val="16"/>
                <w:szCs w:val="16"/>
              </w:rPr>
              <w:t>5,0</w:t>
            </w:r>
          </w:p>
        </w:tc>
        <w:tc>
          <w:tcPr>
            <w:tcW w:w="708" w:type="dxa"/>
            <w:shd w:val="clear" w:color="auto" w:fill="FFFFFF"/>
          </w:tcPr>
          <w:p w:rsidR="00AD3667" w:rsidRPr="008D0F4B" w:rsidRDefault="00AD3667" w:rsidP="00853CAA">
            <w:pPr>
              <w:ind w:left="-113" w:right="-113"/>
              <w:jc w:val="center"/>
              <w:rPr>
                <w:sz w:val="16"/>
                <w:szCs w:val="16"/>
              </w:rPr>
            </w:pPr>
            <w:r>
              <w:rPr>
                <w:sz w:val="16"/>
                <w:szCs w:val="16"/>
              </w:rPr>
              <w:t>5,0</w:t>
            </w:r>
          </w:p>
        </w:tc>
        <w:tc>
          <w:tcPr>
            <w:tcW w:w="747" w:type="dxa"/>
            <w:shd w:val="clear" w:color="auto" w:fill="FFFFFF"/>
          </w:tcPr>
          <w:p w:rsidR="00AD3667" w:rsidRPr="008D0F4B" w:rsidRDefault="00AD3667" w:rsidP="00853CAA">
            <w:pPr>
              <w:ind w:left="-113" w:right="-113"/>
              <w:jc w:val="center"/>
              <w:rPr>
                <w:sz w:val="16"/>
                <w:szCs w:val="16"/>
              </w:rPr>
            </w:pPr>
            <w:r>
              <w:rPr>
                <w:sz w:val="16"/>
                <w:szCs w:val="16"/>
              </w:rPr>
              <w:t>25,0</w:t>
            </w:r>
          </w:p>
        </w:tc>
        <w:tc>
          <w:tcPr>
            <w:tcW w:w="750" w:type="dxa"/>
          </w:tcPr>
          <w:p w:rsidR="00AD3667" w:rsidRPr="008D0F4B" w:rsidRDefault="00AD3667" w:rsidP="00853CAA">
            <w:pPr>
              <w:ind w:left="-113" w:right="-113"/>
              <w:jc w:val="center"/>
              <w:rPr>
                <w:sz w:val="16"/>
                <w:szCs w:val="16"/>
              </w:rPr>
            </w:pPr>
            <w:r>
              <w:rPr>
                <w:sz w:val="16"/>
                <w:szCs w:val="16"/>
              </w:rPr>
              <w:t>25,0</w:t>
            </w:r>
          </w:p>
        </w:tc>
      </w:tr>
      <w:tr w:rsidR="00AD3667" w:rsidRPr="008D0F4B" w:rsidTr="00853CAA">
        <w:trPr>
          <w:trHeight w:val="756"/>
        </w:trPr>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r>
              <w:rPr>
                <w:sz w:val="16"/>
                <w:szCs w:val="16"/>
              </w:rPr>
              <w:t>993</w:t>
            </w:r>
          </w:p>
        </w:tc>
        <w:tc>
          <w:tcPr>
            <w:tcW w:w="498" w:type="dxa"/>
          </w:tcPr>
          <w:p w:rsidR="00AD3667" w:rsidRPr="008D0F4B" w:rsidRDefault="00AD3667" w:rsidP="00853CAA">
            <w:pPr>
              <w:ind w:left="-57" w:right="-57"/>
              <w:jc w:val="center"/>
              <w:rPr>
                <w:sz w:val="16"/>
                <w:szCs w:val="16"/>
              </w:rPr>
            </w:pPr>
          </w:p>
        </w:tc>
        <w:tc>
          <w:tcPr>
            <w:tcW w:w="992" w:type="dxa"/>
          </w:tcPr>
          <w:p w:rsidR="00AD3667" w:rsidRPr="008D0F4B" w:rsidRDefault="00AD3667" w:rsidP="00853CAA">
            <w:pPr>
              <w:ind w:left="-113" w:right="-113"/>
              <w:jc w:val="center"/>
              <w:rPr>
                <w:sz w:val="16"/>
                <w:szCs w:val="16"/>
              </w:rPr>
            </w:pPr>
          </w:p>
        </w:tc>
        <w:tc>
          <w:tcPr>
            <w:tcW w:w="494" w:type="dxa"/>
          </w:tcPr>
          <w:p w:rsidR="00AD3667" w:rsidRPr="008D0F4B" w:rsidRDefault="00AD3667" w:rsidP="00853CAA">
            <w:pPr>
              <w:ind w:left="-57" w:right="-57"/>
              <w:jc w:val="center"/>
              <w:rPr>
                <w:sz w:val="16"/>
                <w:szCs w:val="16"/>
              </w:rPr>
            </w:pPr>
          </w:p>
        </w:tc>
        <w:tc>
          <w:tcPr>
            <w:tcW w:w="1604" w:type="dxa"/>
          </w:tcPr>
          <w:p w:rsidR="00AD3667" w:rsidRPr="008D0F4B" w:rsidRDefault="00AD3667" w:rsidP="00853CAA">
            <w:pPr>
              <w:ind w:left="-57" w:right="-57"/>
              <w:jc w:val="both"/>
              <w:rPr>
                <w:sz w:val="16"/>
                <w:szCs w:val="16"/>
              </w:rPr>
            </w:pPr>
            <w:r w:rsidRPr="008D0F4B">
              <w:rPr>
                <w:bCs/>
                <w:sz w:val="16"/>
                <w:szCs w:val="16"/>
              </w:rPr>
              <w:t>республиканский бюджет Чувашской Республики</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27"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50" w:type="dxa"/>
          </w:tcPr>
          <w:p w:rsidR="00AD3667" w:rsidRPr="008D0F4B" w:rsidRDefault="00AD3667" w:rsidP="00853CAA">
            <w:pPr>
              <w:ind w:left="-113" w:right="-113"/>
              <w:jc w:val="center"/>
              <w:rPr>
                <w:sz w:val="16"/>
                <w:szCs w:val="16"/>
              </w:rPr>
            </w:pPr>
            <w:r w:rsidRPr="008D0F4B">
              <w:rPr>
                <w:sz w:val="16"/>
                <w:szCs w:val="16"/>
              </w:rPr>
              <w:t>0,0</w:t>
            </w:r>
          </w:p>
        </w:tc>
      </w:tr>
      <w:tr w:rsidR="00AD3667" w:rsidRPr="008D0F4B" w:rsidTr="00853CAA">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p>
        </w:tc>
        <w:tc>
          <w:tcPr>
            <w:tcW w:w="498" w:type="dxa"/>
          </w:tcPr>
          <w:p w:rsidR="00AD3667" w:rsidRPr="008D0F4B" w:rsidRDefault="00AD3667" w:rsidP="00853CAA">
            <w:pPr>
              <w:ind w:left="-57" w:right="-57"/>
              <w:jc w:val="center"/>
              <w:rPr>
                <w:sz w:val="16"/>
                <w:szCs w:val="16"/>
              </w:rPr>
            </w:pPr>
          </w:p>
        </w:tc>
        <w:tc>
          <w:tcPr>
            <w:tcW w:w="992" w:type="dxa"/>
          </w:tcPr>
          <w:p w:rsidR="00AD3667" w:rsidRPr="008D0F4B" w:rsidRDefault="00AD3667" w:rsidP="00853CAA">
            <w:pPr>
              <w:ind w:left="-113" w:right="-113"/>
              <w:jc w:val="center"/>
              <w:rPr>
                <w:sz w:val="16"/>
                <w:szCs w:val="16"/>
              </w:rPr>
            </w:pPr>
          </w:p>
        </w:tc>
        <w:tc>
          <w:tcPr>
            <w:tcW w:w="494" w:type="dxa"/>
          </w:tcPr>
          <w:p w:rsidR="00AD3667" w:rsidRPr="008D0F4B" w:rsidRDefault="00AD3667" w:rsidP="00853CAA">
            <w:pPr>
              <w:ind w:left="-57" w:right="-57"/>
              <w:jc w:val="center"/>
              <w:rPr>
                <w:sz w:val="16"/>
                <w:szCs w:val="16"/>
              </w:rPr>
            </w:pPr>
          </w:p>
        </w:tc>
        <w:tc>
          <w:tcPr>
            <w:tcW w:w="1604" w:type="dxa"/>
          </w:tcPr>
          <w:p w:rsidR="00AD3667" w:rsidRPr="008D0F4B" w:rsidRDefault="00AD3667" w:rsidP="00853CAA">
            <w:pPr>
              <w:ind w:left="-57" w:right="-57"/>
              <w:jc w:val="both"/>
              <w:rPr>
                <w:sz w:val="16"/>
                <w:szCs w:val="16"/>
              </w:rPr>
            </w:pPr>
            <w:r w:rsidRPr="008D0F4B">
              <w:rPr>
                <w:sz w:val="16"/>
                <w:szCs w:val="16"/>
              </w:rPr>
              <w:t>Бюджет</w:t>
            </w:r>
            <w:r>
              <w:rPr>
                <w:sz w:val="16"/>
                <w:szCs w:val="16"/>
              </w:rPr>
              <w:t xml:space="preserve"> </w:t>
            </w:r>
            <w:proofErr w:type="spellStart"/>
            <w:r>
              <w:rPr>
                <w:sz w:val="16"/>
                <w:szCs w:val="16"/>
              </w:rPr>
              <w:t>Сиявского</w:t>
            </w:r>
            <w:proofErr w:type="spellEnd"/>
            <w:r>
              <w:rPr>
                <w:sz w:val="16"/>
                <w:szCs w:val="16"/>
              </w:rPr>
              <w:t xml:space="preserve"> сельского поселения </w:t>
            </w:r>
            <w:r w:rsidRPr="008D0F4B">
              <w:rPr>
                <w:sz w:val="16"/>
                <w:szCs w:val="16"/>
              </w:rPr>
              <w:t xml:space="preserve"> Порецкого района Чувашской Республики </w:t>
            </w:r>
          </w:p>
        </w:tc>
        <w:tc>
          <w:tcPr>
            <w:tcW w:w="709" w:type="dxa"/>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9" w:type="dxa"/>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27" w:type="dxa"/>
          </w:tcPr>
          <w:p w:rsidR="00AD3667" w:rsidRPr="008D0F4B" w:rsidRDefault="00AD3667" w:rsidP="00853CAA">
            <w:pPr>
              <w:ind w:left="-113" w:right="-113"/>
              <w:jc w:val="center"/>
              <w:rPr>
                <w:sz w:val="16"/>
                <w:szCs w:val="16"/>
              </w:rPr>
            </w:pPr>
            <w:r>
              <w:rPr>
                <w:sz w:val="16"/>
                <w:szCs w:val="16"/>
              </w:rPr>
              <w:t>5,0</w:t>
            </w:r>
          </w:p>
        </w:tc>
        <w:tc>
          <w:tcPr>
            <w:tcW w:w="709" w:type="dxa"/>
          </w:tcPr>
          <w:p w:rsidR="00AD3667" w:rsidRPr="008D0F4B" w:rsidRDefault="00AD3667" w:rsidP="00853CAA">
            <w:pPr>
              <w:ind w:left="-113" w:right="-113"/>
              <w:jc w:val="center"/>
              <w:rPr>
                <w:sz w:val="16"/>
                <w:szCs w:val="16"/>
              </w:rPr>
            </w:pPr>
            <w:r>
              <w:rPr>
                <w:sz w:val="16"/>
                <w:szCs w:val="16"/>
              </w:rPr>
              <w:t>5,0</w:t>
            </w:r>
          </w:p>
        </w:tc>
        <w:tc>
          <w:tcPr>
            <w:tcW w:w="709" w:type="dxa"/>
          </w:tcPr>
          <w:p w:rsidR="00AD3667" w:rsidRPr="008D0F4B" w:rsidRDefault="00AD3667" w:rsidP="00853CAA">
            <w:pPr>
              <w:ind w:left="-113" w:right="-113"/>
              <w:jc w:val="center"/>
              <w:rPr>
                <w:sz w:val="16"/>
                <w:szCs w:val="16"/>
              </w:rPr>
            </w:pPr>
            <w:r>
              <w:rPr>
                <w:sz w:val="16"/>
                <w:szCs w:val="16"/>
              </w:rPr>
              <w:t>5,0</w:t>
            </w:r>
          </w:p>
        </w:tc>
        <w:tc>
          <w:tcPr>
            <w:tcW w:w="709" w:type="dxa"/>
            <w:shd w:val="clear" w:color="auto" w:fill="FFFFFF"/>
          </w:tcPr>
          <w:p w:rsidR="00AD3667" w:rsidRPr="008D0F4B" w:rsidRDefault="00AD3667" w:rsidP="00853CAA">
            <w:pPr>
              <w:ind w:left="-113" w:right="-113"/>
              <w:jc w:val="center"/>
              <w:rPr>
                <w:sz w:val="16"/>
                <w:szCs w:val="16"/>
              </w:rPr>
            </w:pPr>
            <w:r>
              <w:rPr>
                <w:sz w:val="16"/>
                <w:szCs w:val="16"/>
              </w:rPr>
              <w:t>5,0</w:t>
            </w:r>
          </w:p>
        </w:tc>
        <w:tc>
          <w:tcPr>
            <w:tcW w:w="708" w:type="dxa"/>
            <w:shd w:val="clear" w:color="auto" w:fill="FFFFFF"/>
          </w:tcPr>
          <w:p w:rsidR="00AD3667" w:rsidRPr="008D0F4B" w:rsidRDefault="00AD3667" w:rsidP="00853CAA">
            <w:pPr>
              <w:ind w:left="-113" w:right="-113"/>
              <w:jc w:val="center"/>
              <w:rPr>
                <w:sz w:val="16"/>
                <w:szCs w:val="16"/>
              </w:rPr>
            </w:pPr>
            <w:r>
              <w:rPr>
                <w:sz w:val="16"/>
                <w:szCs w:val="16"/>
              </w:rPr>
              <w:t>5,0</w:t>
            </w:r>
          </w:p>
        </w:tc>
        <w:tc>
          <w:tcPr>
            <w:tcW w:w="747" w:type="dxa"/>
            <w:shd w:val="clear" w:color="auto" w:fill="FFFFFF"/>
          </w:tcPr>
          <w:p w:rsidR="00AD3667" w:rsidRPr="008D0F4B" w:rsidRDefault="00AD3667" w:rsidP="00853CAA">
            <w:pPr>
              <w:ind w:left="-113" w:right="-113"/>
              <w:jc w:val="center"/>
              <w:rPr>
                <w:sz w:val="16"/>
                <w:szCs w:val="16"/>
              </w:rPr>
            </w:pPr>
            <w:r>
              <w:rPr>
                <w:sz w:val="16"/>
                <w:szCs w:val="16"/>
              </w:rPr>
              <w:t>25,0</w:t>
            </w:r>
          </w:p>
        </w:tc>
        <w:tc>
          <w:tcPr>
            <w:tcW w:w="750" w:type="dxa"/>
          </w:tcPr>
          <w:p w:rsidR="00AD3667" w:rsidRPr="008D0F4B" w:rsidRDefault="00AD3667" w:rsidP="00853CAA">
            <w:pPr>
              <w:ind w:left="-113" w:right="-113"/>
              <w:jc w:val="center"/>
              <w:rPr>
                <w:sz w:val="16"/>
                <w:szCs w:val="16"/>
              </w:rPr>
            </w:pPr>
            <w:r>
              <w:rPr>
                <w:sz w:val="16"/>
                <w:szCs w:val="16"/>
              </w:rPr>
              <w:t>25,0</w:t>
            </w:r>
          </w:p>
        </w:tc>
      </w:tr>
      <w:tr w:rsidR="00AD3667" w:rsidRPr="008D0F4B" w:rsidTr="00853CAA">
        <w:trPr>
          <w:trHeight w:val="557"/>
        </w:trPr>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p>
        </w:tc>
        <w:tc>
          <w:tcPr>
            <w:tcW w:w="498" w:type="dxa"/>
          </w:tcPr>
          <w:p w:rsidR="00AD3667" w:rsidRPr="008D0F4B" w:rsidRDefault="00AD3667" w:rsidP="00853CAA">
            <w:pPr>
              <w:ind w:left="-57" w:right="-57"/>
              <w:jc w:val="center"/>
              <w:rPr>
                <w:sz w:val="16"/>
                <w:szCs w:val="16"/>
              </w:rPr>
            </w:pPr>
          </w:p>
        </w:tc>
        <w:tc>
          <w:tcPr>
            <w:tcW w:w="992" w:type="dxa"/>
          </w:tcPr>
          <w:p w:rsidR="00AD3667" w:rsidRPr="008D0F4B" w:rsidRDefault="00AD3667" w:rsidP="00853CAA">
            <w:pPr>
              <w:ind w:left="-113" w:right="-113"/>
              <w:jc w:val="center"/>
              <w:rPr>
                <w:sz w:val="16"/>
                <w:szCs w:val="16"/>
              </w:rPr>
            </w:pPr>
          </w:p>
        </w:tc>
        <w:tc>
          <w:tcPr>
            <w:tcW w:w="494" w:type="dxa"/>
          </w:tcPr>
          <w:p w:rsidR="00AD3667" w:rsidRPr="008D0F4B" w:rsidRDefault="00AD3667" w:rsidP="00853CAA">
            <w:pPr>
              <w:ind w:left="-57" w:right="-57"/>
              <w:jc w:val="center"/>
              <w:rPr>
                <w:sz w:val="16"/>
                <w:szCs w:val="16"/>
              </w:rPr>
            </w:pPr>
          </w:p>
        </w:tc>
        <w:tc>
          <w:tcPr>
            <w:tcW w:w="1604" w:type="dxa"/>
          </w:tcPr>
          <w:p w:rsidR="00AD3667" w:rsidRPr="008D0F4B" w:rsidRDefault="00AD3667" w:rsidP="00853CAA">
            <w:pPr>
              <w:ind w:left="-57" w:right="-57"/>
              <w:jc w:val="both"/>
              <w:rPr>
                <w:sz w:val="16"/>
                <w:szCs w:val="16"/>
              </w:rPr>
            </w:pPr>
            <w:r w:rsidRPr="008D0F4B">
              <w:rPr>
                <w:sz w:val="16"/>
                <w:szCs w:val="16"/>
              </w:rPr>
              <w:t>внебюджетные источники</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27"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50" w:type="dxa"/>
          </w:tcPr>
          <w:p w:rsidR="00AD3667" w:rsidRPr="008D0F4B" w:rsidRDefault="00AD3667" w:rsidP="00853CAA">
            <w:pPr>
              <w:ind w:left="-113" w:right="-113"/>
              <w:jc w:val="center"/>
              <w:rPr>
                <w:sz w:val="16"/>
                <w:szCs w:val="16"/>
              </w:rPr>
            </w:pPr>
            <w:r w:rsidRPr="008D0F4B">
              <w:rPr>
                <w:sz w:val="16"/>
                <w:szCs w:val="16"/>
              </w:rPr>
              <w:t>0,0</w:t>
            </w:r>
          </w:p>
        </w:tc>
      </w:tr>
      <w:tr w:rsidR="00AD3667" w:rsidRPr="008D0F4B" w:rsidTr="00853CAA">
        <w:tc>
          <w:tcPr>
            <w:tcW w:w="2123" w:type="dxa"/>
            <w:gridSpan w:val="2"/>
          </w:tcPr>
          <w:p w:rsidR="00AD3667" w:rsidRPr="008D0F4B" w:rsidRDefault="00AD3667" w:rsidP="00853CAA">
            <w:pPr>
              <w:ind w:left="-57" w:right="-57"/>
              <w:jc w:val="both"/>
              <w:rPr>
                <w:sz w:val="16"/>
                <w:szCs w:val="16"/>
              </w:rPr>
            </w:pPr>
            <w:r w:rsidRPr="008D0F4B">
              <w:rPr>
                <w:sz w:val="16"/>
                <w:szCs w:val="16"/>
              </w:rPr>
              <w:t>Целевой индикатор и показатель Муниципальной программы, подпрограммы, увя</w:t>
            </w:r>
            <w:r w:rsidRPr="008D0F4B">
              <w:rPr>
                <w:sz w:val="16"/>
                <w:szCs w:val="16"/>
              </w:rPr>
              <w:softHyphen/>
              <w:t>занные с основным мероприятием 1</w:t>
            </w:r>
          </w:p>
        </w:tc>
        <w:tc>
          <w:tcPr>
            <w:tcW w:w="6779" w:type="dxa"/>
            <w:gridSpan w:val="7"/>
          </w:tcPr>
          <w:p w:rsidR="00AD3667" w:rsidRPr="008D0F4B" w:rsidRDefault="00AD3667" w:rsidP="00853CAA">
            <w:pPr>
              <w:ind w:left="-57" w:right="-57"/>
              <w:jc w:val="both"/>
              <w:rPr>
                <w:sz w:val="16"/>
                <w:szCs w:val="16"/>
              </w:rPr>
            </w:pPr>
            <w:r w:rsidRPr="008D0F4B">
              <w:rPr>
                <w:sz w:val="16"/>
                <w:szCs w:val="16"/>
              </w:rPr>
              <w:t xml:space="preserve">Отношение объема просроченной кредиторской задолженности бюджета </w:t>
            </w:r>
            <w:r>
              <w:rPr>
                <w:sz w:val="16"/>
                <w:szCs w:val="16"/>
              </w:rPr>
              <w:t xml:space="preserve"> </w:t>
            </w:r>
            <w:proofErr w:type="spellStart"/>
            <w:r>
              <w:rPr>
                <w:sz w:val="16"/>
                <w:szCs w:val="16"/>
              </w:rPr>
              <w:t>Сиявского</w:t>
            </w:r>
            <w:proofErr w:type="spellEnd"/>
            <w:r>
              <w:rPr>
                <w:sz w:val="16"/>
                <w:szCs w:val="16"/>
              </w:rPr>
              <w:t xml:space="preserve"> сельского поселения </w:t>
            </w:r>
            <w:r w:rsidRPr="008D0F4B">
              <w:rPr>
                <w:sz w:val="16"/>
                <w:szCs w:val="16"/>
              </w:rPr>
              <w:t xml:space="preserve">Порецкого района Чувашской Республики к объему расходов бюджета </w:t>
            </w:r>
            <w:proofErr w:type="spellStart"/>
            <w:r>
              <w:rPr>
                <w:sz w:val="16"/>
                <w:szCs w:val="16"/>
              </w:rPr>
              <w:t>Сиявского</w:t>
            </w:r>
            <w:proofErr w:type="spellEnd"/>
            <w:r>
              <w:rPr>
                <w:sz w:val="16"/>
                <w:szCs w:val="16"/>
              </w:rPr>
              <w:t xml:space="preserve"> сельского поселения </w:t>
            </w:r>
            <w:r w:rsidRPr="008D0F4B">
              <w:rPr>
                <w:sz w:val="16"/>
                <w:szCs w:val="16"/>
              </w:rPr>
              <w:t>Порецкого района Чувашской Республики, процентов</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2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50" w:type="dxa"/>
          </w:tcPr>
          <w:p w:rsidR="00AD3667" w:rsidRPr="008D0F4B" w:rsidRDefault="00AD3667" w:rsidP="00853CAA">
            <w:pPr>
              <w:ind w:left="-113" w:right="-113"/>
              <w:jc w:val="center"/>
              <w:rPr>
                <w:sz w:val="16"/>
                <w:szCs w:val="16"/>
              </w:rPr>
            </w:pPr>
            <w:r w:rsidRPr="008D0F4B">
              <w:rPr>
                <w:sz w:val="16"/>
                <w:szCs w:val="16"/>
              </w:rPr>
              <w:t>0,0</w:t>
            </w:r>
          </w:p>
        </w:tc>
      </w:tr>
      <w:tr w:rsidR="00AD3667" w:rsidRPr="008D0F4B" w:rsidTr="00853CAA">
        <w:tc>
          <w:tcPr>
            <w:tcW w:w="707" w:type="dxa"/>
            <w:vMerge w:val="restart"/>
          </w:tcPr>
          <w:p w:rsidR="00AD3667" w:rsidRPr="008D0F4B" w:rsidRDefault="00AD3667" w:rsidP="00853CAA">
            <w:pPr>
              <w:ind w:left="-57" w:right="-57"/>
              <w:jc w:val="both"/>
              <w:rPr>
                <w:sz w:val="16"/>
                <w:szCs w:val="16"/>
              </w:rPr>
            </w:pPr>
            <w:proofErr w:type="spellStart"/>
            <w:proofErr w:type="gramStart"/>
            <w:r>
              <w:rPr>
                <w:sz w:val="16"/>
                <w:szCs w:val="16"/>
              </w:rPr>
              <w:t>Меро-прия</w:t>
            </w:r>
            <w:r>
              <w:rPr>
                <w:sz w:val="16"/>
                <w:szCs w:val="16"/>
              </w:rPr>
              <w:softHyphen/>
              <w:t>тие</w:t>
            </w:r>
            <w:proofErr w:type="spellEnd"/>
            <w:proofErr w:type="gramEnd"/>
            <w:r>
              <w:rPr>
                <w:sz w:val="16"/>
                <w:szCs w:val="16"/>
              </w:rPr>
              <w:t xml:space="preserve"> 1.1</w:t>
            </w:r>
          </w:p>
        </w:tc>
        <w:tc>
          <w:tcPr>
            <w:tcW w:w="1416" w:type="dxa"/>
            <w:vMerge w:val="restart"/>
          </w:tcPr>
          <w:p w:rsidR="00AD3667" w:rsidRPr="008D0F4B" w:rsidRDefault="00AD3667" w:rsidP="00853CAA">
            <w:pPr>
              <w:ind w:left="-57" w:right="-57"/>
              <w:jc w:val="both"/>
              <w:rPr>
                <w:sz w:val="16"/>
                <w:szCs w:val="16"/>
              </w:rPr>
            </w:pPr>
            <w:r w:rsidRPr="008D0F4B">
              <w:rPr>
                <w:sz w:val="16"/>
                <w:szCs w:val="16"/>
              </w:rPr>
              <w:t xml:space="preserve">Резервный фонд администрации </w:t>
            </w:r>
            <w:proofErr w:type="spellStart"/>
            <w:r>
              <w:rPr>
                <w:sz w:val="16"/>
                <w:szCs w:val="16"/>
              </w:rPr>
              <w:t>Сиявского</w:t>
            </w:r>
            <w:proofErr w:type="spellEnd"/>
            <w:r>
              <w:rPr>
                <w:sz w:val="16"/>
                <w:szCs w:val="16"/>
              </w:rPr>
              <w:t xml:space="preserve"> сельского поселения </w:t>
            </w:r>
            <w:r w:rsidRPr="008D0F4B">
              <w:rPr>
                <w:sz w:val="16"/>
                <w:szCs w:val="16"/>
              </w:rPr>
              <w:t>Порецкого района Чу</w:t>
            </w:r>
            <w:r w:rsidRPr="008D0F4B">
              <w:rPr>
                <w:sz w:val="16"/>
                <w:szCs w:val="16"/>
              </w:rPr>
              <w:softHyphen/>
              <w:t>вашской Республики</w:t>
            </w:r>
          </w:p>
        </w:tc>
        <w:tc>
          <w:tcPr>
            <w:tcW w:w="1274" w:type="dxa"/>
            <w:vMerge w:val="restart"/>
          </w:tcPr>
          <w:p w:rsidR="00AD3667" w:rsidRPr="008D0F4B" w:rsidRDefault="00AD3667" w:rsidP="00853CAA">
            <w:pPr>
              <w:adjustRightInd w:val="0"/>
              <w:ind w:left="-57" w:right="-57"/>
              <w:jc w:val="both"/>
              <w:rPr>
                <w:sz w:val="16"/>
                <w:szCs w:val="16"/>
              </w:rPr>
            </w:pPr>
          </w:p>
        </w:tc>
        <w:tc>
          <w:tcPr>
            <w:tcW w:w="1275" w:type="dxa"/>
            <w:vMerge w:val="restart"/>
          </w:tcPr>
          <w:p w:rsidR="00AD3667" w:rsidRPr="008D0F4B" w:rsidRDefault="00AD3667" w:rsidP="00853CAA">
            <w:pPr>
              <w:adjustRightInd w:val="0"/>
              <w:ind w:left="-57" w:right="-57"/>
              <w:jc w:val="both"/>
              <w:rPr>
                <w:sz w:val="16"/>
                <w:szCs w:val="16"/>
              </w:rPr>
            </w:pPr>
            <w:r w:rsidRPr="008D0F4B">
              <w:rPr>
                <w:sz w:val="16"/>
                <w:szCs w:val="16"/>
              </w:rPr>
              <w:t xml:space="preserve">ответственный исполнитель </w:t>
            </w:r>
            <w:proofErr w:type="gramStart"/>
            <w:r w:rsidRPr="008D0F4B">
              <w:rPr>
                <w:sz w:val="16"/>
                <w:szCs w:val="16"/>
              </w:rPr>
              <w:t>–а</w:t>
            </w:r>
            <w:proofErr w:type="gramEnd"/>
            <w:r w:rsidRPr="008D0F4B">
              <w:rPr>
                <w:sz w:val="16"/>
                <w:szCs w:val="16"/>
              </w:rPr>
              <w:t>дминист</w:t>
            </w:r>
            <w:r>
              <w:rPr>
                <w:sz w:val="16"/>
                <w:szCs w:val="16"/>
              </w:rPr>
              <w:t xml:space="preserve">рация </w:t>
            </w:r>
            <w:proofErr w:type="spellStart"/>
            <w:r>
              <w:rPr>
                <w:sz w:val="16"/>
                <w:szCs w:val="16"/>
              </w:rPr>
              <w:t>Сиявского</w:t>
            </w:r>
            <w:proofErr w:type="spellEnd"/>
            <w:r>
              <w:rPr>
                <w:sz w:val="16"/>
                <w:szCs w:val="16"/>
              </w:rPr>
              <w:t xml:space="preserve"> сельского поселения </w:t>
            </w:r>
            <w:r w:rsidRPr="008D0F4B">
              <w:rPr>
                <w:sz w:val="16"/>
                <w:szCs w:val="16"/>
              </w:rPr>
              <w:t xml:space="preserve"> Порецкого района Чувашской Республики</w:t>
            </w: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adjustRightInd w:val="0"/>
              <w:ind w:left="-57" w:right="-57"/>
              <w:jc w:val="both"/>
              <w:rPr>
                <w:b/>
                <w:sz w:val="16"/>
                <w:szCs w:val="16"/>
              </w:rPr>
            </w:pPr>
            <w:r w:rsidRPr="008D0F4B">
              <w:rPr>
                <w:bCs/>
                <w:sz w:val="16"/>
                <w:szCs w:val="16"/>
              </w:rPr>
              <w:t>всего</w:t>
            </w:r>
          </w:p>
        </w:tc>
        <w:tc>
          <w:tcPr>
            <w:tcW w:w="709" w:type="dxa"/>
            <w:shd w:val="clear" w:color="auto" w:fill="FFFFFF"/>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9" w:type="dxa"/>
            <w:shd w:val="clear" w:color="auto" w:fill="FFFFFF"/>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27" w:type="dxa"/>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9" w:type="dxa"/>
            <w:shd w:val="clear" w:color="auto" w:fill="FFFFFF"/>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9" w:type="dxa"/>
            <w:shd w:val="clear" w:color="auto" w:fill="auto"/>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9" w:type="dxa"/>
            <w:shd w:val="clear" w:color="auto" w:fill="auto"/>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8" w:type="dxa"/>
            <w:shd w:val="clear" w:color="auto" w:fill="auto"/>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47" w:type="dxa"/>
            <w:shd w:val="clear" w:color="auto" w:fill="auto"/>
          </w:tcPr>
          <w:p w:rsidR="00AD3667" w:rsidRPr="008D0F4B" w:rsidRDefault="00AD3667" w:rsidP="00853CAA">
            <w:pPr>
              <w:ind w:left="-113" w:right="-113"/>
              <w:jc w:val="center"/>
              <w:rPr>
                <w:sz w:val="16"/>
                <w:szCs w:val="16"/>
              </w:rPr>
            </w:pPr>
            <w:r>
              <w:rPr>
                <w:sz w:val="16"/>
                <w:szCs w:val="16"/>
              </w:rPr>
              <w:t>25</w:t>
            </w:r>
            <w:r w:rsidRPr="008D0F4B">
              <w:rPr>
                <w:sz w:val="16"/>
                <w:szCs w:val="16"/>
              </w:rPr>
              <w:t>,0</w:t>
            </w:r>
          </w:p>
        </w:tc>
        <w:tc>
          <w:tcPr>
            <w:tcW w:w="750" w:type="dxa"/>
            <w:shd w:val="clear" w:color="auto" w:fill="auto"/>
          </w:tcPr>
          <w:p w:rsidR="00AD3667" w:rsidRPr="008D0F4B" w:rsidRDefault="00AD3667" w:rsidP="00853CAA">
            <w:pPr>
              <w:ind w:left="-113" w:right="-113"/>
              <w:jc w:val="center"/>
              <w:rPr>
                <w:sz w:val="16"/>
                <w:szCs w:val="16"/>
              </w:rPr>
            </w:pPr>
            <w:r>
              <w:rPr>
                <w:sz w:val="16"/>
                <w:szCs w:val="16"/>
              </w:rPr>
              <w:t>25</w:t>
            </w:r>
            <w:r w:rsidRPr="008D0F4B">
              <w:rPr>
                <w:sz w:val="16"/>
                <w:szCs w:val="16"/>
              </w:rPr>
              <w:t>,0</w:t>
            </w:r>
          </w:p>
        </w:tc>
      </w:tr>
      <w:tr w:rsidR="00AD3667" w:rsidRPr="008D0F4B" w:rsidTr="00853CAA">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shd w:val="clear" w:color="auto" w:fill="auto"/>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shd w:val="clear" w:color="auto" w:fill="auto"/>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shd w:val="clear" w:color="auto" w:fill="auto"/>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shd w:val="clear" w:color="auto" w:fill="auto"/>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shd w:val="clear" w:color="auto" w:fill="auto"/>
          </w:tcPr>
          <w:p w:rsidR="00AD3667" w:rsidRPr="008D0F4B" w:rsidRDefault="00AD3667" w:rsidP="00853CAA">
            <w:pPr>
              <w:adjustRightInd w:val="0"/>
              <w:ind w:left="-57" w:right="-57"/>
              <w:jc w:val="both"/>
              <w:rPr>
                <w:sz w:val="16"/>
                <w:szCs w:val="16"/>
              </w:rPr>
            </w:pPr>
            <w:r w:rsidRPr="008D0F4B">
              <w:rPr>
                <w:bCs/>
                <w:sz w:val="16"/>
                <w:szCs w:val="16"/>
              </w:rPr>
              <w:t>федеральный бюджет</w:t>
            </w:r>
          </w:p>
        </w:tc>
        <w:tc>
          <w:tcPr>
            <w:tcW w:w="709"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27"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50" w:type="dxa"/>
            <w:shd w:val="clear" w:color="auto" w:fill="auto"/>
          </w:tcPr>
          <w:p w:rsidR="00AD3667" w:rsidRPr="008D0F4B" w:rsidRDefault="00AD3667" w:rsidP="00853CAA">
            <w:pPr>
              <w:tabs>
                <w:tab w:val="left" w:pos="87"/>
                <w:tab w:val="center" w:pos="255"/>
              </w:tabs>
              <w:ind w:left="-113" w:right="-113"/>
              <w:jc w:val="center"/>
              <w:rPr>
                <w:sz w:val="16"/>
                <w:szCs w:val="16"/>
              </w:rPr>
            </w:pPr>
            <w:r w:rsidRPr="008D0F4B">
              <w:rPr>
                <w:sz w:val="16"/>
                <w:szCs w:val="16"/>
              </w:rPr>
              <w:t>0,0</w:t>
            </w:r>
          </w:p>
        </w:tc>
      </w:tr>
      <w:tr w:rsidR="00AD3667" w:rsidRPr="008D0F4B" w:rsidTr="00853CAA">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shd w:val="clear" w:color="auto" w:fill="auto"/>
          </w:tcPr>
          <w:p w:rsidR="00AD3667" w:rsidRPr="008D0F4B" w:rsidRDefault="00AD3667" w:rsidP="00853CAA">
            <w:pPr>
              <w:ind w:left="-57" w:right="-57"/>
              <w:jc w:val="center"/>
              <w:rPr>
                <w:sz w:val="16"/>
                <w:szCs w:val="16"/>
              </w:rPr>
            </w:pPr>
            <w:r>
              <w:rPr>
                <w:sz w:val="16"/>
                <w:szCs w:val="16"/>
              </w:rPr>
              <w:t>993</w:t>
            </w:r>
          </w:p>
        </w:tc>
        <w:tc>
          <w:tcPr>
            <w:tcW w:w="498" w:type="dxa"/>
            <w:shd w:val="clear" w:color="auto" w:fill="auto"/>
          </w:tcPr>
          <w:p w:rsidR="00AD3667" w:rsidRPr="008D0F4B" w:rsidRDefault="00AD3667" w:rsidP="00853CAA">
            <w:pPr>
              <w:ind w:left="-57" w:right="-57"/>
              <w:jc w:val="center"/>
              <w:rPr>
                <w:sz w:val="16"/>
                <w:szCs w:val="16"/>
              </w:rPr>
            </w:pPr>
            <w:r w:rsidRPr="008D0F4B">
              <w:rPr>
                <w:sz w:val="16"/>
                <w:szCs w:val="16"/>
              </w:rPr>
              <w:t>0111</w:t>
            </w:r>
          </w:p>
        </w:tc>
        <w:tc>
          <w:tcPr>
            <w:tcW w:w="992" w:type="dxa"/>
            <w:shd w:val="clear" w:color="auto" w:fill="auto"/>
          </w:tcPr>
          <w:p w:rsidR="00AD3667" w:rsidRPr="008D0F4B" w:rsidRDefault="00AD3667" w:rsidP="00853CAA">
            <w:pPr>
              <w:ind w:left="-113" w:right="-113"/>
              <w:jc w:val="center"/>
              <w:rPr>
                <w:sz w:val="16"/>
                <w:szCs w:val="16"/>
              </w:rPr>
            </w:pPr>
            <w:r w:rsidRPr="008D0F4B">
              <w:rPr>
                <w:sz w:val="16"/>
                <w:szCs w:val="16"/>
              </w:rPr>
              <w:t>Ч410173430</w:t>
            </w:r>
          </w:p>
        </w:tc>
        <w:tc>
          <w:tcPr>
            <w:tcW w:w="494" w:type="dxa"/>
            <w:shd w:val="clear" w:color="auto" w:fill="auto"/>
          </w:tcPr>
          <w:p w:rsidR="00AD3667" w:rsidRPr="008D0F4B" w:rsidRDefault="00AD3667" w:rsidP="00853CAA">
            <w:pPr>
              <w:ind w:left="-57" w:right="-57"/>
              <w:jc w:val="center"/>
              <w:rPr>
                <w:sz w:val="16"/>
                <w:szCs w:val="16"/>
              </w:rPr>
            </w:pPr>
            <w:r w:rsidRPr="008D0F4B">
              <w:rPr>
                <w:sz w:val="16"/>
                <w:szCs w:val="16"/>
              </w:rPr>
              <w:t>870</w:t>
            </w:r>
          </w:p>
        </w:tc>
        <w:tc>
          <w:tcPr>
            <w:tcW w:w="1604" w:type="dxa"/>
            <w:shd w:val="clear" w:color="auto" w:fill="auto"/>
          </w:tcPr>
          <w:p w:rsidR="00AD3667" w:rsidRPr="008D0F4B" w:rsidRDefault="00AD3667" w:rsidP="00853CAA">
            <w:pPr>
              <w:adjustRightInd w:val="0"/>
              <w:ind w:left="-57" w:right="-57"/>
              <w:jc w:val="both"/>
              <w:rPr>
                <w:bCs/>
                <w:sz w:val="16"/>
                <w:szCs w:val="16"/>
              </w:rPr>
            </w:pPr>
            <w:r w:rsidRPr="008D0F4B">
              <w:rPr>
                <w:bCs/>
                <w:sz w:val="16"/>
                <w:szCs w:val="16"/>
              </w:rPr>
              <w:t>республиканский бюджет Чувашской Республики</w:t>
            </w:r>
          </w:p>
        </w:tc>
        <w:tc>
          <w:tcPr>
            <w:tcW w:w="709"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27"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c>
          <w:tcPr>
            <w:tcW w:w="750" w:type="dxa"/>
            <w:shd w:val="clear" w:color="auto" w:fill="auto"/>
          </w:tcPr>
          <w:p w:rsidR="00AD3667" w:rsidRPr="008D0F4B" w:rsidRDefault="00AD3667" w:rsidP="00853CAA">
            <w:pPr>
              <w:ind w:left="-113" w:right="-113"/>
              <w:jc w:val="center"/>
              <w:rPr>
                <w:sz w:val="16"/>
                <w:szCs w:val="16"/>
              </w:rPr>
            </w:pPr>
            <w:r w:rsidRPr="008D0F4B">
              <w:rPr>
                <w:sz w:val="16"/>
                <w:szCs w:val="16"/>
              </w:rPr>
              <w:t>0,0</w:t>
            </w:r>
          </w:p>
        </w:tc>
      </w:tr>
      <w:tr w:rsidR="00AD3667" w:rsidRPr="008D0F4B" w:rsidTr="00853CAA">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ind w:left="-57" w:right="-57"/>
              <w:jc w:val="both"/>
              <w:rPr>
                <w:sz w:val="16"/>
                <w:szCs w:val="16"/>
              </w:rPr>
            </w:pPr>
            <w:r w:rsidRPr="008D0F4B">
              <w:rPr>
                <w:sz w:val="16"/>
                <w:szCs w:val="16"/>
              </w:rPr>
              <w:t xml:space="preserve">Бюджет </w:t>
            </w:r>
            <w:proofErr w:type="spellStart"/>
            <w:r>
              <w:rPr>
                <w:sz w:val="16"/>
                <w:szCs w:val="16"/>
              </w:rPr>
              <w:t>Сиявского</w:t>
            </w:r>
            <w:proofErr w:type="spellEnd"/>
            <w:r>
              <w:rPr>
                <w:sz w:val="16"/>
                <w:szCs w:val="16"/>
              </w:rPr>
              <w:t xml:space="preserve"> сельского поселения </w:t>
            </w:r>
            <w:r w:rsidRPr="008D0F4B">
              <w:rPr>
                <w:sz w:val="16"/>
                <w:szCs w:val="16"/>
              </w:rPr>
              <w:t>Порецкого района Чувашской Республики</w:t>
            </w:r>
          </w:p>
        </w:tc>
        <w:tc>
          <w:tcPr>
            <w:tcW w:w="709" w:type="dxa"/>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9" w:type="dxa"/>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27" w:type="dxa"/>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9" w:type="dxa"/>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9" w:type="dxa"/>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9" w:type="dxa"/>
            <w:shd w:val="clear" w:color="auto" w:fill="FFFFFF"/>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08" w:type="dxa"/>
            <w:shd w:val="clear" w:color="auto" w:fill="FFFFFF"/>
          </w:tcPr>
          <w:p w:rsidR="00AD3667" w:rsidRPr="008D0F4B" w:rsidRDefault="00AD3667" w:rsidP="00853CAA">
            <w:pPr>
              <w:ind w:left="-113" w:right="-113"/>
              <w:jc w:val="center"/>
              <w:rPr>
                <w:sz w:val="16"/>
                <w:szCs w:val="16"/>
              </w:rPr>
            </w:pPr>
            <w:r>
              <w:rPr>
                <w:sz w:val="16"/>
                <w:szCs w:val="16"/>
              </w:rPr>
              <w:t>5</w:t>
            </w:r>
            <w:r w:rsidRPr="008D0F4B">
              <w:rPr>
                <w:sz w:val="16"/>
                <w:szCs w:val="16"/>
              </w:rPr>
              <w:t>,0</w:t>
            </w:r>
          </w:p>
        </w:tc>
        <w:tc>
          <w:tcPr>
            <w:tcW w:w="747" w:type="dxa"/>
            <w:shd w:val="clear" w:color="auto" w:fill="FFFFFF"/>
          </w:tcPr>
          <w:p w:rsidR="00AD3667" w:rsidRPr="008D0F4B" w:rsidRDefault="00AD3667" w:rsidP="00853CAA">
            <w:pPr>
              <w:ind w:left="-113" w:right="-113"/>
              <w:jc w:val="center"/>
              <w:rPr>
                <w:sz w:val="16"/>
                <w:szCs w:val="16"/>
              </w:rPr>
            </w:pPr>
            <w:r>
              <w:rPr>
                <w:sz w:val="16"/>
                <w:szCs w:val="16"/>
              </w:rPr>
              <w:t>25</w:t>
            </w:r>
            <w:r w:rsidRPr="008D0F4B">
              <w:rPr>
                <w:sz w:val="16"/>
                <w:szCs w:val="16"/>
              </w:rPr>
              <w:t>,0</w:t>
            </w:r>
          </w:p>
        </w:tc>
        <w:tc>
          <w:tcPr>
            <w:tcW w:w="750" w:type="dxa"/>
          </w:tcPr>
          <w:p w:rsidR="00AD3667" w:rsidRPr="008D0F4B" w:rsidRDefault="00AD3667" w:rsidP="00853CAA">
            <w:pPr>
              <w:ind w:left="-113" w:right="-113"/>
              <w:jc w:val="center"/>
              <w:rPr>
                <w:sz w:val="16"/>
                <w:szCs w:val="16"/>
              </w:rPr>
            </w:pPr>
            <w:r>
              <w:rPr>
                <w:sz w:val="16"/>
                <w:szCs w:val="16"/>
              </w:rPr>
              <w:t>25</w:t>
            </w:r>
            <w:r w:rsidRPr="008D0F4B">
              <w:rPr>
                <w:sz w:val="16"/>
                <w:szCs w:val="16"/>
              </w:rPr>
              <w:t>,0</w:t>
            </w:r>
          </w:p>
        </w:tc>
      </w:tr>
      <w:tr w:rsidR="00AD3667" w:rsidRPr="008D0F4B" w:rsidTr="00853CAA">
        <w:trPr>
          <w:trHeight w:val="557"/>
        </w:trPr>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ind w:left="-57" w:right="-57"/>
              <w:jc w:val="both"/>
              <w:rPr>
                <w:sz w:val="16"/>
                <w:szCs w:val="16"/>
              </w:rPr>
            </w:pPr>
            <w:r w:rsidRPr="008D0F4B">
              <w:rPr>
                <w:sz w:val="16"/>
                <w:szCs w:val="16"/>
              </w:rPr>
              <w:t>внебюджетные источники</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27"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50" w:type="dxa"/>
          </w:tcPr>
          <w:p w:rsidR="00AD3667" w:rsidRPr="008D0F4B" w:rsidRDefault="00AD3667" w:rsidP="00853CAA">
            <w:pPr>
              <w:ind w:left="-113" w:right="-113"/>
              <w:jc w:val="center"/>
              <w:rPr>
                <w:sz w:val="16"/>
                <w:szCs w:val="16"/>
              </w:rPr>
            </w:pPr>
            <w:r w:rsidRPr="008D0F4B">
              <w:rPr>
                <w:sz w:val="16"/>
                <w:szCs w:val="16"/>
              </w:rPr>
              <w:t>0,0</w:t>
            </w:r>
          </w:p>
        </w:tc>
      </w:tr>
      <w:tr w:rsidR="00AD3667" w:rsidRPr="008D0F4B" w:rsidTr="00853CAA">
        <w:trPr>
          <w:trHeight w:val="557"/>
        </w:trPr>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ind w:left="-57" w:right="-57"/>
              <w:jc w:val="both"/>
              <w:rPr>
                <w:sz w:val="16"/>
                <w:szCs w:val="16"/>
              </w:rPr>
            </w:pPr>
            <w:r w:rsidRPr="008D0F4B">
              <w:rPr>
                <w:sz w:val="16"/>
                <w:szCs w:val="16"/>
              </w:rPr>
              <w:t>внебюджетные источники</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27"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50" w:type="dxa"/>
          </w:tcPr>
          <w:p w:rsidR="00AD3667" w:rsidRPr="008D0F4B" w:rsidRDefault="00AD3667" w:rsidP="00853CAA">
            <w:pPr>
              <w:ind w:left="-113" w:right="-113"/>
              <w:jc w:val="center"/>
              <w:rPr>
                <w:sz w:val="16"/>
                <w:szCs w:val="16"/>
              </w:rPr>
            </w:pPr>
            <w:r w:rsidRPr="008D0F4B">
              <w:rPr>
                <w:sz w:val="16"/>
                <w:szCs w:val="16"/>
              </w:rPr>
              <w:t>0,0</w:t>
            </w:r>
          </w:p>
        </w:tc>
      </w:tr>
      <w:tr w:rsidR="00AD3667" w:rsidRPr="008D0F4B" w:rsidTr="00853CAA">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27"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50" w:type="dxa"/>
          </w:tcPr>
          <w:p w:rsidR="00AD3667" w:rsidRPr="008D0F4B" w:rsidRDefault="00AD3667" w:rsidP="00853CAA">
            <w:pPr>
              <w:ind w:left="-113" w:right="-113"/>
              <w:jc w:val="center"/>
              <w:rPr>
                <w:sz w:val="16"/>
                <w:szCs w:val="16"/>
              </w:rPr>
            </w:pPr>
            <w:r w:rsidRPr="008D0F4B">
              <w:rPr>
                <w:sz w:val="16"/>
                <w:szCs w:val="16"/>
              </w:rPr>
              <w:t>0,0</w:t>
            </w:r>
          </w:p>
        </w:tc>
      </w:tr>
      <w:tr w:rsidR="00AD3667" w:rsidRPr="008D0F4B" w:rsidTr="00853CAA">
        <w:trPr>
          <w:trHeight w:val="557"/>
        </w:trPr>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ind w:left="-57" w:right="-57"/>
              <w:jc w:val="both"/>
              <w:rPr>
                <w:sz w:val="16"/>
                <w:szCs w:val="16"/>
              </w:rPr>
            </w:pPr>
            <w:r w:rsidRPr="008D0F4B">
              <w:rPr>
                <w:sz w:val="16"/>
                <w:szCs w:val="16"/>
              </w:rPr>
              <w:t>внебюджетные источники</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27"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50" w:type="dxa"/>
          </w:tcPr>
          <w:p w:rsidR="00AD3667" w:rsidRPr="008D0F4B" w:rsidRDefault="00AD3667" w:rsidP="00853CAA">
            <w:pPr>
              <w:ind w:left="-113" w:right="-113"/>
              <w:jc w:val="center"/>
              <w:rPr>
                <w:sz w:val="16"/>
                <w:szCs w:val="16"/>
              </w:rPr>
            </w:pPr>
            <w:r w:rsidRPr="008D0F4B">
              <w:rPr>
                <w:sz w:val="16"/>
                <w:szCs w:val="16"/>
              </w:rPr>
              <w:t>0,0</w:t>
            </w:r>
          </w:p>
        </w:tc>
      </w:tr>
      <w:tr w:rsidR="00AD3667" w:rsidRPr="008D0F4B" w:rsidTr="00853CAA">
        <w:tc>
          <w:tcPr>
            <w:tcW w:w="15379" w:type="dxa"/>
            <w:gridSpan w:val="18"/>
          </w:tcPr>
          <w:p w:rsidR="00AD3667" w:rsidRPr="008D0F4B" w:rsidRDefault="00AD3667" w:rsidP="00853CAA">
            <w:pPr>
              <w:spacing w:line="235" w:lineRule="auto"/>
              <w:ind w:left="-113" w:right="-113"/>
              <w:jc w:val="center"/>
              <w:rPr>
                <w:b/>
                <w:sz w:val="10"/>
                <w:szCs w:val="10"/>
              </w:rPr>
            </w:pPr>
          </w:p>
          <w:p w:rsidR="00AD3667" w:rsidRPr="008D0F4B" w:rsidRDefault="00AD3667" w:rsidP="00853CAA">
            <w:pPr>
              <w:spacing w:line="235" w:lineRule="auto"/>
              <w:ind w:left="-113" w:right="-113"/>
              <w:jc w:val="center"/>
              <w:rPr>
                <w:b/>
                <w:sz w:val="16"/>
                <w:szCs w:val="16"/>
              </w:rPr>
            </w:pPr>
            <w:r w:rsidRPr="008D0F4B">
              <w:rPr>
                <w:b/>
                <w:sz w:val="16"/>
                <w:szCs w:val="16"/>
              </w:rPr>
              <w:t xml:space="preserve">Цель «Создание условий для обеспечения долгосрочной сбалансированности и повышения устойчивости бюджетной системы </w:t>
            </w:r>
            <w:r>
              <w:rPr>
                <w:b/>
                <w:sz w:val="16"/>
                <w:szCs w:val="16"/>
              </w:rPr>
              <w:t xml:space="preserve">в </w:t>
            </w:r>
            <w:proofErr w:type="spellStart"/>
            <w:r>
              <w:rPr>
                <w:b/>
                <w:sz w:val="16"/>
                <w:szCs w:val="16"/>
              </w:rPr>
              <w:t>Сиявском</w:t>
            </w:r>
            <w:proofErr w:type="spellEnd"/>
            <w:r>
              <w:rPr>
                <w:b/>
                <w:sz w:val="16"/>
                <w:szCs w:val="16"/>
              </w:rPr>
              <w:t xml:space="preserve">  сельском поселении </w:t>
            </w:r>
            <w:r w:rsidRPr="008D0F4B">
              <w:rPr>
                <w:b/>
                <w:sz w:val="16"/>
                <w:szCs w:val="16"/>
              </w:rPr>
              <w:t>Чувашской Республике»</w:t>
            </w:r>
          </w:p>
          <w:p w:rsidR="00AD3667" w:rsidRPr="008D0F4B" w:rsidRDefault="00AD3667" w:rsidP="00853CAA">
            <w:pPr>
              <w:spacing w:line="235" w:lineRule="auto"/>
              <w:ind w:left="-113" w:right="-113"/>
              <w:jc w:val="center"/>
              <w:rPr>
                <w:sz w:val="16"/>
                <w:szCs w:val="16"/>
              </w:rPr>
            </w:pPr>
          </w:p>
        </w:tc>
      </w:tr>
      <w:tr w:rsidR="00AD3667" w:rsidRPr="008D0F4B" w:rsidTr="00853CAA">
        <w:tc>
          <w:tcPr>
            <w:tcW w:w="707" w:type="dxa"/>
            <w:vMerge w:val="restart"/>
          </w:tcPr>
          <w:p w:rsidR="00AD3667" w:rsidRPr="008D0F4B" w:rsidRDefault="00AD3667" w:rsidP="00853CAA">
            <w:pPr>
              <w:spacing w:line="235" w:lineRule="auto"/>
              <w:ind w:left="-57" w:right="-57"/>
              <w:jc w:val="both"/>
              <w:rPr>
                <w:sz w:val="16"/>
                <w:szCs w:val="16"/>
              </w:rPr>
            </w:pPr>
            <w:r w:rsidRPr="008D0F4B">
              <w:rPr>
                <w:sz w:val="16"/>
                <w:szCs w:val="16"/>
              </w:rPr>
              <w:t>Основное ме</w:t>
            </w:r>
            <w:r w:rsidRPr="008D0F4B">
              <w:rPr>
                <w:sz w:val="16"/>
                <w:szCs w:val="16"/>
              </w:rPr>
              <w:softHyphen/>
              <w:t>ро</w:t>
            </w:r>
            <w:r>
              <w:rPr>
                <w:sz w:val="16"/>
                <w:szCs w:val="16"/>
              </w:rPr>
              <w:t>прия</w:t>
            </w:r>
            <w:r>
              <w:rPr>
                <w:sz w:val="16"/>
                <w:szCs w:val="16"/>
              </w:rPr>
              <w:softHyphen/>
            </w:r>
            <w:r>
              <w:rPr>
                <w:sz w:val="16"/>
                <w:szCs w:val="16"/>
              </w:rPr>
              <w:softHyphen/>
              <w:t>тие 2</w:t>
            </w:r>
          </w:p>
        </w:tc>
        <w:tc>
          <w:tcPr>
            <w:tcW w:w="1416" w:type="dxa"/>
            <w:vMerge w:val="restart"/>
          </w:tcPr>
          <w:p w:rsidR="00AD3667" w:rsidRPr="008D0F4B" w:rsidRDefault="00AD3667" w:rsidP="00853CAA">
            <w:pPr>
              <w:adjustRightInd w:val="0"/>
              <w:spacing w:line="235" w:lineRule="auto"/>
              <w:ind w:left="-57" w:right="-57"/>
              <w:jc w:val="both"/>
              <w:rPr>
                <w:sz w:val="16"/>
                <w:szCs w:val="16"/>
              </w:rPr>
            </w:pPr>
            <w:r w:rsidRPr="008D0F4B">
              <w:rPr>
                <w:sz w:val="16"/>
                <w:szCs w:val="16"/>
              </w:rPr>
              <w:t>Осуществление мер финансовой поддержки бюджетов сельских поселений, на</w:t>
            </w:r>
            <w:r w:rsidRPr="008D0F4B">
              <w:rPr>
                <w:sz w:val="16"/>
                <w:szCs w:val="16"/>
              </w:rPr>
              <w:softHyphen/>
              <w:t>прав</w:t>
            </w:r>
            <w:r w:rsidRPr="008D0F4B">
              <w:rPr>
                <w:sz w:val="16"/>
                <w:szCs w:val="16"/>
              </w:rPr>
              <w:softHyphen/>
              <w:t>ленных на обеспечение их сбалансированности и повышение уровня бюджетной обеспеченности муниципальных образований</w:t>
            </w:r>
          </w:p>
        </w:tc>
        <w:tc>
          <w:tcPr>
            <w:tcW w:w="1274" w:type="dxa"/>
            <w:vMerge w:val="restart"/>
          </w:tcPr>
          <w:p w:rsidR="00AD3667" w:rsidRPr="008D0F4B" w:rsidRDefault="00AD3667" w:rsidP="00853CAA">
            <w:pPr>
              <w:spacing w:line="235" w:lineRule="auto"/>
              <w:ind w:left="-57" w:right="-57"/>
              <w:jc w:val="both"/>
              <w:rPr>
                <w:sz w:val="16"/>
                <w:szCs w:val="16"/>
              </w:rPr>
            </w:pPr>
            <w:r w:rsidRPr="008D0F4B">
              <w:rPr>
                <w:sz w:val="16"/>
                <w:szCs w:val="16"/>
              </w:rPr>
              <w:t>развитие и совершенствование ме</w:t>
            </w:r>
            <w:r w:rsidRPr="008D0F4B">
              <w:rPr>
                <w:sz w:val="16"/>
                <w:szCs w:val="16"/>
              </w:rPr>
              <w:softHyphen/>
              <w:t>ха</w:t>
            </w:r>
            <w:r w:rsidRPr="008D0F4B">
              <w:rPr>
                <w:sz w:val="16"/>
                <w:szCs w:val="16"/>
              </w:rPr>
              <w:softHyphen/>
              <w:t>низ</w:t>
            </w:r>
            <w:r w:rsidRPr="008D0F4B">
              <w:rPr>
                <w:sz w:val="16"/>
                <w:szCs w:val="16"/>
              </w:rPr>
              <w:softHyphen/>
              <w:t>мов финансовой поддержки бюд</w:t>
            </w:r>
            <w:r w:rsidRPr="008D0F4B">
              <w:rPr>
                <w:sz w:val="16"/>
                <w:szCs w:val="16"/>
              </w:rPr>
              <w:softHyphen/>
              <w:t xml:space="preserve">жетов муниципальных образований </w:t>
            </w:r>
            <w:proofErr w:type="spellStart"/>
            <w:r>
              <w:rPr>
                <w:sz w:val="16"/>
                <w:szCs w:val="16"/>
              </w:rPr>
              <w:t>Сиявского</w:t>
            </w:r>
            <w:proofErr w:type="spellEnd"/>
            <w:r>
              <w:rPr>
                <w:sz w:val="16"/>
                <w:szCs w:val="16"/>
              </w:rPr>
              <w:t xml:space="preserve"> сельского поселения </w:t>
            </w:r>
            <w:r w:rsidRPr="008D0F4B">
              <w:rPr>
                <w:sz w:val="16"/>
                <w:szCs w:val="16"/>
              </w:rPr>
              <w:t>Порецкого района Чу</w:t>
            </w:r>
            <w:r w:rsidRPr="008D0F4B">
              <w:rPr>
                <w:sz w:val="16"/>
                <w:szCs w:val="16"/>
              </w:rPr>
              <w:softHyphen/>
              <w:t>ваш</w:t>
            </w:r>
            <w:r w:rsidRPr="008D0F4B">
              <w:rPr>
                <w:sz w:val="16"/>
                <w:szCs w:val="16"/>
              </w:rPr>
              <w:softHyphen/>
              <w:t xml:space="preserve">ской Республики, направленных на повышение их сбалансированности и </w:t>
            </w:r>
            <w:r w:rsidRPr="008D0F4B">
              <w:rPr>
                <w:spacing w:val="-2"/>
                <w:sz w:val="16"/>
                <w:szCs w:val="16"/>
              </w:rPr>
              <w:t>бюджетной обес</w:t>
            </w:r>
            <w:r w:rsidRPr="008D0F4B">
              <w:rPr>
                <w:spacing w:val="-2"/>
                <w:sz w:val="16"/>
                <w:szCs w:val="16"/>
              </w:rPr>
              <w:softHyphen/>
              <w:t>печенности</w:t>
            </w:r>
            <w:r w:rsidRPr="008D0F4B">
              <w:rPr>
                <w:sz w:val="16"/>
                <w:szCs w:val="16"/>
              </w:rPr>
              <w:t xml:space="preserve"> му</w:t>
            </w:r>
            <w:r w:rsidRPr="008D0F4B">
              <w:rPr>
                <w:sz w:val="16"/>
                <w:szCs w:val="16"/>
              </w:rPr>
              <w:softHyphen/>
              <w:t>ниципальных об</w:t>
            </w:r>
            <w:r w:rsidRPr="008D0F4B">
              <w:rPr>
                <w:sz w:val="16"/>
                <w:szCs w:val="16"/>
              </w:rPr>
              <w:softHyphen/>
              <w:t>разований</w:t>
            </w:r>
          </w:p>
        </w:tc>
        <w:tc>
          <w:tcPr>
            <w:tcW w:w="1275" w:type="dxa"/>
            <w:vMerge w:val="restart"/>
          </w:tcPr>
          <w:p w:rsidR="00AD3667" w:rsidRPr="008D0F4B" w:rsidRDefault="00AD3667" w:rsidP="00853CAA">
            <w:pPr>
              <w:spacing w:line="235" w:lineRule="auto"/>
              <w:ind w:left="-57" w:right="-57"/>
              <w:jc w:val="both"/>
              <w:rPr>
                <w:sz w:val="16"/>
                <w:szCs w:val="16"/>
              </w:rPr>
            </w:pPr>
            <w:r w:rsidRPr="008D0F4B">
              <w:rPr>
                <w:sz w:val="16"/>
                <w:szCs w:val="16"/>
              </w:rPr>
              <w:t xml:space="preserve">ответственный исполнитель </w:t>
            </w:r>
            <w:proofErr w:type="gramStart"/>
            <w:r w:rsidRPr="008D0F4B">
              <w:rPr>
                <w:sz w:val="16"/>
                <w:szCs w:val="16"/>
              </w:rPr>
              <w:t>–а</w:t>
            </w:r>
            <w:proofErr w:type="gramEnd"/>
            <w:r w:rsidRPr="008D0F4B">
              <w:rPr>
                <w:sz w:val="16"/>
                <w:szCs w:val="16"/>
              </w:rPr>
              <w:t>дминист</w:t>
            </w:r>
            <w:r>
              <w:rPr>
                <w:sz w:val="16"/>
                <w:szCs w:val="16"/>
              </w:rPr>
              <w:t xml:space="preserve">рация </w:t>
            </w:r>
            <w:proofErr w:type="spellStart"/>
            <w:r>
              <w:rPr>
                <w:sz w:val="16"/>
                <w:szCs w:val="16"/>
              </w:rPr>
              <w:t>Сиявского</w:t>
            </w:r>
            <w:proofErr w:type="spellEnd"/>
            <w:r>
              <w:rPr>
                <w:sz w:val="16"/>
                <w:szCs w:val="16"/>
              </w:rPr>
              <w:t xml:space="preserve"> сельского поселения </w:t>
            </w:r>
            <w:r w:rsidRPr="008D0F4B">
              <w:rPr>
                <w:sz w:val="16"/>
                <w:szCs w:val="16"/>
              </w:rPr>
              <w:t xml:space="preserve"> Порецкого района Чувашской Республики </w:t>
            </w:r>
          </w:p>
        </w:tc>
        <w:tc>
          <w:tcPr>
            <w:tcW w:w="642" w:type="dxa"/>
          </w:tcPr>
          <w:p w:rsidR="00AD3667" w:rsidRPr="008D0F4B" w:rsidRDefault="00AD3667" w:rsidP="00853CAA">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spacing w:line="235" w:lineRule="auto"/>
              <w:ind w:left="-113" w:right="-113"/>
              <w:jc w:val="center"/>
              <w:rPr>
                <w:sz w:val="16"/>
                <w:szCs w:val="16"/>
              </w:rPr>
            </w:pPr>
            <w:r w:rsidRPr="008D0F4B">
              <w:rPr>
                <w:sz w:val="16"/>
                <w:szCs w:val="16"/>
              </w:rPr>
              <w:t>Ч410400000</w:t>
            </w:r>
          </w:p>
        </w:tc>
        <w:tc>
          <w:tcPr>
            <w:tcW w:w="494" w:type="dxa"/>
          </w:tcPr>
          <w:p w:rsidR="00AD3667" w:rsidRPr="008D0F4B" w:rsidRDefault="00AD3667" w:rsidP="00853CAA">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adjustRightInd w:val="0"/>
              <w:spacing w:line="235" w:lineRule="auto"/>
              <w:ind w:left="-57" w:right="-57"/>
              <w:jc w:val="both"/>
              <w:rPr>
                <w:b/>
                <w:sz w:val="16"/>
                <w:szCs w:val="16"/>
              </w:rPr>
            </w:pPr>
            <w:r w:rsidRPr="008D0F4B">
              <w:rPr>
                <w:bCs/>
                <w:sz w:val="16"/>
                <w:szCs w:val="16"/>
              </w:rPr>
              <w:t>всего</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27"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8" w:type="dxa"/>
          </w:tcPr>
          <w:p w:rsidR="00AD3667" w:rsidRPr="008D0F4B" w:rsidRDefault="00AD3667" w:rsidP="00853CAA">
            <w:pPr>
              <w:spacing w:line="235" w:lineRule="auto"/>
              <w:ind w:left="-113" w:right="-113"/>
              <w:jc w:val="center"/>
              <w:rPr>
                <w:sz w:val="16"/>
                <w:szCs w:val="16"/>
              </w:rPr>
            </w:pPr>
            <w:r>
              <w:rPr>
                <w:sz w:val="16"/>
                <w:szCs w:val="16"/>
              </w:rPr>
              <w:t>87,9</w:t>
            </w:r>
          </w:p>
        </w:tc>
        <w:tc>
          <w:tcPr>
            <w:tcW w:w="747" w:type="dxa"/>
          </w:tcPr>
          <w:p w:rsidR="00AD3667" w:rsidRPr="008D0F4B" w:rsidRDefault="00AD3667" w:rsidP="00853CAA">
            <w:pPr>
              <w:spacing w:line="235" w:lineRule="auto"/>
              <w:ind w:left="-113" w:right="-113"/>
              <w:jc w:val="center"/>
              <w:rPr>
                <w:sz w:val="16"/>
                <w:szCs w:val="16"/>
              </w:rPr>
            </w:pPr>
            <w:r>
              <w:rPr>
                <w:sz w:val="16"/>
                <w:szCs w:val="16"/>
              </w:rPr>
              <w:t>439,5</w:t>
            </w:r>
          </w:p>
        </w:tc>
        <w:tc>
          <w:tcPr>
            <w:tcW w:w="750" w:type="dxa"/>
          </w:tcPr>
          <w:p w:rsidR="00AD3667" w:rsidRPr="008D0F4B" w:rsidRDefault="00AD3667" w:rsidP="00853CAA">
            <w:pPr>
              <w:spacing w:line="235" w:lineRule="auto"/>
              <w:ind w:left="-113" w:right="-113"/>
              <w:jc w:val="center"/>
              <w:rPr>
                <w:sz w:val="16"/>
                <w:szCs w:val="16"/>
              </w:rPr>
            </w:pPr>
            <w:r>
              <w:rPr>
                <w:sz w:val="16"/>
                <w:szCs w:val="16"/>
              </w:rPr>
              <w:t>439,5</w:t>
            </w:r>
          </w:p>
        </w:tc>
      </w:tr>
      <w:tr w:rsidR="00AD3667" w:rsidRPr="008D0F4B" w:rsidTr="00853CAA">
        <w:tc>
          <w:tcPr>
            <w:tcW w:w="707" w:type="dxa"/>
            <w:vMerge/>
          </w:tcPr>
          <w:p w:rsidR="00AD3667" w:rsidRPr="008D0F4B" w:rsidRDefault="00AD3667" w:rsidP="00853CAA">
            <w:pPr>
              <w:adjustRightInd w:val="0"/>
              <w:spacing w:line="235" w:lineRule="auto"/>
              <w:ind w:left="-57" w:right="-57"/>
              <w:jc w:val="both"/>
              <w:rPr>
                <w:sz w:val="16"/>
                <w:szCs w:val="16"/>
              </w:rPr>
            </w:pPr>
          </w:p>
        </w:tc>
        <w:tc>
          <w:tcPr>
            <w:tcW w:w="1416" w:type="dxa"/>
            <w:vMerge/>
          </w:tcPr>
          <w:p w:rsidR="00AD3667" w:rsidRPr="008D0F4B" w:rsidRDefault="00AD3667" w:rsidP="00853CAA">
            <w:pPr>
              <w:adjustRightInd w:val="0"/>
              <w:spacing w:line="235" w:lineRule="auto"/>
              <w:ind w:left="-57" w:right="-57"/>
              <w:jc w:val="both"/>
              <w:rPr>
                <w:sz w:val="16"/>
                <w:szCs w:val="16"/>
              </w:rPr>
            </w:pPr>
          </w:p>
        </w:tc>
        <w:tc>
          <w:tcPr>
            <w:tcW w:w="1274" w:type="dxa"/>
            <w:vMerge/>
          </w:tcPr>
          <w:p w:rsidR="00AD3667" w:rsidRPr="008D0F4B" w:rsidRDefault="00AD3667" w:rsidP="00853CAA">
            <w:pPr>
              <w:adjustRightInd w:val="0"/>
              <w:spacing w:line="235" w:lineRule="auto"/>
              <w:ind w:left="-57" w:right="-57"/>
              <w:jc w:val="both"/>
              <w:rPr>
                <w:sz w:val="16"/>
                <w:szCs w:val="16"/>
              </w:rPr>
            </w:pPr>
          </w:p>
        </w:tc>
        <w:tc>
          <w:tcPr>
            <w:tcW w:w="1275" w:type="dxa"/>
            <w:vMerge/>
          </w:tcPr>
          <w:p w:rsidR="00AD3667" w:rsidRPr="008D0F4B" w:rsidRDefault="00AD3667" w:rsidP="00853CAA">
            <w:pPr>
              <w:spacing w:line="235" w:lineRule="auto"/>
              <w:ind w:left="-57" w:right="-57"/>
              <w:jc w:val="both"/>
              <w:rPr>
                <w:sz w:val="16"/>
                <w:szCs w:val="16"/>
              </w:rPr>
            </w:pPr>
          </w:p>
        </w:tc>
        <w:tc>
          <w:tcPr>
            <w:tcW w:w="642" w:type="dxa"/>
          </w:tcPr>
          <w:p w:rsidR="00AD3667" w:rsidRPr="008D0F4B" w:rsidRDefault="00AD3667" w:rsidP="00853CAA">
            <w:pPr>
              <w:spacing w:line="235" w:lineRule="auto"/>
              <w:ind w:left="-57" w:right="-57"/>
              <w:jc w:val="center"/>
              <w:rPr>
                <w:sz w:val="16"/>
                <w:szCs w:val="16"/>
              </w:rPr>
            </w:pPr>
            <w:r>
              <w:rPr>
                <w:sz w:val="16"/>
                <w:szCs w:val="16"/>
              </w:rPr>
              <w:t>993</w:t>
            </w:r>
          </w:p>
        </w:tc>
        <w:tc>
          <w:tcPr>
            <w:tcW w:w="498" w:type="dxa"/>
          </w:tcPr>
          <w:p w:rsidR="00AD3667" w:rsidRPr="008D0F4B" w:rsidRDefault="00AD3667" w:rsidP="00853CAA">
            <w:pPr>
              <w:spacing w:line="235" w:lineRule="auto"/>
              <w:ind w:left="-57" w:right="-57"/>
              <w:jc w:val="center"/>
              <w:rPr>
                <w:sz w:val="16"/>
                <w:szCs w:val="16"/>
              </w:rPr>
            </w:pPr>
            <w:r w:rsidRPr="008D0F4B">
              <w:rPr>
                <w:sz w:val="16"/>
                <w:szCs w:val="16"/>
              </w:rPr>
              <w:t>0203</w:t>
            </w:r>
          </w:p>
        </w:tc>
        <w:tc>
          <w:tcPr>
            <w:tcW w:w="992" w:type="dxa"/>
          </w:tcPr>
          <w:p w:rsidR="00AD3667" w:rsidRPr="008D0F4B" w:rsidRDefault="00AD3667" w:rsidP="00853CAA">
            <w:pPr>
              <w:spacing w:line="235" w:lineRule="auto"/>
              <w:ind w:left="-113" w:right="-113"/>
              <w:jc w:val="center"/>
              <w:rPr>
                <w:sz w:val="16"/>
                <w:szCs w:val="16"/>
              </w:rPr>
            </w:pPr>
            <w:r w:rsidRPr="008D0F4B">
              <w:rPr>
                <w:sz w:val="16"/>
                <w:szCs w:val="16"/>
              </w:rPr>
              <w:t>Ч410451180</w:t>
            </w:r>
          </w:p>
        </w:tc>
        <w:tc>
          <w:tcPr>
            <w:tcW w:w="494" w:type="dxa"/>
          </w:tcPr>
          <w:p w:rsidR="00AD3667" w:rsidRPr="008D0F4B" w:rsidRDefault="00AD3667" w:rsidP="00853CAA">
            <w:pPr>
              <w:spacing w:line="235" w:lineRule="auto"/>
              <w:ind w:left="-57" w:right="-57"/>
              <w:jc w:val="center"/>
              <w:rPr>
                <w:sz w:val="16"/>
                <w:szCs w:val="16"/>
              </w:rPr>
            </w:pPr>
          </w:p>
        </w:tc>
        <w:tc>
          <w:tcPr>
            <w:tcW w:w="1604" w:type="dxa"/>
          </w:tcPr>
          <w:p w:rsidR="00AD3667" w:rsidRPr="008D0F4B" w:rsidRDefault="00AD3667" w:rsidP="00853CAA">
            <w:pPr>
              <w:adjustRightInd w:val="0"/>
              <w:spacing w:line="235" w:lineRule="auto"/>
              <w:ind w:left="-57" w:right="-57"/>
              <w:jc w:val="both"/>
              <w:rPr>
                <w:bCs/>
                <w:sz w:val="16"/>
                <w:szCs w:val="16"/>
              </w:rPr>
            </w:pPr>
            <w:r w:rsidRPr="008D0F4B">
              <w:rPr>
                <w:bCs/>
                <w:sz w:val="16"/>
                <w:szCs w:val="16"/>
              </w:rPr>
              <w:t>федеральный бюджет</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27"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8" w:type="dxa"/>
          </w:tcPr>
          <w:p w:rsidR="00AD3667" w:rsidRPr="008D0F4B" w:rsidRDefault="00AD3667" w:rsidP="00853CAA">
            <w:pPr>
              <w:spacing w:line="235" w:lineRule="auto"/>
              <w:ind w:left="-113" w:right="-113"/>
              <w:jc w:val="center"/>
              <w:rPr>
                <w:sz w:val="16"/>
                <w:szCs w:val="16"/>
              </w:rPr>
            </w:pPr>
            <w:r>
              <w:rPr>
                <w:sz w:val="16"/>
                <w:szCs w:val="16"/>
              </w:rPr>
              <w:t>87,9</w:t>
            </w:r>
          </w:p>
        </w:tc>
        <w:tc>
          <w:tcPr>
            <w:tcW w:w="747" w:type="dxa"/>
          </w:tcPr>
          <w:p w:rsidR="00AD3667" w:rsidRPr="008D0F4B" w:rsidRDefault="00AD3667" w:rsidP="00853CAA">
            <w:pPr>
              <w:spacing w:line="235" w:lineRule="auto"/>
              <w:ind w:left="-113" w:right="-113"/>
              <w:jc w:val="center"/>
              <w:rPr>
                <w:sz w:val="16"/>
                <w:szCs w:val="16"/>
              </w:rPr>
            </w:pPr>
            <w:r>
              <w:rPr>
                <w:sz w:val="16"/>
                <w:szCs w:val="16"/>
              </w:rPr>
              <w:t>439,5</w:t>
            </w:r>
          </w:p>
        </w:tc>
        <w:tc>
          <w:tcPr>
            <w:tcW w:w="750" w:type="dxa"/>
          </w:tcPr>
          <w:p w:rsidR="00AD3667" w:rsidRPr="008D0F4B" w:rsidRDefault="00AD3667" w:rsidP="00853CAA">
            <w:pPr>
              <w:spacing w:line="235" w:lineRule="auto"/>
              <w:ind w:left="-113" w:right="-113"/>
              <w:jc w:val="center"/>
              <w:rPr>
                <w:sz w:val="16"/>
                <w:szCs w:val="16"/>
              </w:rPr>
            </w:pPr>
            <w:r>
              <w:rPr>
                <w:sz w:val="16"/>
                <w:szCs w:val="16"/>
              </w:rPr>
              <w:t>439,5</w:t>
            </w:r>
          </w:p>
        </w:tc>
      </w:tr>
      <w:tr w:rsidR="00AD3667" w:rsidRPr="008D0F4B" w:rsidTr="00853CAA">
        <w:tc>
          <w:tcPr>
            <w:tcW w:w="707" w:type="dxa"/>
            <w:vMerge/>
          </w:tcPr>
          <w:p w:rsidR="00AD3667" w:rsidRPr="008D0F4B" w:rsidRDefault="00AD3667" w:rsidP="00853CAA">
            <w:pPr>
              <w:adjustRightInd w:val="0"/>
              <w:spacing w:line="235" w:lineRule="auto"/>
              <w:ind w:left="-57" w:right="-57"/>
              <w:jc w:val="both"/>
              <w:rPr>
                <w:sz w:val="16"/>
                <w:szCs w:val="16"/>
              </w:rPr>
            </w:pPr>
          </w:p>
        </w:tc>
        <w:tc>
          <w:tcPr>
            <w:tcW w:w="1416" w:type="dxa"/>
            <w:vMerge/>
          </w:tcPr>
          <w:p w:rsidR="00AD3667" w:rsidRPr="008D0F4B" w:rsidRDefault="00AD3667" w:rsidP="00853CAA">
            <w:pPr>
              <w:adjustRightInd w:val="0"/>
              <w:spacing w:line="235" w:lineRule="auto"/>
              <w:ind w:left="-57" w:right="-57"/>
              <w:jc w:val="both"/>
              <w:rPr>
                <w:sz w:val="16"/>
                <w:szCs w:val="16"/>
              </w:rPr>
            </w:pPr>
          </w:p>
        </w:tc>
        <w:tc>
          <w:tcPr>
            <w:tcW w:w="1274" w:type="dxa"/>
            <w:vMerge/>
          </w:tcPr>
          <w:p w:rsidR="00AD3667" w:rsidRPr="008D0F4B" w:rsidRDefault="00AD3667" w:rsidP="00853CAA">
            <w:pPr>
              <w:adjustRightInd w:val="0"/>
              <w:spacing w:line="235" w:lineRule="auto"/>
              <w:ind w:left="-57" w:right="-57"/>
              <w:jc w:val="both"/>
              <w:rPr>
                <w:sz w:val="16"/>
                <w:szCs w:val="16"/>
              </w:rPr>
            </w:pPr>
          </w:p>
        </w:tc>
        <w:tc>
          <w:tcPr>
            <w:tcW w:w="1275" w:type="dxa"/>
            <w:vMerge/>
          </w:tcPr>
          <w:p w:rsidR="00AD3667" w:rsidRPr="008D0F4B" w:rsidRDefault="00AD3667" w:rsidP="00853CAA">
            <w:pPr>
              <w:spacing w:line="235" w:lineRule="auto"/>
              <w:ind w:left="-57" w:right="-57"/>
              <w:jc w:val="both"/>
              <w:rPr>
                <w:sz w:val="16"/>
                <w:szCs w:val="16"/>
              </w:rPr>
            </w:pPr>
          </w:p>
        </w:tc>
        <w:tc>
          <w:tcPr>
            <w:tcW w:w="642" w:type="dxa"/>
          </w:tcPr>
          <w:p w:rsidR="00AD3667" w:rsidRPr="008D0F4B" w:rsidRDefault="00AD3667" w:rsidP="00853CAA">
            <w:pPr>
              <w:spacing w:line="235" w:lineRule="auto"/>
              <w:ind w:left="-57" w:right="-57"/>
              <w:jc w:val="center"/>
              <w:rPr>
                <w:sz w:val="16"/>
                <w:szCs w:val="16"/>
              </w:rPr>
            </w:pPr>
          </w:p>
        </w:tc>
        <w:tc>
          <w:tcPr>
            <w:tcW w:w="498" w:type="dxa"/>
          </w:tcPr>
          <w:p w:rsidR="00AD3667" w:rsidRPr="008D0F4B" w:rsidRDefault="00AD3667" w:rsidP="00853CAA">
            <w:pPr>
              <w:spacing w:line="235" w:lineRule="auto"/>
              <w:ind w:left="-57" w:right="-57"/>
              <w:jc w:val="center"/>
              <w:rPr>
                <w:sz w:val="16"/>
                <w:szCs w:val="16"/>
              </w:rPr>
            </w:pPr>
          </w:p>
        </w:tc>
        <w:tc>
          <w:tcPr>
            <w:tcW w:w="992" w:type="dxa"/>
          </w:tcPr>
          <w:p w:rsidR="00AD3667" w:rsidRPr="008D0F4B" w:rsidRDefault="00AD3667" w:rsidP="00853CAA">
            <w:pPr>
              <w:spacing w:line="235" w:lineRule="auto"/>
              <w:ind w:left="-113" w:right="-113"/>
              <w:jc w:val="center"/>
              <w:rPr>
                <w:sz w:val="16"/>
                <w:szCs w:val="16"/>
              </w:rPr>
            </w:pPr>
          </w:p>
        </w:tc>
        <w:tc>
          <w:tcPr>
            <w:tcW w:w="494" w:type="dxa"/>
          </w:tcPr>
          <w:p w:rsidR="00AD3667" w:rsidRPr="008D0F4B" w:rsidRDefault="00AD3667" w:rsidP="00853CAA">
            <w:pPr>
              <w:spacing w:line="235" w:lineRule="auto"/>
              <w:ind w:left="-57" w:right="-57"/>
              <w:jc w:val="center"/>
              <w:rPr>
                <w:sz w:val="16"/>
                <w:szCs w:val="16"/>
              </w:rPr>
            </w:pPr>
          </w:p>
        </w:tc>
        <w:tc>
          <w:tcPr>
            <w:tcW w:w="1604" w:type="dxa"/>
            <w:vMerge w:val="restart"/>
          </w:tcPr>
          <w:p w:rsidR="00AD3667" w:rsidRPr="008D0F4B" w:rsidRDefault="00AD3667" w:rsidP="00853CAA">
            <w:pPr>
              <w:adjustRightInd w:val="0"/>
              <w:spacing w:line="235" w:lineRule="auto"/>
              <w:ind w:left="-57" w:right="-57"/>
              <w:jc w:val="both"/>
              <w:rPr>
                <w:bCs/>
                <w:sz w:val="16"/>
                <w:szCs w:val="16"/>
              </w:rPr>
            </w:pPr>
            <w:r w:rsidRPr="008D0F4B">
              <w:rPr>
                <w:bCs/>
                <w:sz w:val="16"/>
                <w:szCs w:val="16"/>
              </w:rPr>
              <w:t>республиканский бюджет Чувашской Республики</w:t>
            </w:r>
          </w:p>
        </w:tc>
        <w:tc>
          <w:tcPr>
            <w:tcW w:w="709" w:type="dxa"/>
          </w:tcPr>
          <w:p w:rsidR="00AD3667" w:rsidRPr="008D0F4B" w:rsidRDefault="00AD3667" w:rsidP="00853CAA">
            <w:pPr>
              <w:spacing w:line="235" w:lineRule="auto"/>
              <w:ind w:left="-113" w:right="-113"/>
              <w:jc w:val="center"/>
              <w:rPr>
                <w:sz w:val="16"/>
                <w:szCs w:val="16"/>
              </w:rPr>
            </w:pPr>
            <w:r>
              <w:rPr>
                <w:sz w:val="16"/>
                <w:szCs w:val="16"/>
              </w:rPr>
              <w:t>0,0</w:t>
            </w:r>
          </w:p>
        </w:tc>
        <w:tc>
          <w:tcPr>
            <w:tcW w:w="709" w:type="dxa"/>
          </w:tcPr>
          <w:p w:rsidR="00AD3667" w:rsidRPr="008D0F4B" w:rsidRDefault="00AD3667" w:rsidP="00853CAA">
            <w:pPr>
              <w:spacing w:line="235" w:lineRule="auto"/>
              <w:ind w:left="-113" w:right="-113"/>
              <w:jc w:val="center"/>
              <w:rPr>
                <w:sz w:val="16"/>
                <w:szCs w:val="16"/>
              </w:rPr>
            </w:pPr>
            <w:r>
              <w:rPr>
                <w:sz w:val="16"/>
                <w:szCs w:val="16"/>
              </w:rPr>
              <w:t>0,0</w:t>
            </w:r>
          </w:p>
        </w:tc>
        <w:tc>
          <w:tcPr>
            <w:tcW w:w="727" w:type="dxa"/>
          </w:tcPr>
          <w:p w:rsidR="00AD3667" w:rsidRPr="008D0F4B" w:rsidRDefault="00AD3667" w:rsidP="00853CAA">
            <w:pPr>
              <w:spacing w:line="235" w:lineRule="auto"/>
              <w:ind w:left="-113" w:right="-113"/>
              <w:jc w:val="center"/>
              <w:rPr>
                <w:sz w:val="16"/>
                <w:szCs w:val="16"/>
              </w:rPr>
            </w:pPr>
            <w:r>
              <w:rPr>
                <w:sz w:val="16"/>
                <w:szCs w:val="16"/>
              </w:rPr>
              <w:t>0,0</w:t>
            </w:r>
          </w:p>
        </w:tc>
        <w:tc>
          <w:tcPr>
            <w:tcW w:w="709" w:type="dxa"/>
          </w:tcPr>
          <w:p w:rsidR="00AD3667" w:rsidRPr="008D0F4B" w:rsidRDefault="00AD3667" w:rsidP="00853CAA">
            <w:pPr>
              <w:spacing w:line="235" w:lineRule="auto"/>
              <w:ind w:left="-113" w:right="-113"/>
              <w:jc w:val="center"/>
              <w:rPr>
                <w:sz w:val="16"/>
                <w:szCs w:val="16"/>
              </w:rPr>
            </w:pPr>
            <w:r>
              <w:rPr>
                <w:sz w:val="16"/>
                <w:szCs w:val="16"/>
              </w:rPr>
              <w:t>0,0</w:t>
            </w:r>
          </w:p>
        </w:tc>
        <w:tc>
          <w:tcPr>
            <w:tcW w:w="709" w:type="dxa"/>
          </w:tcPr>
          <w:p w:rsidR="00AD3667" w:rsidRPr="008D0F4B" w:rsidRDefault="00AD3667" w:rsidP="00853CAA">
            <w:pPr>
              <w:spacing w:line="235" w:lineRule="auto"/>
              <w:ind w:left="-113" w:right="-113"/>
              <w:jc w:val="center"/>
              <w:rPr>
                <w:sz w:val="16"/>
                <w:szCs w:val="16"/>
              </w:rPr>
            </w:pPr>
            <w:r>
              <w:rPr>
                <w:sz w:val="16"/>
                <w:szCs w:val="16"/>
              </w:rPr>
              <w:t>0,0</w:t>
            </w:r>
          </w:p>
        </w:tc>
        <w:tc>
          <w:tcPr>
            <w:tcW w:w="709" w:type="dxa"/>
          </w:tcPr>
          <w:p w:rsidR="00AD3667" w:rsidRPr="008D0F4B" w:rsidRDefault="00AD3667" w:rsidP="00853CAA">
            <w:pPr>
              <w:spacing w:line="235" w:lineRule="auto"/>
              <w:ind w:left="-113" w:right="-113"/>
              <w:jc w:val="center"/>
              <w:rPr>
                <w:sz w:val="16"/>
                <w:szCs w:val="16"/>
              </w:rPr>
            </w:pPr>
            <w:r>
              <w:rPr>
                <w:sz w:val="16"/>
                <w:szCs w:val="16"/>
              </w:rPr>
              <w:t>0,0</w:t>
            </w:r>
          </w:p>
        </w:tc>
        <w:tc>
          <w:tcPr>
            <w:tcW w:w="708" w:type="dxa"/>
          </w:tcPr>
          <w:p w:rsidR="00AD3667" w:rsidRPr="008D0F4B" w:rsidRDefault="00AD3667" w:rsidP="00853CAA">
            <w:pPr>
              <w:spacing w:line="235" w:lineRule="auto"/>
              <w:ind w:left="-113" w:right="-113"/>
              <w:jc w:val="center"/>
              <w:rPr>
                <w:sz w:val="16"/>
                <w:szCs w:val="16"/>
              </w:rPr>
            </w:pPr>
            <w:r>
              <w:rPr>
                <w:sz w:val="16"/>
                <w:szCs w:val="16"/>
              </w:rPr>
              <w:t>0,0</w:t>
            </w:r>
          </w:p>
        </w:tc>
        <w:tc>
          <w:tcPr>
            <w:tcW w:w="747" w:type="dxa"/>
          </w:tcPr>
          <w:p w:rsidR="00AD3667" w:rsidRPr="008D0F4B" w:rsidRDefault="00AD3667" w:rsidP="00853CAA">
            <w:pPr>
              <w:spacing w:line="235" w:lineRule="auto"/>
              <w:ind w:left="-113" w:right="-113"/>
              <w:jc w:val="center"/>
              <w:rPr>
                <w:sz w:val="16"/>
                <w:szCs w:val="16"/>
              </w:rPr>
            </w:pPr>
            <w:r>
              <w:rPr>
                <w:sz w:val="16"/>
                <w:szCs w:val="16"/>
              </w:rPr>
              <w:t>0,0</w:t>
            </w:r>
          </w:p>
        </w:tc>
        <w:tc>
          <w:tcPr>
            <w:tcW w:w="750" w:type="dxa"/>
          </w:tcPr>
          <w:p w:rsidR="00AD3667" w:rsidRPr="008D0F4B" w:rsidRDefault="00AD3667" w:rsidP="00853CAA">
            <w:pPr>
              <w:spacing w:line="235" w:lineRule="auto"/>
              <w:ind w:left="-113" w:right="-113"/>
              <w:jc w:val="center"/>
              <w:rPr>
                <w:sz w:val="16"/>
                <w:szCs w:val="16"/>
              </w:rPr>
            </w:pPr>
            <w:r>
              <w:rPr>
                <w:sz w:val="16"/>
                <w:szCs w:val="16"/>
              </w:rPr>
              <w:t>0,0</w:t>
            </w:r>
          </w:p>
        </w:tc>
      </w:tr>
      <w:tr w:rsidR="00AD3667" w:rsidRPr="008D0F4B" w:rsidTr="00853CAA">
        <w:tc>
          <w:tcPr>
            <w:tcW w:w="707" w:type="dxa"/>
            <w:vMerge/>
          </w:tcPr>
          <w:p w:rsidR="00AD3667" w:rsidRPr="008D0F4B" w:rsidRDefault="00AD3667" w:rsidP="00853CAA">
            <w:pPr>
              <w:adjustRightInd w:val="0"/>
              <w:spacing w:line="235" w:lineRule="auto"/>
              <w:ind w:left="-57" w:right="-57"/>
              <w:jc w:val="both"/>
              <w:rPr>
                <w:sz w:val="16"/>
                <w:szCs w:val="16"/>
              </w:rPr>
            </w:pPr>
          </w:p>
        </w:tc>
        <w:tc>
          <w:tcPr>
            <w:tcW w:w="1416" w:type="dxa"/>
            <w:vMerge/>
          </w:tcPr>
          <w:p w:rsidR="00AD3667" w:rsidRPr="008D0F4B" w:rsidRDefault="00AD3667" w:rsidP="00853CAA">
            <w:pPr>
              <w:adjustRightInd w:val="0"/>
              <w:spacing w:line="235" w:lineRule="auto"/>
              <w:ind w:left="-57" w:right="-57"/>
              <w:jc w:val="both"/>
              <w:rPr>
                <w:sz w:val="16"/>
                <w:szCs w:val="16"/>
              </w:rPr>
            </w:pPr>
          </w:p>
        </w:tc>
        <w:tc>
          <w:tcPr>
            <w:tcW w:w="1274" w:type="dxa"/>
            <w:vMerge/>
          </w:tcPr>
          <w:p w:rsidR="00AD3667" w:rsidRPr="008D0F4B" w:rsidRDefault="00AD3667" w:rsidP="00853CAA">
            <w:pPr>
              <w:adjustRightInd w:val="0"/>
              <w:spacing w:line="235" w:lineRule="auto"/>
              <w:ind w:left="-57" w:right="-57"/>
              <w:jc w:val="both"/>
              <w:rPr>
                <w:sz w:val="16"/>
                <w:szCs w:val="16"/>
              </w:rPr>
            </w:pPr>
          </w:p>
        </w:tc>
        <w:tc>
          <w:tcPr>
            <w:tcW w:w="1275" w:type="dxa"/>
            <w:vMerge/>
          </w:tcPr>
          <w:p w:rsidR="00AD3667" w:rsidRPr="008D0F4B" w:rsidRDefault="00AD3667" w:rsidP="00853CAA">
            <w:pPr>
              <w:spacing w:line="235" w:lineRule="auto"/>
              <w:ind w:left="-57" w:right="-57"/>
              <w:jc w:val="both"/>
              <w:rPr>
                <w:sz w:val="16"/>
                <w:szCs w:val="16"/>
              </w:rPr>
            </w:pPr>
          </w:p>
        </w:tc>
        <w:tc>
          <w:tcPr>
            <w:tcW w:w="642" w:type="dxa"/>
          </w:tcPr>
          <w:p w:rsidR="00AD3667" w:rsidRPr="008D0F4B" w:rsidRDefault="00AD3667" w:rsidP="00853CAA">
            <w:pPr>
              <w:spacing w:line="235" w:lineRule="auto"/>
              <w:ind w:left="-57" w:right="-57"/>
              <w:jc w:val="center"/>
              <w:rPr>
                <w:sz w:val="16"/>
                <w:szCs w:val="16"/>
              </w:rPr>
            </w:pPr>
          </w:p>
        </w:tc>
        <w:tc>
          <w:tcPr>
            <w:tcW w:w="498" w:type="dxa"/>
          </w:tcPr>
          <w:p w:rsidR="00AD3667" w:rsidRPr="008D0F4B" w:rsidRDefault="00AD3667" w:rsidP="00853CAA">
            <w:pPr>
              <w:spacing w:line="235" w:lineRule="auto"/>
              <w:ind w:left="-57" w:right="-57"/>
              <w:jc w:val="center"/>
              <w:rPr>
                <w:sz w:val="16"/>
                <w:szCs w:val="16"/>
              </w:rPr>
            </w:pPr>
          </w:p>
        </w:tc>
        <w:tc>
          <w:tcPr>
            <w:tcW w:w="992" w:type="dxa"/>
          </w:tcPr>
          <w:p w:rsidR="00AD3667" w:rsidRPr="008D0F4B" w:rsidRDefault="00AD3667" w:rsidP="00853CAA">
            <w:pPr>
              <w:spacing w:line="235" w:lineRule="auto"/>
              <w:ind w:left="-113" w:right="-113"/>
              <w:jc w:val="center"/>
              <w:rPr>
                <w:sz w:val="16"/>
                <w:szCs w:val="16"/>
              </w:rPr>
            </w:pPr>
          </w:p>
        </w:tc>
        <w:tc>
          <w:tcPr>
            <w:tcW w:w="494" w:type="dxa"/>
          </w:tcPr>
          <w:p w:rsidR="00AD3667" w:rsidRPr="008D0F4B" w:rsidRDefault="00AD3667" w:rsidP="00853CAA">
            <w:pPr>
              <w:spacing w:line="235" w:lineRule="auto"/>
              <w:ind w:left="-57" w:right="-57"/>
              <w:jc w:val="center"/>
              <w:rPr>
                <w:sz w:val="16"/>
                <w:szCs w:val="16"/>
              </w:rPr>
            </w:pPr>
          </w:p>
        </w:tc>
        <w:tc>
          <w:tcPr>
            <w:tcW w:w="1604" w:type="dxa"/>
            <w:vMerge/>
          </w:tcPr>
          <w:p w:rsidR="00AD3667" w:rsidRPr="008D0F4B" w:rsidRDefault="00AD3667" w:rsidP="00853CAA">
            <w:pPr>
              <w:adjustRightInd w:val="0"/>
              <w:spacing w:line="235" w:lineRule="auto"/>
              <w:ind w:left="-57" w:right="-57"/>
              <w:jc w:val="both"/>
              <w:rPr>
                <w:bCs/>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27" w:type="dxa"/>
          </w:tcPr>
          <w:p w:rsidR="00AD3667" w:rsidRPr="008D0F4B" w:rsidRDefault="00AD3667" w:rsidP="00853CAA">
            <w:pPr>
              <w:spacing w:line="235" w:lineRule="auto"/>
              <w:ind w:left="-113" w:right="-113"/>
              <w:jc w:val="center"/>
              <w:rPr>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09" w:type="dxa"/>
            <w:shd w:val="clear" w:color="auto" w:fill="FFFFFF"/>
          </w:tcPr>
          <w:p w:rsidR="00AD3667" w:rsidRPr="008D0F4B" w:rsidRDefault="00AD3667" w:rsidP="00853CAA">
            <w:pPr>
              <w:spacing w:line="235" w:lineRule="auto"/>
              <w:ind w:left="-113" w:right="-113"/>
              <w:jc w:val="center"/>
              <w:rPr>
                <w:sz w:val="16"/>
                <w:szCs w:val="16"/>
              </w:rPr>
            </w:pPr>
          </w:p>
        </w:tc>
        <w:tc>
          <w:tcPr>
            <w:tcW w:w="708" w:type="dxa"/>
            <w:shd w:val="clear" w:color="auto" w:fill="FFFFFF"/>
          </w:tcPr>
          <w:p w:rsidR="00AD3667" w:rsidRPr="008D0F4B" w:rsidRDefault="00AD3667" w:rsidP="00853CAA">
            <w:pPr>
              <w:spacing w:line="235" w:lineRule="auto"/>
              <w:ind w:left="-113" w:right="-113"/>
              <w:jc w:val="center"/>
              <w:rPr>
                <w:sz w:val="16"/>
                <w:szCs w:val="16"/>
              </w:rPr>
            </w:pPr>
          </w:p>
        </w:tc>
        <w:tc>
          <w:tcPr>
            <w:tcW w:w="747" w:type="dxa"/>
            <w:shd w:val="clear" w:color="auto" w:fill="FFFFFF"/>
          </w:tcPr>
          <w:p w:rsidR="00AD3667" w:rsidRPr="008D0F4B" w:rsidRDefault="00AD3667" w:rsidP="00853CAA">
            <w:pPr>
              <w:spacing w:line="235" w:lineRule="auto"/>
              <w:ind w:left="-113" w:right="-113"/>
              <w:jc w:val="center"/>
              <w:rPr>
                <w:sz w:val="16"/>
                <w:szCs w:val="16"/>
              </w:rPr>
            </w:pPr>
          </w:p>
        </w:tc>
        <w:tc>
          <w:tcPr>
            <w:tcW w:w="750" w:type="dxa"/>
          </w:tcPr>
          <w:p w:rsidR="00AD3667" w:rsidRPr="008D0F4B" w:rsidRDefault="00AD3667" w:rsidP="00853CAA">
            <w:pPr>
              <w:spacing w:line="235" w:lineRule="auto"/>
              <w:ind w:left="-113" w:right="-113"/>
              <w:jc w:val="center"/>
              <w:rPr>
                <w:sz w:val="16"/>
                <w:szCs w:val="16"/>
              </w:rPr>
            </w:pPr>
          </w:p>
        </w:tc>
      </w:tr>
      <w:tr w:rsidR="00AD3667" w:rsidRPr="008D0F4B" w:rsidTr="00853CAA">
        <w:tc>
          <w:tcPr>
            <w:tcW w:w="707" w:type="dxa"/>
            <w:vMerge/>
          </w:tcPr>
          <w:p w:rsidR="00AD3667" w:rsidRPr="008D0F4B" w:rsidRDefault="00AD3667" w:rsidP="00853CAA">
            <w:pPr>
              <w:adjustRightInd w:val="0"/>
              <w:spacing w:line="235" w:lineRule="auto"/>
              <w:ind w:left="-57" w:right="-57"/>
              <w:jc w:val="both"/>
              <w:rPr>
                <w:sz w:val="16"/>
                <w:szCs w:val="16"/>
              </w:rPr>
            </w:pPr>
          </w:p>
        </w:tc>
        <w:tc>
          <w:tcPr>
            <w:tcW w:w="1416" w:type="dxa"/>
            <w:vMerge/>
          </w:tcPr>
          <w:p w:rsidR="00AD3667" w:rsidRPr="008D0F4B" w:rsidRDefault="00AD3667" w:rsidP="00853CAA">
            <w:pPr>
              <w:adjustRightInd w:val="0"/>
              <w:spacing w:line="235" w:lineRule="auto"/>
              <w:ind w:left="-57" w:right="-57"/>
              <w:jc w:val="both"/>
              <w:rPr>
                <w:sz w:val="16"/>
                <w:szCs w:val="16"/>
              </w:rPr>
            </w:pPr>
          </w:p>
        </w:tc>
        <w:tc>
          <w:tcPr>
            <w:tcW w:w="1274" w:type="dxa"/>
            <w:vMerge/>
          </w:tcPr>
          <w:p w:rsidR="00AD3667" w:rsidRPr="008D0F4B" w:rsidRDefault="00AD3667" w:rsidP="00853CAA">
            <w:pPr>
              <w:adjustRightInd w:val="0"/>
              <w:spacing w:line="235" w:lineRule="auto"/>
              <w:ind w:left="-57" w:right="-57"/>
              <w:jc w:val="both"/>
              <w:rPr>
                <w:sz w:val="16"/>
                <w:szCs w:val="16"/>
              </w:rPr>
            </w:pPr>
          </w:p>
        </w:tc>
        <w:tc>
          <w:tcPr>
            <w:tcW w:w="1275" w:type="dxa"/>
            <w:vMerge/>
          </w:tcPr>
          <w:p w:rsidR="00AD3667" w:rsidRPr="008D0F4B" w:rsidRDefault="00AD3667" w:rsidP="00853CAA">
            <w:pPr>
              <w:spacing w:line="235" w:lineRule="auto"/>
              <w:ind w:left="-57" w:right="-57"/>
              <w:jc w:val="both"/>
              <w:rPr>
                <w:sz w:val="16"/>
                <w:szCs w:val="16"/>
              </w:rPr>
            </w:pPr>
          </w:p>
        </w:tc>
        <w:tc>
          <w:tcPr>
            <w:tcW w:w="642" w:type="dxa"/>
          </w:tcPr>
          <w:p w:rsidR="00AD3667" w:rsidRPr="008D0F4B" w:rsidRDefault="00AD3667" w:rsidP="00853CAA">
            <w:pPr>
              <w:spacing w:line="235" w:lineRule="auto"/>
              <w:ind w:left="-57" w:right="-57"/>
              <w:jc w:val="center"/>
              <w:rPr>
                <w:sz w:val="16"/>
                <w:szCs w:val="16"/>
              </w:rPr>
            </w:pPr>
          </w:p>
        </w:tc>
        <w:tc>
          <w:tcPr>
            <w:tcW w:w="498" w:type="dxa"/>
          </w:tcPr>
          <w:p w:rsidR="00AD3667" w:rsidRPr="008D0F4B" w:rsidRDefault="00AD3667" w:rsidP="00853CAA">
            <w:pPr>
              <w:spacing w:line="235" w:lineRule="auto"/>
              <w:ind w:left="-57" w:right="-57"/>
              <w:jc w:val="center"/>
              <w:rPr>
                <w:sz w:val="16"/>
                <w:szCs w:val="16"/>
              </w:rPr>
            </w:pPr>
          </w:p>
        </w:tc>
        <w:tc>
          <w:tcPr>
            <w:tcW w:w="992" w:type="dxa"/>
          </w:tcPr>
          <w:p w:rsidR="00AD3667" w:rsidRPr="008D0F4B" w:rsidRDefault="00AD3667" w:rsidP="00853CAA">
            <w:pPr>
              <w:spacing w:line="235" w:lineRule="auto"/>
              <w:ind w:left="-113" w:right="-113"/>
              <w:jc w:val="center"/>
              <w:rPr>
                <w:sz w:val="16"/>
                <w:szCs w:val="16"/>
              </w:rPr>
            </w:pPr>
          </w:p>
        </w:tc>
        <w:tc>
          <w:tcPr>
            <w:tcW w:w="494" w:type="dxa"/>
          </w:tcPr>
          <w:p w:rsidR="00AD3667" w:rsidRPr="008D0F4B" w:rsidRDefault="00AD3667" w:rsidP="00853CAA">
            <w:pPr>
              <w:spacing w:line="235" w:lineRule="auto"/>
              <w:ind w:left="-57" w:right="-57"/>
              <w:jc w:val="center"/>
              <w:rPr>
                <w:sz w:val="16"/>
                <w:szCs w:val="16"/>
              </w:rPr>
            </w:pPr>
          </w:p>
        </w:tc>
        <w:tc>
          <w:tcPr>
            <w:tcW w:w="1604" w:type="dxa"/>
            <w:vMerge/>
          </w:tcPr>
          <w:p w:rsidR="00AD3667" w:rsidRPr="008D0F4B" w:rsidRDefault="00AD3667" w:rsidP="00853CAA">
            <w:pPr>
              <w:adjustRightInd w:val="0"/>
              <w:spacing w:line="235" w:lineRule="auto"/>
              <w:ind w:left="-57" w:right="-57"/>
              <w:jc w:val="both"/>
              <w:rPr>
                <w:bCs/>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27" w:type="dxa"/>
          </w:tcPr>
          <w:p w:rsidR="00AD3667" w:rsidRPr="008D0F4B" w:rsidRDefault="00AD3667" w:rsidP="00853CAA">
            <w:pPr>
              <w:spacing w:line="235" w:lineRule="auto"/>
              <w:ind w:left="-113" w:right="-113"/>
              <w:jc w:val="center"/>
              <w:rPr>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08" w:type="dxa"/>
            <w:shd w:val="clear" w:color="auto" w:fill="FFFFFF"/>
          </w:tcPr>
          <w:p w:rsidR="00AD3667" w:rsidRPr="008D0F4B" w:rsidRDefault="00AD3667" w:rsidP="00853CAA">
            <w:pPr>
              <w:spacing w:line="235" w:lineRule="auto"/>
              <w:ind w:left="-113" w:right="-113"/>
              <w:jc w:val="center"/>
              <w:rPr>
                <w:sz w:val="16"/>
                <w:szCs w:val="16"/>
              </w:rPr>
            </w:pPr>
          </w:p>
        </w:tc>
        <w:tc>
          <w:tcPr>
            <w:tcW w:w="747" w:type="dxa"/>
            <w:shd w:val="clear" w:color="auto" w:fill="FFFFFF"/>
          </w:tcPr>
          <w:p w:rsidR="00AD3667" w:rsidRPr="008D0F4B" w:rsidRDefault="00AD3667" w:rsidP="00853CAA">
            <w:pPr>
              <w:spacing w:line="235" w:lineRule="auto"/>
              <w:ind w:left="-113" w:right="-113"/>
              <w:jc w:val="center"/>
              <w:rPr>
                <w:sz w:val="16"/>
                <w:szCs w:val="16"/>
              </w:rPr>
            </w:pPr>
          </w:p>
        </w:tc>
        <w:tc>
          <w:tcPr>
            <w:tcW w:w="750" w:type="dxa"/>
          </w:tcPr>
          <w:p w:rsidR="00AD3667" w:rsidRPr="008D0F4B" w:rsidRDefault="00AD3667" w:rsidP="00853CAA">
            <w:pPr>
              <w:spacing w:line="235" w:lineRule="auto"/>
              <w:ind w:left="-113" w:right="-113"/>
              <w:jc w:val="center"/>
              <w:rPr>
                <w:sz w:val="16"/>
                <w:szCs w:val="16"/>
              </w:rPr>
            </w:pPr>
          </w:p>
        </w:tc>
      </w:tr>
      <w:tr w:rsidR="00AD3667" w:rsidRPr="008D0F4B" w:rsidTr="00853CAA">
        <w:tc>
          <w:tcPr>
            <w:tcW w:w="707" w:type="dxa"/>
            <w:vMerge/>
          </w:tcPr>
          <w:p w:rsidR="00AD3667" w:rsidRPr="008D0F4B" w:rsidRDefault="00AD3667" w:rsidP="00853CAA">
            <w:pPr>
              <w:adjustRightInd w:val="0"/>
              <w:spacing w:line="235" w:lineRule="auto"/>
              <w:ind w:left="-57" w:right="-57"/>
              <w:jc w:val="both"/>
              <w:rPr>
                <w:sz w:val="16"/>
                <w:szCs w:val="16"/>
              </w:rPr>
            </w:pPr>
          </w:p>
        </w:tc>
        <w:tc>
          <w:tcPr>
            <w:tcW w:w="1416" w:type="dxa"/>
            <w:vMerge/>
          </w:tcPr>
          <w:p w:rsidR="00AD3667" w:rsidRPr="008D0F4B" w:rsidRDefault="00AD3667" w:rsidP="00853CAA">
            <w:pPr>
              <w:adjustRightInd w:val="0"/>
              <w:spacing w:line="235" w:lineRule="auto"/>
              <w:ind w:left="-57" w:right="-57"/>
              <w:jc w:val="both"/>
              <w:rPr>
                <w:sz w:val="16"/>
                <w:szCs w:val="16"/>
              </w:rPr>
            </w:pPr>
          </w:p>
        </w:tc>
        <w:tc>
          <w:tcPr>
            <w:tcW w:w="1274" w:type="dxa"/>
            <w:vMerge/>
          </w:tcPr>
          <w:p w:rsidR="00AD3667" w:rsidRPr="008D0F4B" w:rsidRDefault="00AD3667" w:rsidP="00853CAA">
            <w:pPr>
              <w:adjustRightInd w:val="0"/>
              <w:spacing w:line="235" w:lineRule="auto"/>
              <w:ind w:left="-57" w:right="-57"/>
              <w:jc w:val="both"/>
              <w:rPr>
                <w:sz w:val="16"/>
                <w:szCs w:val="16"/>
              </w:rPr>
            </w:pPr>
          </w:p>
        </w:tc>
        <w:tc>
          <w:tcPr>
            <w:tcW w:w="1275" w:type="dxa"/>
            <w:vMerge/>
          </w:tcPr>
          <w:p w:rsidR="00AD3667" w:rsidRPr="008D0F4B" w:rsidRDefault="00AD3667" w:rsidP="00853CAA">
            <w:pPr>
              <w:spacing w:line="235" w:lineRule="auto"/>
              <w:ind w:left="-57" w:right="-57"/>
              <w:jc w:val="both"/>
              <w:rPr>
                <w:sz w:val="16"/>
                <w:szCs w:val="16"/>
              </w:rPr>
            </w:pPr>
          </w:p>
        </w:tc>
        <w:tc>
          <w:tcPr>
            <w:tcW w:w="642" w:type="dxa"/>
          </w:tcPr>
          <w:p w:rsidR="00AD3667" w:rsidRPr="008D0F4B" w:rsidRDefault="00AD3667" w:rsidP="00853CAA">
            <w:pPr>
              <w:spacing w:line="235" w:lineRule="auto"/>
              <w:ind w:left="-57" w:right="-57"/>
              <w:jc w:val="center"/>
              <w:rPr>
                <w:sz w:val="16"/>
                <w:szCs w:val="16"/>
              </w:rPr>
            </w:pPr>
          </w:p>
        </w:tc>
        <w:tc>
          <w:tcPr>
            <w:tcW w:w="498" w:type="dxa"/>
          </w:tcPr>
          <w:p w:rsidR="00AD3667" w:rsidRPr="008D0F4B" w:rsidRDefault="00AD3667" w:rsidP="00853CAA">
            <w:pPr>
              <w:spacing w:line="235" w:lineRule="auto"/>
              <w:ind w:left="-57" w:right="-57"/>
              <w:jc w:val="center"/>
              <w:rPr>
                <w:sz w:val="16"/>
                <w:szCs w:val="16"/>
              </w:rPr>
            </w:pPr>
          </w:p>
        </w:tc>
        <w:tc>
          <w:tcPr>
            <w:tcW w:w="992" w:type="dxa"/>
          </w:tcPr>
          <w:p w:rsidR="00AD3667" w:rsidRPr="008D0F4B" w:rsidRDefault="00AD3667" w:rsidP="00853CAA">
            <w:pPr>
              <w:spacing w:line="235" w:lineRule="auto"/>
              <w:ind w:left="-113" w:right="-113"/>
              <w:jc w:val="center"/>
              <w:rPr>
                <w:sz w:val="16"/>
                <w:szCs w:val="16"/>
              </w:rPr>
            </w:pPr>
          </w:p>
        </w:tc>
        <w:tc>
          <w:tcPr>
            <w:tcW w:w="494" w:type="dxa"/>
          </w:tcPr>
          <w:p w:rsidR="00AD3667" w:rsidRPr="008D0F4B" w:rsidRDefault="00AD3667" w:rsidP="00853CAA">
            <w:pPr>
              <w:spacing w:line="235" w:lineRule="auto"/>
              <w:ind w:left="-57" w:right="-57"/>
              <w:jc w:val="center"/>
              <w:rPr>
                <w:sz w:val="16"/>
                <w:szCs w:val="16"/>
              </w:rPr>
            </w:pPr>
          </w:p>
        </w:tc>
        <w:tc>
          <w:tcPr>
            <w:tcW w:w="1604" w:type="dxa"/>
          </w:tcPr>
          <w:p w:rsidR="00AD3667" w:rsidRPr="008D0F4B" w:rsidRDefault="00AD3667" w:rsidP="00853CAA">
            <w:pPr>
              <w:adjustRightInd w:val="0"/>
              <w:spacing w:line="235" w:lineRule="auto"/>
              <w:ind w:left="-57" w:right="-57"/>
              <w:jc w:val="both"/>
              <w:rPr>
                <w:bCs/>
                <w:sz w:val="16"/>
                <w:szCs w:val="16"/>
              </w:rPr>
            </w:pPr>
            <w:r w:rsidRPr="008D0F4B">
              <w:rPr>
                <w:bCs/>
                <w:sz w:val="16"/>
                <w:szCs w:val="16"/>
              </w:rPr>
              <w:t>итого</w:t>
            </w:r>
          </w:p>
        </w:tc>
        <w:tc>
          <w:tcPr>
            <w:tcW w:w="709" w:type="dxa"/>
          </w:tcPr>
          <w:p w:rsidR="00AD3667" w:rsidRPr="008D0F4B" w:rsidRDefault="00AD3667" w:rsidP="00853CAA">
            <w:pPr>
              <w:spacing w:line="235" w:lineRule="auto"/>
              <w:ind w:left="-113" w:right="-113"/>
              <w:jc w:val="center"/>
              <w:rPr>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27" w:type="dxa"/>
          </w:tcPr>
          <w:p w:rsidR="00AD3667" w:rsidRPr="008D0F4B" w:rsidRDefault="00AD3667" w:rsidP="00853CAA">
            <w:pPr>
              <w:spacing w:line="235" w:lineRule="auto"/>
              <w:ind w:left="-113" w:right="-113"/>
              <w:jc w:val="center"/>
              <w:rPr>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09" w:type="dxa"/>
          </w:tcPr>
          <w:p w:rsidR="00AD3667" w:rsidRPr="008D0F4B" w:rsidRDefault="00AD3667" w:rsidP="00853CAA">
            <w:pPr>
              <w:spacing w:line="235" w:lineRule="auto"/>
              <w:ind w:left="-113" w:right="-113"/>
              <w:jc w:val="center"/>
              <w:rPr>
                <w:sz w:val="16"/>
                <w:szCs w:val="16"/>
              </w:rPr>
            </w:pPr>
          </w:p>
        </w:tc>
        <w:tc>
          <w:tcPr>
            <w:tcW w:w="708" w:type="dxa"/>
          </w:tcPr>
          <w:p w:rsidR="00AD3667" w:rsidRPr="008D0F4B" w:rsidRDefault="00AD3667" w:rsidP="00853CAA">
            <w:pPr>
              <w:spacing w:line="235" w:lineRule="auto"/>
              <w:ind w:left="-113" w:right="-113"/>
              <w:jc w:val="center"/>
              <w:rPr>
                <w:sz w:val="16"/>
                <w:szCs w:val="16"/>
              </w:rPr>
            </w:pPr>
          </w:p>
        </w:tc>
        <w:tc>
          <w:tcPr>
            <w:tcW w:w="747" w:type="dxa"/>
          </w:tcPr>
          <w:p w:rsidR="00AD3667" w:rsidRPr="008D0F4B" w:rsidRDefault="00AD3667" w:rsidP="00853CAA">
            <w:pPr>
              <w:spacing w:line="235" w:lineRule="auto"/>
              <w:ind w:left="-113" w:right="-113"/>
              <w:jc w:val="center"/>
              <w:rPr>
                <w:sz w:val="16"/>
                <w:szCs w:val="16"/>
              </w:rPr>
            </w:pPr>
          </w:p>
        </w:tc>
        <w:tc>
          <w:tcPr>
            <w:tcW w:w="750" w:type="dxa"/>
          </w:tcPr>
          <w:p w:rsidR="00AD3667" w:rsidRPr="008D0F4B" w:rsidRDefault="00AD3667" w:rsidP="00853CAA">
            <w:pPr>
              <w:spacing w:line="235" w:lineRule="auto"/>
              <w:ind w:left="-113" w:right="-113"/>
              <w:jc w:val="center"/>
              <w:rPr>
                <w:sz w:val="16"/>
                <w:szCs w:val="16"/>
              </w:rPr>
            </w:pPr>
          </w:p>
        </w:tc>
      </w:tr>
      <w:tr w:rsidR="00AD3667" w:rsidRPr="008D0F4B" w:rsidTr="00853CAA">
        <w:tc>
          <w:tcPr>
            <w:tcW w:w="707" w:type="dxa"/>
            <w:vMerge/>
          </w:tcPr>
          <w:p w:rsidR="00AD3667" w:rsidRPr="008D0F4B" w:rsidRDefault="00AD3667" w:rsidP="00853CAA">
            <w:pPr>
              <w:adjustRightInd w:val="0"/>
              <w:spacing w:line="235" w:lineRule="auto"/>
              <w:ind w:left="-57" w:right="-57"/>
              <w:jc w:val="both"/>
              <w:rPr>
                <w:sz w:val="16"/>
                <w:szCs w:val="16"/>
              </w:rPr>
            </w:pPr>
          </w:p>
        </w:tc>
        <w:tc>
          <w:tcPr>
            <w:tcW w:w="1416" w:type="dxa"/>
            <w:vMerge/>
          </w:tcPr>
          <w:p w:rsidR="00AD3667" w:rsidRPr="008D0F4B" w:rsidRDefault="00AD3667" w:rsidP="00853CAA">
            <w:pPr>
              <w:adjustRightInd w:val="0"/>
              <w:spacing w:line="235" w:lineRule="auto"/>
              <w:ind w:left="-57" w:right="-57"/>
              <w:jc w:val="both"/>
              <w:rPr>
                <w:sz w:val="16"/>
                <w:szCs w:val="16"/>
              </w:rPr>
            </w:pPr>
          </w:p>
        </w:tc>
        <w:tc>
          <w:tcPr>
            <w:tcW w:w="1274" w:type="dxa"/>
            <w:vMerge/>
          </w:tcPr>
          <w:p w:rsidR="00AD3667" w:rsidRPr="008D0F4B" w:rsidRDefault="00AD3667" w:rsidP="00853CAA">
            <w:pPr>
              <w:adjustRightInd w:val="0"/>
              <w:spacing w:line="235" w:lineRule="auto"/>
              <w:ind w:left="-57" w:right="-57"/>
              <w:jc w:val="both"/>
              <w:rPr>
                <w:sz w:val="16"/>
                <w:szCs w:val="16"/>
              </w:rPr>
            </w:pPr>
          </w:p>
        </w:tc>
        <w:tc>
          <w:tcPr>
            <w:tcW w:w="1275" w:type="dxa"/>
            <w:vMerge/>
          </w:tcPr>
          <w:p w:rsidR="00AD3667" w:rsidRPr="008D0F4B" w:rsidRDefault="00AD3667" w:rsidP="00853CAA">
            <w:pPr>
              <w:spacing w:line="235" w:lineRule="auto"/>
              <w:ind w:left="-57" w:right="-57"/>
              <w:jc w:val="both"/>
              <w:rPr>
                <w:sz w:val="16"/>
                <w:szCs w:val="16"/>
              </w:rPr>
            </w:pPr>
          </w:p>
        </w:tc>
        <w:tc>
          <w:tcPr>
            <w:tcW w:w="642" w:type="dxa"/>
          </w:tcPr>
          <w:p w:rsidR="00AD3667" w:rsidRPr="008D0F4B" w:rsidRDefault="00AD3667" w:rsidP="00853CAA">
            <w:pPr>
              <w:spacing w:line="235" w:lineRule="auto"/>
              <w:ind w:left="-57" w:right="-57"/>
              <w:jc w:val="center"/>
              <w:rPr>
                <w:sz w:val="16"/>
                <w:szCs w:val="16"/>
              </w:rPr>
            </w:pPr>
          </w:p>
        </w:tc>
        <w:tc>
          <w:tcPr>
            <w:tcW w:w="498" w:type="dxa"/>
          </w:tcPr>
          <w:p w:rsidR="00AD3667" w:rsidRPr="008D0F4B" w:rsidRDefault="00AD3667" w:rsidP="00853CAA">
            <w:pPr>
              <w:spacing w:line="235" w:lineRule="auto"/>
              <w:ind w:left="-57" w:right="-57"/>
              <w:jc w:val="center"/>
              <w:rPr>
                <w:sz w:val="16"/>
                <w:szCs w:val="16"/>
              </w:rPr>
            </w:pPr>
          </w:p>
        </w:tc>
        <w:tc>
          <w:tcPr>
            <w:tcW w:w="992" w:type="dxa"/>
          </w:tcPr>
          <w:p w:rsidR="00AD3667" w:rsidRPr="008D0F4B" w:rsidRDefault="00AD3667" w:rsidP="00853CAA">
            <w:pPr>
              <w:spacing w:line="235" w:lineRule="auto"/>
              <w:ind w:left="-113" w:right="-113"/>
              <w:jc w:val="center"/>
              <w:rPr>
                <w:sz w:val="16"/>
                <w:szCs w:val="16"/>
              </w:rPr>
            </w:pPr>
          </w:p>
        </w:tc>
        <w:tc>
          <w:tcPr>
            <w:tcW w:w="494" w:type="dxa"/>
          </w:tcPr>
          <w:p w:rsidR="00AD3667" w:rsidRPr="008D0F4B" w:rsidRDefault="00AD3667" w:rsidP="00853CAA">
            <w:pPr>
              <w:spacing w:line="235" w:lineRule="auto"/>
              <w:ind w:left="-57" w:right="-57"/>
              <w:jc w:val="center"/>
              <w:rPr>
                <w:sz w:val="16"/>
                <w:szCs w:val="16"/>
              </w:rPr>
            </w:pPr>
          </w:p>
        </w:tc>
        <w:tc>
          <w:tcPr>
            <w:tcW w:w="1604" w:type="dxa"/>
          </w:tcPr>
          <w:p w:rsidR="00AD3667" w:rsidRPr="008D0F4B" w:rsidRDefault="00AD3667" w:rsidP="00853CAA">
            <w:pPr>
              <w:spacing w:line="235" w:lineRule="auto"/>
              <w:ind w:left="-57" w:right="-57"/>
              <w:jc w:val="both"/>
              <w:rPr>
                <w:sz w:val="16"/>
                <w:szCs w:val="16"/>
              </w:rPr>
            </w:pPr>
            <w:r w:rsidRPr="008D0F4B">
              <w:rPr>
                <w:sz w:val="16"/>
                <w:szCs w:val="16"/>
              </w:rPr>
              <w:t>Бюджет</w:t>
            </w:r>
            <w:r>
              <w:rPr>
                <w:sz w:val="16"/>
                <w:szCs w:val="16"/>
              </w:rPr>
              <w:t xml:space="preserve"> </w:t>
            </w:r>
            <w:proofErr w:type="spellStart"/>
            <w:r>
              <w:rPr>
                <w:sz w:val="16"/>
                <w:szCs w:val="16"/>
              </w:rPr>
              <w:t>Сиявского</w:t>
            </w:r>
            <w:proofErr w:type="spellEnd"/>
            <w:r>
              <w:rPr>
                <w:sz w:val="16"/>
                <w:szCs w:val="16"/>
              </w:rPr>
              <w:t xml:space="preserve"> сельского поселения </w:t>
            </w:r>
            <w:r w:rsidRPr="008D0F4B">
              <w:rPr>
                <w:sz w:val="16"/>
                <w:szCs w:val="16"/>
              </w:rPr>
              <w:t xml:space="preserve"> Порецкого района Чувашской Республики</w:t>
            </w:r>
          </w:p>
        </w:tc>
        <w:tc>
          <w:tcPr>
            <w:tcW w:w="709" w:type="dxa"/>
          </w:tcPr>
          <w:p w:rsidR="00AD3667" w:rsidRPr="008D0F4B" w:rsidRDefault="00AD3667" w:rsidP="00853CAA">
            <w:pPr>
              <w:spacing w:line="235" w:lineRule="auto"/>
              <w:ind w:left="-113" w:right="-113"/>
              <w:jc w:val="center"/>
              <w:rPr>
                <w:sz w:val="16"/>
                <w:szCs w:val="16"/>
              </w:rPr>
            </w:pPr>
            <w:r>
              <w:rPr>
                <w:sz w:val="16"/>
                <w:szCs w:val="16"/>
              </w:rPr>
              <w:t>0,0</w:t>
            </w:r>
          </w:p>
        </w:tc>
        <w:tc>
          <w:tcPr>
            <w:tcW w:w="709" w:type="dxa"/>
          </w:tcPr>
          <w:p w:rsidR="00AD3667" w:rsidRPr="008D0F4B" w:rsidRDefault="00AD3667" w:rsidP="00853CAA">
            <w:pPr>
              <w:spacing w:line="235" w:lineRule="auto"/>
              <w:ind w:left="-113" w:right="-113"/>
              <w:jc w:val="center"/>
              <w:rPr>
                <w:sz w:val="16"/>
                <w:szCs w:val="16"/>
              </w:rPr>
            </w:pPr>
            <w:r>
              <w:rPr>
                <w:sz w:val="16"/>
                <w:szCs w:val="16"/>
              </w:rPr>
              <w:t>0,0</w:t>
            </w:r>
          </w:p>
        </w:tc>
        <w:tc>
          <w:tcPr>
            <w:tcW w:w="727" w:type="dxa"/>
          </w:tcPr>
          <w:p w:rsidR="00AD3667" w:rsidRPr="008D0F4B" w:rsidRDefault="00AD3667" w:rsidP="00853CAA">
            <w:pPr>
              <w:spacing w:line="235" w:lineRule="auto"/>
              <w:ind w:left="-113" w:right="-113"/>
              <w:jc w:val="center"/>
              <w:rPr>
                <w:sz w:val="16"/>
                <w:szCs w:val="16"/>
              </w:rPr>
            </w:pPr>
            <w:r>
              <w:rPr>
                <w:sz w:val="16"/>
                <w:szCs w:val="16"/>
              </w:rPr>
              <w:t>0,0</w:t>
            </w:r>
          </w:p>
        </w:tc>
        <w:tc>
          <w:tcPr>
            <w:tcW w:w="709" w:type="dxa"/>
          </w:tcPr>
          <w:p w:rsidR="00AD3667" w:rsidRPr="008D0F4B" w:rsidRDefault="00AD3667" w:rsidP="00853CAA">
            <w:pPr>
              <w:spacing w:line="235" w:lineRule="auto"/>
              <w:ind w:left="-113" w:right="-113"/>
              <w:jc w:val="center"/>
              <w:rPr>
                <w:sz w:val="16"/>
                <w:szCs w:val="16"/>
              </w:rPr>
            </w:pPr>
            <w:r>
              <w:rPr>
                <w:sz w:val="16"/>
                <w:szCs w:val="16"/>
              </w:rPr>
              <w:t>0,0</w:t>
            </w:r>
          </w:p>
        </w:tc>
        <w:tc>
          <w:tcPr>
            <w:tcW w:w="709" w:type="dxa"/>
          </w:tcPr>
          <w:p w:rsidR="00AD3667" w:rsidRPr="008D0F4B" w:rsidRDefault="00AD3667" w:rsidP="00853CAA">
            <w:pPr>
              <w:spacing w:line="235" w:lineRule="auto"/>
              <w:ind w:left="-113" w:right="-113"/>
              <w:jc w:val="center"/>
              <w:rPr>
                <w:sz w:val="16"/>
                <w:szCs w:val="16"/>
              </w:rPr>
            </w:pPr>
            <w:r>
              <w:rPr>
                <w:sz w:val="16"/>
                <w:szCs w:val="16"/>
              </w:rPr>
              <w:t>0,0</w:t>
            </w:r>
          </w:p>
        </w:tc>
        <w:tc>
          <w:tcPr>
            <w:tcW w:w="709" w:type="dxa"/>
            <w:shd w:val="clear" w:color="auto" w:fill="FFFFFF"/>
          </w:tcPr>
          <w:p w:rsidR="00AD3667" w:rsidRPr="008D0F4B" w:rsidRDefault="00AD3667" w:rsidP="00853CAA">
            <w:pPr>
              <w:spacing w:line="235" w:lineRule="auto"/>
              <w:ind w:left="-113" w:right="-113"/>
              <w:jc w:val="center"/>
              <w:rPr>
                <w:sz w:val="16"/>
                <w:szCs w:val="16"/>
              </w:rPr>
            </w:pPr>
            <w:r>
              <w:rPr>
                <w:sz w:val="16"/>
                <w:szCs w:val="16"/>
              </w:rPr>
              <w:t>0,0</w:t>
            </w:r>
          </w:p>
        </w:tc>
        <w:tc>
          <w:tcPr>
            <w:tcW w:w="708" w:type="dxa"/>
            <w:shd w:val="clear" w:color="auto" w:fill="FFFFFF"/>
          </w:tcPr>
          <w:p w:rsidR="00AD3667" w:rsidRPr="008D0F4B" w:rsidRDefault="00AD3667" w:rsidP="00853CAA">
            <w:pPr>
              <w:spacing w:line="235" w:lineRule="auto"/>
              <w:ind w:left="-113" w:right="-113"/>
              <w:jc w:val="center"/>
              <w:rPr>
                <w:sz w:val="16"/>
                <w:szCs w:val="16"/>
              </w:rPr>
            </w:pPr>
            <w:r>
              <w:rPr>
                <w:sz w:val="16"/>
                <w:szCs w:val="16"/>
              </w:rPr>
              <w:t>0,0</w:t>
            </w:r>
          </w:p>
        </w:tc>
        <w:tc>
          <w:tcPr>
            <w:tcW w:w="747" w:type="dxa"/>
            <w:shd w:val="clear" w:color="auto" w:fill="FFFFFF"/>
          </w:tcPr>
          <w:p w:rsidR="00AD3667" w:rsidRPr="008D0F4B" w:rsidRDefault="00AD3667" w:rsidP="00853CAA">
            <w:pPr>
              <w:spacing w:line="235" w:lineRule="auto"/>
              <w:ind w:left="-113" w:right="-113"/>
              <w:jc w:val="center"/>
              <w:rPr>
                <w:sz w:val="16"/>
                <w:szCs w:val="16"/>
              </w:rPr>
            </w:pPr>
            <w:r>
              <w:rPr>
                <w:sz w:val="16"/>
                <w:szCs w:val="16"/>
              </w:rPr>
              <w:t>0,0</w:t>
            </w:r>
          </w:p>
        </w:tc>
        <w:tc>
          <w:tcPr>
            <w:tcW w:w="750" w:type="dxa"/>
          </w:tcPr>
          <w:p w:rsidR="00AD3667" w:rsidRPr="008D0F4B" w:rsidRDefault="00AD3667" w:rsidP="00853CAA">
            <w:pPr>
              <w:spacing w:line="235" w:lineRule="auto"/>
              <w:ind w:left="-113" w:right="-113"/>
              <w:jc w:val="center"/>
              <w:rPr>
                <w:sz w:val="16"/>
                <w:szCs w:val="16"/>
              </w:rPr>
            </w:pPr>
            <w:r>
              <w:rPr>
                <w:sz w:val="16"/>
                <w:szCs w:val="16"/>
              </w:rPr>
              <w:t>0,0</w:t>
            </w:r>
          </w:p>
        </w:tc>
      </w:tr>
      <w:tr w:rsidR="00AD3667" w:rsidRPr="008D0F4B" w:rsidTr="00853CAA">
        <w:tc>
          <w:tcPr>
            <w:tcW w:w="707" w:type="dxa"/>
            <w:vMerge/>
          </w:tcPr>
          <w:p w:rsidR="00AD3667" w:rsidRPr="008D0F4B" w:rsidRDefault="00AD3667" w:rsidP="00853CAA">
            <w:pPr>
              <w:adjustRightInd w:val="0"/>
              <w:spacing w:line="235" w:lineRule="auto"/>
              <w:ind w:left="-57" w:right="-57"/>
              <w:jc w:val="both"/>
              <w:rPr>
                <w:sz w:val="16"/>
                <w:szCs w:val="16"/>
              </w:rPr>
            </w:pPr>
          </w:p>
        </w:tc>
        <w:tc>
          <w:tcPr>
            <w:tcW w:w="1416" w:type="dxa"/>
            <w:vMerge/>
          </w:tcPr>
          <w:p w:rsidR="00AD3667" w:rsidRPr="008D0F4B" w:rsidRDefault="00AD3667" w:rsidP="00853CAA">
            <w:pPr>
              <w:adjustRightInd w:val="0"/>
              <w:spacing w:line="235" w:lineRule="auto"/>
              <w:ind w:left="-57" w:right="-57"/>
              <w:jc w:val="both"/>
              <w:rPr>
                <w:sz w:val="16"/>
                <w:szCs w:val="16"/>
              </w:rPr>
            </w:pPr>
          </w:p>
        </w:tc>
        <w:tc>
          <w:tcPr>
            <w:tcW w:w="1274" w:type="dxa"/>
            <w:vMerge/>
          </w:tcPr>
          <w:p w:rsidR="00AD3667" w:rsidRPr="008D0F4B" w:rsidRDefault="00AD3667" w:rsidP="00853CAA">
            <w:pPr>
              <w:adjustRightInd w:val="0"/>
              <w:spacing w:line="235" w:lineRule="auto"/>
              <w:ind w:left="-57" w:right="-57"/>
              <w:jc w:val="both"/>
              <w:rPr>
                <w:sz w:val="16"/>
                <w:szCs w:val="16"/>
              </w:rPr>
            </w:pPr>
          </w:p>
        </w:tc>
        <w:tc>
          <w:tcPr>
            <w:tcW w:w="1275" w:type="dxa"/>
            <w:vMerge/>
          </w:tcPr>
          <w:p w:rsidR="00AD3667" w:rsidRPr="008D0F4B" w:rsidRDefault="00AD3667" w:rsidP="00853CAA">
            <w:pPr>
              <w:spacing w:line="235" w:lineRule="auto"/>
              <w:ind w:left="-57" w:right="-57"/>
              <w:jc w:val="both"/>
              <w:rPr>
                <w:sz w:val="16"/>
                <w:szCs w:val="16"/>
              </w:rPr>
            </w:pPr>
          </w:p>
        </w:tc>
        <w:tc>
          <w:tcPr>
            <w:tcW w:w="642" w:type="dxa"/>
          </w:tcPr>
          <w:p w:rsidR="00AD3667" w:rsidRPr="008D0F4B" w:rsidRDefault="00AD3667" w:rsidP="00853CAA">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spacing w:line="235" w:lineRule="auto"/>
              <w:ind w:left="-57" w:right="-57"/>
              <w:jc w:val="both"/>
              <w:rPr>
                <w:sz w:val="16"/>
                <w:szCs w:val="16"/>
              </w:rPr>
            </w:pPr>
            <w:r w:rsidRPr="008D0F4B">
              <w:rPr>
                <w:sz w:val="16"/>
                <w:szCs w:val="16"/>
              </w:rPr>
              <w:t>внебюджетные источники</w:t>
            </w:r>
          </w:p>
        </w:tc>
        <w:tc>
          <w:tcPr>
            <w:tcW w:w="709" w:type="dxa"/>
          </w:tcPr>
          <w:p w:rsidR="00AD3667" w:rsidRPr="008D0F4B" w:rsidRDefault="00AD3667" w:rsidP="00853CAA">
            <w:pPr>
              <w:spacing w:line="235" w:lineRule="auto"/>
              <w:ind w:left="-113" w:right="-113"/>
              <w:jc w:val="center"/>
              <w:rPr>
                <w:sz w:val="16"/>
                <w:szCs w:val="16"/>
              </w:rPr>
            </w:pPr>
            <w:r w:rsidRPr="008D0F4B">
              <w:rPr>
                <w:sz w:val="16"/>
                <w:szCs w:val="16"/>
              </w:rPr>
              <w:t>0,0</w:t>
            </w:r>
          </w:p>
        </w:tc>
        <w:tc>
          <w:tcPr>
            <w:tcW w:w="709" w:type="dxa"/>
          </w:tcPr>
          <w:p w:rsidR="00AD3667" w:rsidRPr="008D0F4B" w:rsidRDefault="00AD3667" w:rsidP="00853CAA">
            <w:pPr>
              <w:spacing w:line="235" w:lineRule="auto"/>
              <w:ind w:left="-113" w:right="-113"/>
              <w:jc w:val="center"/>
              <w:rPr>
                <w:sz w:val="16"/>
                <w:szCs w:val="16"/>
              </w:rPr>
            </w:pPr>
            <w:r w:rsidRPr="008D0F4B">
              <w:rPr>
                <w:sz w:val="16"/>
                <w:szCs w:val="16"/>
              </w:rPr>
              <w:t>0,0</w:t>
            </w:r>
          </w:p>
        </w:tc>
        <w:tc>
          <w:tcPr>
            <w:tcW w:w="727" w:type="dxa"/>
          </w:tcPr>
          <w:p w:rsidR="00AD3667" w:rsidRPr="008D0F4B" w:rsidRDefault="00AD3667" w:rsidP="00853CAA">
            <w:pPr>
              <w:spacing w:line="235" w:lineRule="auto"/>
              <w:ind w:left="-113" w:right="-113"/>
              <w:jc w:val="center"/>
              <w:rPr>
                <w:sz w:val="16"/>
                <w:szCs w:val="16"/>
              </w:rPr>
            </w:pPr>
            <w:r w:rsidRPr="008D0F4B">
              <w:rPr>
                <w:sz w:val="16"/>
                <w:szCs w:val="16"/>
              </w:rPr>
              <w:t>0,0</w:t>
            </w:r>
          </w:p>
        </w:tc>
        <w:tc>
          <w:tcPr>
            <w:tcW w:w="709" w:type="dxa"/>
          </w:tcPr>
          <w:p w:rsidR="00AD3667" w:rsidRPr="008D0F4B" w:rsidRDefault="00AD3667" w:rsidP="00853CAA">
            <w:pPr>
              <w:spacing w:line="235" w:lineRule="auto"/>
              <w:ind w:left="-113" w:right="-113"/>
              <w:jc w:val="center"/>
              <w:rPr>
                <w:sz w:val="16"/>
                <w:szCs w:val="16"/>
              </w:rPr>
            </w:pPr>
            <w:r w:rsidRPr="008D0F4B">
              <w:rPr>
                <w:sz w:val="16"/>
                <w:szCs w:val="16"/>
              </w:rPr>
              <w:t>0,0</w:t>
            </w:r>
          </w:p>
        </w:tc>
        <w:tc>
          <w:tcPr>
            <w:tcW w:w="709" w:type="dxa"/>
          </w:tcPr>
          <w:p w:rsidR="00AD3667" w:rsidRPr="008D0F4B" w:rsidRDefault="00AD3667" w:rsidP="00853CAA">
            <w:pPr>
              <w:spacing w:line="235" w:lineRule="auto"/>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spacing w:line="235" w:lineRule="auto"/>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spacing w:line="235" w:lineRule="auto"/>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spacing w:line="235" w:lineRule="auto"/>
              <w:ind w:left="-113" w:right="-113"/>
              <w:jc w:val="center"/>
              <w:rPr>
                <w:sz w:val="16"/>
                <w:szCs w:val="16"/>
              </w:rPr>
            </w:pPr>
            <w:r w:rsidRPr="008D0F4B">
              <w:rPr>
                <w:sz w:val="16"/>
                <w:szCs w:val="16"/>
              </w:rPr>
              <w:t>0,0</w:t>
            </w:r>
          </w:p>
        </w:tc>
        <w:tc>
          <w:tcPr>
            <w:tcW w:w="750" w:type="dxa"/>
          </w:tcPr>
          <w:p w:rsidR="00AD3667" w:rsidRPr="008D0F4B" w:rsidRDefault="00AD3667" w:rsidP="00853CAA">
            <w:pPr>
              <w:spacing w:line="235" w:lineRule="auto"/>
              <w:ind w:left="-113" w:right="-113"/>
              <w:jc w:val="center"/>
              <w:rPr>
                <w:sz w:val="16"/>
                <w:szCs w:val="16"/>
              </w:rPr>
            </w:pPr>
            <w:r w:rsidRPr="008D0F4B">
              <w:rPr>
                <w:sz w:val="16"/>
                <w:szCs w:val="16"/>
              </w:rPr>
              <w:t>0,0</w:t>
            </w:r>
          </w:p>
        </w:tc>
      </w:tr>
      <w:tr w:rsidR="00AD3667" w:rsidRPr="008D0F4B" w:rsidTr="00853CAA">
        <w:tc>
          <w:tcPr>
            <w:tcW w:w="2123" w:type="dxa"/>
            <w:gridSpan w:val="2"/>
          </w:tcPr>
          <w:p w:rsidR="00AD3667" w:rsidRPr="008D0F4B" w:rsidRDefault="00AD3667" w:rsidP="00853CAA">
            <w:pPr>
              <w:spacing w:line="235" w:lineRule="auto"/>
              <w:ind w:left="-57" w:right="-57"/>
              <w:jc w:val="both"/>
              <w:rPr>
                <w:sz w:val="16"/>
                <w:szCs w:val="16"/>
              </w:rPr>
            </w:pPr>
            <w:r w:rsidRPr="008D0F4B">
              <w:rPr>
                <w:sz w:val="16"/>
                <w:szCs w:val="16"/>
              </w:rPr>
              <w:t>Целевой индикатор и показатель подпрограммы, увязанные с основным мероприя</w:t>
            </w:r>
            <w:r>
              <w:rPr>
                <w:sz w:val="16"/>
                <w:szCs w:val="16"/>
              </w:rPr>
              <w:t>тием 2</w:t>
            </w:r>
          </w:p>
        </w:tc>
        <w:tc>
          <w:tcPr>
            <w:tcW w:w="6779" w:type="dxa"/>
            <w:gridSpan w:val="7"/>
          </w:tcPr>
          <w:p w:rsidR="00AD3667" w:rsidRPr="008D0F4B" w:rsidRDefault="00AD3667" w:rsidP="00853CAA">
            <w:pPr>
              <w:spacing w:line="235" w:lineRule="auto"/>
              <w:ind w:left="-57" w:right="-57"/>
              <w:jc w:val="both"/>
              <w:rPr>
                <w:sz w:val="16"/>
                <w:szCs w:val="16"/>
              </w:rPr>
            </w:pPr>
            <w:r w:rsidRPr="008D0F4B">
              <w:rPr>
                <w:sz w:val="16"/>
                <w:szCs w:val="16"/>
              </w:rPr>
              <w:t>Отношение фактического объема расходов бюджета</w:t>
            </w:r>
            <w:r>
              <w:rPr>
                <w:sz w:val="16"/>
                <w:szCs w:val="16"/>
              </w:rPr>
              <w:t xml:space="preserve"> </w:t>
            </w:r>
            <w:proofErr w:type="spellStart"/>
            <w:r>
              <w:rPr>
                <w:sz w:val="16"/>
                <w:szCs w:val="16"/>
              </w:rPr>
              <w:t>Сиявского</w:t>
            </w:r>
            <w:proofErr w:type="spellEnd"/>
            <w:r>
              <w:rPr>
                <w:sz w:val="16"/>
                <w:szCs w:val="16"/>
              </w:rPr>
              <w:t xml:space="preserve"> сельского поселения </w:t>
            </w:r>
            <w:r w:rsidRPr="008D0F4B">
              <w:rPr>
                <w:sz w:val="16"/>
                <w:szCs w:val="16"/>
              </w:rPr>
              <w:t xml:space="preserve"> Порецкого района Чувашской Республики, направленных на выравнивание бюджетной обеспеченности сельских поселений, к их плановому объему на соответствующий год, процентов</w:t>
            </w:r>
          </w:p>
        </w:tc>
        <w:tc>
          <w:tcPr>
            <w:tcW w:w="709" w:type="dxa"/>
          </w:tcPr>
          <w:p w:rsidR="00AD3667" w:rsidRPr="008D0F4B" w:rsidRDefault="00AD3667" w:rsidP="00853CAA">
            <w:pPr>
              <w:spacing w:line="235" w:lineRule="auto"/>
              <w:ind w:left="-113" w:right="-113"/>
              <w:jc w:val="center"/>
              <w:rPr>
                <w:sz w:val="16"/>
                <w:szCs w:val="16"/>
              </w:rPr>
            </w:pPr>
            <w:r w:rsidRPr="008D0F4B">
              <w:rPr>
                <w:sz w:val="16"/>
                <w:szCs w:val="16"/>
              </w:rPr>
              <w:t>100,0</w:t>
            </w:r>
          </w:p>
        </w:tc>
        <w:tc>
          <w:tcPr>
            <w:tcW w:w="709" w:type="dxa"/>
          </w:tcPr>
          <w:p w:rsidR="00AD3667" w:rsidRPr="008D0F4B" w:rsidRDefault="00AD3667" w:rsidP="00853CAA">
            <w:pPr>
              <w:spacing w:line="235" w:lineRule="auto"/>
              <w:ind w:left="-113" w:right="-113"/>
              <w:jc w:val="center"/>
              <w:rPr>
                <w:sz w:val="16"/>
                <w:szCs w:val="16"/>
              </w:rPr>
            </w:pPr>
            <w:r w:rsidRPr="008D0F4B">
              <w:rPr>
                <w:sz w:val="16"/>
                <w:szCs w:val="16"/>
              </w:rPr>
              <w:t>100,0</w:t>
            </w:r>
          </w:p>
        </w:tc>
        <w:tc>
          <w:tcPr>
            <w:tcW w:w="727" w:type="dxa"/>
          </w:tcPr>
          <w:p w:rsidR="00AD3667" w:rsidRPr="008D0F4B" w:rsidRDefault="00AD3667" w:rsidP="00853CAA">
            <w:pPr>
              <w:spacing w:line="235" w:lineRule="auto"/>
              <w:ind w:left="-113" w:right="-113"/>
              <w:jc w:val="center"/>
              <w:rPr>
                <w:sz w:val="16"/>
                <w:szCs w:val="16"/>
              </w:rPr>
            </w:pPr>
            <w:r w:rsidRPr="008D0F4B">
              <w:rPr>
                <w:sz w:val="16"/>
                <w:szCs w:val="16"/>
              </w:rPr>
              <w:t>100,0</w:t>
            </w:r>
          </w:p>
        </w:tc>
        <w:tc>
          <w:tcPr>
            <w:tcW w:w="709" w:type="dxa"/>
          </w:tcPr>
          <w:p w:rsidR="00AD3667" w:rsidRPr="008D0F4B" w:rsidRDefault="00AD3667" w:rsidP="00853CAA">
            <w:pPr>
              <w:spacing w:line="235" w:lineRule="auto"/>
              <w:ind w:left="-113" w:right="-113"/>
              <w:jc w:val="center"/>
              <w:rPr>
                <w:sz w:val="16"/>
                <w:szCs w:val="16"/>
              </w:rPr>
            </w:pPr>
            <w:r w:rsidRPr="008D0F4B">
              <w:rPr>
                <w:sz w:val="16"/>
                <w:szCs w:val="16"/>
              </w:rPr>
              <w:t>100,0</w:t>
            </w:r>
          </w:p>
        </w:tc>
        <w:tc>
          <w:tcPr>
            <w:tcW w:w="709" w:type="dxa"/>
          </w:tcPr>
          <w:p w:rsidR="00AD3667" w:rsidRPr="008D0F4B" w:rsidRDefault="00AD3667" w:rsidP="00853CAA">
            <w:pPr>
              <w:spacing w:line="235" w:lineRule="auto"/>
              <w:ind w:left="-113" w:right="-113"/>
              <w:jc w:val="center"/>
              <w:rPr>
                <w:sz w:val="16"/>
                <w:szCs w:val="16"/>
              </w:rPr>
            </w:pPr>
            <w:r w:rsidRPr="008D0F4B">
              <w:rPr>
                <w:sz w:val="16"/>
                <w:szCs w:val="16"/>
              </w:rPr>
              <w:t>100,0</w:t>
            </w:r>
          </w:p>
        </w:tc>
        <w:tc>
          <w:tcPr>
            <w:tcW w:w="709" w:type="dxa"/>
          </w:tcPr>
          <w:p w:rsidR="00AD3667" w:rsidRPr="008D0F4B" w:rsidRDefault="00AD3667" w:rsidP="00853CAA">
            <w:pPr>
              <w:spacing w:line="235" w:lineRule="auto"/>
              <w:ind w:left="-113" w:right="-113"/>
              <w:jc w:val="center"/>
              <w:rPr>
                <w:sz w:val="16"/>
                <w:szCs w:val="16"/>
              </w:rPr>
            </w:pPr>
            <w:r w:rsidRPr="008D0F4B">
              <w:rPr>
                <w:sz w:val="16"/>
                <w:szCs w:val="16"/>
              </w:rPr>
              <w:t>100,0</w:t>
            </w:r>
          </w:p>
        </w:tc>
        <w:tc>
          <w:tcPr>
            <w:tcW w:w="708" w:type="dxa"/>
          </w:tcPr>
          <w:p w:rsidR="00AD3667" w:rsidRPr="008D0F4B" w:rsidRDefault="00AD3667" w:rsidP="00853CAA">
            <w:pPr>
              <w:spacing w:line="235" w:lineRule="auto"/>
              <w:ind w:left="-113" w:right="-113"/>
              <w:jc w:val="center"/>
              <w:rPr>
                <w:sz w:val="16"/>
                <w:szCs w:val="16"/>
              </w:rPr>
            </w:pPr>
            <w:r w:rsidRPr="008D0F4B">
              <w:rPr>
                <w:sz w:val="16"/>
                <w:szCs w:val="16"/>
              </w:rPr>
              <w:t>100,0</w:t>
            </w:r>
          </w:p>
        </w:tc>
        <w:tc>
          <w:tcPr>
            <w:tcW w:w="747" w:type="dxa"/>
          </w:tcPr>
          <w:p w:rsidR="00AD3667" w:rsidRPr="008D0F4B" w:rsidRDefault="00AD3667" w:rsidP="00853CAA">
            <w:pPr>
              <w:spacing w:line="235" w:lineRule="auto"/>
              <w:ind w:left="-113" w:right="-113"/>
              <w:jc w:val="center"/>
              <w:rPr>
                <w:sz w:val="16"/>
                <w:szCs w:val="16"/>
              </w:rPr>
            </w:pPr>
            <w:r w:rsidRPr="008D0F4B">
              <w:rPr>
                <w:sz w:val="16"/>
                <w:szCs w:val="16"/>
              </w:rPr>
              <w:t>100,0</w:t>
            </w:r>
          </w:p>
        </w:tc>
        <w:tc>
          <w:tcPr>
            <w:tcW w:w="750" w:type="dxa"/>
          </w:tcPr>
          <w:p w:rsidR="00AD3667" w:rsidRPr="008D0F4B" w:rsidRDefault="00AD3667" w:rsidP="00853CAA">
            <w:pPr>
              <w:spacing w:line="235" w:lineRule="auto"/>
              <w:ind w:left="-113" w:right="-113"/>
              <w:jc w:val="center"/>
              <w:rPr>
                <w:sz w:val="16"/>
                <w:szCs w:val="16"/>
              </w:rPr>
            </w:pPr>
            <w:r w:rsidRPr="008D0F4B">
              <w:rPr>
                <w:sz w:val="16"/>
                <w:szCs w:val="16"/>
              </w:rPr>
              <w:t>100,0</w:t>
            </w:r>
          </w:p>
        </w:tc>
      </w:tr>
      <w:tr w:rsidR="00AD3667" w:rsidRPr="008D0F4B" w:rsidTr="00853CAA">
        <w:tc>
          <w:tcPr>
            <w:tcW w:w="707" w:type="dxa"/>
            <w:vMerge w:val="restart"/>
          </w:tcPr>
          <w:p w:rsidR="00AD3667" w:rsidRPr="008D0F4B" w:rsidRDefault="00AD3667" w:rsidP="00853CAA">
            <w:pPr>
              <w:ind w:left="-57" w:right="-57"/>
              <w:jc w:val="both"/>
              <w:rPr>
                <w:sz w:val="16"/>
                <w:szCs w:val="16"/>
              </w:rPr>
            </w:pPr>
            <w:proofErr w:type="spellStart"/>
            <w:proofErr w:type="gramStart"/>
            <w:r>
              <w:rPr>
                <w:sz w:val="16"/>
                <w:szCs w:val="16"/>
              </w:rPr>
              <w:t>Меро-при</w:t>
            </w:r>
            <w:r>
              <w:rPr>
                <w:sz w:val="16"/>
                <w:szCs w:val="16"/>
              </w:rPr>
              <w:softHyphen/>
              <w:t>я</w:t>
            </w:r>
            <w:r>
              <w:rPr>
                <w:sz w:val="16"/>
                <w:szCs w:val="16"/>
              </w:rPr>
              <w:softHyphen/>
              <w:t>тие</w:t>
            </w:r>
            <w:proofErr w:type="spellEnd"/>
            <w:proofErr w:type="gramEnd"/>
            <w:r>
              <w:rPr>
                <w:sz w:val="16"/>
                <w:szCs w:val="16"/>
              </w:rPr>
              <w:t xml:space="preserve"> 2.1</w:t>
            </w:r>
          </w:p>
        </w:tc>
        <w:tc>
          <w:tcPr>
            <w:tcW w:w="1416" w:type="dxa"/>
            <w:vMerge w:val="restart"/>
          </w:tcPr>
          <w:p w:rsidR="00AD3667" w:rsidRPr="008D0F4B" w:rsidRDefault="00AD3667" w:rsidP="00853CAA">
            <w:pPr>
              <w:adjustRightInd w:val="0"/>
              <w:ind w:left="-57" w:right="-57"/>
              <w:jc w:val="both"/>
              <w:rPr>
                <w:sz w:val="16"/>
                <w:szCs w:val="16"/>
              </w:rPr>
            </w:pPr>
            <w:r w:rsidRPr="008D0F4B">
              <w:rPr>
                <w:sz w:val="16"/>
                <w:szCs w:val="16"/>
              </w:rPr>
              <w:t>Осуществление первичного воинского учета на территориях, где отсутствуют военные комиссариаты, за счет субвенции, предостав</w:t>
            </w:r>
            <w:r w:rsidRPr="008D0F4B">
              <w:rPr>
                <w:sz w:val="16"/>
                <w:szCs w:val="16"/>
              </w:rPr>
              <w:softHyphen/>
              <w:t>ляемой из федерального бюджета</w:t>
            </w:r>
          </w:p>
        </w:tc>
        <w:tc>
          <w:tcPr>
            <w:tcW w:w="1274" w:type="dxa"/>
            <w:vMerge w:val="restart"/>
          </w:tcPr>
          <w:p w:rsidR="00AD3667" w:rsidRPr="008D0F4B" w:rsidRDefault="00AD3667" w:rsidP="00853CAA">
            <w:pPr>
              <w:ind w:left="-57" w:right="-57"/>
              <w:jc w:val="both"/>
              <w:rPr>
                <w:sz w:val="16"/>
                <w:szCs w:val="16"/>
              </w:rPr>
            </w:pPr>
          </w:p>
        </w:tc>
        <w:tc>
          <w:tcPr>
            <w:tcW w:w="1275" w:type="dxa"/>
            <w:vMerge w:val="restart"/>
          </w:tcPr>
          <w:p w:rsidR="00AD3667" w:rsidRPr="008D0F4B" w:rsidRDefault="00AD3667" w:rsidP="00853CAA">
            <w:pPr>
              <w:ind w:left="-57" w:right="-57"/>
              <w:jc w:val="both"/>
              <w:rPr>
                <w:sz w:val="16"/>
                <w:szCs w:val="16"/>
              </w:rPr>
            </w:pPr>
            <w:r w:rsidRPr="008D0F4B">
              <w:rPr>
                <w:sz w:val="16"/>
                <w:szCs w:val="16"/>
              </w:rPr>
              <w:t xml:space="preserve">ответственный исполнитель </w:t>
            </w:r>
            <w:proofErr w:type="gramStart"/>
            <w:r w:rsidRPr="008D0F4B">
              <w:rPr>
                <w:sz w:val="16"/>
                <w:szCs w:val="16"/>
              </w:rPr>
              <w:t>–а</w:t>
            </w:r>
            <w:proofErr w:type="gramEnd"/>
            <w:r w:rsidRPr="008D0F4B">
              <w:rPr>
                <w:sz w:val="16"/>
                <w:szCs w:val="16"/>
              </w:rPr>
              <w:t>дминист</w:t>
            </w:r>
            <w:r>
              <w:rPr>
                <w:sz w:val="16"/>
                <w:szCs w:val="16"/>
              </w:rPr>
              <w:t xml:space="preserve">рация </w:t>
            </w:r>
            <w:proofErr w:type="spellStart"/>
            <w:r>
              <w:rPr>
                <w:sz w:val="16"/>
                <w:szCs w:val="16"/>
              </w:rPr>
              <w:t>Сиявского</w:t>
            </w:r>
            <w:proofErr w:type="spellEnd"/>
            <w:r>
              <w:rPr>
                <w:sz w:val="16"/>
                <w:szCs w:val="16"/>
              </w:rPr>
              <w:t xml:space="preserve"> сельского поселения </w:t>
            </w:r>
            <w:r w:rsidRPr="008D0F4B">
              <w:rPr>
                <w:sz w:val="16"/>
                <w:szCs w:val="16"/>
              </w:rPr>
              <w:t xml:space="preserve"> Порецкого района Чувашской Республики</w:t>
            </w: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adjustRightInd w:val="0"/>
              <w:ind w:left="-57" w:right="-57"/>
              <w:jc w:val="both"/>
              <w:rPr>
                <w:b/>
                <w:sz w:val="16"/>
                <w:szCs w:val="16"/>
              </w:rPr>
            </w:pPr>
            <w:r w:rsidRPr="008D0F4B">
              <w:rPr>
                <w:bCs/>
                <w:sz w:val="16"/>
                <w:szCs w:val="16"/>
              </w:rPr>
              <w:t>всего</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27"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8" w:type="dxa"/>
          </w:tcPr>
          <w:p w:rsidR="00AD3667" w:rsidRPr="008D0F4B" w:rsidRDefault="00AD3667" w:rsidP="00853CAA">
            <w:pPr>
              <w:spacing w:line="235" w:lineRule="auto"/>
              <w:ind w:left="-113" w:right="-113"/>
              <w:jc w:val="center"/>
              <w:rPr>
                <w:sz w:val="16"/>
                <w:szCs w:val="16"/>
              </w:rPr>
            </w:pPr>
            <w:r>
              <w:rPr>
                <w:sz w:val="16"/>
                <w:szCs w:val="16"/>
              </w:rPr>
              <w:t>87,9</w:t>
            </w:r>
          </w:p>
        </w:tc>
        <w:tc>
          <w:tcPr>
            <w:tcW w:w="747" w:type="dxa"/>
          </w:tcPr>
          <w:p w:rsidR="00AD3667" w:rsidRPr="008D0F4B" w:rsidRDefault="00AD3667" w:rsidP="00853CAA">
            <w:pPr>
              <w:spacing w:line="235" w:lineRule="auto"/>
              <w:ind w:left="-113" w:right="-113"/>
              <w:jc w:val="center"/>
              <w:rPr>
                <w:sz w:val="16"/>
                <w:szCs w:val="16"/>
              </w:rPr>
            </w:pPr>
            <w:r>
              <w:rPr>
                <w:sz w:val="16"/>
                <w:szCs w:val="16"/>
              </w:rPr>
              <w:t>439,5</w:t>
            </w:r>
          </w:p>
        </w:tc>
        <w:tc>
          <w:tcPr>
            <w:tcW w:w="750" w:type="dxa"/>
          </w:tcPr>
          <w:p w:rsidR="00AD3667" w:rsidRPr="008D0F4B" w:rsidRDefault="00AD3667" w:rsidP="00853CAA">
            <w:pPr>
              <w:spacing w:line="235" w:lineRule="auto"/>
              <w:ind w:left="-113" w:right="-113"/>
              <w:jc w:val="center"/>
              <w:rPr>
                <w:sz w:val="16"/>
                <w:szCs w:val="16"/>
              </w:rPr>
            </w:pPr>
            <w:r>
              <w:rPr>
                <w:sz w:val="16"/>
                <w:szCs w:val="16"/>
              </w:rPr>
              <w:t>439,5</w:t>
            </w:r>
          </w:p>
        </w:tc>
      </w:tr>
      <w:tr w:rsidR="00AD3667" w:rsidRPr="008D0F4B" w:rsidTr="00853CAA">
        <w:tc>
          <w:tcPr>
            <w:tcW w:w="707" w:type="dxa"/>
            <w:vMerge/>
          </w:tcPr>
          <w:p w:rsidR="00AD3667" w:rsidRPr="008D0F4B" w:rsidRDefault="00AD3667" w:rsidP="00853CAA">
            <w:pPr>
              <w:adjustRightInd w:val="0"/>
              <w:ind w:left="-57" w:right="-57"/>
              <w:jc w:val="both"/>
              <w:rPr>
                <w:sz w:val="16"/>
                <w:szCs w:val="16"/>
              </w:rPr>
            </w:pPr>
          </w:p>
        </w:tc>
        <w:tc>
          <w:tcPr>
            <w:tcW w:w="1416" w:type="dxa"/>
            <w:vMerge/>
          </w:tcPr>
          <w:p w:rsidR="00AD3667" w:rsidRPr="008D0F4B" w:rsidRDefault="00AD3667" w:rsidP="00853CAA">
            <w:pPr>
              <w:adjustRightInd w:val="0"/>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r>
              <w:rPr>
                <w:sz w:val="16"/>
                <w:szCs w:val="16"/>
              </w:rPr>
              <w:t>993</w:t>
            </w:r>
          </w:p>
        </w:tc>
        <w:tc>
          <w:tcPr>
            <w:tcW w:w="498" w:type="dxa"/>
          </w:tcPr>
          <w:p w:rsidR="00AD3667" w:rsidRPr="008D0F4B" w:rsidRDefault="00AD3667" w:rsidP="00853CAA">
            <w:pPr>
              <w:ind w:left="-57" w:right="-57"/>
              <w:jc w:val="center"/>
              <w:rPr>
                <w:sz w:val="16"/>
                <w:szCs w:val="16"/>
              </w:rPr>
            </w:pPr>
            <w:r w:rsidRPr="008D0F4B">
              <w:rPr>
                <w:sz w:val="16"/>
                <w:szCs w:val="16"/>
              </w:rPr>
              <w:t>0203</w:t>
            </w:r>
          </w:p>
        </w:tc>
        <w:tc>
          <w:tcPr>
            <w:tcW w:w="992" w:type="dxa"/>
          </w:tcPr>
          <w:p w:rsidR="00AD3667" w:rsidRPr="008D0F4B" w:rsidRDefault="00AD3667" w:rsidP="00853CAA">
            <w:pPr>
              <w:ind w:left="-113" w:right="-113"/>
              <w:jc w:val="center"/>
              <w:rPr>
                <w:sz w:val="16"/>
                <w:szCs w:val="16"/>
              </w:rPr>
            </w:pPr>
            <w:r w:rsidRPr="008D0F4B">
              <w:rPr>
                <w:sz w:val="16"/>
                <w:szCs w:val="16"/>
              </w:rPr>
              <w:t>Ч410451180</w:t>
            </w:r>
          </w:p>
        </w:tc>
        <w:tc>
          <w:tcPr>
            <w:tcW w:w="494" w:type="dxa"/>
          </w:tcPr>
          <w:p w:rsidR="00AD3667" w:rsidRPr="008D0F4B" w:rsidRDefault="00AD3667" w:rsidP="00853CAA">
            <w:pPr>
              <w:ind w:left="-57" w:right="-57"/>
              <w:jc w:val="center"/>
              <w:rPr>
                <w:sz w:val="16"/>
                <w:szCs w:val="16"/>
              </w:rPr>
            </w:pPr>
          </w:p>
        </w:tc>
        <w:tc>
          <w:tcPr>
            <w:tcW w:w="1604" w:type="dxa"/>
          </w:tcPr>
          <w:p w:rsidR="00AD3667" w:rsidRPr="008D0F4B" w:rsidRDefault="00AD3667" w:rsidP="00853CAA">
            <w:pPr>
              <w:adjustRightInd w:val="0"/>
              <w:ind w:left="-57" w:right="-57"/>
              <w:jc w:val="both"/>
              <w:rPr>
                <w:bCs/>
                <w:sz w:val="16"/>
                <w:szCs w:val="16"/>
              </w:rPr>
            </w:pPr>
            <w:r w:rsidRPr="008D0F4B">
              <w:rPr>
                <w:bCs/>
                <w:sz w:val="16"/>
                <w:szCs w:val="16"/>
              </w:rPr>
              <w:t>федеральный бюджет</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27"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9" w:type="dxa"/>
          </w:tcPr>
          <w:p w:rsidR="00AD3667" w:rsidRPr="008D0F4B" w:rsidRDefault="00AD3667" w:rsidP="00853CAA">
            <w:pPr>
              <w:spacing w:line="235" w:lineRule="auto"/>
              <w:ind w:left="-113" w:right="-113"/>
              <w:jc w:val="center"/>
              <w:rPr>
                <w:sz w:val="16"/>
                <w:szCs w:val="16"/>
              </w:rPr>
            </w:pPr>
            <w:r>
              <w:rPr>
                <w:sz w:val="16"/>
                <w:szCs w:val="16"/>
              </w:rPr>
              <w:t>87,9</w:t>
            </w:r>
          </w:p>
        </w:tc>
        <w:tc>
          <w:tcPr>
            <w:tcW w:w="708" w:type="dxa"/>
          </w:tcPr>
          <w:p w:rsidR="00AD3667" w:rsidRPr="008D0F4B" w:rsidRDefault="00AD3667" w:rsidP="00853CAA">
            <w:pPr>
              <w:spacing w:line="235" w:lineRule="auto"/>
              <w:ind w:left="-113" w:right="-113"/>
              <w:jc w:val="center"/>
              <w:rPr>
                <w:sz w:val="16"/>
                <w:szCs w:val="16"/>
              </w:rPr>
            </w:pPr>
            <w:r>
              <w:rPr>
                <w:sz w:val="16"/>
                <w:szCs w:val="16"/>
              </w:rPr>
              <w:t>87,9</w:t>
            </w:r>
          </w:p>
        </w:tc>
        <w:tc>
          <w:tcPr>
            <w:tcW w:w="747" w:type="dxa"/>
          </w:tcPr>
          <w:p w:rsidR="00AD3667" w:rsidRPr="008D0F4B" w:rsidRDefault="00AD3667" w:rsidP="00853CAA">
            <w:pPr>
              <w:spacing w:line="235" w:lineRule="auto"/>
              <w:ind w:left="-113" w:right="-113"/>
              <w:jc w:val="center"/>
              <w:rPr>
                <w:sz w:val="16"/>
                <w:szCs w:val="16"/>
              </w:rPr>
            </w:pPr>
            <w:r>
              <w:rPr>
                <w:sz w:val="16"/>
                <w:szCs w:val="16"/>
              </w:rPr>
              <w:t>439,5</w:t>
            </w:r>
          </w:p>
        </w:tc>
        <w:tc>
          <w:tcPr>
            <w:tcW w:w="750" w:type="dxa"/>
          </w:tcPr>
          <w:p w:rsidR="00AD3667" w:rsidRPr="008D0F4B" w:rsidRDefault="00AD3667" w:rsidP="00853CAA">
            <w:pPr>
              <w:spacing w:line="235" w:lineRule="auto"/>
              <w:ind w:left="-113" w:right="-113"/>
              <w:jc w:val="center"/>
              <w:rPr>
                <w:sz w:val="16"/>
                <w:szCs w:val="16"/>
              </w:rPr>
            </w:pPr>
            <w:r>
              <w:rPr>
                <w:sz w:val="16"/>
                <w:szCs w:val="16"/>
              </w:rPr>
              <w:t>439,5</w:t>
            </w:r>
          </w:p>
        </w:tc>
      </w:tr>
      <w:tr w:rsidR="00AD3667" w:rsidRPr="008D0F4B" w:rsidTr="00853CAA">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adjustRightInd w:val="0"/>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27"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50" w:type="dxa"/>
          </w:tcPr>
          <w:p w:rsidR="00AD3667" w:rsidRPr="008D0F4B" w:rsidRDefault="00AD3667" w:rsidP="00853CAA">
            <w:pPr>
              <w:ind w:left="-113" w:right="-113"/>
              <w:jc w:val="center"/>
              <w:rPr>
                <w:sz w:val="16"/>
                <w:szCs w:val="16"/>
              </w:rPr>
            </w:pPr>
            <w:r w:rsidRPr="008D0F4B">
              <w:rPr>
                <w:sz w:val="16"/>
                <w:szCs w:val="16"/>
              </w:rPr>
              <w:t>0,0</w:t>
            </w:r>
          </w:p>
        </w:tc>
      </w:tr>
      <w:tr w:rsidR="00AD3667" w:rsidRPr="008D0F4B" w:rsidTr="00853CAA">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ind w:left="-57" w:right="-57"/>
              <w:jc w:val="both"/>
              <w:rPr>
                <w:sz w:val="16"/>
                <w:szCs w:val="16"/>
              </w:rPr>
            </w:pPr>
            <w:r w:rsidRPr="008D0F4B">
              <w:rPr>
                <w:sz w:val="16"/>
                <w:szCs w:val="16"/>
              </w:rPr>
              <w:t xml:space="preserve">Бюджет </w:t>
            </w:r>
            <w:proofErr w:type="spellStart"/>
            <w:r>
              <w:rPr>
                <w:sz w:val="16"/>
                <w:szCs w:val="16"/>
              </w:rPr>
              <w:t>Сиявского</w:t>
            </w:r>
            <w:proofErr w:type="spellEnd"/>
            <w:r>
              <w:rPr>
                <w:sz w:val="16"/>
                <w:szCs w:val="16"/>
              </w:rPr>
              <w:t xml:space="preserve"> сельского поселения </w:t>
            </w:r>
            <w:r w:rsidRPr="008D0F4B">
              <w:rPr>
                <w:sz w:val="16"/>
                <w:szCs w:val="16"/>
              </w:rPr>
              <w:t>Порецкого района Чувашской Республики</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27"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50" w:type="dxa"/>
          </w:tcPr>
          <w:p w:rsidR="00AD3667" w:rsidRPr="008D0F4B" w:rsidRDefault="00AD3667" w:rsidP="00853CAA">
            <w:pPr>
              <w:ind w:left="-113" w:right="-113"/>
              <w:jc w:val="center"/>
              <w:rPr>
                <w:sz w:val="16"/>
                <w:szCs w:val="16"/>
              </w:rPr>
            </w:pPr>
            <w:r w:rsidRPr="008D0F4B">
              <w:rPr>
                <w:sz w:val="16"/>
                <w:szCs w:val="16"/>
              </w:rPr>
              <w:t>0,0</w:t>
            </w:r>
          </w:p>
        </w:tc>
      </w:tr>
      <w:tr w:rsidR="00AD3667" w:rsidRPr="008D0F4B" w:rsidTr="00853CAA">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ind w:left="-57" w:right="-57"/>
              <w:jc w:val="both"/>
              <w:rPr>
                <w:sz w:val="16"/>
                <w:szCs w:val="16"/>
              </w:rPr>
            </w:pPr>
            <w:r w:rsidRPr="008D0F4B">
              <w:rPr>
                <w:sz w:val="16"/>
                <w:szCs w:val="16"/>
              </w:rPr>
              <w:t>внебюджетные источники</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27"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50" w:type="dxa"/>
          </w:tcPr>
          <w:p w:rsidR="00AD3667" w:rsidRPr="008D0F4B" w:rsidRDefault="00AD3667" w:rsidP="00853CAA">
            <w:pPr>
              <w:ind w:left="-113" w:right="-113"/>
              <w:jc w:val="center"/>
              <w:rPr>
                <w:sz w:val="16"/>
                <w:szCs w:val="16"/>
              </w:rPr>
            </w:pPr>
            <w:r w:rsidRPr="008D0F4B">
              <w:rPr>
                <w:sz w:val="16"/>
                <w:szCs w:val="16"/>
              </w:rPr>
              <w:t>0,0</w:t>
            </w:r>
          </w:p>
        </w:tc>
      </w:tr>
      <w:tr w:rsidR="00AD3667" w:rsidRPr="008D0F4B" w:rsidTr="00853CAA">
        <w:tc>
          <w:tcPr>
            <w:tcW w:w="707" w:type="dxa"/>
            <w:vMerge/>
          </w:tcPr>
          <w:p w:rsidR="00AD3667" w:rsidRPr="008D0F4B" w:rsidRDefault="00AD3667" w:rsidP="00853CAA">
            <w:pPr>
              <w:ind w:left="-57" w:right="-57"/>
              <w:jc w:val="both"/>
              <w:rPr>
                <w:sz w:val="16"/>
                <w:szCs w:val="16"/>
              </w:rPr>
            </w:pPr>
          </w:p>
        </w:tc>
        <w:tc>
          <w:tcPr>
            <w:tcW w:w="1416" w:type="dxa"/>
            <w:vMerge/>
          </w:tcPr>
          <w:p w:rsidR="00AD3667" w:rsidRPr="008D0F4B" w:rsidRDefault="00AD3667" w:rsidP="00853CAA">
            <w:pPr>
              <w:ind w:left="-57" w:right="-57"/>
              <w:jc w:val="both"/>
              <w:rPr>
                <w:sz w:val="16"/>
                <w:szCs w:val="16"/>
              </w:rPr>
            </w:pPr>
          </w:p>
        </w:tc>
        <w:tc>
          <w:tcPr>
            <w:tcW w:w="1274" w:type="dxa"/>
            <w:vMerge/>
          </w:tcPr>
          <w:p w:rsidR="00AD3667" w:rsidRPr="008D0F4B" w:rsidRDefault="00AD3667" w:rsidP="00853CAA">
            <w:pPr>
              <w:ind w:left="-57" w:right="-57"/>
              <w:jc w:val="both"/>
              <w:rPr>
                <w:sz w:val="16"/>
                <w:szCs w:val="16"/>
              </w:rPr>
            </w:pPr>
          </w:p>
        </w:tc>
        <w:tc>
          <w:tcPr>
            <w:tcW w:w="1275" w:type="dxa"/>
            <w:vMerge/>
          </w:tcPr>
          <w:p w:rsidR="00AD3667" w:rsidRPr="008D0F4B" w:rsidRDefault="00AD3667" w:rsidP="00853CAA">
            <w:pPr>
              <w:ind w:left="-57" w:right="-57"/>
              <w:jc w:val="both"/>
              <w:rPr>
                <w:sz w:val="16"/>
                <w:szCs w:val="16"/>
              </w:rPr>
            </w:pPr>
          </w:p>
        </w:tc>
        <w:tc>
          <w:tcPr>
            <w:tcW w:w="642"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498"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992" w:type="dxa"/>
          </w:tcPr>
          <w:p w:rsidR="00AD3667" w:rsidRPr="008D0F4B" w:rsidRDefault="00AD3667" w:rsidP="00853CAA">
            <w:pPr>
              <w:ind w:left="-113" w:right="-113"/>
              <w:jc w:val="center"/>
              <w:rPr>
                <w:sz w:val="16"/>
                <w:szCs w:val="16"/>
              </w:rPr>
            </w:pPr>
            <w:proofErr w:type="spellStart"/>
            <w:r w:rsidRPr="008D0F4B">
              <w:rPr>
                <w:sz w:val="16"/>
                <w:szCs w:val="16"/>
              </w:rPr>
              <w:t>х</w:t>
            </w:r>
            <w:proofErr w:type="spellEnd"/>
          </w:p>
        </w:tc>
        <w:tc>
          <w:tcPr>
            <w:tcW w:w="494" w:type="dxa"/>
          </w:tcPr>
          <w:p w:rsidR="00AD3667" w:rsidRPr="008D0F4B" w:rsidRDefault="00AD3667" w:rsidP="00853CAA">
            <w:pPr>
              <w:ind w:left="-57" w:right="-57"/>
              <w:jc w:val="center"/>
              <w:rPr>
                <w:sz w:val="16"/>
                <w:szCs w:val="16"/>
              </w:rPr>
            </w:pPr>
            <w:proofErr w:type="spellStart"/>
            <w:r w:rsidRPr="008D0F4B">
              <w:rPr>
                <w:sz w:val="16"/>
                <w:szCs w:val="16"/>
              </w:rPr>
              <w:t>х</w:t>
            </w:r>
            <w:proofErr w:type="spellEnd"/>
          </w:p>
        </w:tc>
        <w:tc>
          <w:tcPr>
            <w:tcW w:w="1604" w:type="dxa"/>
          </w:tcPr>
          <w:p w:rsidR="00AD3667" w:rsidRPr="008D0F4B" w:rsidRDefault="00AD3667" w:rsidP="00853CAA">
            <w:pPr>
              <w:ind w:left="-57" w:right="-57"/>
              <w:jc w:val="both"/>
              <w:rPr>
                <w:sz w:val="16"/>
                <w:szCs w:val="16"/>
              </w:rPr>
            </w:pPr>
            <w:r w:rsidRPr="008D0F4B">
              <w:rPr>
                <w:sz w:val="16"/>
                <w:szCs w:val="16"/>
              </w:rPr>
              <w:t>внебюджетные источники</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27"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tcPr>
          <w:p w:rsidR="00AD3667" w:rsidRPr="008D0F4B" w:rsidRDefault="00AD3667" w:rsidP="00853CAA">
            <w:pPr>
              <w:ind w:left="-113" w:right="-113"/>
              <w:jc w:val="center"/>
              <w:rPr>
                <w:sz w:val="16"/>
                <w:szCs w:val="16"/>
              </w:rPr>
            </w:pPr>
            <w:r w:rsidRPr="008D0F4B">
              <w:rPr>
                <w:sz w:val="16"/>
                <w:szCs w:val="16"/>
              </w:rPr>
              <w:t>0,0</w:t>
            </w:r>
          </w:p>
        </w:tc>
        <w:tc>
          <w:tcPr>
            <w:tcW w:w="709"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08"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47" w:type="dxa"/>
            <w:shd w:val="clear" w:color="auto" w:fill="FFFFFF"/>
          </w:tcPr>
          <w:p w:rsidR="00AD3667" w:rsidRPr="008D0F4B" w:rsidRDefault="00AD3667" w:rsidP="00853CAA">
            <w:pPr>
              <w:ind w:left="-113" w:right="-113"/>
              <w:jc w:val="center"/>
              <w:rPr>
                <w:sz w:val="16"/>
                <w:szCs w:val="16"/>
              </w:rPr>
            </w:pPr>
            <w:r w:rsidRPr="008D0F4B">
              <w:rPr>
                <w:sz w:val="16"/>
                <w:szCs w:val="16"/>
              </w:rPr>
              <w:t>0,0</w:t>
            </w:r>
          </w:p>
        </w:tc>
        <w:tc>
          <w:tcPr>
            <w:tcW w:w="750" w:type="dxa"/>
          </w:tcPr>
          <w:p w:rsidR="00AD3667" w:rsidRPr="008D0F4B" w:rsidRDefault="00AD3667" w:rsidP="00853CAA">
            <w:pPr>
              <w:ind w:left="-113" w:right="-113"/>
              <w:jc w:val="center"/>
              <w:rPr>
                <w:sz w:val="16"/>
                <w:szCs w:val="16"/>
              </w:rPr>
            </w:pPr>
            <w:r w:rsidRPr="008D0F4B">
              <w:rPr>
                <w:sz w:val="16"/>
                <w:szCs w:val="16"/>
              </w:rPr>
              <w:t>0,0</w:t>
            </w:r>
          </w:p>
        </w:tc>
      </w:tr>
    </w:tbl>
    <w:p w:rsidR="00AD3667" w:rsidRPr="008D0F4B" w:rsidRDefault="00AD3667" w:rsidP="00AD3667">
      <w:pPr>
        <w:jc w:val="center"/>
        <w:rPr>
          <w:sz w:val="26"/>
        </w:rPr>
      </w:pPr>
      <w:r w:rsidRPr="008D0F4B">
        <w:rPr>
          <w:sz w:val="26"/>
        </w:rPr>
        <w:t>_____________</w:t>
      </w:r>
    </w:p>
    <w:p w:rsidR="00AD3667" w:rsidRPr="008D0F4B" w:rsidRDefault="00AD3667" w:rsidP="00AD3667">
      <w:pPr>
        <w:pStyle w:val="ConsPlusNormal"/>
        <w:widowControl/>
        <w:jc w:val="right"/>
        <w:outlineLvl w:val="1"/>
        <w:rPr>
          <w:rFonts w:ascii="Times New Roman" w:hAnsi="Times New Roman" w:cs="Times New Roman"/>
          <w:sz w:val="24"/>
          <w:szCs w:val="24"/>
        </w:rPr>
      </w:pPr>
    </w:p>
    <w:p w:rsidR="00AD3667" w:rsidRPr="008D0F4B" w:rsidRDefault="00AD3667" w:rsidP="00AD3667">
      <w:pPr>
        <w:pStyle w:val="ConsPlusNormal"/>
        <w:widowControl/>
        <w:jc w:val="right"/>
        <w:outlineLvl w:val="1"/>
        <w:rPr>
          <w:rFonts w:ascii="Times New Roman" w:hAnsi="Times New Roman" w:cs="Times New Roman"/>
          <w:sz w:val="24"/>
          <w:szCs w:val="24"/>
        </w:rPr>
        <w:sectPr w:rsidR="00AD3667" w:rsidRPr="008D0F4B" w:rsidSect="00D14CD6">
          <w:pgSz w:w="16838" w:h="11905" w:orient="landscape"/>
          <w:pgMar w:top="1417" w:right="1134" w:bottom="1134" w:left="1134" w:header="992" w:footer="709" w:gutter="0"/>
          <w:pgNumType w:start="1"/>
          <w:cols w:space="720"/>
          <w:titlePg/>
          <w:docGrid w:linePitch="299"/>
        </w:sectPr>
      </w:pPr>
    </w:p>
    <w:p w:rsidR="00AD3667" w:rsidRPr="008D0F4B" w:rsidRDefault="00AD3667" w:rsidP="00AD783A">
      <w:pPr>
        <w:pStyle w:val="ConsPlusNormal"/>
        <w:widowControl/>
        <w:ind w:left="4314"/>
        <w:jc w:val="center"/>
        <w:outlineLvl w:val="1"/>
        <w:rPr>
          <w:rFonts w:ascii="Times New Roman" w:hAnsi="Times New Roman" w:cs="Times New Roman"/>
          <w:sz w:val="26"/>
          <w:szCs w:val="26"/>
        </w:rPr>
      </w:pPr>
    </w:p>
    <w:sectPr w:rsidR="00AD3667" w:rsidRPr="008D0F4B" w:rsidSect="00CE55D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155" w:rsidRDefault="00550155">
      <w:r>
        <w:separator/>
      </w:r>
    </w:p>
  </w:endnote>
  <w:endnote w:type="continuationSeparator" w:id="0">
    <w:p w:rsidR="00550155" w:rsidRDefault="00550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Chuv">
    <w:altName w:val="Arial"/>
    <w:charset w:val="CC"/>
    <w:family w:val="swiss"/>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67" w:rsidRDefault="00383374" w:rsidP="00355605">
    <w:pPr>
      <w:pStyle w:val="af1"/>
      <w:framePr w:wrap="around" w:vAnchor="text" w:hAnchor="margin" w:xAlign="right" w:y="1"/>
      <w:rPr>
        <w:rStyle w:val="aff"/>
      </w:rPr>
    </w:pPr>
    <w:r>
      <w:rPr>
        <w:rStyle w:val="aff"/>
      </w:rPr>
      <w:fldChar w:fldCharType="begin"/>
    </w:r>
    <w:r w:rsidR="00AD3667">
      <w:rPr>
        <w:rStyle w:val="aff"/>
      </w:rPr>
      <w:instrText xml:space="preserve">PAGE  </w:instrText>
    </w:r>
    <w:r>
      <w:rPr>
        <w:rStyle w:val="aff"/>
      </w:rPr>
      <w:fldChar w:fldCharType="end"/>
    </w:r>
  </w:p>
  <w:p w:rsidR="00AD3667" w:rsidRDefault="00AD3667" w:rsidP="003775CE">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67" w:rsidRPr="003775CE" w:rsidRDefault="00AD3667" w:rsidP="003775CE">
    <w:pPr>
      <w:pStyle w:val="af1"/>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67" w:rsidRPr="001E228C" w:rsidRDefault="00AD3667" w:rsidP="001E228C">
    <w:pPr>
      <w:pStyle w:val="af1"/>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155" w:rsidRDefault="00550155">
      <w:r>
        <w:separator/>
      </w:r>
    </w:p>
  </w:footnote>
  <w:footnote w:type="continuationSeparator" w:id="0">
    <w:p w:rsidR="00550155" w:rsidRDefault="00550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67" w:rsidRDefault="00383374" w:rsidP="00FF1873">
    <w:pPr>
      <w:pStyle w:val="af"/>
      <w:framePr w:wrap="around" w:vAnchor="text" w:hAnchor="margin" w:xAlign="center" w:y="1"/>
      <w:rPr>
        <w:rStyle w:val="aff"/>
      </w:rPr>
    </w:pPr>
    <w:r>
      <w:rPr>
        <w:rStyle w:val="aff"/>
      </w:rPr>
      <w:fldChar w:fldCharType="begin"/>
    </w:r>
    <w:r w:rsidR="00AD3667">
      <w:rPr>
        <w:rStyle w:val="aff"/>
      </w:rPr>
      <w:instrText xml:space="preserve">PAGE  </w:instrText>
    </w:r>
    <w:r>
      <w:rPr>
        <w:rStyle w:val="aff"/>
      </w:rPr>
      <w:fldChar w:fldCharType="end"/>
    </w:r>
  </w:p>
  <w:p w:rsidR="00AD3667" w:rsidRDefault="00AD366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67" w:rsidRPr="00355605" w:rsidRDefault="00383374" w:rsidP="00FF1873">
    <w:pPr>
      <w:pStyle w:val="af"/>
      <w:framePr w:wrap="around" w:vAnchor="text" w:hAnchor="margin" w:xAlign="center" w:y="1"/>
      <w:spacing w:after="0" w:line="240" w:lineRule="auto"/>
      <w:rPr>
        <w:rStyle w:val="aff"/>
        <w:rFonts w:ascii="Times New Roman" w:hAnsi="Times New Roman"/>
      </w:rPr>
    </w:pPr>
    <w:r w:rsidRPr="00355605">
      <w:rPr>
        <w:rStyle w:val="aff"/>
        <w:rFonts w:ascii="Times New Roman" w:hAnsi="Times New Roman"/>
      </w:rPr>
      <w:fldChar w:fldCharType="begin"/>
    </w:r>
    <w:r w:rsidR="00AD3667" w:rsidRPr="00355605">
      <w:rPr>
        <w:rStyle w:val="aff"/>
        <w:rFonts w:ascii="Times New Roman" w:hAnsi="Times New Roman"/>
      </w:rPr>
      <w:instrText xml:space="preserve">PAGE  </w:instrText>
    </w:r>
    <w:r w:rsidRPr="00355605">
      <w:rPr>
        <w:rStyle w:val="aff"/>
        <w:rFonts w:ascii="Times New Roman" w:hAnsi="Times New Roman"/>
      </w:rPr>
      <w:fldChar w:fldCharType="separate"/>
    </w:r>
    <w:r w:rsidR="000738EC">
      <w:rPr>
        <w:rStyle w:val="aff"/>
        <w:rFonts w:ascii="Times New Roman" w:hAnsi="Times New Roman"/>
        <w:noProof/>
      </w:rPr>
      <w:t>2</w:t>
    </w:r>
    <w:r w:rsidRPr="00355605">
      <w:rPr>
        <w:rStyle w:val="aff"/>
        <w:rFonts w:ascii="Times New Roman" w:hAnsi="Times New Roman"/>
      </w:rPr>
      <w:fldChar w:fldCharType="end"/>
    </w:r>
  </w:p>
  <w:p w:rsidR="00AD3667" w:rsidRPr="00355605" w:rsidRDefault="00AD3667" w:rsidP="00825261">
    <w:pPr>
      <w:pStyle w:val="af"/>
      <w:spacing w:after="0" w:line="240" w:lineRule="auto"/>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0D743C3"/>
    <w:multiLevelType w:val="hybridMultilevel"/>
    <w:tmpl w:val="B6D8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497642"/>
    <w:multiLevelType w:val="hybridMultilevel"/>
    <w:tmpl w:val="2DD46F5E"/>
    <w:lvl w:ilvl="0" w:tplc="E8522D5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2"/>
  </w:num>
  <w:num w:numId="2">
    <w:abstractNumId w:val="33"/>
  </w:num>
  <w:num w:numId="3">
    <w:abstractNumId w:val="36"/>
  </w:num>
  <w:num w:numId="4">
    <w:abstractNumId w:val="5"/>
  </w:num>
  <w:num w:numId="5">
    <w:abstractNumId w:val="28"/>
  </w:num>
  <w:num w:numId="6">
    <w:abstractNumId w:val="25"/>
  </w:num>
  <w:num w:numId="7">
    <w:abstractNumId w:val="2"/>
  </w:num>
  <w:num w:numId="8">
    <w:abstractNumId w:val="27"/>
  </w:num>
  <w:num w:numId="9">
    <w:abstractNumId w:val="1"/>
  </w:num>
  <w:num w:numId="10">
    <w:abstractNumId w:val="0"/>
  </w:num>
  <w:num w:numId="11">
    <w:abstractNumId w:val="24"/>
  </w:num>
  <w:num w:numId="12">
    <w:abstractNumId w:val="21"/>
  </w:num>
  <w:num w:numId="13">
    <w:abstractNumId w:val="26"/>
  </w:num>
  <w:num w:numId="14">
    <w:abstractNumId w:val="31"/>
  </w:num>
  <w:num w:numId="15">
    <w:abstractNumId w:val="19"/>
  </w:num>
  <w:num w:numId="16">
    <w:abstractNumId w:val="16"/>
  </w:num>
  <w:num w:numId="17">
    <w:abstractNumId w:val="14"/>
  </w:num>
  <w:num w:numId="18">
    <w:abstractNumId w:val="3"/>
  </w:num>
  <w:num w:numId="19">
    <w:abstractNumId w:val="20"/>
  </w:num>
  <w:num w:numId="20">
    <w:abstractNumId w:val="6"/>
  </w:num>
  <w:num w:numId="21">
    <w:abstractNumId w:val="17"/>
  </w:num>
  <w:num w:numId="22">
    <w:abstractNumId w:val="30"/>
  </w:num>
  <w:num w:numId="23">
    <w:abstractNumId w:val="23"/>
  </w:num>
  <w:num w:numId="24">
    <w:abstractNumId w:val="18"/>
  </w:num>
  <w:num w:numId="25">
    <w:abstractNumId w:val="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4"/>
  </w:num>
  <w:num w:numId="29">
    <w:abstractNumId w:val="13"/>
  </w:num>
  <w:num w:numId="30">
    <w:abstractNumId w:val="8"/>
  </w:num>
  <w:num w:numId="31">
    <w:abstractNumId w:val="35"/>
  </w:num>
  <w:num w:numId="32">
    <w:abstractNumId w:val="4"/>
  </w:num>
  <w:num w:numId="33">
    <w:abstractNumId w:val="32"/>
  </w:num>
  <w:num w:numId="34">
    <w:abstractNumId w:val="29"/>
  </w:num>
  <w:num w:numId="35">
    <w:abstractNumId w:val="15"/>
  </w:num>
  <w:num w:numId="36">
    <w:abstractNumId w:val="12"/>
  </w:num>
  <w:num w:numId="37">
    <w:abstractNumId w:val="1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34272E"/>
    <w:rsid w:val="000164C8"/>
    <w:rsid w:val="00034BF8"/>
    <w:rsid w:val="00041139"/>
    <w:rsid w:val="000622D9"/>
    <w:rsid w:val="000738EC"/>
    <w:rsid w:val="00091EBC"/>
    <w:rsid w:val="000B0ED9"/>
    <w:rsid w:val="000B2E4C"/>
    <w:rsid w:val="000B568B"/>
    <w:rsid w:val="000C466E"/>
    <w:rsid w:val="000C6791"/>
    <w:rsid w:val="000D1442"/>
    <w:rsid w:val="000E188C"/>
    <w:rsid w:val="00100043"/>
    <w:rsid w:val="00112E48"/>
    <w:rsid w:val="00114CEF"/>
    <w:rsid w:val="0013035C"/>
    <w:rsid w:val="00133865"/>
    <w:rsid w:val="00137030"/>
    <w:rsid w:val="0013778A"/>
    <w:rsid w:val="00145206"/>
    <w:rsid w:val="00151944"/>
    <w:rsid w:val="001710FF"/>
    <w:rsid w:val="00181DB3"/>
    <w:rsid w:val="00182A7C"/>
    <w:rsid w:val="00191E14"/>
    <w:rsid w:val="00197104"/>
    <w:rsid w:val="001A5022"/>
    <w:rsid w:val="001B4664"/>
    <w:rsid w:val="001B73B8"/>
    <w:rsid w:val="001C0F1C"/>
    <w:rsid w:val="001C1669"/>
    <w:rsid w:val="001D2F2C"/>
    <w:rsid w:val="001D6E4C"/>
    <w:rsid w:val="001D711B"/>
    <w:rsid w:val="001D7DB4"/>
    <w:rsid w:val="001E0E67"/>
    <w:rsid w:val="001E2866"/>
    <w:rsid w:val="001E4115"/>
    <w:rsid w:val="001F45D9"/>
    <w:rsid w:val="001F6C12"/>
    <w:rsid w:val="0020253C"/>
    <w:rsid w:val="00214E33"/>
    <w:rsid w:val="002157DF"/>
    <w:rsid w:val="00230654"/>
    <w:rsid w:val="002319BF"/>
    <w:rsid w:val="002456EF"/>
    <w:rsid w:val="0025077C"/>
    <w:rsid w:val="00253BEC"/>
    <w:rsid w:val="00256939"/>
    <w:rsid w:val="00262B21"/>
    <w:rsid w:val="0027119B"/>
    <w:rsid w:val="0027397A"/>
    <w:rsid w:val="002928F4"/>
    <w:rsid w:val="00297626"/>
    <w:rsid w:val="002C13C6"/>
    <w:rsid w:val="002C726B"/>
    <w:rsid w:val="002D3B11"/>
    <w:rsid w:val="002E6353"/>
    <w:rsid w:val="002E6515"/>
    <w:rsid w:val="002E6C6D"/>
    <w:rsid w:val="00302CF7"/>
    <w:rsid w:val="00303044"/>
    <w:rsid w:val="0031160D"/>
    <w:rsid w:val="00311752"/>
    <w:rsid w:val="00313946"/>
    <w:rsid w:val="00317D61"/>
    <w:rsid w:val="00320FF9"/>
    <w:rsid w:val="0032384D"/>
    <w:rsid w:val="00330FAF"/>
    <w:rsid w:val="00342210"/>
    <w:rsid w:val="0034272E"/>
    <w:rsid w:val="00351B5E"/>
    <w:rsid w:val="00354FA9"/>
    <w:rsid w:val="0036080F"/>
    <w:rsid w:val="0036232F"/>
    <w:rsid w:val="0036385A"/>
    <w:rsid w:val="00364671"/>
    <w:rsid w:val="00364E98"/>
    <w:rsid w:val="003669D8"/>
    <w:rsid w:val="00382422"/>
    <w:rsid w:val="00382EDC"/>
    <w:rsid w:val="00383227"/>
    <w:rsid w:val="00383374"/>
    <w:rsid w:val="00391C57"/>
    <w:rsid w:val="00392F03"/>
    <w:rsid w:val="0039454C"/>
    <w:rsid w:val="00397482"/>
    <w:rsid w:val="003A5D02"/>
    <w:rsid w:val="003A67B5"/>
    <w:rsid w:val="003B2506"/>
    <w:rsid w:val="003B35CD"/>
    <w:rsid w:val="003C2F02"/>
    <w:rsid w:val="003D3F3F"/>
    <w:rsid w:val="003D64D6"/>
    <w:rsid w:val="003F2838"/>
    <w:rsid w:val="003F34A6"/>
    <w:rsid w:val="003F5097"/>
    <w:rsid w:val="003F578B"/>
    <w:rsid w:val="0040093B"/>
    <w:rsid w:val="00402DE0"/>
    <w:rsid w:val="0040664F"/>
    <w:rsid w:val="00406A84"/>
    <w:rsid w:val="00410385"/>
    <w:rsid w:val="00412392"/>
    <w:rsid w:val="00422BBA"/>
    <w:rsid w:val="0042390D"/>
    <w:rsid w:val="0043404F"/>
    <w:rsid w:val="00440849"/>
    <w:rsid w:val="00445105"/>
    <w:rsid w:val="0044721C"/>
    <w:rsid w:val="004505D1"/>
    <w:rsid w:val="00463C0F"/>
    <w:rsid w:val="0046699B"/>
    <w:rsid w:val="0048260A"/>
    <w:rsid w:val="00482A9F"/>
    <w:rsid w:val="004865D0"/>
    <w:rsid w:val="004A6842"/>
    <w:rsid w:val="004B43F7"/>
    <w:rsid w:val="004D34B1"/>
    <w:rsid w:val="004E18C2"/>
    <w:rsid w:val="004F53ED"/>
    <w:rsid w:val="004F582E"/>
    <w:rsid w:val="00521D76"/>
    <w:rsid w:val="00534DBB"/>
    <w:rsid w:val="005355BC"/>
    <w:rsid w:val="00535E55"/>
    <w:rsid w:val="0054226D"/>
    <w:rsid w:val="00547825"/>
    <w:rsid w:val="00550155"/>
    <w:rsid w:val="00551819"/>
    <w:rsid w:val="00551FFF"/>
    <w:rsid w:val="00556576"/>
    <w:rsid w:val="00575425"/>
    <w:rsid w:val="00575564"/>
    <w:rsid w:val="00581956"/>
    <w:rsid w:val="005868CE"/>
    <w:rsid w:val="00593236"/>
    <w:rsid w:val="00597107"/>
    <w:rsid w:val="005A2A47"/>
    <w:rsid w:val="005A2B07"/>
    <w:rsid w:val="005A37D5"/>
    <w:rsid w:val="005A3AE4"/>
    <w:rsid w:val="005A4DA0"/>
    <w:rsid w:val="005A6379"/>
    <w:rsid w:val="005C3317"/>
    <w:rsid w:val="005D293F"/>
    <w:rsid w:val="005D76CA"/>
    <w:rsid w:val="005E4E9F"/>
    <w:rsid w:val="005F16A8"/>
    <w:rsid w:val="005F2540"/>
    <w:rsid w:val="005F70F1"/>
    <w:rsid w:val="006130C9"/>
    <w:rsid w:val="0062653E"/>
    <w:rsid w:val="00633D97"/>
    <w:rsid w:val="00651AE1"/>
    <w:rsid w:val="00674B20"/>
    <w:rsid w:val="00684D30"/>
    <w:rsid w:val="0069462E"/>
    <w:rsid w:val="006A7ED4"/>
    <w:rsid w:val="006A7FCC"/>
    <w:rsid w:val="006B064A"/>
    <w:rsid w:val="006B166A"/>
    <w:rsid w:val="006C3265"/>
    <w:rsid w:val="006C4F6C"/>
    <w:rsid w:val="006D61CB"/>
    <w:rsid w:val="006D6304"/>
    <w:rsid w:val="006D7169"/>
    <w:rsid w:val="006E1100"/>
    <w:rsid w:val="006F4571"/>
    <w:rsid w:val="006F61D4"/>
    <w:rsid w:val="00704434"/>
    <w:rsid w:val="00721076"/>
    <w:rsid w:val="00727FBD"/>
    <w:rsid w:val="00730800"/>
    <w:rsid w:val="00735E10"/>
    <w:rsid w:val="0075331F"/>
    <w:rsid w:val="007620A2"/>
    <w:rsid w:val="00762282"/>
    <w:rsid w:val="00765113"/>
    <w:rsid w:val="00793DFA"/>
    <w:rsid w:val="00797427"/>
    <w:rsid w:val="007B51DC"/>
    <w:rsid w:val="007E27A2"/>
    <w:rsid w:val="007F2B1A"/>
    <w:rsid w:val="00800E78"/>
    <w:rsid w:val="008047F2"/>
    <w:rsid w:val="00816E50"/>
    <w:rsid w:val="00825A29"/>
    <w:rsid w:val="00831A30"/>
    <w:rsid w:val="00833A82"/>
    <w:rsid w:val="008353D4"/>
    <w:rsid w:val="008603B2"/>
    <w:rsid w:val="00861111"/>
    <w:rsid w:val="008718AB"/>
    <w:rsid w:val="00873E6E"/>
    <w:rsid w:val="00876FC6"/>
    <w:rsid w:val="0088090D"/>
    <w:rsid w:val="0088167E"/>
    <w:rsid w:val="008B096C"/>
    <w:rsid w:val="008E4450"/>
    <w:rsid w:val="008E5372"/>
    <w:rsid w:val="008F0FB9"/>
    <w:rsid w:val="008F2244"/>
    <w:rsid w:val="009022A3"/>
    <w:rsid w:val="0092101C"/>
    <w:rsid w:val="0092499B"/>
    <w:rsid w:val="009407AD"/>
    <w:rsid w:val="00944EE6"/>
    <w:rsid w:val="0095551C"/>
    <w:rsid w:val="00957264"/>
    <w:rsid w:val="00963628"/>
    <w:rsid w:val="009645B2"/>
    <w:rsid w:val="0096566B"/>
    <w:rsid w:val="0098294D"/>
    <w:rsid w:val="00984E20"/>
    <w:rsid w:val="009916B1"/>
    <w:rsid w:val="00997C12"/>
    <w:rsid w:val="009C4E04"/>
    <w:rsid w:val="009C5DE7"/>
    <w:rsid w:val="009D287C"/>
    <w:rsid w:val="009E1A3C"/>
    <w:rsid w:val="009F2210"/>
    <w:rsid w:val="009F7E74"/>
    <w:rsid w:val="00A012F6"/>
    <w:rsid w:val="00A015EB"/>
    <w:rsid w:val="00A02DD2"/>
    <w:rsid w:val="00A17672"/>
    <w:rsid w:val="00A26A78"/>
    <w:rsid w:val="00A30019"/>
    <w:rsid w:val="00A30307"/>
    <w:rsid w:val="00A400FC"/>
    <w:rsid w:val="00A575F7"/>
    <w:rsid w:val="00A666AC"/>
    <w:rsid w:val="00A77103"/>
    <w:rsid w:val="00A77E52"/>
    <w:rsid w:val="00A8343B"/>
    <w:rsid w:val="00AB1E2C"/>
    <w:rsid w:val="00AC281F"/>
    <w:rsid w:val="00AC37D4"/>
    <w:rsid w:val="00AD3667"/>
    <w:rsid w:val="00AD783A"/>
    <w:rsid w:val="00AE14FE"/>
    <w:rsid w:val="00B0721A"/>
    <w:rsid w:val="00B11F53"/>
    <w:rsid w:val="00B14BE1"/>
    <w:rsid w:val="00B17C63"/>
    <w:rsid w:val="00B21F72"/>
    <w:rsid w:val="00B22127"/>
    <w:rsid w:val="00B229E2"/>
    <w:rsid w:val="00B25531"/>
    <w:rsid w:val="00B300D8"/>
    <w:rsid w:val="00B37F90"/>
    <w:rsid w:val="00B50C47"/>
    <w:rsid w:val="00B52A34"/>
    <w:rsid w:val="00B54803"/>
    <w:rsid w:val="00B6142D"/>
    <w:rsid w:val="00B63D5E"/>
    <w:rsid w:val="00B67EFF"/>
    <w:rsid w:val="00B767AD"/>
    <w:rsid w:val="00B81325"/>
    <w:rsid w:val="00B81F5D"/>
    <w:rsid w:val="00B86BB5"/>
    <w:rsid w:val="00B95331"/>
    <w:rsid w:val="00BA4CD2"/>
    <w:rsid w:val="00BA7CB7"/>
    <w:rsid w:val="00BC20C6"/>
    <w:rsid w:val="00BC66D9"/>
    <w:rsid w:val="00BF29A9"/>
    <w:rsid w:val="00C048EF"/>
    <w:rsid w:val="00C11F22"/>
    <w:rsid w:val="00C1358C"/>
    <w:rsid w:val="00C14B52"/>
    <w:rsid w:val="00C31756"/>
    <w:rsid w:val="00C328E5"/>
    <w:rsid w:val="00C34FE6"/>
    <w:rsid w:val="00C41338"/>
    <w:rsid w:val="00C419EA"/>
    <w:rsid w:val="00C472B1"/>
    <w:rsid w:val="00C518F5"/>
    <w:rsid w:val="00C810FD"/>
    <w:rsid w:val="00C853B4"/>
    <w:rsid w:val="00C87344"/>
    <w:rsid w:val="00C96AFE"/>
    <w:rsid w:val="00CB5CC4"/>
    <w:rsid w:val="00CC09E7"/>
    <w:rsid w:val="00CC0CD5"/>
    <w:rsid w:val="00CC142C"/>
    <w:rsid w:val="00CC2E43"/>
    <w:rsid w:val="00CC65A8"/>
    <w:rsid w:val="00CC7851"/>
    <w:rsid w:val="00CD705B"/>
    <w:rsid w:val="00CE16A6"/>
    <w:rsid w:val="00CE55D0"/>
    <w:rsid w:val="00CF1E69"/>
    <w:rsid w:val="00CF3694"/>
    <w:rsid w:val="00CF5B49"/>
    <w:rsid w:val="00D0566D"/>
    <w:rsid w:val="00D05717"/>
    <w:rsid w:val="00D23A37"/>
    <w:rsid w:val="00D64ADF"/>
    <w:rsid w:val="00D95A6C"/>
    <w:rsid w:val="00DA0332"/>
    <w:rsid w:val="00DA2AEC"/>
    <w:rsid w:val="00DA3E45"/>
    <w:rsid w:val="00DA3F55"/>
    <w:rsid w:val="00DA630C"/>
    <w:rsid w:val="00DB7CAD"/>
    <w:rsid w:val="00DC4D0C"/>
    <w:rsid w:val="00DC6BC0"/>
    <w:rsid w:val="00DC6C70"/>
    <w:rsid w:val="00DD1E93"/>
    <w:rsid w:val="00DE6E0A"/>
    <w:rsid w:val="00DF2A33"/>
    <w:rsid w:val="00E005CD"/>
    <w:rsid w:val="00E12D02"/>
    <w:rsid w:val="00E14EE4"/>
    <w:rsid w:val="00E31AF8"/>
    <w:rsid w:val="00E673FC"/>
    <w:rsid w:val="00E754CD"/>
    <w:rsid w:val="00E7575F"/>
    <w:rsid w:val="00E816BA"/>
    <w:rsid w:val="00E81774"/>
    <w:rsid w:val="00E9158A"/>
    <w:rsid w:val="00E950DC"/>
    <w:rsid w:val="00EA508C"/>
    <w:rsid w:val="00EA597B"/>
    <w:rsid w:val="00EA7318"/>
    <w:rsid w:val="00EB4591"/>
    <w:rsid w:val="00EB60A6"/>
    <w:rsid w:val="00EC0D2A"/>
    <w:rsid w:val="00EC6AC7"/>
    <w:rsid w:val="00ED4273"/>
    <w:rsid w:val="00EF5B61"/>
    <w:rsid w:val="00F029F6"/>
    <w:rsid w:val="00F04A1F"/>
    <w:rsid w:val="00F252BD"/>
    <w:rsid w:val="00F3128F"/>
    <w:rsid w:val="00F50C38"/>
    <w:rsid w:val="00F55B4C"/>
    <w:rsid w:val="00F576B4"/>
    <w:rsid w:val="00F60ADD"/>
    <w:rsid w:val="00F66636"/>
    <w:rsid w:val="00F94456"/>
    <w:rsid w:val="00F95344"/>
    <w:rsid w:val="00FA1EF1"/>
    <w:rsid w:val="00FB20FF"/>
    <w:rsid w:val="00FB59F1"/>
    <w:rsid w:val="00FB5B6D"/>
    <w:rsid w:val="00FC5574"/>
    <w:rsid w:val="00FD257B"/>
    <w:rsid w:val="00FD3071"/>
    <w:rsid w:val="00FD4231"/>
    <w:rsid w:val="00FD57D6"/>
    <w:rsid w:val="00FE19D7"/>
    <w:rsid w:val="00FE31EB"/>
    <w:rsid w:val="00FF04E7"/>
    <w:rsid w:val="00FF363C"/>
    <w:rsid w:val="00FF3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272E"/>
    <w:pPr>
      <w:autoSpaceDE w:val="0"/>
      <w:autoSpaceDN w:val="0"/>
    </w:pPr>
  </w:style>
  <w:style w:type="paragraph" w:styleId="1">
    <w:name w:val="heading 1"/>
    <w:basedOn w:val="a0"/>
    <w:next w:val="a0"/>
    <w:link w:val="10"/>
    <w:uiPriority w:val="99"/>
    <w:qFormat/>
    <w:rsid w:val="00AD3667"/>
    <w:pPr>
      <w:keepNext/>
      <w:autoSpaceDE/>
      <w:autoSpaceDN/>
      <w:jc w:val="center"/>
      <w:outlineLvl w:val="0"/>
    </w:pPr>
    <w:rPr>
      <w:sz w:val="28"/>
      <w:szCs w:val="24"/>
    </w:rPr>
  </w:style>
  <w:style w:type="paragraph" w:styleId="2">
    <w:name w:val="heading 2"/>
    <w:basedOn w:val="a0"/>
    <w:next w:val="a0"/>
    <w:link w:val="20"/>
    <w:uiPriority w:val="99"/>
    <w:qFormat/>
    <w:rsid w:val="00AD3667"/>
    <w:pPr>
      <w:keepNext/>
      <w:autoSpaceDE/>
      <w:autoSpaceDN/>
      <w:ind w:firstLine="720"/>
      <w:jc w:val="center"/>
      <w:outlineLvl w:val="1"/>
    </w:pPr>
    <w:rPr>
      <w:b/>
      <w:caps/>
      <w:sz w:val="26"/>
      <w:szCs w:val="26"/>
    </w:rPr>
  </w:style>
  <w:style w:type="paragraph" w:styleId="3">
    <w:name w:val="heading 3"/>
    <w:basedOn w:val="a0"/>
    <w:next w:val="a0"/>
    <w:link w:val="30"/>
    <w:uiPriority w:val="99"/>
    <w:qFormat/>
    <w:rsid w:val="00AD3667"/>
    <w:pPr>
      <w:keepNext/>
      <w:autoSpaceDE/>
      <w:autoSpaceDN/>
      <w:spacing w:before="240" w:after="60"/>
      <w:outlineLvl w:val="2"/>
    </w:pPr>
    <w:rPr>
      <w:rFonts w:ascii="Arial" w:hAnsi="Arial"/>
      <w:b/>
      <w:sz w:val="26"/>
    </w:rPr>
  </w:style>
  <w:style w:type="paragraph" w:styleId="4">
    <w:name w:val="heading 4"/>
    <w:basedOn w:val="a0"/>
    <w:next w:val="a0"/>
    <w:link w:val="40"/>
    <w:uiPriority w:val="99"/>
    <w:qFormat/>
    <w:rsid w:val="00AD3667"/>
    <w:pPr>
      <w:keepNext/>
      <w:autoSpaceDE/>
      <w:autoSpaceDN/>
      <w:jc w:val="both"/>
      <w:outlineLvl w:val="3"/>
    </w:pPr>
    <w:rPr>
      <w:b/>
      <w:color w:val="0000FF"/>
      <w:sz w:val="24"/>
    </w:rPr>
  </w:style>
  <w:style w:type="paragraph" w:styleId="5">
    <w:name w:val="heading 5"/>
    <w:basedOn w:val="a0"/>
    <w:next w:val="a0"/>
    <w:link w:val="50"/>
    <w:uiPriority w:val="99"/>
    <w:qFormat/>
    <w:rsid w:val="00AD3667"/>
    <w:pPr>
      <w:keepNext/>
      <w:autoSpaceDE/>
      <w:autoSpaceDN/>
      <w:jc w:val="both"/>
      <w:outlineLvl w:val="4"/>
    </w:pPr>
    <w:rPr>
      <w:b/>
      <w:color w:val="FF6600"/>
      <w:sz w:val="24"/>
    </w:rPr>
  </w:style>
  <w:style w:type="paragraph" w:styleId="6">
    <w:name w:val="heading 6"/>
    <w:basedOn w:val="a0"/>
    <w:next w:val="a0"/>
    <w:link w:val="60"/>
    <w:uiPriority w:val="99"/>
    <w:qFormat/>
    <w:rsid w:val="00AD3667"/>
    <w:pPr>
      <w:keepNext/>
      <w:autoSpaceDE/>
      <w:autoSpaceDN/>
      <w:jc w:val="center"/>
      <w:outlineLvl w:val="5"/>
    </w:pPr>
    <w:rPr>
      <w:b/>
      <w:sz w:val="24"/>
    </w:rPr>
  </w:style>
  <w:style w:type="paragraph" w:styleId="7">
    <w:name w:val="heading 7"/>
    <w:basedOn w:val="a0"/>
    <w:next w:val="a0"/>
    <w:link w:val="70"/>
    <w:uiPriority w:val="99"/>
    <w:qFormat/>
    <w:rsid w:val="00AD3667"/>
    <w:pPr>
      <w:keepNext/>
      <w:autoSpaceDE/>
      <w:autoSpaceDN/>
      <w:jc w:val="center"/>
      <w:outlineLvl w:val="6"/>
    </w:pPr>
    <w:rPr>
      <w:b/>
      <w:sz w:val="24"/>
    </w:rPr>
  </w:style>
  <w:style w:type="paragraph" w:styleId="8">
    <w:name w:val="heading 8"/>
    <w:basedOn w:val="a0"/>
    <w:next w:val="a0"/>
    <w:link w:val="80"/>
    <w:uiPriority w:val="99"/>
    <w:qFormat/>
    <w:rsid w:val="00AD3667"/>
    <w:pPr>
      <w:keepNext/>
      <w:autoSpaceDE/>
      <w:autoSpaceDN/>
      <w:outlineLvl w:val="7"/>
    </w:pPr>
    <w:rPr>
      <w:b/>
      <w:sz w:val="24"/>
    </w:rPr>
  </w:style>
  <w:style w:type="paragraph" w:styleId="9">
    <w:name w:val="heading 9"/>
    <w:basedOn w:val="a0"/>
    <w:next w:val="a0"/>
    <w:link w:val="90"/>
    <w:uiPriority w:val="99"/>
    <w:qFormat/>
    <w:rsid w:val="00AD3667"/>
    <w:pPr>
      <w:keepNext/>
      <w:autoSpaceDE/>
      <w:autoSpaceDN/>
      <w:jc w:val="both"/>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заголовок 2"/>
    <w:basedOn w:val="a0"/>
    <w:next w:val="a0"/>
    <w:rsid w:val="0034272E"/>
    <w:pPr>
      <w:keepNext/>
      <w:jc w:val="center"/>
    </w:pPr>
    <w:rPr>
      <w:sz w:val="24"/>
      <w:szCs w:val="24"/>
    </w:rPr>
  </w:style>
  <w:style w:type="table" w:styleId="a4">
    <w:name w:val="Table Grid"/>
    <w:basedOn w:val="a2"/>
    <w:uiPriority w:val="99"/>
    <w:rsid w:val="0034272E"/>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Нормальный (таблица)"/>
    <w:basedOn w:val="a0"/>
    <w:next w:val="a0"/>
    <w:uiPriority w:val="99"/>
    <w:rsid w:val="00B86BB5"/>
    <w:pPr>
      <w:widowControl w:val="0"/>
      <w:adjustRightInd w:val="0"/>
      <w:jc w:val="both"/>
    </w:pPr>
    <w:rPr>
      <w:rFonts w:ascii="Arial" w:hAnsi="Arial"/>
      <w:sz w:val="24"/>
      <w:szCs w:val="24"/>
    </w:rPr>
  </w:style>
  <w:style w:type="character" w:customStyle="1" w:styleId="a6">
    <w:name w:val="Активная гипертекстовая ссылка"/>
    <w:basedOn w:val="a1"/>
    <w:rsid w:val="00A17672"/>
    <w:rPr>
      <w:rFonts w:cs="Times New Roman"/>
      <w:u w:val="single"/>
    </w:rPr>
  </w:style>
  <w:style w:type="character" w:customStyle="1" w:styleId="a7">
    <w:name w:val="Гипертекстовая ссылка"/>
    <w:basedOn w:val="a1"/>
    <w:uiPriority w:val="99"/>
    <w:rsid w:val="00C96AFE"/>
    <w:rPr>
      <w:rFonts w:cs="Times New Roman"/>
      <w:b/>
      <w:color w:val="008000"/>
    </w:rPr>
  </w:style>
  <w:style w:type="paragraph" w:styleId="22">
    <w:name w:val="Body Text 2"/>
    <w:basedOn w:val="a0"/>
    <w:link w:val="23"/>
    <w:uiPriority w:val="99"/>
    <w:rsid w:val="00E754CD"/>
    <w:pPr>
      <w:autoSpaceDE/>
      <w:autoSpaceDN/>
      <w:jc w:val="both"/>
    </w:pPr>
    <w:rPr>
      <w:rFonts w:ascii="TimesET" w:hAnsi="TimesET" w:cs="TimesET"/>
      <w:sz w:val="24"/>
      <w:szCs w:val="24"/>
    </w:rPr>
  </w:style>
  <w:style w:type="paragraph" w:styleId="a8">
    <w:name w:val="Balloon Text"/>
    <w:basedOn w:val="a0"/>
    <w:link w:val="a9"/>
    <w:uiPriority w:val="99"/>
    <w:rsid w:val="009E1A3C"/>
    <w:rPr>
      <w:rFonts w:ascii="Tahoma" w:hAnsi="Tahoma" w:cs="Tahoma"/>
      <w:sz w:val="16"/>
      <w:szCs w:val="16"/>
    </w:rPr>
  </w:style>
  <w:style w:type="character" w:customStyle="1" w:styleId="a9">
    <w:name w:val="Текст выноски Знак"/>
    <w:basedOn w:val="a1"/>
    <w:link w:val="a8"/>
    <w:uiPriority w:val="99"/>
    <w:rsid w:val="009E1A3C"/>
    <w:rPr>
      <w:rFonts w:ascii="Tahoma" w:hAnsi="Tahoma" w:cs="Tahoma"/>
      <w:sz w:val="16"/>
      <w:szCs w:val="16"/>
    </w:rPr>
  </w:style>
  <w:style w:type="paragraph" w:styleId="aa">
    <w:name w:val="List Paragraph"/>
    <w:basedOn w:val="a0"/>
    <w:uiPriority w:val="99"/>
    <w:qFormat/>
    <w:rsid w:val="005A6379"/>
    <w:pPr>
      <w:ind w:left="720"/>
      <w:contextualSpacing/>
    </w:pPr>
  </w:style>
  <w:style w:type="paragraph" w:customStyle="1" w:styleId="ConsNonformat">
    <w:name w:val="ConsNonformat"/>
    <w:uiPriority w:val="99"/>
    <w:rsid w:val="005868CE"/>
    <w:pPr>
      <w:widowControl w:val="0"/>
      <w:autoSpaceDE w:val="0"/>
      <w:autoSpaceDN w:val="0"/>
      <w:adjustRightInd w:val="0"/>
    </w:pPr>
    <w:rPr>
      <w:rFonts w:ascii="Courier New" w:hAnsi="Courier New" w:cs="Courier New"/>
    </w:rPr>
  </w:style>
  <w:style w:type="character" w:customStyle="1" w:styleId="10">
    <w:name w:val="Заголовок 1 Знак"/>
    <w:basedOn w:val="a1"/>
    <w:link w:val="1"/>
    <w:uiPriority w:val="99"/>
    <w:rsid w:val="00AD3667"/>
    <w:rPr>
      <w:sz w:val="28"/>
      <w:szCs w:val="24"/>
    </w:rPr>
  </w:style>
  <w:style w:type="character" w:customStyle="1" w:styleId="20">
    <w:name w:val="Заголовок 2 Знак"/>
    <w:basedOn w:val="a1"/>
    <w:link w:val="2"/>
    <w:uiPriority w:val="99"/>
    <w:rsid w:val="00AD3667"/>
    <w:rPr>
      <w:b/>
      <w:caps/>
      <w:sz w:val="26"/>
      <w:szCs w:val="26"/>
    </w:rPr>
  </w:style>
  <w:style w:type="character" w:customStyle="1" w:styleId="30">
    <w:name w:val="Заголовок 3 Знак"/>
    <w:basedOn w:val="a1"/>
    <w:link w:val="3"/>
    <w:uiPriority w:val="99"/>
    <w:rsid w:val="00AD3667"/>
    <w:rPr>
      <w:rFonts w:ascii="Arial" w:hAnsi="Arial"/>
      <w:b/>
      <w:sz w:val="26"/>
    </w:rPr>
  </w:style>
  <w:style w:type="character" w:customStyle="1" w:styleId="40">
    <w:name w:val="Заголовок 4 Знак"/>
    <w:basedOn w:val="a1"/>
    <w:link w:val="4"/>
    <w:uiPriority w:val="99"/>
    <w:rsid w:val="00AD3667"/>
    <w:rPr>
      <w:b/>
      <w:color w:val="0000FF"/>
      <w:sz w:val="24"/>
    </w:rPr>
  </w:style>
  <w:style w:type="character" w:customStyle="1" w:styleId="50">
    <w:name w:val="Заголовок 5 Знак"/>
    <w:basedOn w:val="a1"/>
    <w:link w:val="5"/>
    <w:uiPriority w:val="99"/>
    <w:rsid w:val="00AD3667"/>
    <w:rPr>
      <w:b/>
      <w:color w:val="FF6600"/>
      <w:sz w:val="24"/>
    </w:rPr>
  </w:style>
  <w:style w:type="character" w:customStyle="1" w:styleId="60">
    <w:name w:val="Заголовок 6 Знак"/>
    <w:basedOn w:val="a1"/>
    <w:link w:val="6"/>
    <w:uiPriority w:val="99"/>
    <w:rsid w:val="00AD3667"/>
    <w:rPr>
      <w:b/>
      <w:sz w:val="24"/>
    </w:rPr>
  </w:style>
  <w:style w:type="character" w:customStyle="1" w:styleId="70">
    <w:name w:val="Заголовок 7 Знак"/>
    <w:basedOn w:val="a1"/>
    <w:link w:val="7"/>
    <w:uiPriority w:val="99"/>
    <w:rsid w:val="00AD3667"/>
    <w:rPr>
      <w:b/>
      <w:sz w:val="24"/>
    </w:rPr>
  </w:style>
  <w:style w:type="character" w:customStyle="1" w:styleId="80">
    <w:name w:val="Заголовок 8 Знак"/>
    <w:basedOn w:val="a1"/>
    <w:link w:val="8"/>
    <w:uiPriority w:val="99"/>
    <w:rsid w:val="00AD3667"/>
    <w:rPr>
      <w:b/>
      <w:sz w:val="24"/>
    </w:rPr>
  </w:style>
  <w:style w:type="character" w:customStyle="1" w:styleId="90">
    <w:name w:val="Заголовок 9 Знак"/>
    <w:basedOn w:val="a1"/>
    <w:link w:val="9"/>
    <w:uiPriority w:val="99"/>
    <w:rsid w:val="00AD3667"/>
    <w:rPr>
      <w:b/>
      <w:sz w:val="24"/>
    </w:rPr>
  </w:style>
  <w:style w:type="paragraph" w:customStyle="1" w:styleId="ConsPlusNormal">
    <w:name w:val="ConsPlusNormal"/>
    <w:rsid w:val="00AD3667"/>
    <w:pPr>
      <w:widowControl w:val="0"/>
      <w:autoSpaceDE w:val="0"/>
      <w:autoSpaceDN w:val="0"/>
    </w:pPr>
    <w:rPr>
      <w:rFonts w:ascii="Calibri" w:hAnsi="Calibri" w:cs="Calibri"/>
      <w:sz w:val="22"/>
    </w:rPr>
  </w:style>
  <w:style w:type="paragraph" w:customStyle="1" w:styleId="ConsPlusNonformat">
    <w:name w:val="ConsPlusNonformat"/>
    <w:rsid w:val="00AD3667"/>
    <w:pPr>
      <w:widowControl w:val="0"/>
      <w:autoSpaceDE w:val="0"/>
      <w:autoSpaceDN w:val="0"/>
    </w:pPr>
    <w:rPr>
      <w:rFonts w:ascii="Courier New" w:hAnsi="Courier New" w:cs="Courier New"/>
    </w:rPr>
  </w:style>
  <w:style w:type="paragraph" w:customStyle="1" w:styleId="ConsPlusTitle">
    <w:name w:val="ConsPlusTitle"/>
    <w:rsid w:val="00AD3667"/>
    <w:pPr>
      <w:widowControl w:val="0"/>
      <w:autoSpaceDE w:val="0"/>
      <w:autoSpaceDN w:val="0"/>
    </w:pPr>
    <w:rPr>
      <w:rFonts w:ascii="Calibri" w:hAnsi="Calibri" w:cs="Calibri"/>
      <w:b/>
      <w:sz w:val="22"/>
    </w:rPr>
  </w:style>
  <w:style w:type="paragraph" w:customStyle="1" w:styleId="ConsPlusCell">
    <w:name w:val="ConsPlusCell"/>
    <w:rsid w:val="00AD3667"/>
    <w:pPr>
      <w:widowControl w:val="0"/>
      <w:autoSpaceDE w:val="0"/>
      <w:autoSpaceDN w:val="0"/>
    </w:pPr>
    <w:rPr>
      <w:rFonts w:ascii="Courier New" w:hAnsi="Courier New" w:cs="Courier New"/>
    </w:rPr>
  </w:style>
  <w:style w:type="paragraph" w:customStyle="1" w:styleId="ConsPlusDocList">
    <w:name w:val="ConsPlusDocList"/>
    <w:rsid w:val="00AD3667"/>
    <w:pPr>
      <w:widowControl w:val="0"/>
      <w:autoSpaceDE w:val="0"/>
      <w:autoSpaceDN w:val="0"/>
    </w:pPr>
    <w:rPr>
      <w:rFonts w:ascii="Courier New" w:hAnsi="Courier New" w:cs="Courier New"/>
    </w:rPr>
  </w:style>
  <w:style w:type="paragraph" w:customStyle="1" w:styleId="ConsPlusTitlePage">
    <w:name w:val="ConsPlusTitlePage"/>
    <w:rsid w:val="00AD3667"/>
    <w:pPr>
      <w:widowControl w:val="0"/>
      <w:autoSpaceDE w:val="0"/>
      <w:autoSpaceDN w:val="0"/>
    </w:pPr>
    <w:rPr>
      <w:rFonts w:ascii="Tahoma" w:hAnsi="Tahoma" w:cs="Tahoma"/>
    </w:rPr>
  </w:style>
  <w:style w:type="paragraph" w:customStyle="1" w:styleId="ConsPlusJurTerm">
    <w:name w:val="ConsPlusJurTerm"/>
    <w:rsid w:val="00AD3667"/>
    <w:pPr>
      <w:widowControl w:val="0"/>
      <w:autoSpaceDE w:val="0"/>
      <w:autoSpaceDN w:val="0"/>
    </w:pPr>
    <w:rPr>
      <w:rFonts w:ascii="Tahoma" w:hAnsi="Tahoma" w:cs="Tahoma"/>
      <w:sz w:val="26"/>
    </w:rPr>
  </w:style>
  <w:style w:type="paragraph" w:customStyle="1" w:styleId="ConsPlusTextList">
    <w:name w:val="ConsPlusTextList"/>
    <w:rsid w:val="00AD3667"/>
    <w:pPr>
      <w:widowControl w:val="0"/>
      <w:autoSpaceDE w:val="0"/>
      <w:autoSpaceDN w:val="0"/>
    </w:pPr>
    <w:rPr>
      <w:rFonts w:ascii="Arial" w:hAnsi="Arial" w:cs="Arial"/>
    </w:rPr>
  </w:style>
  <w:style w:type="character" w:styleId="ab">
    <w:name w:val="Strong"/>
    <w:uiPriority w:val="22"/>
    <w:qFormat/>
    <w:rsid w:val="00AD3667"/>
    <w:rPr>
      <w:b/>
      <w:bCs/>
    </w:rPr>
  </w:style>
  <w:style w:type="paragraph" w:styleId="ac">
    <w:name w:val="Body Text"/>
    <w:basedOn w:val="a0"/>
    <w:link w:val="ad"/>
    <w:uiPriority w:val="99"/>
    <w:rsid w:val="00AD3667"/>
    <w:pPr>
      <w:autoSpaceDE/>
      <w:autoSpaceDN/>
      <w:jc w:val="both"/>
    </w:pPr>
    <w:rPr>
      <w:rFonts w:ascii="TimesET" w:hAnsi="TimesET"/>
      <w:sz w:val="24"/>
      <w:szCs w:val="24"/>
    </w:rPr>
  </w:style>
  <w:style w:type="character" w:customStyle="1" w:styleId="ad">
    <w:name w:val="Основной текст Знак"/>
    <w:basedOn w:val="a1"/>
    <w:link w:val="ac"/>
    <w:uiPriority w:val="99"/>
    <w:rsid w:val="00AD3667"/>
    <w:rPr>
      <w:rFonts w:ascii="TimesET" w:hAnsi="TimesET"/>
      <w:sz w:val="24"/>
      <w:szCs w:val="24"/>
    </w:rPr>
  </w:style>
  <w:style w:type="character" w:styleId="ae">
    <w:name w:val="Hyperlink"/>
    <w:uiPriority w:val="99"/>
    <w:unhideWhenUsed/>
    <w:rsid w:val="00AD3667"/>
    <w:rPr>
      <w:color w:val="0563C1"/>
      <w:u w:val="single"/>
    </w:rPr>
  </w:style>
  <w:style w:type="paragraph" w:styleId="af">
    <w:name w:val="header"/>
    <w:basedOn w:val="a0"/>
    <w:link w:val="af0"/>
    <w:uiPriority w:val="99"/>
    <w:unhideWhenUsed/>
    <w:rsid w:val="00AD3667"/>
    <w:pPr>
      <w:tabs>
        <w:tab w:val="center" w:pos="4677"/>
        <w:tab w:val="right" w:pos="9355"/>
      </w:tabs>
      <w:autoSpaceDE/>
      <w:autoSpaceDN/>
      <w:spacing w:after="160" w:line="259" w:lineRule="auto"/>
    </w:pPr>
    <w:rPr>
      <w:rFonts w:ascii="Calibri" w:eastAsia="Calibri" w:hAnsi="Calibri"/>
      <w:sz w:val="22"/>
      <w:szCs w:val="22"/>
      <w:lang w:eastAsia="en-US"/>
    </w:rPr>
  </w:style>
  <w:style w:type="character" w:customStyle="1" w:styleId="af0">
    <w:name w:val="Верхний колонтитул Знак"/>
    <w:basedOn w:val="a1"/>
    <w:link w:val="af"/>
    <w:uiPriority w:val="99"/>
    <w:rsid w:val="00AD3667"/>
    <w:rPr>
      <w:rFonts w:ascii="Calibri" w:eastAsia="Calibri" w:hAnsi="Calibri"/>
      <w:sz w:val="22"/>
      <w:szCs w:val="22"/>
      <w:lang w:eastAsia="en-US"/>
    </w:rPr>
  </w:style>
  <w:style w:type="paragraph" w:styleId="af1">
    <w:name w:val="footer"/>
    <w:basedOn w:val="a0"/>
    <w:link w:val="af2"/>
    <w:uiPriority w:val="99"/>
    <w:unhideWhenUsed/>
    <w:rsid w:val="00AD3667"/>
    <w:pPr>
      <w:tabs>
        <w:tab w:val="center" w:pos="4677"/>
        <w:tab w:val="right" w:pos="9355"/>
      </w:tabs>
      <w:autoSpaceDE/>
      <w:autoSpaceDN/>
      <w:spacing w:after="160" w:line="259" w:lineRule="auto"/>
    </w:pPr>
    <w:rPr>
      <w:rFonts w:ascii="Calibri" w:eastAsia="Calibri" w:hAnsi="Calibri"/>
      <w:sz w:val="22"/>
      <w:szCs w:val="22"/>
      <w:lang w:eastAsia="en-US"/>
    </w:rPr>
  </w:style>
  <w:style w:type="character" w:customStyle="1" w:styleId="af2">
    <w:name w:val="Нижний колонтитул Знак"/>
    <w:basedOn w:val="a1"/>
    <w:link w:val="af1"/>
    <w:uiPriority w:val="99"/>
    <w:rsid w:val="00AD3667"/>
    <w:rPr>
      <w:rFonts w:ascii="Calibri" w:eastAsia="Calibri" w:hAnsi="Calibri"/>
      <w:sz w:val="22"/>
      <w:szCs w:val="22"/>
      <w:lang w:eastAsia="en-US"/>
    </w:rPr>
  </w:style>
  <w:style w:type="numbering" w:customStyle="1" w:styleId="11">
    <w:name w:val="Нет списка1"/>
    <w:next w:val="a3"/>
    <w:uiPriority w:val="99"/>
    <w:semiHidden/>
    <w:unhideWhenUsed/>
    <w:rsid w:val="00AD3667"/>
  </w:style>
  <w:style w:type="character" w:customStyle="1" w:styleId="HTML2">
    <w:name w:val="Стандартный HTML Знак2"/>
    <w:link w:val="HTML"/>
    <w:uiPriority w:val="99"/>
    <w:locked/>
    <w:rsid w:val="00AD3667"/>
    <w:rPr>
      <w:rFonts w:ascii="Courier New" w:hAnsi="Courier New"/>
    </w:rPr>
  </w:style>
  <w:style w:type="paragraph" w:customStyle="1" w:styleId="ConsCell">
    <w:name w:val="ConsCell"/>
    <w:uiPriority w:val="99"/>
    <w:rsid w:val="00AD3667"/>
    <w:pPr>
      <w:widowControl w:val="0"/>
      <w:autoSpaceDE w:val="0"/>
      <w:autoSpaceDN w:val="0"/>
      <w:adjustRightInd w:val="0"/>
      <w:ind w:right="19772"/>
    </w:pPr>
    <w:rPr>
      <w:rFonts w:ascii="Arial" w:hAnsi="Arial" w:cs="Arial"/>
      <w:sz w:val="22"/>
      <w:szCs w:val="22"/>
    </w:rPr>
  </w:style>
  <w:style w:type="paragraph" w:customStyle="1" w:styleId="12">
    <w:name w:val="Абзац списка1"/>
    <w:basedOn w:val="a0"/>
    <w:uiPriority w:val="99"/>
    <w:rsid w:val="00AD3667"/>
    <w:pPr>
      <w:autoSpaceDE/>
      <w:autoSpaceDN/>
      <w:spacing w:after="200" w:line="276" w:lineRule="auto"/>
      <w:ind w:left="720"/>
    </w:pPr>
    <w:rPr>
      <w:rFonts w:ascii="Calibri" w:hAnsi="Calibri"/>
      <w:sz w:val="22"/>
      <w:szCs w:val="22"/>
      <w:lang w:eastAsia="en-US"/>
    </w:rPr>
  </w:style>
  <w:style w:type="table" w:customStyle="1" w:styleId="13">
    <w:name w:val="Сетка таблицы1"/>
    <w:uiPriority w:val="99"/>
    <w:rsid w:val="00AD36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AD3667"/>
    <w:rPr>
      <w:rFonts w:ascii="Times New Roman" w:hAnsi="Times New Roman"/>
    </w:rPr>
  </w:style>
  <w:style w:type="character" w:customStyle="1" w:styleId="FooterChar">
    <w:name w:val="Footer Char"/>
    <w:uiPriority w:val="99"/>
    <w:rsid w:val="00AD3667"/>
    <w:rPr>
      <w:rFonts w:ascii="Times New Roman" w:hAnsi="Times New Roman"/>
    </w:rPr>
  </w:style>
  <w:style w:type="character" w:customStyle="1" w:styleId="Heading1Char">
    <w:name w:val="Heading 1 Char"/>
    <w:uiPriority w:val="99"/>
    <w:rsid w:val="00AD3667"/>
    <w:rPr>
      <w:rFonts w:ascii="Times New Roman" w:hAnsi="Times New Roman"/>
      <w:sz w:val="24"/>
      <w:lang w:eastAsia="ru-RU"/>
    </w:rPr>
  </w:style>
  <w:style w:type="character" w:customStyle="1" w:styleId="Heading2Char">
    <w:name w:val="Heading 2 Char"/>
    <w:uiPriority w:val="99"/>
    <w:rsid w:val="00AD3667"/>
    <w:rPr>
      <w:rFonts w:ascii="Times New Roman" w:hAnsi="Times New Roman"/>
      <w:b/>
      <w:caps/>
      <w:sz w:val="26"/>
      <w:lang w:eastAsia="ru-RU"/>
    </w:rPr>
  </w:style>
  <w:style w:type="paragraph" w:customStyle="1" w:styleId="af3">
    <w:name w:val="Прижатый влево"/>
    <w:basedOn w:val="a0"/>
    <w:next w:val="a0"/>
    <w:uiPriority w:val="99"/>
    <w:rsid w:val="00AD3667"/>
    <w:pPr>
      <w:widowControl w:val="0"/>
      <w:adjustRightInd w:val="0"/>
    </w:pPr>
    <w:rPr>
      <w:rFonts w:ascii="Arial" w:hAnsi="Arial" w:cs="Arial"/>
      <w:sz w:val="24"/>
      <w:szCs w:val="24"/>
    </w:rPr>
  </w:style>
  <w:style w:type="paragraph" w:styleId="HTML">
    <w:name w:val="HTML Preformatted"/>
    <w:basedOn w:val="a0"/>
    <w:link w:val="HTML2"/>
    <w:uiPriority w:val="99"/>
    <w:rsid w:val="00AD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basedOn w:val="a1"/>
    <w:link w:val="HTML"/>
    <w:uiPriority w:val="99"/>
    <w:rsid w:val="00AD3667"/>
    <w:rPr>
      <w:rFonts w:ascii="Consolas" w:hAnsi="Consolas"/>
    </w:rPr>
  </w:style>
  <w:style w:type="character" w:customStyle="1" w:styleId="HTML3">
    <w:name w:val="Стандартный HTML Знак3"/>
    <w:uiPriority w:val="99"/>
    <w:semiHidden/>
    <w:rsid w:val="00AD3667"/>
    <w:rPr>
      <w:rFonts w:ascii="Courier New" w:hAnsi="Courier New" w:cs="Courier New"/>
      <w:sz w:val="20"/>
      <w:szCs w:val="20"/>
      <w:lang w:eastAsia="en-US"/>
    </w:rPr>
  </w:style>
  <w:style w:type="character" w:customStyle="1" w:styleId="HTML1">
    <w:name w:val="Стандартный HTML Знак1"/>
    <w:uiPriority w:val="99"/>
    <w:semiHidden/>
    <w:rsid w:val="00AD3667"/>
    <w:rPr>
      <w:rFonts w:ascii="Courier New" w:hAnsi="Courier New"/>
      <w:sz w:val="20"/>
      <w:lang w:eastAsia="en-US"/>
    </w:rPr>
  </w:style>
  <w:style w:type="character" w:customStyle="1" w:styleId="HTML11">
    <w:name w:val="Стандартный HTML Знак11"/>
    <w:uiPriority w:val="99"/>
    <w:semiHidden/>
    <w:rsid w:val="00AD3667"/>
    <w:rPr>
      <w:rFonts w:ascii="Courier New" w:hAnsi="Courier New"/>
      <w:sz w:val="20"/>
      <w:lang w:eastAsia="en-US"/>
    </w:rPr>
  </w:style>
  <w:style w:type="character" w:customStyle="1" w:styleId="24">
    <w:name w:val="Основной текст с отступом Знак2"/>
    <w:link w:val="af4"/>
    <w:uiPriority w:val="99"/>
    <w:locked/>
    <w:rsid w:val="00AD3667"/>
    <w:rPr>
      <w:sz w:val="26"/>
    </w:rPr>
  </w:style>
  <w:style w:type="character" w:customStyle="1" w:styleId="HTMLPreformattedChar">
    <w:name w:val="HTML Preformatted Char"/>
    <w:uiPriority w:val="99"/>
    <w:rsid w:val="00AD3667"/>
    <w:rPr>
      <w:rFonts w:ascii="Courier New" w:hAnsi="Courier New"/>
      <w:sz w:val="20"/>
      <w:lang w:eastAsia="ru-RU"/>
    </w:rPr>
  </w:style>
  <w:style w:type="paragraph" w:customStyle="1" w:styleId="ConsNormal">
    <w:name w:val="ConsNormal"/>
    <w:uiPriority w:val="99"/>
    <w:rsid w:val="00AD3667"/>
    <w:pPr>
      <w:autoSpaceDE w:val="0"/>
      <w:autoSpaceDN w:val="0"/>
      <w:adjustRightInd w:val="0"/>
      <w:ind w:right="19772" w:firstLine="720"/>
    </w:pPr>
    <w:rPr>
      <w:rFonts w:ascii="Arial" w:hAnsi="Arial" w:cs="Arial"/>
    </w:rPr>
  </w:style>
  <w:style w:type="paragraph" w:styleId="af5">
    <w:name w:val="Normal (Web)"/>
    <w:basedOn w:val="a0"/>
    <w:uiPriority w:val="99"/>
    <w:rsid w:val="00AD3667"/>
    <w:pPr>
      <w:autoSpaceDE/>
      <w:autoSpaceDN/>
      <w:spacing w:before="100" w:after="100"/>
    </w:pPr>
    <w:rPr>
      <w:noProof/>
      <w:sz w:val="24"/>
    </w:rPr>
  </w:style>
  <w:style w:type="paragraph" w:styleId="af4">
    <w:name w:val="Body Text Indent"/>
    <w:basedOn w:val="a0"/>
    <w:link w:val="24"/>
    <w:uiPriority w:val="99"/>
    <w:rsid w:val="00AD3667"/>
    <w:pPr>
      <w:autoSpaceDE/>
      <w:autoSpaceDN/>
      <w:jc w:val="both"/>
    </w:pPr>
    <w:rPr>
      <w:sz w:val="26"/>
    </w:rPr>
  </w:style>
  <w:style w:type="character" w:customStyle="1" w:styleId="af6">
    <w:name w:val="Основной текст с отступом Знак"/>
    <w:basedOn w:val="a1"/>
    <w:link w:val="af4"/>
    <w:uiPriority w:val="99"/>
    <w:rsid w:val="00AD3667"/>
  </w:style>
  <w:style w:type="character" w:customStyle="1" w:styleId="31">
    <w:name w:val="Основной текст с отступом Знак3"/>
    <w:uiPriority w:val="99"/>
    <w:semiHidden/>
    <w:rsid w:val="00AD3667"/>
    <w:rPr>
      <w:rFonts w:ascii="Calibri" w:hAnsi="Calibri" w:cs="Times New Roman"/>
      <w:lang w:eastAsia="en-US"/>
    </w:rPr>
  </w:style>
  <w:style w:type="character" w:customStyle="1" w:styleId="14">
    <w:name w:val="Основной текст с отступом Знак1"/>
    <w:uiPriority w:val="99"/>
    <w:semiHidden/>
    <w:rsid w:val="00AD3667"/>
    <w:rPr>
      <w:rFonts w:ascii="Calibri" w:hAnsi="Calibri"/>
      <w:lang w:eastAsia="en-US"/>
    </w:rPr>
  </w:style>
  <w:style w:type="character" w:customStyle="1" w:styleId="110">
    <w:name w:val="Основной текст с отступом Знак11"/>
    <w:uiPriority w:val="99"/>
    <w:semiHidden/>
    <w:rsid w:val="00AD3667"/>
    <w:rPr>
      <w:rFonts w:ascii="Calibri" w:hAnsi="Calibri"/>
      <w:lang w:eastAsia="en-US"/>
    </w:rPr>
  </w:style>
  <w:style w:type="character" w:customStyle="1" w:styleId="25">
    <w:name w:val="Название Знак2"/>
    <w:link w:val="af7"/>
    <w:uiPriority w:val="99"/>
    <w:locked/>
    <w:rsid w:val="00AD3667"/>
    <w:rPr>
      <w:sz w:val="26"/>
      <w:lang w:eastAsia="en-US"/>
    </w:rPr>
  </w:style>
  <w:style w:type="character" w:customStyle="1" w:styleId="BodyText2Char">
    <w:name w:val="Body Text 2 Char"/>
    <w:uiPriority w:val="99"/>
    <w:rsid w:val="00AD3667"/>
    <w:rPr>
      <w:rFonts w:ascii="Times New Roman" w:hAnsi="Times New Roman"/>
      <w:sz w:val="26"/>
      <w:lang w:eastAsia="ru-RU"/>
    </w:rPr>
  </w:style>
  <w:style w:type="paragraph" w:styleId="af7">
    <w:name w:val="Title"/>
    <w:basedOn w:val="a0"/>
    <w:link w:val="25"/>
    <w:uiPriority w:val="99"/>
    <w:qFormat/>
    <w:rsid w:val="00AD3667"/>
    <w:pPr>
      <w:autoSpaceDE/>
      <w:autoSpaceDN/>
      <w:ind w:left="4510"/>
      <w:jc w:val="center"/>
    </w:pPr>
    <w:rPr>
      <w:sz w:val="26"/>
      <w:lang w:eastAsia="en-US"/>
    </w:rPr>
  </w:style>
  <w:style w:type="character" w:customStyle="1" w:styleId="af8">
    <w:name w:val="Название Знак"/>
    <w:basedOn w:val="a1"/>
    <w:link w:val="af7"/>
    <w:uiPriority w:val="10"/>
    <w:rsid w:val="00AD3667"/>
    <w:rPr>
      <w:rFonts w:asciiTheme="majorHAnsi" w:eastAsiaTheme="majorEastAsia" w:hAnsiTheme="majorHAnsi" w:cstheme="majorBidi"/>
      <w:color w:val="17365D" w:themeColor="text2" w:themeShade="BF"/>
      <w:spacing w:val="5"/>
      <w:kern w:val="28"/>
      <w:sz w:val="52"/>
      <w:szCs w:val="52"/>
    </w:rPr>
  </w:style>
  <w:style w:type="character" w:customStyle="1" w:styleId="32">
    <w:name w:val="Название Знак3"/>
    <w:uiPriority w:val="10"/>
    <w:rsid w:val="00AD3667"/>
    <w:rPr>
      <w:rFonts w:ascii="Cambria" w:eastAsia="Times New Roman" w:hAnsi="Cambria" w:cs="Times New Roman"/>
      <w:b/>
      <w:bCs/>
      <w:kern w:val="28"/>
      <w:sz w:val="32"/>
      <w:szCs w:val="32"/>
      <w:lang w:eastAsia="en-US"/>
    </w:rPr>
  </w:style>
  <w:style w:type="character" w:customStyle="1" w:styleId="15">
    <w:name w:val="Название Знак1"/>
    <w:uiPriority w:val="99"/>
    <w:rsid w:val="00AD3667"/>
    <w:rPr>
      <w:rFonts w:ascii="Calibri Light" w:hAnsi="Calibri Light"/>
      <w:b/>
      <w:kern w:val="28"/>
      <w:sz w:val="32"/>
      <w:lang w:eastAsia="en-US"/>
    </w:rPr>
  </w:style>
  <w:style w:type="character" w:customStyle="1" w:styleId="111">
    <w:name w:val="Название Знак11"/>
    <w:uiPriority w:val="99"/>
    <w:rsid w:val="00AD3667"/>
    <w:rPr>
      <w:rFonts w:ascii="Calibri Light" w:hAnsi="Calibri Light"/>
      <w:b/>
      <w:kern w:val="28"/>
      <w:sz w:val="32"/>
      <w:lang w:eastAsia="en-US"/>
    </w:rPr>
  </w:style>
  <w:style w:type="character" w:customStyle="1" w:styleId="26">
    <w:name w:val="Основной текст Знак2"/>
    <w:uiPriority w:val="99"/>
    <w:locked/>
    <w:rsid w:val="00AD3667"/>
    <w:rPr>
      <w:rFonts w:ascii="Calibri" w:hAnsi="Calibri"/>
      <w:sz w:val="22"/>
      <w:lang w:eastAsia="en-US"/>
    </w:rPr>
  </w:style>
  <w:style w:type="character" w:customStyle="1" w:styleId="TitleChar">
    <w:name w:val="Title Char"/>
    <w:uiPriority w:val="99"/>
    <w:rsid w:val="00AD3667"/>
    <w:rPr>
      <w:rFonts w:ascii="Times New Roman" w:hAnsi="Times New Roman"/>
      <w:sz w:val="26"/>
    </w:rPr>
  </w:style>
  <w:style w:type="character" w:customStyle="1" w:styleId="33">
    <w:name w:val="Основной текст Знак3"/>
    <w:uiPriority w:val="99"/>
    <w:semiHidden/>
    <w:rsid w:val="00AD3667"/>
    <w:rPr>
      <w:rFonts w:ascii="Calibri" w:hAnsi="Calibri" w:cs="Times New Roman"/>
      <w:lang w:eastAsia="en-US"/>
    </w:rPr>
  </w:style>
  <w:style w:type="character" w:customStyle="1" w:styleId="16">
    <w:name w:val="Основной текст Знак1"/>
    <w:uiPriority w:val="99"/>
    <w:semiHidden/>
    <w:rsid w:val="00AD3667"/>
    <w:rPr>
      <w:rFonts w:ascii="Calibri" w:hAnsi="Calibri"/>
      <w:lang w:eastAsia="en-US"/>
    </w:rPr>
  </w:style>
  <w:style w:type="character" w:customStyle="1" w:styleId="112">
    <w:name w:val="Основной текст Знак11"/>
    <w:uiPriority w:val="99"/>
    <w:semiHidden/>
    <w:rsid w:val="00AD3667"/>
    <w:rPr>
      <w:rFonts w:ascii="Calibri" w:hAnsi="Calibri"/>
      <w:lang w:eastAsia="en-US"/>
    </w:rPr>
  </w:style>
  <w:style w:type="character" w:customStyle="1" w:styleId="220">
    <w:name w:val="Основной текст с отступом 2 Знак2"/>
    <w:link w:val="27"/>
    <w:uiPriority w:val="99"/>
    <w:locked/>
    <w:rsid w:val="00AD3667"/>
    <w:rPr>
      <w:sz w:val="22"/>
      <w:lang w:eastAsia="en-US"/>
    </w:rPr>
  </w:style>
  <w:style w:type="character" w:customStyle="1" w:styleId="BodyTextChar">
    <w:name w:val="Body Text Char"/>
    <w:uiPriority w:val="99"/>
    <w:rsid w:val="00AD3667"/>
    <w:rPr>
      <w:rFonts w:ascii="Times New Roman" w:hAnsi="Times New Roman"/>
    </w:rPr>
  </w:style>
  <w:style w:type="paragraph" w:styleId="27">
    <w:name w:val="Body Text Indent 2"/>
    <w:basedOn w:val="a0"/>
    <w:link w:val="220"/>
    <w:uiPriority w:val="99"/>
    <w:rsid w:val="00AD3667"/>
    <w:pPr>
      <w:autoSpaceDE/>
      <w:autoSpaceDN/>
      <w:spacing w:after="120" w:line="480" w:lineRule="auto"/>
      <w:ind w:left="283"/>
    </w:pPr>
    <w:rPr>
      <w:sz w:val="22"/>
      <w:lang w:eastAsia="en-US"/>
    </w:rPr>
  </w:style>
  <w:style w:type="character" w:customStyle="1" w:styleId="28">
    <w:name w:val="Основной текст с отступом 2 Знак"/>
    <w:basedOn w:val="a1"/>
    <w:link w:val="27"/>
    <w:uiPriority w:val="99"/>
    <w:rsid w:val="00AD3667"/>
  </w:style>
  <w:style w:type="character" w:customStyle="1" w:styleId="230">
    <w:name w:val="Основной текст с отступом 2 Знак3"/>
    <w:uiPriority w:val="99"/>
    <w:semiHidden/>
    <w:rsid w:val="00AD3667"/>
    <w:rPr>
      <w:rFonts w:ascii="Calibri" w:hAnsi="Calibri" w:cs="Times New Roman"/>
      <w:lang w:eastAsia="en-US"/>
    </w:rPr>
  </w:style>
  <w:style w:type="character" w:customStyle="1" w:styleId="210">
    <w:name w:val="Основной текст с отступом 2 Знак1"/>
    <w:uiPriority w:val="99"/>
    <w:semiHidden/>
    <w:rsid w:val="00AD3667"/>
    <w:rPr>
      <w:rFonts w:ascii="Calibri" w:hAnsi="Calibri"/>
      <w:lang w:eastAsia="en-US"/>
    </w:rPr>
  </w:style>
  <w:style w:type="character" w:customStyle="1" w:styleId="211">
    <w:name w:val="Основной текст с отступом 2 Знак11"/>
    <w:uiPriority w:val="99"/>
    <w:semiHidden/>
    <w:rsid w:val="00AD3667"/>
    <w:rPr>
      <w:rFonts w:ascii="Calibri" w:hAnsi="Calibri"/>
      <w:lang w:eastAsia="en-US"/>
    </w:rPr>
  </w:style>
  <w:style w:type="character" w:customStyle="1" w:styleId="29">
    <w:name w:val="Приветствие Знак2"/>
    <w:link w:val="af9"/>
    <w:uiPriority w:val="99"/>
    <w:locked/>
    <w:rsid w:val="00AD3667"/>
    <w:rPr>
      <w:sz w:val="22"/>
      <w:lang w:eastAsia="en-US"/>
    </w:rPr>
  </w:style>
  <w:style w:type="character" w:customStyle="1" w:styleId="BodyTextIndent2Char">
    <w:name w:val="Body Text Indent 2 Char"/>
    <w:uiPriority w:val="99"/>
    <w:rsid w:val="00AD3667"/>
    <w:rPr>
      <w:rFonts w:ascii="Times New Roman" w:hAnsi="Times New Roman"/>
    </w:rPr>
  </w:style>
  <w:style w:type="paragraph" w:styleId="afa">
    <w:name w:val="List"/>
    <w:basedOn w:val="a0"/>
    <w:uiPriority w:val="99"/>
    <w:rsid w:val="00AD3667"/>
    <w:pPr>
      <w:autoSpaceDE/>
      <w:autoSpaceDN/>
      <w:spacing w:after="200" w:line="276" w:lineRule="auto"/>
      <w:ind w:left="283" w:hanging="283"/>
    </w:pPr>
    <w:rPr>
      <w:rFonts w:ascii="Calibri" w:hAnsi="Calibri"/>
      <w:sz w:val="22"/>
      <w:szCs w:val="22"/>
      <w:lang w:eastAsia="en-US"/>
    </w:rPr>
  </w:style>
  <w:style w:type="paragraph" w:styleId="2a">
    <w:name w:val="List 2"/>
    <w:basedOn w:val="a0"/>
    <w:uiPriority w:val="99"/>
    <w:rsid w:val="00AD3667"/>
    <w:pPr>
      <w:autoSpaceDE/>
      <w:autoSpaceDN/>
      <w:spacing w:after="200" w:line="276" w:lineRule="auto"/>
      <w:ind w:left="566" w:hanging="283"/>
    </w:pPr>
    <w:rPr>
      <w:rFonts w:ascii="Calibri" w:hAnsi="Calibri"/>
      <w:sz w:val="22"/>
      <w:szCs w:val="22"/>
      <w:lang w:eastAsia="en-US"/>
    </w:rPr>
  </w:style>
  <w:style w:type="paragraph" w:styleId="af9">
    <w:name w:val="Salutation"/>
    <w:basedOn w:val="a0"/>
    <w:next w:val="a0"/>
    <w:link w:val="29"/>
    <w:uiPriority w:val="99"/>
    <w:rsid w:val="00AD3667"/>
    <w:pPr>
      <w:autoSpaceDE/>
      <w:autoSpaceDN/>
      <w:spacing w:after="200" w:line="276" w:lineRule="auto"/>
    </w:pPr>
    <w:rPr>
      <w:sz w:val="22"/>
      <w:lang w:eastAsia="en-US"/>
    </w:rPr>
  </w:style>
  <w:style w:type="character" w:customStyle="1" w:styleId="afb">
    <w:name w:val="Приветствие Знак"/>
    <w:basedOn w:val="a1"/>
    <w:link w:val="af9"/>
    <w:uiPriority w:val="99"/>
    <w:rsid w:val="00AD3667"/>
  </w:style>
  <w:style w:type="character" w:customStyle="1" w:styleId="34">
    <w:name w:val="Приветствие Знак3"/>
    <w:uiPriority w:val="99"/>
    <w:semiHidden/>
    <w:rsid w:val="00AD3667"/>
    <w:rPr>
      <w:rFonts w:ascii="Calibri" w:hAnsi="Calibri" w:cs="Times New Roman"/>
      <w:lang w:eastAsia="en-US"/>
    </w:rPr>
  </w:style>
  <w:style w:type="character" w:customStyle="1" w:styleId="17">
    <w:name w:val="Приветствие Знак1"/>
    <w:uiPriority w:val="99"/>
    <w:semiHidden/>
    <w:rsid w:val="00AD3667"/>
    <w:rPr>
      <w:rFonts w:ascii="Calibri" w:hAnsi="Calibri"/>
      <w:lang w:eastAsia="en-US"/>
    </w:rPr>
  </w:style>
  <w:style w:type="character" w:customStyle="1" w:styleId="113">
    <w:name w:val="Приветствие Знак11"/>
    <w:uiPriority w:val="99"/>
    <w:semiHidden/>
    <w:rsid w:val="00AD3667"/>
    <w:rPr>
      <w:rFonts w:ascii="Calibri" w:hAnsi="Calibri"/>
      <w:lang w:eastAsia="en-US"/>
    </w:rPr>
  </w:style>
  <w:style w:type="character" w:customStyle="1" w:styleId="2b">
    <w:name w:val="Подзаголовок Знак2"/>
    <w:link w:val="afc"/>
    <w:uiPriority w:val="99"/>
    <w:locked/>
    <w:rsid w:val="00AD3667"/>
    <w:rPr>
      <w:rFonts w:ascii="Arial" w:hAnsi="Arial"/>
      <w:sz w:val="24"/>
      <w:lang w:eastAsia="en-US"/>
    </w:rPr>
  </w:style>
  <w:style w:type="paragraph" w:styleId="a">
    <w:name w:val="List Bullet"/>
    <w:basedOn w:val="a0"/>
    <w:autoRedefine/>
    <w:uiPriority w:val="99"/>
    <w:rsid w:val="00AD3667"/>
    <w:pPr>
      <w:numPr>
        <w:numId w:val="4"/>
      </w:numPr>
      <w:autoSpaceDE/>
      <w:autoSpaceDN/>
      <w:spacing w:after="200" w:line="276" w:lineRule="auto"/>
    </w:pPr>
    <w:rPr>
      <w:rFonts w:ascii="Calibri" w:hAnsi="Calibri"/>
      <w:sz w:val="22"/>
      <w:szCs w:val="22"/>
      <w:lang w:eastAsia="en-US"/>
    </w:rPr>
  </w:style>
  <w:style w:type="paragraph" w:styleId="afd">
    <w:name w:val="caption"/>
    <w:basedOn w:val="a0"/>
    <w:next w:val="a0"/>
    <w:uiPriority w:val="99"/>
    <w:qFormat/>
    <w:rsid w:val="00AD3667"/>
    <w:pPr>
      <w:autoSpaceDE/>
      <w:autoSpaceDN/>
      <w:spacing w:before="120" w:after="120" w:line="276" w:lineRule="auto"/>
    </w:pPr>
    <w:rPr>
      <w:rFonts w:ascii="Calibri" w:hAnsi="Calibri"/>
      <w:b/>
      <w:bCs/>
      <w:lang w:eastAsia="en-US"/>
    </w:rPr>
  </w:style>
  <w:style w:type="paragraph" w:styleId="afc">
    <w:name w:val="Subtitle"/>
    <w:basedOn w:val="a0"/>
    <w:link w:val="2b"/>
    <w:uiPriority w:val="99"/>
    <w:qFormat/>
    <w:rsid w:val="00AD3667"/>
    <w:pPr>
      <w:autoSpaceDE/>
      <w:autoSpaceDN/>
      <w:spacing w:after="60" w:line="276" w:lineRule="auto"/>
      <w:jc w:val="center"/>
      <w:outlineLvl w:val="1"/>
    </w:pPr>
    <w:rPr>
      <w:rFonts w:ascii="Arial" w:hAnsi="Arial"/>
      <w:sz w:val="24"/>
      <w:lang w:eastAsia="en-US"/>
    </w:rPr>
  </w:style>
  <w:style w:type="character" w:customStyle="1" w:styleId="afe">
    <w:name w:val="Подзаголовок Знак"/>
    <w:basedOn w:val="a1"/>
    <w:link w:val="afc"/>
    <w:uiPriority w:val="11"/>
    <w:rsid w:val="00AD3667"/>
    <w:rPr>
      <w:rFonts w:asciiTheme="majorHAnsi" w:eastAsiaTheme="majorEastAsia" w:hAnsiTheme="majorHAnsi" w:cstheme="majorBidi"/>
      <w:i/>
      <w:iCs/>
      <w:color w:val="4F81BD" w:themeColor="accent1"/>
      <w:spacing w:val="15"/>
      <w:sz w:val="24"/>
      <w:szCs w:val="24"/>
    </w:rPr>
  </w:style>
  <w:style w:type="character" w:customStyle="1" w:styleId="35">
    <w:name w:val="Подзаголовок Знак3"/>
    <w:uiPriority w:val="11"/>
    <w:rsid w:val="00AD3667"/>
    <w:rPr>
      <w:rFonts w:ascii="Cambria" w:eastAsia="Times New Roman" w:hAnsi="Cambria" w:cs="Times New Roman"/>
      <w:sz w:val="24"/>
      <w:szCs w:val="24"/>
      <w:lang w:eastAsia="en-US"/>
    </w:rPr>
  </w:style>
  <w:style w:type="character" w:customStyle="1" w:styleId="18">
    <w:name w:val="Подзаголовок Знак1"/>
    <w:uiPriority w:val="99"/>
    <w:rsid w:val="00AD3667"/>
    <w:rPr>
      <w:rFonts w:ascii="Calibri Light" w:hAnsi="Calibri Light"/>
      <w:sz w:val="24"/>
      <w:lang w:eastAsia="en-US"/>
    </w:rPr>
  </w:style>
  <w:style w:type="character" w:customStyle="1" w:styleId="114">
    <w:name w:val="Подзаголовок Знак11"/>
    <w:uiPriority w:val="99"/>
    <w:rsid w:val="00AD3667"/>
    <w:rPr>
      <w:rFonts w:ascii="Calibri Light" w:hAnsi="Calibri Light"/>
      <w:sz w:val="24"/>
      <w:lang w:eastAsia="en-US"/>
    </w:rPr>
  </w:style>
  <w:style w:type="paragraph" w:styleId="36">
    <w:name w:val="Body Text Indent 3"/>
    <w:basedOn w:val="a0"/>
    <w:link w:val="37"/>
    <w:uiPriority w:val="99"/>
    <w:rsid w:val="00AD3667"/>
    <w:pPr>
      <w:autoSpaceDE/>
      <w:autoSpaceDN/>
      <w:ind w:firstLine="709"/>
      <w:jc w:val="both"/>
    </w:pPr>
    <w:rPr>
      <w:sz w:val="26"/>
      <w:lang w:eastAsia="en-US"/>
    </w:rPr>
  </w:style>
  <w:style w:type="character" w:customStyle="1" w:styleId="37">
    <w:name w:val="Основной текст с отступом 3 Знак"/>
    <w:basedOn w:val="a1"/>
    <w:link w:val="36"/>
    <w:uiPriority w:val="99"/>
    <w:rsid w:val="00AD3667"/>
    <w:rPr>
      <w:sz w:val="26"/>
      <w:lang w:eastAsia="en-US"/>
    </w:rPr>
  </w:style>
  <w:style w:type="character" w:styleId="aff">
    <w:name w:val="page number"/>
    <w:uiPriority w:val="99"/>
    <w:rsid w:val="00AD3667"/>
    <w:rPr>
      <w:rFonts w:cs="Times New Roman"/>
    </w:rPr>
  </w:style>
  <w:style w:type="character" w:customStyle="1" w:styleId="23">
    <w:name w:val="Основной текст 2 Знак"/>
    <w:link w:val="22"/>
    <w:uiPriority w:val="99"/>
    <w:rsid w:val="00AD3667"/>
    <w:rPr>
      <w:rFonts w:ascii="TimesET" w:hAnsi="TimesET" w:cs="TimesET"/>
      <w:sz w:val="24"/>
      <w:szCs w:val="24"/>
    </w:rPr>
  </w:style>
  <w:style w:type="paragraph" w:styleId="38">
    <w:name w:val="Body Text 3"/>
    <w:basedOn w:val="a0"/>
    <w:link w:val="39"/>
    <w:uiPriority w:val="99"/>
    <w:rsid w:val="00AD3667"/>
    <w:pPr>
      <w:autoSpaceDE/>
      <w:autoSpaceDN/>
      <w:spacing w:after="120" w:line="276" w:lineRule="auto"/>
    </w:pPr>
    <w:rPr>
      <w:rFonts w:ascii="Calibri" w:hAnsi="Calibri"/>
      <w:sz w:val="16"/>
      <w:lang w:eastAsia="en-US"/>
    </w:rPr>
  </w:style>
  <w:style w:type="character" w:customStyle="1" w:styleId="39">
    <w:name w:val="Основной текст 3 Знак"/>
    <w:basedOn w:val="a1"/>
    <w:link w:val="38"/>
    <w:uiPriority w:val="99"/>
    <w:rsid w:val="00AD3667"/>
    <w:rPr>
      <w:rFonts w:ascii="Calibri" w:hAnsi="Calibri"/>
      <w:sz w:val="16"/>
      <w:lang w:eastAsia="en-US"/>
    </w:rPr>
  </w:style>
  <w:style w:type="character" w:styleId="aff0">
    <w:name w:val="annotation reference"/>
    <w:uiPriority w:val="99"/>
    <w:rsid w:val="00AD3667"/>
    <w:rPr>
      <w:rFonts w:cs="Times New Roman"/>
      <w:sz w:val="16"/>
    </w:rPr>
  </w:style>
  <w:style w:type="paragraph" w:styleId="aff1">
    <w:name w:val="annotation text"/>
    <w:basedOn w:val="a0"/>
    <w:link w:val="aff2"/>
    <w:uiPriority w:val="99"/>
    <w:rsid w:val="00AD3667"/>
    <w:pPr>
      <w:autoSpaceDE/>
      <w:autoSpaceDN/>
    </w:pPr>
  </w:style>
  <w:style w:type="character" w:customStyle="1" w:styleId="aff2">
    <w:name w:val="Текст примечания Знак"/>
    <w:basedOn w:val="a1"/>
    <w:link w:val="aff1"/>
    <w:uiPriority w:val="99"/>
    <w:rsid w:val="00AD3667"/>
  </w:style>
  <w:style w:type="character" w:customStyle="1" w:styleId="ConsPlusNormal0">
    <w:name w:val="ConsPlusNormal Знак"/>
    <w:uiPriority w:val="99"/>
    <w:locked/>
    <w:rsid w:val="00AD3667"/>
    <w:rPr>
      <w:rFonts w:ascii="Arial" w:hAnsi="Arial"/>
      <w:lang w:val="ru-RU" w:eastAsia="ru-RU"/>
    </w:rPr>
  </w:style>
  <w:style w:type="paragraph" w:customStyle="1" w:styleId="aff3">
    <w:name w:val="НИР"/>
    <w:basedOn w:val="a0"/>
    <w:uiPriority w:val="99"/>
    <w:rsid w:val="00AD3667"/>
    <w:pPr>
      <w:autoSpaceDE/>
      <w:autoSpaceDN/>
      <w:spacing w:after="120" w:line="360" w:lineRule="auto"/>
      <w:ind w:firstLine="720"/>
      <w:jc w:val="both"/>
    </w:pPr>
    <w:rPr>
      <w:color w:val="000000"/>
      <w:spacing w:val="5"/>
      <w:sz w:val="24"/>
      <w:szCs w:val="24"/>
    </w:rPr>
  </w:style>
  <w:style w:type="paragraph" w:customStyle="1" w:styleId="19">
    <w:name w:val="Без интервала1"/>
    <w:uiPriority w:val="99"/>
    <w:rsid w:val="00AD3667"/>
    <w:rPr>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AD3667"/>
    <w:pPr>
      <w:autoSpaceDE/>
      <w:autoSpaceDN/>
    </w:p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AD3667"/>
  </w:style>
  <w:style w:type="paragraph" w:customStyle="1" w:styleId="font6">
    <w:name w:val="font6"/>
    <w:basedOn w:val="a0"/>
    <w:uiPriority w:val="99"/>
    <w:rsid w:val="00AD3667"/>
    <w:pPr>
      <w:autoSpaceDE/>
      <w:autoSpaceDN/>
      <w:spacing w:before="100" w:beforeAutospacing="1" w:after="100" w:afterAutospacing="1"/>
    </w:pPr>
    <w:rPr>
      <w:b/>
      <w:bCs/>
      <w:color w:val="000000"/>
      <w:sz w:val="16"/>
      <w:szCs w:val="16"/>
    </w:rPr>
  </w:style>
  <w:style w:type="paragraph" w:customStyle="1" w:styleId="font5">
    <w:name w:val="font5"/>
    <w:basedOn w:val="a0"/>
    <w:uiPriority w:val="99"/>
    <w:rsid w:val="00AD3667"/>
    <w:pPr>
      <w:autoSpaceDE/>
      <w:autoSpaceDN/>
      <w:spacing w:before="100" w:beforeAutospacing="1" w:after="100" w:afterAutospacing="1"/>
    </w:pPr>
    <w:rPr>
      <w:color w:val="000000"/>
      <w:sz w:val="16"/>
      <w:szCs w:val="16"/>
    </w:rPr>
  </w:style>
  <w:style w:type="character" w:styleId="aff6">
    <w:name w:val="FollowedHyperlink"/>
    <w:uiPriority w:val="99"/>
    <w:rsid w:val="00AD3667"/>
    <w:rPr>
      <w:rFonts w:cs="Times New Roman"/>
      <w:color w:val="800080"/>
      <w:u w:val="single"/>
    </w:rPr>
  </w:style>
  <w:style w:type="character" w:styleId="aff7">
    <w:name w:val="footnote reference"/>
    <w:uiPriority w:val="99"/>
    <w:rsid w:val="00AD3667"/>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AD3667"/>
  </w:style>
  <w:style w:type="paragraph" w:customStyle="1" w:styleId="xl63">
    <w:name w:val="xl63"/>
    <w:basedOn w:val="a0"/>
    <w:uiPriority w:val="99"/>
    <w:rsid w:val="00AD3667"/>
    <w:pPr>
      <w:autoSpaceDE/>
      <w:autoSpaceDN/>
      <w:spacing w:before="100" w:beforeAutospacing="1" w:after="100" w:afterAutospacing="1"/>
      <w:jc w:val="center"/>
      <w:textAlignment w:val="top"/>
    </w:pPr>
    <w:rPr>
      <w:color w:val="000000"/>
      <w:sz w:val="26"/>
      <w:szCs w:val="26"/>
    </w:rPr>
  </w:style>
  <w:style w:type="paragraph" w:customStyle="1" w:styleId="xl64">
    <w:name w:val="xl64"/>
    <w:basedOn w:val="a0"/>
    <w:uiPriority w:val="99"/>
    <w:rsid w:val="00AD366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65">
    <w:name w:val="xl65"/>
    <w:basedOn w:val="a0"/>
    <w:uiPriority w:val="99"/>
    <w:rsid w:val="00AD366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16"/>
      <w:szCs w:val="16"/>
    </w:rPr>
  </w:style>
  <w:style w:type="paragraph" w:customStyle="1" w:styleId="xl66">
    <w:name w:val="xl66"/>
    <w:basedOn w:val="a0"/>
    <w:uiPriority w:val="99"/>
    <w:rsid w:val="00AD366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67">
    <w:name w:val="xl67"/>
    <w:basedOn w:val="a0"/>
    <w:uiPriority w:val="99"/>
    <w:rsid w:val="00AD3667"/>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68">
    <w:name w:val="xl68"/>
    <w:basedOn w:val="a0"/>
    <w:uiPriority w:val="99"/>
    <w:rsid w:val="00AD366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69">
    <w:name w:val="xl69"/>
    <w:basedOn w:val="a0"/>
    <w:uiPriority w:val="99"/>
    <w:rsid w:val="00AD366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70">
    <w:name w:val="xl70"/>
    <w:basedOn w:val="a0"/>
    <w:uiPriority w:val="99"/>
    <w:rsid w:val="00AD366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71">
    <w:name w:val="xl71"/>
    <w:basedOn w:val="a0"/>
    <w:uiPriority w:val="99"/>
    <w:rsid w:val="00AD3667"/>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72">
    <w:name w:val="xl72"/>
    <w:basedOn w:val="a0"/>
    <w:uiPriority w:val="99"/>
    <w:rsid w:val="00AD3667"/>
    <w:pPr>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73">
    <w:name w:val="xl73"/>
    <w:basedOn w:val="a0"/>
    <w:uiPriority w:val="99"/>
    <w:rsid w:val="00AD3667"/>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74">
    <w:name w:val="xl74"/>
    <w:basedOn w:val="a0"/>
    <w:uiPriority w:val="99"/>
    <w:rsid w:val="00AD3667"/>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75">
    <w:name w:val="xl75"/>
    <w:basedOn w:val="a0"/>
    <w:uiPriority w:val="99"/>
    <w:rsid w:val="00AD3667"/>
    <w:pPr>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76">
    <w:name w:val="xl76"/>
    <w:basedOn w:val="a0"/>
    <w:uiPriority w:val="99"/>
    <w:rsid w:val="00AD3667"/>
    <w:pPr>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77">
    <w:name w:val="xl77"/>
    <w:basedOn w:val="a0"/>
    <w:uiPriority w:val="99"/>
    <w:rsid w:val="00AD3667"/>
    <w:pPr>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78">
    <w:name w:val="xl78"/>
    <w:basedOn w:val="a0"/>
    <w:uiPriority w:val="99"/>
    <w:rsid w:val="00AD3667"/>
    <w:pPr>
      <w:pBdr>
        <w:top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79">
    <w:name w:val="xl79"/>
    <w:basedOn w:val="a0"/>
    <w:uiPriority w:val="99"/>
    <w:rsid w:val="00AD3667"/>
    <w:pPr>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80">
    <w:name w:val="xl80"/>
    <w:basedOn w:val="a0"/>
    <w:uiPriority w:val="99"/>
    <w:rsid w:val="00AD3667"/>
    <w:pPr>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81">
    <w:name w:val="xl81"/>
    <w:basedOn w:val="a0"/>
    <w:uiPriority w:val="99"/>
    <w:rsid w:val="00AD3667"/>
    <w:pPr>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82">
    <w:name w:val="xl82"/>
    <w:basedOn w:val="a0"/>
    <w:uiPriority w:val="99"/>
    <w:rsid w:val="00AD3667"/>
    <w:pPr>
      <w:pBdr>
        <w:bottom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83">
    <w:name w:val="xl83"/>
    <w:basedOn w:val="a0"/>
    <w:uiPriority w:val="99"/>
    <w:rsid w:val="00AD3667"/>
    <w:pPr>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84">
    <w:name w:val="xl84"/>
    <w:basedOn w:val="a0"/>
    <w:uiPriority w:val="99"/>
    <w:rsid w:val="00AD3667"/>
    <w:pPr>
      <w:pBdr>
        <w:left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85">
    <w:name w:val="xl85"/>
    <w:basedOn w:val="a0"/>
    <w:uiPriority w:val="99"/>
    <w:rsid w:val="00AD3667"/>
    <w:pPr>
      <w:pBdr>
        <w:left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86">
    <w:name w:val="xl86"/>
    <w:basedOn w:val="a0"/>
    <w:uiPriority w:val="99"/>
    <w:rsid w:val="00AD3667"/>
    <w:pPr>
      <w:pBdr>
        <w:top w:val="single" w:sz="4" w:space="0" w:color="auto"/>
      </w:pBdr>
      <w:autoSpaceDE/>
      <w:autoSpaceDN/>
      <w:spacing w:before="100" w:beforeAutospacing="1" w:after="100" w:afterAutospacing="1"/>
      <w:textAlignment w:val="top"/>
    </w:pPr>
    <w:rPr>
      <w:color w:val="000000"/>
      <w:sz w:val="16"/>
      <w:szCs w:val="16"/>
    </w:rPr>
  </w:style>
  <w:style w:type="paragraph" w:customStyle="1" w:styleId="xl87">
    <w:name w:val="xl87"/>
    <w:basedOn w:val="a0"/>
    <w:uiPriority w:val="99"/>
    <w:rsid w:val="00AD3667"/>
    <w:pPr>
      <w:pBdr>
        <w:top w:val="single" w:sz="4" w:space="0" w:color="auto"/>
      </w:pBdr>
      <w:autoSpaceDE/>
      <w:autoSpaceDN/>
      <w:spacing w:before="100" w:beforeAutospacing="1" w:after="100" w:afterAutospacing="1"/>
      <w:textAlignment w:val="top"/>
    </w:pPr>
    <w:rPr>
      <w:color w:val="000000"/>
      <w:sz w:val="26"/>
      <w:szCs w:val="26"/>
    </w:rPr>
  </w:style>
  <w:style w:type="paragraph" w:customStyle="1" w:styleId="xl88">
    <w:name w:val="xl88"/>
    <w:basedOn w:val="a0"/>
    <w:uiPriority w:val="99"/>
    <w:rsid w:val="00AD3667"/>
    <w:pPr>
      <w:pBdr>
        <w:top w:val="single" w:sz="4" w:space="0" w:color="auto"/>
        <w:bottom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89">
    <w:name w:val="xl89"/>
    <w:basedOn w:val="a0"/>
    <w:uiPriority w:val="99"/>
    <w:rsid w:val="00AD3667"/>
    <w:pPr>
      <w:pBdr>
        <w:top w:val="single" w:sz="4" w:space="0" w:color="auto"/>
        <w:right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90">
    <w:name w:val="xl90"/>
    <w:basedOn w:val="a0"/>
    <w:uiPriority w:val="99"/>
    <w:rsid w:val="00AD3667"/>
    <w:pPr>
      <w:pBdr>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91">
    <w:name w:val="xl91"/>
    <w:basedOn w:val="a0"/>
    <w:uiPriority w:val="99"/>
    <w:rsid w:val="00AD3667"/>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92">
    <w:name w:val="xl92"/>
    <w:basedOn w:val="a0"/>
    <w:uiPriority w:val="99"/>
    <w:rsid w:val="00AD3667"/>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93">
    <w:name w:val="xl93"/>
    <w:basedOn w:val="a0"/>
    <w:uiPriority w:val="99"/>
    <w:rsid w:val="00AD3667"/>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94">
    <w:name w:val="xl94"/>
    <w:basedOn w:val="a0"/>
    <w:uiPriority w:val="99"/>
    <w:rsid w:val="00AD3667"/>
    <w:pPr>
      <w:pBdr>
        <w:top w:val="single" w:sz="4" w:space="0" w:color="auto"/>
        <w:bottom w:val="single" w:sz="4" w:space="0" w:color="auto"/>
      </w:pBdr>
      <w:autoSpaceDE/>
      <w:autoSpaceDN/>
      <w:spacing w:before="100" w:beforeAutospacing="1" w:after="100" w:afterAutospacing="1"/>
      <w:jc w:val="center"/>
      <w:textAlignment w:val="center"/>
    </w:pPr>
    <w:rPr>
      <w:color w:val="000000"/>
      <w:sz w:val="16"/>
      <w:szCs w:val="16"/>
    </w:rPr>
  </w:style>
  <w:style w:type="paragraph" w:customStyle="1" w:styleId="xl95">
    <w:name w:val="xl95"/>
    <w:basedOn w:val="a0"/>
    <w:uiPriority w:val="99"/>
    <w:rsid w:val="00AD3667"/>
    <w:pPr>
      <w:pBdr>
        <w:bottom w:val="single" w:sz="4" w:space="0" w:color="auto"/>
      </w:pBdr>
      <w:autoSpaceDE/>
      <w:autoSpaceDN/>
      <w:spacing w:before="100" w:beforeAutospacing="1" w:after="100" w:afterAutospacing="1"/>
      <w:jc w:val="center"/>
      <w:textAlignment w:val="center"/>
    </w:pPr>
    <w:rPr>
      <w:b/>
      <w:bCs/>
      <w:color w:val="000000"/>
      <w:sz w:val="26"/>
      <w:szCs w:val="26"/>
    </w:rPr>
  </w:style>
  <w:style w:type="paragraph" w:customStyle="1" w:styleId="xl96">
    <w:name w:val="xl96"/>
    <w:basedOn w:val="a0"/>
    <w:uiPriority w:val="99"/>
    <w:rsid w:val="00AD3667"/>
    <w:pPr>
      <w:pBdr>
        <w:top w:val="single" w:sz="4" w:space="0" w:color="auto"/>
        <w:bottom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97">
    <w:name w:val="xl97"/>
    <w:basedOn w:val="a0"/>
    <w:uiPriority w:val="99"/>
    <w:rsid w:val="00AD3667"/>
    <w:pPr>
      <w:pBdr>
        <w:top w:val="single" w:sz="4" w:space="0" w:color="auto"/>
        <w:right w:val="single" w:sz="4" w:space="0" w:color="auto"/>
      </w:pBdr>
      <w:autoSpaceDE/>
      <w:autoSpaceDN/>
      <w:spacing w:before="100" w:beforeAutospacing="1" w:after="100" w:afterAutospacing="1"/>
      <w:jc w:val="center"/>
      <w:textAlignment w:val="top"/>
    </w:pPr>
    <w:rPr>
      <w:b/>
      <w:bCs/>
      <w:color w:val="000000"/>
      <w:sz w:val="16"/>
      <w:szCs w:val="16"/>
    </w:rPr>
  </w:style>
  <w:style w:type="paragraph" w:customStyle="1" w:styleId="xl98">
    <w:name w:val="xl98"/>
    <w:basedOn w:val="a0"/>
    <w:uiPriority w:val="99"/>
    <w:rsid w:val="00AD3667"/>
    <w:pPr>
      <w:pBdr>
        <w:right w:val="single" w:sz="4" w:space="0" w:color="auto"/>
      </w:pBdr>
      <w:autoSpaceDE/>
      <w:autoSpaceDN/>
      <w:spacing w:before="100" w:beforeAutospacing="1" w:after="100" w:afterAutospacing="1"/>
      <w:jc w:val="center"/>
      <w:textAlignment w:val="top"/>
    </w:pPr>
    <w:rPr>
      <w:b/>
      <w:bCs/>
      <w:color w:val="000000"/>
      <w:sz w:val="16"/>
      <w:szCs w:val="16"/>
    </w:rPr>
  </w:style>
  <w:style w:type="paragraph" w:customStyle="1" w:styleId="xl99">
    <w:name w:val="xl99"/>
    <w:basedOn w:val="a0"/>
    <w:uiPriority w:val="99"/>
    <w:rsid w:val="00AD3667"/>
    <w:pPr>
      <w:pBdr>
        <w:bottom w:val="single" w:sz="4" w:space="0" w:color="auto"/>
        <w:right w:val="single" w:sz="4" w:space="0" w:color="auto"/>
      </w:pBdr>
      <w:autoSpaceDE/>
      <w:autoSpaceDN/>
      <w:spacing w:before="100" w:beforeAutospacing="1" w:after="100" w:afterAutospacing="1"/>
      <w:jc w:val="center"/>
      <w:textAlignment w:val="top"/>
    </w:pPr>
    <w:rPr>
      <w:b/>
      <w:bCs/>
      <w:color w:val="000000"/>
      <w:sz w:val="16"/>
      <w:szCs w:val="16"/>
    </w:rPr>
  </w:style>
  <w:style w:type="paragraph" w:customStyle="1" w:styleId="xl100">
    <w:name w:val="xl100"/>
    <w:basedOn w:val="a0"/>
    <w:uiPriority w:val="99"/>
    <w:rsid w:val="00AD3667"/>
    <w:pPr>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b/>
      <w:bCs/>
      <w:color w:val="000000"/>
      <w:sz w:val="16"/>
      <w:szCs w:val="16"/>
    </w:rPr>
  </w:style>
  <w:style w:type="paragraph" w:customStyle="1" w:styleId="xl101">
    <w:name w:val="xl101"/>
    <w:basedOn w:val="a0"/>
    <w:uiPriority w:val="99"/>
    <w:rsid w:val="00AD3667"/>
    <w:pPr>
      <w:pBdr>
        <w:left w:val="single" w:sz="4" w:space="0" w:color="auto"/>
        <w:right w:val="single" w:sz="4" w:space="0" w:color="auto"/>
      </w:pBdr>
      <w:autoSpaceDE/>
      <w:autoSpaceDN/>
      <w:spacing w:before="100" w:beforeAutospacing="1" w:after="100" w:afterAutospacing="1"/>
      <w:jc w:val="center"/>
      <w:textAlignment w:val="top"/>
    </w:pPr>
    <w:rPr>
      <w:b/>
      <w:bCs/>
      <w:color w:val="000000"/>
      <w:sz w:val="16"/>
      <w:szCs w:val="16"/>
    </w:rPr>
  </w:style>
  <w:style w:type="paragraph" w:customStyle="1" w:styleId="xl102">
    <w:name w:val="xl102"/>
    <w:basedOn w:val="a0"/>
    <w:uiPriority w:val="99"/>
    <w:rsid w:val="00AD3667"/>
    <w:pPr>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16"/>
      <w:szCs w:val="16"/>
    </w:rPr>
  </w:style>
  <w:style w:type="paragraph" w:customStyle="1" w:styleId="xl103">
    <w:name w:val="xl103"/>
    <w:basedOn w:val="a0"/>
    <w:uiPriority w:val="99"/>
    <w:rsid w:val="00AD3667"/>
    <w:pPr>
      <w:pBdr>
        <w:left w:val="single" w:sz="4" w:space="0" w:color="auto"/>
        <w:bottom w:val="single" w:sz="4" w:space="0" w:color="auto"/>
      </w:pBdr>
      <w:autoSpaceDE/>
      <w:autoSpaceDN/>
      <w:spacing w:before="100" w:beforeAutospacing="1" w:after="100" w:afterAutospacing="1"/>
      <w:jc w:val="center"/>
      <w:textAlignment w:val="top"/>
    </w:pPr>
    <w:rPr>
      <w:b/>
      <w:bCs/>
      <w:color w:val="000000"/>
      <w:sz w:val="16"/>
      <w:szCs w:val="16"/>
    </w:rPr>
  </w:style>
  <w:style w:type="paragraph" w:customStyle="1" w:styleId="xl104">
    <w:name w:val="xl104"/>
    <w:basedOn w:val="a0"/>
    <w:uiPriority w:val="99"/>
    <w:rsid w:val="00AD3667"/>
    <w:pPr>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sz w:val="16"/>
      <w:szCs w:val="16"/>
    </w:rPr>
  </w:style>
  <w:style w:type="paragraph" w:customStyle="1" w:styleId="xl105">
    <w:name w:val="xl105"/>
    <w:basedOn w:val="a0"/>
    <w:uiPriority w:val="99"/>
    <w:rsid w:val="00AD3667"/>
    <w:pPr>
      <w:pBdr>
        <w:top w:val="single" w:sz="4" w:space="0" w:color="auto"/>
        <w:bottom w:val="single" w:sz="4" w:space="0" w:color="auto"/>
      </w:pBdr>
      <w:autoSpaceDE/>
      <w:autoSpaceDN/>
      <w:spacing w:before="100" w:beforeAutospacing="1" w:after="100" w:afterAutospacing="1"/>
      <w:jc w:val="center"/>
      <w:textAlignment w:val="top"/>
    </w:pPr>
    <w:rPr>
      <w:sz w:val="16"/>
      <w:szCs w:val="16"/>
    </w:rPr>
  </w:style>
  <w:style w:type="paragraph" w:customStyle="1" w:styleId="xl106">
    <w:name w:val="xl106"/>
    <w:basedOn w:val="a0"/>
    <w:uiPriority w:val="99"/>
    <w:rsid w:val="00AD3667"/>
    <w:pPr>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sz w:val="16"/>
      <w:szCs w:val="16"/>
    </w:rPr>
  </w:style>
  <w:style w:type="paragraph" w:customStyle="1" w:styleId="xl107">
    <w:name w:val="xl107"/>
    <w:basedOn w:val="a0"/>
    <w:uiPriority w:val="99"/>
    <w:rsid w:val="00AD3667"/>
    <w:pPr>
      <w:pBdr>
        <w:top w:val="single" w:sz="4" w:space="0" w:color="auto"/>
        <w:bottom w:val="single" w:sz="4" w:space="0" w:color="auto"/>
      </w:pBdr>
      <w:autoSpaceDE/>
      <w:autoSpaceDN/>
      <w:spacing w:before="100" w:beforeAutospacing="1" w:after="100" w:afterAutospacing="1"/>
      <w:jc w:val="center"/>
      <w:textAlignment w:val="top"/>
    </w:pPr>
    <w:rPr>
      <w:b/>
      <w:bCs/>
      <w:color w:val="000000"/>
      <w:sz w:val="16"/>
      <w:szCs w:val="16"/>
    </w:rPr>
  </w:style>
  <w:style w:type="paragraph" w:customStyle="1" w:styleId="xl108">
    <w:name w:val="xl108"/>
    <w:basedOn w:val="a0"/>
    <w:uiPriority w:val="99"/>
    <w:rsid w:val="00AD3667"/>
    <w:pPr>
      <w:pBdr>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09">
    <w:name w:val="xl109"/>
    <w:basedOn w:val="a0"/>
    <w:uiPriority w:val="99"/>
    <w:rsid w:val="00AD3667"/>
    <w:pPr>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sz w:val="16"/>
      <w:szCs w:val="16"/>
    </w:rPr>
  </w:style>
  <w:style w:type="paragraph" w:customStyle="1" w:styleId="xl110">
    <w:name w:val="xl110"/>
    <w:basedOn w:val="a0"/>
    <w:uiPriority w:val="99"/>
    <w:rsid w:val="00AD3667"/>
    <w:pPr>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16"/>
      <w:szCs w:val="16"/>
    </w:rPr>
  </w:style>
  <w:style w:type="paragraph" w:customStyle="1" w:styleId="xl111">
    <w:name w:val="xl111"/>
    <w:basedOn w:val="a0"/>
    <w:uiPriority w:val="99"/>
    <w:rsid w:val="00AD3667"/>
    <w:pPr>
      <w:pBdr>
        <w:top w:val="single" w:sz="4" w:space="0" w:color="auto"/>
        <w:bottom w:val="single" w:sz="4" w:space="0" w:color="auto"/>
      </w:pBdr>
      <w:autoSpaceDE/>
      <w:autoSpaceDN/>
      <w:spacing w:before="100" w:beforeAutospacing="1" w:after="100" w:afterAutospacing="1"/>
      <w:jc w:val="center"/>
      <w:textAlignment w:val="top"/>
    </w:pPr>
    <w:rPr>
      <w:sz w:val="24"/>
      <w:szCs w:val="24"/>
    </w:rPr>
  </w:style>
  <w:style w:type="paragraph" w:customStyle="1" w:styleId="xl112">
    <w:name w:val="xl112"/>
    <w:basedOn w:val="a0"/>
    <w:uiPriority w:val="99"/>
    <w:rsid w:val="00AD3667"/>
    <w:pPr>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rPr>
  </w:style>
  <w:style w:type="paragraph" w:customStyle="1" w:styleId="xl113">
    <w:name w:val="xl113"/>
    <w:basedOn w:val="a0"/>
    <w:uiPriority w:val="99"/>
    <w:rsid w:val="00AD3667"/>
    <w:pPr>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114">
    <w:name w:val="xl114"/>
    <w:basedOn w:val="a0"/>
    <w:uiPriority w:val="99"/>
    <w:rsid w:val="00AD3667"/>
    <w:pPr>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115">
    <w:name w:val="xl115"/>
    <w:basedOn w:val="a0"/>
    <w:uiPriority w:val="99"/>
    <w:rsid w:val="00AD3667"/>
    <w:pPr>
      <w:pBdr>
        <w:right w:val="single" w:sz="4" w:space="0" w:color="auto"/>
      </w:pBdr>
      <w:autoSpaceDE/>
      <w:autoSpaceDN/>
      <w:spacing w:before="100" w:beforeAutospacing="1" w:after="100" w:afterAutospacing="1"/>
      <w:jc w:val="center"/>
      <w:textAlignment w:val="top"/>
    </w:pPr>
    <w:rPr>
      <w:sz w:val="24"/>
      <w:szCs w:val="24"/>
    </w:rPr>
  </w:style>
  <w:style w:type="paragraph" w:customStyle="1" w:styleId="xl116">
    <w:name w:val="xl116"/>
    <w:basedOn w:val="a0"/>
    <w:uiPriority w:val="99"/>
    <w:rsid w:val="00AD3667"/>
    <w:pPr>
      <w:pBdr>
        <w:left w:val="single" w:sz="4" w:space="0" w:color="auto"/>
        <w:right w:val="single" w:sz="4" w:space="0" w:color="auto"/>
      </w:pBdr>
      <w:autoSpaceDE/>
      <w:autoSpaceDN/>
      <w:spacing w:before="100" w:beforeAutospacing="1" w:after="100" w:afterAutospacing="1"/>
      <w:jc w:val="center"/>
      <w:textAlignment w:val="top"/>
    </w:pPr>
    <w:rPr>
      <w:sz w:val="16"/>
      <w:szCs w:val="16"/>
    </w:rPr>
  </w:style>
  <w:style w:type="paragraph" w:customStyle="1" w:styleId="xl117">
    <w:name w:val="xl117"/>
    <w:basedOn w:val="a0"/>
    <w:uiPriority w:val="99"/>
    <w:rsid w:val="00AD3667"/>
    <w:pPr>
      <w:pBdr>
        <w:top w:val="single" w:sz="4" w:space="0" w:color="auto"/>
        <w:bottom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118">
    <w:name w:val="xl118"/>
    <w:basedOn w:val="a0"/>
    <w:uiPriority w:val="99"/>
    <w:rsid w:val="00AD3667"/>
    <w:pPr>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sz w:val="16"/>
      <w:szCs w:val="16"/>
    </w:rPr>
  </w:style>
  <w:style w:type="paragraph" w:customStyle="1" w:styleId="xl119">
    <w:name w:val="xl119"/>
    <w:basedOn w:val="a0"/>
    <w:uiPriority w:val="99"/>
    <w:rsid w:val="00AD3667"/>
    <w:pPr>
      <w:pBdr>
        <w:top w:val="single" w:sz="4" w:space="0" w:color="auto"/>
        <w:bottom w:val="single" w:sz="4" w:space="0" w:color="auto"/>
      </w:pBdr>
      <w:autoSpaceDE/>
      <w:autoSpaceDN/>
      <w:spacing w:before="100" w:beforeAutospacing="1" w:after="100" w:afterAutospacing="1"/>
      <w:jc w:val="center"/>
      <w:textAlignment w:val="top"/>
    </w:pPr>
    <w:rPr>
      <w:sz w:val="16"/>
      <w:szCs w:val="16"/>
    </w:rPr>
  </w:style>
  <w:style w:type="paragraph" w:customStyle="1" w:styleId="xl120">
    <w:name w:val="xl120"/>
    <w:basedOn w:val="a0"/>
    <w:uiPriority w:val="99"/>
    <w:rsid w:val="00AD3667"/>
    <w:pPr>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sz w:val="16"/>
      <w:szCs w:val="16"/>
    </w:rPr>
  </w:style>
  <w:style w:type="paragraph" w:customStyle="1" w:styleId="xl121">
    <w:name w:val="xl121"/>
    <w:basedOn w:val="a0"/>
    <w:uiPriority w:val="99"/>
    <w:rsid w:val="00AD3667"/>
    <w:pPr>
      <w:pBdr>
        <w:left w:val="single" w:sz="4" w:space="0" w:color="auto"/>
        <w:right w:val="single" w:sz="4" w:space="0" w:color="auto"/>
      </w:pBdr>
      <w:autoSpaceDE/>
      <w:autoSpaceDN/>
      <w:spacing w:before="100" w:beforeAutospacing="1" w:after="100" w:afterAutospacing="1"/>
      <w:jc w:val="center"/>
      <w:textAlignment w:val="top"/>
    </w:pPr>
    <w:rPr>
      <w:sz w:val="24"/>
      <w:szCs w:val="24"/>
    </w:rPr>
  </w:style>
  <w:style w:type="paragraph" w:customStyle="1" w:styleId="xl122">
    <w:name w:val="xl122"/>
    <w:basedOn w:val="a0"/>
    <w:uiPriority w:val="99"/>
    <w:rsid w:val="00AD3667"/>
    <w:pPr>
      <w:pBdr>
        <w:bottom w:val="single" w:sz="4" w:space="0" w:color="auto"/>
        <w:right w:val="single" w:sz="4" w:space="0" w:color="auto"/>
      </w:pBdr>
      <w:autoSpaceDE/>
      <w:autoSpaceDN/>
      <w:spacing w:before="100" w:beforeAutospacing="1" w:after="100" w:afterAutospacing="1"/>
      <w:jc w:val="center"/>
      <w:textAlignment w:val="top"/>
    </w:pPr>
    <w:rPr>
      <w:sz w:val="24"/>
      <w:szCs w:val="24"/>
    </w:rPr>
  </w:style>
  <w:style w:type="paragraph" w:customStyle="1" w:styleId="xl123">
    <w:name w:val="xl123"/>
    <w:basedOn w:val="a0"/>
    <w:uiPriority w:val="99"/>
    <w:rsid w:val="00AD3667"/>
    <w:pPr>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rPr>
  </w:style>
  <w:style w:type="paragraph" w:customStyle="1" w:styleId="xl124">
    <w:name w:val="xl124"/>
    <w:basedOn w:val="a0"/>
    <w:uiPriority w:val="99"/>
    <w:rsid w:val="00AD3667"/>
    <w:pPr>
      <w:pBdr>
        <w:top w:val="single" w:sz="4" w:space="0" w:color="auto"/>
        <w:bottom w:val="single" w:sz="4" w:space="0" w:color="auto"/>
      </w:pBdr>
      <w:autoSpaceDE/>
      <w:autoSpaceDN/>
      <w:spacing w:before="100" w:beforeAutospacing="1" w:after="100" w:afterAutospacing="1"/>
      <w:jc w:val="center"/>
      <w:textAlignment w:val="top"/>
    </w:pPr>
    <w:rPr>
      <w:sz w:val="24"/>
      <w:szCs w:val="24"/>
    </w:rPr>
  </w:style>
  <w:style w:type="paragraph" w:customStyle="1" w:styleId="xl125">
    <w:name w:val="xl125"/>
    <w:basedOn w:val="a0"/>
    <w:uiPriority w:val="99"/>
    <w:rsid w:val="00AD3667"/>
    <w:pPr>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rPr>
  </w:style>
  <w:style w:type="paragraph" w:customStyle="1" w:styleId="xl126">
    <w:name w:val="xl126"/>
    <w:basedOn w:val="a0"/>
    <w:uiPriority w:val="99"/>
    <w:rsid w:val="00AD3667"/>
    <w:pPr>
      <w:pBdr>
        <w:top w:val="single" w:sz="4" w:space="0" w:color="auto"/>
      </w:pBdr>
      <w:autoSpaceDE/>
      <w:autoSpaceDN/>
      <w:spacing w:before="100" w:beforeAutospacing="1" w:after="100" w:afterAutospacing="1"/>
      <w:textAlignment w:val="top"/>
    </w:pPr>
    <w:rPr>
      <w:color w:val="000000"/>
      <w:sz w:val="16"/>
      <w:szCs w:val="16"/>
    </w:rPr>
  </w:style>
  <w:style w:type="paragraph" w:customStyle="1" w:styleId="xl127">
    <w:name w:val="xl127"/>
    <w:basedOn w:val="a0"/>
    <w:uiPriority w:val="99"/>
    <w:rsid w:val="00AD3667"/>
    <w:pPr>
      <w:pBdr>
        <w:left w:val="single" w:sz="4" w:space="0" w:color="auto"/>
        <w:bottom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128">
    <w:name w:val="xl128"/>
    <w:basedOn w:val="a0"/>
    <w:uiPriority w:val="99"/>
    <w:rsid w:val="00AD3667"/>
    <w:pPr>
      <w:pBdr>
        <w:bottom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xl129">
    <w:name w:val="xl129"/>
    <w:basedOn w:val="a0"/>
    <w:uiPriority w:val="99"/>
    <w:rsid w:val="00AD3667"/>
    <w:pPr>
      <w:pBdr>
        <w:bottom w:val="single" w:sz="4" w:space="0" w:color="auto"/>
        <w:right w:val="single" w:sz="4" w:space="0" w:color="auto"/>
      </w:pBdr>
      <w:autoSpaceDE/>
      <w:autoSpaceDN/>
      <w:spacing w:before="100" w:beforeAutospacing="1" w:after="100" w:afterAutospacing="1"/>
      <w:jc w:val="center"/>
      <w:textAlignment w:val="top"/>
    </w:pPr>
    <w:rPr>
      <w:color w:val="000000"/>
      <w:sz w:val="16"/>
      <w:szCs w:val="16"/>
    </w:rPr>
  </w:style>
  <w:style w:type="paragraph" w:customStyle="1" w:styleId="2c">
    <w:name w:val="Абзац списка2"/>
    <w:basedOn w:val="a0"/>
    <w:uiPriority w:val="99"/>
    <w:rsid w:val="00AD3667"/>
    <w:pPr>
      <w:autoSpaceDE/>
      <w:autoSpaceDN/>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AD3667"/>
  </w:style>
  <w:style w:type="numbering" w:customStyle="1" w:styleId="2d">
    <w:name w:val="Нет списка2"/>
    <w:next w:val="a3"/>
    <w:uiPriority w:val="99"/>
    <w:semiHidden/>
    <w:unhideWhenUsed/>
    <w:rsid w:val="00AD3667"/>
  </w:style>
  <w:style w:type="table" w:customStyle="1" w:styleId="116">
    <w:name w:val="Сетка таблицы11"/>
    <w:uiPriority w:val="99"/>
    <w:rsid w:val="00AD36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4"/>
    <w:uiPriority w:val="99"/>
    <w:rsid w:val="00AD3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AD3667"/>
  </w:style>
  <w:style w:type="numbering" w:customStyle="1" w:styleId="3a">
    <w:name w:val="Нет списка3"/>
    <w:next w:val="a3"/>
    <w:uiPriority w:val="99"/>
    <w:semiHidden/>
    <w:unhideWhenUsed/>
    <w:rsid w:val="00AD3667"/>
  </w:style>
  <w:style w:type="table" w:customStyle="1" w:styleId="121">
    <w:name w:val="Сетка таблицы12"/>
    <w:uiPriority w:val="99"/>
    <w:rsid w:val="00AD36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4"/>
    <w:uiPriority w:val="99"/>
    <w:rsid w:val="00AD3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AD3667"/>
  </w:style>
  <w:style w:type="numbering" w:customStyle="1" w:styleId="41">
    <w:name w:val="Нет списка4"/>
    <w:next w:val="a3"/>
    <w:uiPriority w:val="99"/>
    <w:semiHidden/>
    <w:unhideWhenUsed/>
    <w:rsid w:val="00AD3667"/>
  </w:style>
  <w:style w:type="table" w:customStyle="1" w:styleId="131">
    <w:name w:val="Сетка таблицы13"/>
    <w:uiPriority w:val="99"/>
    <w:rsid w:val="00AD36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99"/>
    <w:rsid w:val="00AD3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AD3667"/>
  </w:style>
  <w:style w:type="numbering" w:customStyle="1" w:styleId="51">
    <w:name w:val="Нет списка5"/>
    <w:next w:val="a3"/>
    <w:uiPriority w:val="99"/>
    <w:semiHidden/>
    <w:unhideWhenUsed/>
    <w:rsid w:val="00AD3667"/>
  </w:style>
  <w:style w:type="table" w:customStyle="1" w:styleId="141">
    <w:name w:val="Сетка таблицы14"/>
    <w:uiPriority w:val="99"/>
    <w:rsid w:val="00AD36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4"/>
    <w:uiPriority w:val="99"/>
    <w:rsid w:val="00AD3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AD3667"/>
  </w:style>
</w:styles>
</file>

<file path=word/webSettings.xml><?xml version="1.0" encoding="utf-8"?>
<w:webSettings xmlns:r="http://schemas.openxmlformats.org/officeDocument/2006/relationships" xmlns:w="http://schemas.openxmlformats.org/wordprocessingml/2006/main">
  <w:divs>
    <w:div w:id="1372266504">
      <w:bodyDiv w:val="1"/>
      <w:marLeft w:val="0"/>
      <w:marRight w:val="0"/>
      <w:marTop w:val="0"/>
      <w:marBottom w:val="0"/>
      <w:divBdr>
        <w:top w:val="none" w:sz="0" w:space="0" w:color="auto"/>
        <w:left w:val="none" w:sz="0" w:space="0" w:color="auto"/>
        <w:bottom w:val="none" w:sz="0" w:space="0" w:color="auto"/>
        <w:right w:val="none" w:sz="0" w:space="0" w:color="auto"/>
      </w:divBdr>
    </w:div>
    <w:div w:id="1804737844">
      <w:bodyDiv w:val="1"/>
      <w:marLeft w:val="0"/>
      <w:marRight w:val="0"/>
      <w:marTop w:val="0"/>
      <w:marBottom w:val="0"/>
      <w:divBdr>
        <w:top w:val="none" w:sz="0" w:space="0" w:color="auto"/>
        <w:left w:val="none" w:sz="0" w:space="0" w:color="auto"/>
        <w:bottom w:val="none" w:sz="0" w:space="0" w:color="auto"/>
        <w:right w:val="none" w:sz="0" w:space="0" w:color="auto"/>
      </w:divBdr>
    </w:div>
    <w:div w:id="19261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63FBE-C7A9-42C4-B808-15BCF8F4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8178</Words>
  <Characters>46615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Чёваш Республикинчи</vt:lpstr>
    </vt:vector>
  </TitlesOfParts>
  <Company>MoBIL GROUP</Company>
  <LinksUpToDate>false</LinksUpToDate>
  <CharactersWithSpaces>54684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Чёваш Республикинчи</dc:title>
  <dc:creator>ASFRT</dc:creator>
  <cp:lastModifiedBy>Пользователь Windows</cp:lastModifiedBy>
  <cp:revision>8</cp:revision>
  <cp:lastPrinted>2019-01-14T13:39:00Z</cp:lastPrinted>
  <dcterms:created xsi:type="dcterms:W3CDTF">2018-04-26T05:28:00Z</dcterms:created>
  <dcterms:modified xsi:type="dcterms:W3CDTF">2019-02-04T12:12:00Z</dcterms:modified>
</cp:coreProperties>
</file>