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DD" w:rsidRDefault="00B352DD" w:rsidP="00B352D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140"/>
        <w:gridCol w:w="1260"/>
        <w:gridCol w:w="3882"/>
      </w:tblGrid>
      <w:tr w:rsidR="009261AF" w:rsidRPr="00CF4588" w:rsidTr="00DC56F8">
        <w:trPr>
          <w:cantSplit/>
          <w:trHeight w:val="420"/>
        </w:trPr>
        <w:tc>
          <w:tcPr>
            <w:tcW w:w="4140" w:type="dxa"/>
          </w:tcPr>
          <w:p w:rsidR="009261AF" w:rsidRPr="00CF4588" w:rsidRDefault="009261AF" w:rsidP="00DC5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2421255</wp:posOffset>
                  </wp:positionH>
                  <wp:positionV relativeFrom="paragraph">
                    <wp:posOffset>-179070</wp:posOffset>
                  </wp:positionV>
                  <wp:extent cx="727710" cy="716280"/>
                  <wp:effectExtent l="19050" t="0" r="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F4588">
              <w:rPr>
                <w:rFonts w:ascii="Times New Roman" w:hAnsi="Times New Roman" w:cs="Times New Roman"/>
                <w:b/>
                <w:sz w:val="24"/>
                <w:szCs w:val="24"/>
              </w:rPr>
              <w:t>ЧĂВАШ РЕСПУБЛИКИ</w:t>
            </w:r>
          </w:p>
          <w:p w:rsidR="009261AF" w:rsidRPr="00CF4588" w:rsidRDefault="009261AF" w:rsidP="00DC5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b/>
                <w:sz w:val="24"/>
                <w:szCs w:val="24"/>
              </w:rPr>
              <w:t>ХĔРЛĔ ЧУТАЙ РАЙОНĔ</w:t>
            </w:r>
          </w:p>
          <w:p w:rsidR="009261AF" w:rsidRPr="00CF4588" w:rsidRDefault="009261AF" w:rsidP="00DC56F8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hideMark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9261AF" w:rsidRPr="00CF4588" w:rsidRDefault="009261AF" w:rsidP="00DC56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9261AF" w:rsidRPr="00CF4588" w:rsidRDefault="009261AF" w:rsidP="00DC5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КРАСНОЧЕТАЙСКИЙ  РАЙОН</w:t>
            </w:r>
          </w:p>
          <w:p w:rsidR="009261AF" w:rsidRPr="00CF4588" w:rsidRDefault="009261AF" w:rsidP="00DC5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61AF" w:rsidRPr="00CF4588" w:rsidTr="00DC56F8">
        <w:trPr>
          <w:cantSplit/>
          <w:trHeight w:val="2355"/>
        </w:trPr>
        <w:tc>
          <w:tcPr>
            <w:tcW w:w="4140" w:type="dxa"/>
          </w:tcPr>
          <w:p w:rsidR="009261AF" w:rsidRPr="00CF4588" w:rsidRDefault="009261AF" w:rsidP="00DC56F8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КИВ АТИКАССИ</w:t>
            </w:r>
          </w:p>
          <w:p w:rsidR="009261AF" w:rsidRPr="00CF4588" w:rsidRDefault="009261AF" w:rsidP="00DC56F8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9261AF" w:rsidRPr="00CF4588" w:rsidRDefault="009261AF" w:rsidP="00DC56F8">
            <w:pPr>
              <w:pStyle w:val="a3"/>
              <w:tabs>
                <w:tab w:val="left" w:pos="4285"/>
              </w:tabs>
              <w:spacing w:before="80"/>
              <w:jc w:val="center"/>
              <w:rPr>
                <w:rStyle w:val="a4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</w:p>
          <w:p w:rsidR="009261AF" w:rsidRPr="00CF4588" w:rsidRDefault="009261AF" w:rsidP="00DC56F8">
            <w:pPr>
              <w:pStyle w:val="a3"/>
              <w:tabs>
                <w:tab w:val="left" w:pos="4285"/>
              </w:tabs>
              <w:rPr>
                <w:rStyle w:val="a4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  <w:p w:rsidR="009261AF" w:rsidRPr="00CF4588" w:rsidRDefault="009261AF" w:rsidP="00DC56F8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9261AF" w:rsidRPr="00CF4588" w:rsidRDefault="009261AF" w:rsidP="00DC56F8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</w:t>
            </w:r>
            <w:r w:rsidRPr="00CF4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.2019  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 xml:space="preserve">ç. </w:t>
            </w:r>
            <w:r w:rsidRPr="00CF4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9261AF" w:rsidRPr="00CF4588" w:rsidRDefault="009261AF" w:rsidP="00DC56F8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Кив Атикасси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9261AF" w:rsidRPr="00CF4588" w:rsidRDefault="009261AF" w:rsidP="00DC56F8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9261AF" w:rsidRPr="00CF4588" w:rsidRDefault="009261AF" w:rsidP="00DC56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СТАРОАТАЙСКОГО</w:t>
            </w:r>
          </w:p>
          <w:p w:rsidR="009261AF" w:rsidRPr="00CF4588" w:rsidRDefault="009261AF" w:rsidP="00DC56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</w:t>
            </w:r>
          </w:p>
          <w:p w:rsidR="009261AF" w:rsidRPr="00CF4588" w:rsidRDefault="009261AF" w:rsidP="00DC56F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  <w:p w:rsidR="009261AF" w:rsidRPr="00CF4588" w:rsidRDefault="009261AF" w:rsidP="00DC56F8">
            <w:pPr>
              <w:pStyle w:val="a3"/>
              <w:ind w:firstLine="360"/>
              <w:jc w:val="center"/>
              <w:rPr>
                <w:rStyle w:val="a4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  <w:p w:rsidR="009261AF" w:rsidRPr="00CF4588" w:rsidRDefault="009261AF" w:rsidP="00DC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9261AF" w:rsidRPr="00CF4588" w:rsidRDefault="009261AF" w:rsidP="00DC56F8">
            <w:pPr>
              <w:pStyle w:val="a3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</w:t>
            </w:r>
            <w:r w:rsidRPr="00CF4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.2019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CF4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261AF" w:rsidRPr="00CF4588" w:rsidRDefault="009261AF" w:rsidP="00DC56F8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Старые Атаи</w:t>
            </w:r>
          </w:p>
        </w:tc>
      </w:tr>
    </w:tbl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9261AF" w:rsidRPr="00CF4588" w:rsidTr="00DC56F8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Староатайского сельского поселения Красночетайского района Чувашской  Республики «Развитие сельского хозяйства и регулирование рынков сельскохозяйственной продукции, сырья  и продовольствия» на 2019–2035 годы </w:t>
            </w:r>
          </w:p>
        </w:tc>
      </w:tr>
    </w:tbl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1AF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1AF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1AF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1AF" w:rsidRPr="00CF4588" w:rsidRDefault="009261AF" w:rsidP="00926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 xml:space="preserve">Администрация Староатайского сельского поселения Красночетайского района  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F4588">
        <w:rPr>
          <w:rFonts w:ascii="Times New Roman" w:hAnsi="Times New Roman" w:cs="Times New Roman"/>
          <w:sz w:val="24"/>
          <w:szCs w:val="24"/>
        </w:rPr>
        <w:t xml:space="preserve">Утвердить прилагаемую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 (далее-</w:t>
      </w:r>
      <w:r w:rsidRPr="00CF4588">
        <w:rPr>
          <w:rFonts w:ascii="Times New Roman" w:hAnsi="Times New Roman" w:cs="Times New Roman"/>
          <w:sz w:val="24"/>
          <w:szCs w:val="24"/>
        </w:rPr>
        <w:t xml:space="preserve">программу) Староатайского сельского поселения  Красночетайского района  Чувашской Республики «Развитие сельского хозяйства и регулирование рынков сельскохозяйственной продукции, сырья  и продовольствия» на 2019–2035 годы.  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F4588">
        <w:rPr>
          <w:rFonts w:ascii="Times New Roman" w:hAnsi="Times New Roman" w:cs="Times New Roman"/>
          <w:sz w:val="24"/>
          <w:szCs w:val="24"/>
        </w:rPr>
        <w:t>Утвердить ответственным исполнителем Муниципальной программы администрацию Староатайского  сельского поселения Красночетайского района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3.  Настоящее постановление вступает в силу со дня опубликования в информационном издании «Вестник Староатайского сельского поселения Красночетайского района» и   распространяется на правоотношения,  возникшие с  1 января 2019 года.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 xml:space="preserve">            Глава Староатайского 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 xml:space="preserve">            сельского поселения </w:t>
      </w:r>
      <w:r w:rsidRPr="00CF4588">
        <w:rPr>
          <w:rFonts w:ascii="Times New Roman" w:hAnsi="Times New Roman" w:cs="Times New Roman"/>
          <w:sz w:val="24"/>
          <w:szCs w:val="24"/>
        </w:rPr>
        <w:tab/>
      </w:r>
      <w:r w:rsidRPr="00CF4588">
        <w:rPr>
          <w:rFonts w:ascii="Times New Roman" w:hAnsi="Times New Roman" w:cs="Times New Roman"/>
          <w:sz w:val="24"/>
          <w:szCs w:val="24"/>
        </w:rPr>
        <w:tab/>
      </w:r>
      <w:r w:rsidRPr="00CF4588">
        <w:rPr>
          <w:rFonts w:ascii="Times New Roman" w:hAnsi="Times New Roman" w:cs="Times New Roman"/>
          <w:sz w:val="24"/>
          <w:szCs w:val="24"/>
        </w:rPr>
        <w:tab/>
      </w:r>
      <w:r w:rsidRPr="00CF4588">
        <w:rPr>
          <w:rFonts w:ascii="Times New Roman" w:hAnsi="Times New Roman" w:cs="Times New Roman"/>
          <w:sz w:val="24"/>
          <w:szCs w:val="24"/>
        </w:rPr>
        <w:tab/>
      </w:r>
      <w:r w:rsidRPr="00CF4588">
        <w:rPr>
          <w:rFonts w:ascii="Times New Roman" w:hAnsi="Times New Roman" w:cs="Times New Roman"/>
          <w:sz w:val="24"/>
          <w:szCs w:val="24"/>
        </w:rPr>
        <w:tab/>
      </w:r>
      <w:r w:rsidRPr="00CF4588">
        <w:rPr>
          <w:rFonts w:ascii="Times New Roman" w:hAnsi="Times New Roman" w:cs="Times New Roman"/>
          <w:sz w:val="24"/>
          <w:szCs w:val="24"/>
        </w:rPr>
        <w:tab/>
        <w:t xml:space="preserve">                   Л.</w:t>
      </w:r>
      <w:r>
        <w:rPr>
          <w:rFonts w:ascii="Times New Roman" w:hAnsi="Times New Roman" w:cs="Times New Roman"/>
          <w:sz w:val="24"/>
          <w:szCs w:val="24"/>
        </w:rPr>
        <w:t>И. Ионова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1AF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1AF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1AF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1AF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1AF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1AF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1AF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1AF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1AF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1AF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1AF" w:rsidRPr="00CF4588" w:rsidRDefault="009261AF" w:rsidP="00926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588">
        <w:rPr>
          <w:rFonts w:ascii="Times New Roman" w:hAnsi="Times New Roman" w:cs="Times New Roman"/>
          <w:b/>
          <w:sz w:val="24"/>
          <w:szCs w:val="24"/>
        </w:rPr>
        <w:t>Паспорт</w:t>
      </w:r>
      <w:r w:rsidRPr="00CF4588">
        <w:rPr>
          <w:rFonts w:ascii="Times New Roman" w:hAnsi="Times New Roman" w:cs="Times New Roman"/>
          <w:b/>
          <w:sz w:val="24"/>
          <w:szCs w:val="24"/>
        </w:rPr>
        <w:br/>
        <w:t>муниципальной программы Староатайского сельского поселения Красночетайского района Чувашской  Республики "Развитие сельского хозяйства и регулирование рынка сельскохозяйственной продукции, сырья и продовольствия»  на 2019-2035 годы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280"/>
        <w:gridCol w:w="6139"/>
      </w:tblGrid>
      <w:tr w:rsidR="009261AF" w:rsidRPr="00CF4588" w:rsidTr="00DC56F8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Староатайское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</w:t>
            </w:r>
          </w:p>
        </w:tc>
      </w:tr>
      <w:tr w:rsidR="009261AF" w:rsidRPr="00CF4588" w:rsidTr="00DC56F8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Соисполнители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дорожного хозяйства и ЖКХ;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AF" w:rsidRPr="00CF4588" w:rsidTr="00DC56F8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Красночетайского района;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Администрация Староатайского  сельского поселения Красночетайского района;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Крестьянские (фермерские) и личные подсобные  хозяйства 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AF" w:rsidRPr="00CF4588" w:rsidTr="00DC56F8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«Развитие ветеринарии»;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«Устойчивое развитие сельских территорий»;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AF" w:rsidRPr="00CF4588" w:rsidTr="00DC56F8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AF" w:rsidRPr="00CF4588" w:rsidTr="00DC56F8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среды для развития и эффективного взаимодействия субъектов предпринимательской деятельности, повышения инвестиционной привлекательности агропромышленного комплекса;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воспроизводство и повышение эффективности использования в сельском хозяйстве земельных и других природных ресурсов, а также экологизация производства;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сельских территорий</w:t>
            </w:r>
          </w:p>
        </w:tc>
      </w:tr>
      <w:tr w:rsidR="009261AF" w:rsidRPr="00CF4588" w:rsidTr="00DC56F8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осуществление противоэпизоотических мероприятий в отношении карантинных и особо опасных болезней животных;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 района;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стимулирование инновационной деятельности и инновационного развития агропромышленного комплекса;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использования земель сельскохозяйственного назначения;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экологически регламентированное использование в сельскохозяйственном производстве земельных, водных и других возобновляемых природных ресурсов, а также повышение плодородия почв до оптимального уровня</w:t>
            </w:r>
          </w:p>
        </w:tc>
      </w:tr>
      <w:tr w:rsidR="009261AF" w:rsidRPr="00CF4588" w:rsidTr="00DC56F8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обеспеченности сельского населения питьевой водой;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AF" w:rsidRPr="00CF4588" w:rsidTr="00DC56F8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2019-2035 годы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1 этап – 2019-2025 годы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2 этап – 2026-2030 годы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3 этап – 2031-2035 годы</w:t>
            </w:r>
          </w:p>
        </w:tc>
      </w:tr>
      <w:tr w:rsidR="009261AF" w:rsidRPr="00CF4588" w:rsidTr="00DC56F8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с разбивкой по годам ее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бюджетных ассигнований на реализацию мероприятий подпрограммы в 2019-2035 годах составляют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рублей.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2022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2023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2024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2025 году –  0,0 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2026 -  годы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2031 – 2035 годы –  0,0 тыс. рублей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 0,0 тыс. рублей, в том числе: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2019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2020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2021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2022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2023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2024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2025 году –  0,0 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2026 -  годы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2031 – 2035 годы –  0,0 тыс. рублей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–  0,0 тыс. рублей, в том числе: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2019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2020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2021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2022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2023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2024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2025 году –  0,0 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2026 -  годы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2031 – 2035 годы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местных бюджетов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2019 году –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2022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2023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2024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2025 году –  0,0 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2026 -  годы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2031 – 2035 годы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0,0 тыс. рублей, в том числе: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2019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2020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2021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2022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2023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2024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2025 году –   0,0 тыс. рублей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2026 -  годы –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2031 – 2035 годы –  0,0 тыс. рублей.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AF" w:rsidRPr="00CF4588" w:rsidTr="00DC56F8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благоприятной среды для развития и эффективного взаимодействия субъектов предпринимательской деятельности, повышения инвестиционной привлекательности агропромышленного комплекса;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1AF" w:rsidRPr="00F468A0" w:rsidRDefault="009261AF" w:rsidP="00926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1AF" w:rsidRPr="00F468A0" w:rsidRDefault="009261AF" w:rsidP="00926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8A0">
        <w:rPr>
          <w:rFonts w:ascii="Times New Roman" w:hAnsi="Times New Roman" w:cs="Times New Roman"/>
          <w:b/>
          <w:sz w:val="24"/>
          <w:szCs w:val="24"/>
        </w:rPr>
        <w:t>Раздел I. Приоритеты Муниципальной политики</w:t>
      </w:r>
    </w:p>
    <w:p w:rsidR="009261AF" w:rsidRPr="00F468A0" w:rsidRDefault="009261AF" w:rsidP="00926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8A0">
        <w:rPr>
          <w:rFonts w:ascii="Times New Roman" w:hAnsi="Times New Roman" w:cs="Times New Roman"/>
          <w:b/>
          <w:sz w:val="24"/>
          <w:szCs w:val="24"/>
        </w:rPr>
        <w:t>в сфере реализации Муниципальной программы  Староатайского  сельского  поселения  Красночетайского  района  Чувашской Республики «Развитие сельского хозяйства и регулирование рынка сельскохозяйственной продукции, сырья и</w:t>
      </w:r>
    </w:p>
    <w:p w:rsidR="009261AF" w:rsidRPr="00F468A0" w:rsidRDefault="009261AF" w:rsidP="00926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8A0">
        <w:rPr>
          <w:rFonts w:ascii="Times New Roman" w:hAnsi="Times New Roman" w:cs="Times New Roman"/>
          <w:b/>
          <w:sz w:val="24"/>
          <w:szCs w:val="24"/>
        </w:rPr>
        <w:t>продовольствия», цели, задачи, описание сроков и этапов реализации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1AF" w:rsidRPr="00CF4588" w:rsidRDefault="009261AF" w:rsidP="00926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 xml:space="preserve">Муниципальная программа Староатайского  сельского поселения Красночетайского «Развитие сельского хозяйства и регулирование рынка сельскохозяйственной продукции, сырья и продовольствия Староатайского  сельского поселения Красночетайского района» (далее – </w:t>
      </w:r>
      <w:r w:rsidRPr="00CF4588">
        <w:rPr>
          <w:rFonts w:ascii="Times New Roman" w:hAnsi="Times New Roman" w:cs="Times New Roman"/>
          <w:sz w:val="24"/>
          <w:szCs w:val="24"/>
        </w:rPr>
        <w:lastRenderedPageBreak/>
        <w:t>Муниципальная программа) предусматривает комплексное развитие всех сфер деятельности агропромышленного комплекса Староатайского  сельского поселения Красночетайского района, одновременно выделяются 2 уровня приоритетов.</w:t>
      </w:r>
    </w:p>
    <w:p w:rsidR="009261AF" w:rsidRPr="00CF4588" w:rsidRDefault="009261AF" w:rsidP="00926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 xml:space="preserve">К первому уровню приоритетов относятся: 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социальной сфере - устойчивое развитие сельских территорий в качестве непременного условия сохранения трудовых ресурсов, создание условий для обеспечения экономической и физической доступности питания на основе рациональных норм потребления пищевых продуктов;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сфере развития производственного потенциала - мелиорация земель сельскохозяйственного назначения, введение в оборот неиспользуемой пашни и других категорий сельскохозяйственных угодий;</w:t>
      </w:r>
    </w:p>
    <w:p w:rsidR="009261AF" w:rsidRPr="00CF4588" w:rsidRDefault="009261AF" w:rsidP="00926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Ко второму уровню приоритетов относятся следующие направления: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развитие импортозамещающих направлений сельского хозяйства, включая овощеводство и плодоводство;</w:t>
      </w:r>
    </w:p>
    <w:p w:rsidR="009261AF" w:rsidRPr="00CF4588" w:rsidRDefault="009261AF" w:rsidP="00926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Муниципальной программой предусматривается реализация принципов проектного финансирования. Муниципальная поддержка развития сельскохозяйственного производства и сельской инфраструктуры будет опираться на комплексное планирование развития территорий, в том числе установление функциональных зон.</w:t>
      </w:r>
    </w:p>
    <w:p w:rsidR="009261AF" w:rsidRPr="00CF4588" w:rsidRDefault="009261AF" w:rsidP="00926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Муниципальная программа направлена на достижение следующих целей: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создание благоприятной среды для развития и эффективного взаимодействия субъектов предпринимательской деятельности, повышения инвестиционной привлекательности агропромышленного комплекса;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повышение финансовой устойчивости сельскохозяйственных товаропроизводителей;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воспроизводство и повышение эффективности использования в сельском хозяйстве земельных и других природных ресурсов, а также экологизация производства;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устойчивое развитие сельских территорий.</w:t>
      </w:r>
    </w:p>
    <w:p w:rsidR="009261AF" w:rsidRPr="00CF4588" w:rsidRDefault="009261AF" w:rsidP="00926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решение следующих задач: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стимулирование роста производства основных видов сельскохозяйственной продукции и производства пищевых продуктов;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 xml:space="preserve">осуществление противоэпизоотических мероприятий в отношении карантинных и особо опасных болезней животных; 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поддержка малых форм хозяйствования;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повышение качества жизни сельского населения;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стимулирование инновационной деятельности и инновационного развития агропромышленного комплекса;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создание условий для эффективного использования земель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61AF" w:rsidRPr="00CF4588" w:rsidRDefault="009261AF" w:rsidP="00926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Муниципальная программа будет реализовываться в 2019 - 2035 годах в три этапа: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1 этап - 2019 – 2025 годы.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2 этап - 2026 – 2030 годы.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3 этап - 2031 – 2035 годы.</w:t>
      </w:r>
    </w:p>
    <w:p w:rsidR="009261AF" w:rsidRPr="00CF4588" w:rsidRDefault="009261AF" w:rsidP="00926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F4588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CF4588">
        <w:rPr>
          <w:rFonts w:ascii="Times New Roman" w:hAnsi="Times New Roman" w:cs="Times New Roman"/>
          <w:sz w:val="24"/>
          <w:szCs w:val="24"/>
        </w:rPr>
        <w:t xml:space="preserve"> о целевых индикаторах и показателях Муниципальной программы, подпрограмм Муниципальной программы и их значениях приведены в приложении № 1 к настоящей Муниципальной программе.</w:t>
      </w:r>
    </w:p>
    <w:p w:rsidR="009261AF" w:rsidRPr="00CF4588" w:rsidRDefault="009261AF" w:rsidP="00926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Муниципальной политики в рассматриваемой сфере. 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1AF" w:rsidRPr="00F468A0" w:rsidRDefault="009261AF" w:rsidP="00926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8A0">
        <w:rPr>
          <w:rFonts w:ascii="Times New Roman" w:hAnsi="Times New Roman" w:cs="Times New Roman"/>
          <w:b/>
          <w:sz w:val="24"/>
          <w:szCs w:val="24"/>
        </w:rPr>
        <w:t>Раздел II. Обобщенная характеристика основных мероприятий подпрограмм Муниципальной программы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1AF" w:rsidRPr="00CF4588" w:rsidRDefault="009261AF" w:rsidP="00926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Задачи Муниципальной программы будут решаться в рамках двух подпрограмм.</w:t>
      </w:r>
    </w:p>
    <w:p w:rsidR="009261AF" w:rsidRPr="00F468A0" w:rsidRDefault="009261AF" w:rsidP="009261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8A0">
        <w:rPr>
          <w:rFonts w:ascii="Times New Roman" w:hAnsi="Times New Roman" w:cs="Times New Roman"/>
          <w:b/>
          <w:sz w:val="24"/>
          <w:szCs w:val="24"/>
        </w:rPr>
        <w:t>Подпрограмма 1 «Развитие ветеринарии» включает  основные мероприятия:</w:t>
      </w:r>
    </w:p>
    <w:p w:rsidR="009261AF" w:rsidRPr="00CF4588" w:rsidRDefault="009261AF" w:rsidP="00926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Основное мероприятие 1. Предупреждение и ликвидация болезней животных.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lastRenderedPageBreak/>
        <w:t>Подпрограмма 2 «</w:t>
      </w:r>
      <w:hyperlink r:id="rId9" w:history="1">
        <w:r w:rsidRPr="00CF4588">
          <w:rPr>
            <w:rFonts w:ascii="Times New Roman" w:hAnsi="Times New Roman" w:cs="Times New Roman"/>
            <w:sz w:val="24"/>
            <w:szCs w:val="24"/>
          </w:rPr>
          <w:t>Устойчивое развитие сельских территорий</w:t>
        </w:r>
      </w:hyperlink>
      <w:r w:rsidRPr="00CF4588">
        <w:rPr>
          <w:rFonts w:ascii="Times New Roman" w:hAnsi="Times New Roman" w:cs="Times New Roman"/>
          <w:sz w:val="24"/>
          <w:szCs w:val="24"/>
        </w:rPr>
        <w:t xml:space="preserve"> Красночетайского района» включает три основных мероприятия.</w:t>
      </w:r>
    </w:p>
    <w:p w:rsidR="009261AF" w:rsidRPr="00CF4588" w:rsidRDefault="009261AF" w:rsidP="00926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Основное мероприятие 1. Улучшение жилищных условий граждан на селе.</w:t>
      </w:r>
    </w:p>
    <w:p w:rsidR="009261AF" w:rsidRPr="00CF4588" w:rsidRDefault="009261AF" w:rsidP="00926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Основное мероприятие 2. 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дорог.</w:t>
      </w:r>
    </w:p>
    <w:p w:rsidR="009261AF" w:rsidRPr="00CF4588" w:rsidRDefault="009261AF" w:rsidP="00926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Основное мероприятие 3. Грантовая поддержка местных инициатив граждан, проживающих в сельской местности.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4"/>
    </w:p>
    <w:p w:rsidR="009261AF" w:rsidRPr="00F468A0" w:rsidRDefault="009261AF" w:rsidP="00926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8A0">
        <w:rPr>
          <w:rFonts w:ascii="Times New Roman" w:hAnsi="Times New Roman" w:cs="Times New Roman"/>
          <w:b/>
          <w:sz w:val="24"/>
          <w:szCs w:val="24"/>
        </w:rPr>
        <w:t>III. Раздел III. Обоснование объема финансовых ресурсов,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8A0">
        <w:rPr>
          <w:rFonts w:ascii="Times New Roman" w:hAnsi="Times New Roman" w:cs="Times New Roman"/>
          <w:b/>
          <w:sz w:val="24"/>
          <w:szCs w:val="24"/>
        </w:rPr>
        <w:t>необходимых для реал</w:t>
      </w:r>
      <w:r>
        <w:rPr>
          <w:rFonts w:ascii="Times New Roman" w:hAnsi="Times New Roman" w:cs="Times New Roman"/>
          <w:b/>
          <w:sz w:val="24"/>
          <w:szCs w:val="24"/>
        </w:rPr>
        <w:t xml:space="preserve">изации Муниципальной программы </w:t>
      </w:r>
      <w:r w:rsidRPr="00F468A0">
        <w:rPr>
          <w:rFonts w:ascii="Times New Roman" w:hAnsi="Times New Roman" w:cs="Times New Roman"/>
          <w:b/>
          <w:sz w:val="24"/>
          <w:szCs w:val="24"/>
        </w:rPr>
        <w:t>(с расшифровкой по источникам финансирования, по этапам и годам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8A0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программы)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1AF" w:rsidRPr="00CF4588" w:rsidRDefault="009261AF" w:rsidP="00926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Расходы Муниципальной программы формируются за счет средств федерального бюджета, республиканского бюджета Чувашской Республики, местных бюджетов и средств внебюджетных источников.</w:t>
      </w:r>
    </w:p>
    <w:p w:rsidR="009261AF" w:rsidRPr="00CF4588" w:rsidRDefault="009261AF" w:rsidP="00926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При софинансировании мероприятий Муниципальной программы из внебюджетных источников могут использоваться в том числе различные инструменты государственно-частного партнерства.</w:t>
      </w:r>
    </w:p>
    <w:p w:rsidR="009261AF" w:rsidRPr="00CF4588" w:rsidRDefault="009261AF" w:rsidP="00926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 xml:space="preserve">Прогнозируемые объемы бюджетных ассигнований на реализацию мероприятий программы в 2019-2035 годах составляют  </w:t>
      </w:r>
      <w:r>
        <w:rPr>
          <w:rFonts w:ascii="Times New Roman" w:hAnsi="Times New Roman" w:cs="Times New Roman"/>
          <w:sz w:val="24"/>
          <w:szCs w:val="24"/>
        </w:rPr>
        <w:t>103</w:t>
      </w:r>
      <w:r w:rsidRPr="00CF45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F4588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 xml:space="preserve">в 2019 году – </w:t>
      </w:r>
      <w:r>
        <w:rPr>
          <w:rFonts w:ascii="Times New Roman" w:hAnsi="Times New Roman" w:cs="Times New Roman"/>
          <w:sz w:val="24"/>
          <w:szCs w:val="24"/>
        </w:rPr>
        <w:t>101</w:t>
      </w:r>
      <w:r w:rsidRPr="00CF45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F4588">
        <w:rPr>
          <w:rFonts w:ascii="Times New Roman" w:hAnsi="Times New Roman" w:cs="Times New Roman"/>
          <w:sz w:val="24"/>
          <w:szCs w:val="24"/>
        </w:rPr>
        <w:t xml:space="preserve">  . рублей;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 xml:space="preserve">в 2020 году –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F4588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 xml:space="preserve">в 2021 году –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F4588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2022 году –  0,0 тыс. рублей;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2023 году –  0,0 тыс. рублей;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2024 году –  0,0 тыс. рублей;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2025 году –  0,0  тыс. рублей;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2026 -  годы –  0,0 тыс. рублей;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2031 – 2035 годы –  0,0 тыс. рублей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федерального бюджета – 0,0 тыс. рублей, в том числе: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2019 году –  0,0 тыс. рублей;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2020 году –  0,0 тыс. рублей;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2021 году –  0,0 тыс. рублей;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2022 году –  0,0 тыс. рублей;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2023 году –  0,0 тыс. рублей;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2024 году –  0,0 тыс. рублей;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2025 году –  0,0  тыс. рублей;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2026 -  годы –  0,0 тыс. рублей;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2031 – 2035 годы –  0,0 тыс. рублей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–  0,0 тыс. рублей, в том числе: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2019 году –  0,0 тыс. рублей;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2020 году –  0,0 тыс. рублей;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2021 году –  0,0 тыс. рублей;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2022 году –  0,0 тыс. рублей;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2023 году –  0,0 тыс. рублей;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2024 году –  0,0 тыс. рублей;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2025 году –  0,0  тыс. рублей;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2026 -  годы –  0,0 тыс. рублей;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2031 – 2035 годы –  0,0 тыс. рублей;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 xml:space="preserve">местных бюджетов – </w:t>
      </w:r>
      <w:r>
        <w:rPr>
          <w:rFonts w:ascii="Times New Roman" w:hAnsi="Times New Roman" w:cs="Times New Roman"/>
          <w:sz w:val="24"/>
          <w:szCs w:val="24"/>
        </w:rPr>
        <w:t>103</w:t>
      </w:r>
      <w:r w:rsidRPr="00CF45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F4588">
        <w:rPr>
          <w:rFonts w:ascii="Times New Roman" w:hAnsi="Times New Roman" w:cs="Times New Roman"/>
          <w:sz w:val="24"/>
          <w:szCs w:val="24"/>
        </w:rPr>
        <w:t xml:space="preserve">  тыс. рублей, в том числе: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 xml:space="preserve">в 2019 году –  </w:t>
      </w:r>
      <w:r>
        <w:rPr>
          <w:rFonts w:ascii="Times New Roman" w:hAnsi="Times New Roman" w:cs="Times New Roman"/>
          <w:sz w:val="24"/>
          <w:szCs w:val="24"/>
        </w:rPr>
        <w:t>101</w:t>
      </w:r>
      <w:r w:rsidRPr="00CF45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F4588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 xml:space="preserve">в 2020 году –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F4588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 xml:space="preserve">в 2021 году –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F4588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2022 году –  0,0 тыс. рублей;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2023 году –  0,0 тыс. рублей;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lastRenderedPageBreak/>
        <w:t>в 2024 году –  0,0 тыс. рублей;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2025 году –  0,0  тыс. рублей;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2026 -  годы –  0,0 тыс. рублей;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2031 – 2035 годы –  0,0 тыс. рублей;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внебюджетных источников – 0,0 тыс. рублей, в том числе: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2019 году –   0,0 тыс. рублей;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2020 году  - 0,0 тыс. рублей;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2021 году –  0,0 тыс. рублей;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2022 году –  0,0 тыс. рублей;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2023 году –  0,0 тыс. рублей;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2024 году –  0,0 тыс. рублей;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2025 году –  0,0  тыс. рублей;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2026 -  годы –  0,0 тыс. рублей;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2031 – 2035 годы –  0,0 тыс. рублей.</w:t>
      </w:r>
    </w:p>
    <w:p w:rsidR="009261AF" w:rsidRPr="00CF4588" w:rsidRDefault="009261AF" w:rsidP="00926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Финансирование Муниципальной программы во временном разрезе отражено в табл. 1.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261AF" w:rsidRPr="00CF4588" w:rsidSect="001F5504">
          <w:pgSz w:w="11906" w:h="16838"/>
          <w:pgMar w:top="284" w:right="707" w:bottom="284" w:left="993" w:header="708" w:footer="708" w:gutter="0"/>
          <w:pgNumType w:start="3"/>
          <w:cols w:space="708"/>
          <w:docGrid w:linePitch="360"/>
        </w:sectPr>
      </w:pP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1AF" w:rsidRPr="00F468A0" w:rsidRDefault="009261AF" w:rsidP="00926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8A0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9261AF" w:rsidRPr="00F468A0" w:rsidRDefault="009261AF" w:rsidP="00926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8A0">
        <w:rPr>
          <w:rFonts w:ascii="Times New Roman" w:hAnsi="Times New Roman" w:cs="Times New Roman"/>
          <w:b/>
          <w:sz w:val="24"/>
          <w:szCs w:val="24"/>
        </w:rPr>
        <w:t>Финансирование Муниципальной программы в 2019–2035 годах</w:t>
      </w:r>
    </w:p>
    <w:p w:rsidR="009261AF" w:rsidRPr="00F468A0" w:rsidRDefault="009261AF" w:rsidP="00926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1AF" w:rsidRPr="00F468A0" w:rsidRDefault="009261AF" w:rsidP="00926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8A0">
        <w:rPr>
          <w:rFonts w:ascii="Times New Roman" w:hAnsi="Times New Roman" w:cs="Times New Roman"/>
          <w:b/>
          <w:sz w:val="24"/>
          <w:szCs w:val="24"/>
        </w:rPr>
        <w:t>(тыс. рублей)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A0"/>
      </w:tblPr>
      <w:tblGrid>
        <w:gridCol w:w="2081"/>
        <w:gridCol w:w="1314"/>
        <w:gridCol w:w="1209"/>
        <w:gridCol w:w="1209"/>
        <w:gridCol w:w="1209"/>
        <w:gridCol w:w="1209"/>
        <w:gridCol w:w="1209"/>
        <w:gridCol w:w="1209"/>
        <w:gridCol w:w="1210"/>
        <w:gridCol w:w="1391"/>
        <w:gridCol w:w="1315"/>
        <w:gridCol w:w="1311"/>
      </w:tblGrid>
      <w:tr w:rsidR="009261AF" w:rsidRPr="00CF4588" w:rsidTr="00DC56F8">
        <w:trPr>
          <w:trHeight w:val="30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9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261AF" w:rsidRPr="00CF4588" w:rsidTr="00DC56F8">
        <w:trPr>
          <w:trHeight w:val="510"/>
        </w:trPr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F4588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F4588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CF4588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CF4588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CF4588">
                <w:rPr>
                  <w:rFonts w:ascii="Times New Roman" w:hAnsi="Times New Roman" w:cs="Times New Roman"/>
                  <w:sz w:val="24"/>
                  <w:szCs w:val="24"/>
                </w:rPr>
                <w:t>2023 г</w:t>
              </w:r>
            </w:smartTag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CF4588">
                <w:rPr>
                  <w:rFonts w:ascii="Times New Roman" w:hAnsi="Times New Roman" w:cs="Times New Roman"/>
                  <w:sz w:val="24"/>
                  <w:szCs w:val="24"/>
                </w:rPr>
                <w:t>2024 г</w:t>
              </w:r>
            </w:smartTag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CF4588">
                <w:rPr>
                  <w:rFonts w:ascii="Times New Roman" w:hAnsi="Times New Roman" w:cs="Times New Roman"/>
                  <w:sz w:val="24"/>
                  <w:szCs w:val="24"/>
                </w:rPr>
                <w:t>2025 г</w:t>
              </w:r>
            </w:smartTag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2019-2025гг.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2026-2030гг.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2031-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br/>
              <w:t>2035 гг.</w:t>
            </w:r>
          </w:p>
        </w:tc>
      </w:tr>
      <w:tr w:rsidR="009261AF" w:rsidRPr="00CF4588" w:rsidTr="00DC56F8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61AF" w:rsidRPr="00CF4588" w:rsidTr="00DC56F8">
        <w:trPr>
          <w:trHeight w:val="51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AF" w:rsidRPr="00CF4588" w:rsidTr="00DC56F8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61AF" w:rsidRPr="00CF4588" w:rsidTr="00DC56F8">
        <w:trPr>
          <w:trHeight w:val="765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61AF" w:rsidRPr="00CF4588" w:rsidTr="00DC56F8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местных бюджетов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61AF" w:rsidRPr="00CF4588" w:rsidTr="00DC56F8">
        <w:trPr>
          <w:trHeight w:val="51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1AF" w:rsidRPr="008A33C2" w:rsidRDefault="009261AF" w:rsidP="009261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33C2">
        <w:rPr>
          <w:rFonts w:ascii="Times New Roman" w:hAnsi="Times New Roman" w:cs="Times New Roman"/>
          <w:sz w:val="20"/>
          <w:szCs w:val="20"/>
        </w:rPr>
        <w:t>Приложение</w:t>
      </w:r>
    </w:p>
    <w:p w:rsidR="009261AF" w:rsidRPr="008A33C2" w:rsidRDefault="009261AF" w:rsidP="009261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33C2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9261AF" w:rsidRPr="008A33C2" w:rsidRDefault="009261AF" w:rsidP="009261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33C2">
        <w:rPr>
          <w:rFonts w:ascii="Times New Roman" w:hAnsi="Times New Roman" w:cs="Times New Roman"/>
          <w:sz w:val="20"/>
          <w:szCs w:val="20"/>
        </w:rPr>
        <w:lastRenderedPageBreak/>
        <w:t>Староатайского  сельского поселения Красночетайского района</w:t>
      </w:r>
    </w:p>
    <w:p w:rsidR="009261AF" w:rsidRPr="008A33C2" w:rsidRDefault="009261AF" w:rsidP="009261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33C2">
        <w:rPr>
          <w:rFonts w:ascii="Times New Roman" w:hAnsi="Times New Roman" w:cs="Times New Roman"/>
          <w:sz w:val="20"/>
          <w:szCs w:val="20"/>
        </w:rPr>
        <w:t>Чувашской Республики «Развитие сельского хозяйства</w:t>
      </w:r>
    </w:p>
    <w:p w:rsidR="009261AF" w:rsidRPr="008A33C2" w:rsidRDefault="009261AF" w:rsidP="009261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33C2">
        <w:rPr>
          <w:rFonts w:ascii="Times New Roman" w:hAnsi="Times New Roman" w:cs="Times New Roman"/>
          <w:sz w:val="20"/>
          <w:szCs w:val="20"/>
        </w:rPr>
        <w:t>и регулирование рынка сельскохозяйственной продукции, сырья и продовольствия»</w:t>
      </w:r>
    </w:p>
    <w:p w:rsidR="009261AF" w:rsidRPr="00CF4588" w:rsidRDefault="009261AF" w:rsidP="009261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1AF" w:rsidRPr="00F468A0" w:rsidRDefault="009261AF" w:rsidP="00926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8A0">
        <w:rPr>
          <w:rFonts w:ascii="Times New Roman" w:hAnsi="Times New Roman" w:cs="Times New Roman"/>
          <w:b/>
          <w:sz w:val="24"/>
          <w:szCs w:val="24"/>
        </w:rPr>
        <w:t>С В Е Д Е Н И Я</w:t>
      </w:r>
    </w:p>
    <w:p w:rsidR="009261AF" w:rsidRPr="00F468A0" w:rsidRDefault="009261AF" w:rsidP="00926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8A0">
        <w:rPr>
          <w:rFonts w:ascii="Times New Roman" w:hAnsi="Times New Roman" w:cs="Times New Roman"/>
          <w:b/>
          <w:sz w:val="24"/>
          <w:szCs w:val="24"/>
        </w:rPr>
        <w:t>о целевых индикаторах и показателях Муниципальной программы Староатайского  сельского поселения Красночетайского района Чувашской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8A0">
        <w:rPr>
          <w:rFonts w:ascii="Times New Roman" w:hAnsi="Times New Roman" w:cs="Times New Roman"/>
          <w:b/>
          <w:sz w:val="24"/>
          <w:szCs w:val="24"/>
        </w:rPr>
        <w:t>«Развитие сельского хозяйства и регулирование рынка сельскохозяйственной продукции, сырья и продовольствия»,</w:t>
      </w:r>
    </w:p>
    <w:p w:rsidR="009261AF" w:rsidRPr="00F468A0" w:rsidRDefault="009261AF" w:rsidP="00926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8A0">
        <w:rPr>
          <w:rFonts w:ascii="Times New Roman" w:hAnsi="Times New Roman" w:cs="Times New Roman"/>
          <w:b/>
          <w:sz w:val="24"/>
          <w:szCs w:val="24"/>
        </w:rPr>
        <w:t>подпрограмм  Муниципальной   программы Староатайского  сельского поселения Красночетайского района</w:t>
      </w:r>
    </w:p>
    <w:p w:rsidR="009261AF" w:rsidRPr="00F468A0" w:rsidRDefault="009261AF" w:rsidP="00926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8A0">
        <w:rPr>
          <w:rFonts w:ascii="Times New Roman" w:hAnsi="Times New Roman" w:cs="Times New Roman"/>
          <w:b/>
          <w:sz w:val="24"/>
          <w:szCs w:val="24"/>
        </w:rPr>
        <w:t>Чувашской Республики «Устойчивое  развитие  сельских  территорий»  и их значениях</w:t>
      </w:r>
    </w:p>
    <w:p w:rsidR="009261AF" w:rsidRPr="00F468A0" w:rsidRDefault="009261AF" w:rsidP="00926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13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5"/>
        <w:gridCol w:w="4054"/>
        <w:gridCol w:w="1700"/>
        <w:gridCol w:w="1111"/>
        <w:gridCol w:w="1111"/>
        <w:gridCol w:w="1111"/>
        <w:gridCol w:w="1057"/>
        <w:gridCol w:w="848"/>
        <w:gridCol w:w="848"/>
        <w:gridCol w:w="785"/>
        <w:gridCol w:w="785"/>
        <w:gridCol w:w="785"/>
        <w:gridCol w:w="1105"/>
      </w:tblGrid>
      <w:tr w:rsidR="009261AF" w:rsidRPr="00CF4588" w:rsidTr="00DC56F8">
        <w:trPr>
          <w:trHeight w:val="144"/>
        </w:trPr>
        <w:tc>
          <w:tcPr>
            <w:tcW w:w="16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Целевой индикатор и показатель (наименование)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0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и показателей</w:t>
            </w:r>
          </w:p>
        </w:tc>
      </w:tr>
      <w:tr w:rsidR="009261AF" w:rsidRPr="00CF4588" w:rsidTr="00DC56F8">
        <w:trPr>
          <w:trHeight w:val="144"/>
        </w:trPr>
        <w:tc>
          <w:tcPr>
            <w:tcW w:w="16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F4588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F4588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F4588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CF4588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CF4588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CF4588">
                <w:rPr>
                  <w:rFonts w:ascii="Times New Roman" w:hAnsi="Times New Roman" w:cs="Times New Roman"/>
                  <w:sz w:val="24"/>
                  <w:szCs w:val="24"/>
                </w:rPr>
                <w:t>2023 г</w:t>
              </w:r>
            </w:smartTag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CF4588">
                <w:rPr>
                  <w:rFonts w:ascii="Times New Roman" w:hAnsi="Times New Roman" w:cs="Times New Roman"/>
                  <w:sz w:val="24"/>
                  <w:szCs w:val="24"/>
                </w:rPr>
                <w:t>2024 г</w:t>
              </w:r>
            </w:smartTag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CF4588">
                <w:rPr>
                  <w:rFonts w:ascii="Times New Roman" w:hAnsi="Times New Roman" w:cs="Times New Roman"/>
                  <w:sz w:val="24"/>
                  <w:szCs w:val="24"/>
                </w:rPr>
                <w:t>2025 г</w:t>
              </w:r>
            </w:smartTag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CF4588">
                <w:rPr>
                  <w:rFonts w:ascii="Times New Roman" w:hAnsi="Times New Roman" w:cs="Times New Roman"/>
                  <w:sz w:val="24"/>
                  <w:szCs w:val="24"/>
                </w:rPr>
                <w:t>2030 г</w:t>
              </w:r>
            </w:smartTag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35 г"/>
              </w:smartTagPr>
              <w:r w:rsidRPr="00CF4588">
                <w:rPr>
                  <w:rFonts w:ascii="Times New Roman" w:hAnsi="Times New Roman" w:cs="Times New Roman"/>
                  <w:sz w:val="24"/>
                  <w:szCs w:val="24"/>
                </w:rPr>
                <w:t>2035 г</w:t>
              </w:r>
            </w:smartTag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61AF" w:rsidRPr="00CF4588" w:rsidTr="00DC56F8">
        <w:trPr>
          <w:trHeight w:val="144"/>
        </w:trPr>
        <w:tc>
          <w:tcPr>
            <w:tcW w:w="1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261AF" w:rsidRPr="00CF4588" w:rsidTr="00DC56F8">
        <w:trPr>
          <w:trHeight w:val="144"/>
        </w:trPr>
        <w:tc>
          <w:tcPr>
            <w:tcW w:w="5000" w:type="pct"/>
            <w:gridSpan w:val="13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hyperlink w:anchor="Par23130" w:tooltip="ПОДПРОГРАММА" w:history="1">
              <w:r w:rsidRPr="00CF4588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CF4588">
              <w:rPr>
                <w:rFonts w:ascii="Times New Roman" w:hAnsi="Times New Roman" w:cs="Times New Roman"/>
                <w:sz w:val="24"/>
                <w:szCs w:val="24"/>
              </w:rPr>
              <w:t xml:space="preserve"> «Устойчивое развитие сельских территорий»</w:t>
            </w:r>
          </w:p>
        </w:tc>
      </w:tr>
      <w:tr w:rsidR="009261AF" w:rsidRPr="00CF4588" w:rsidTr="00DC56F8">
        <w:trPr>
          <w:trHeight w:val="144"/>
        </w:trPr>
        <w:tc>
          <w:tcPr>
            <w:tcW w:w="166" w:type="pct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pct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AF" w:rsidRPr="00CF4588" w:rsidTr="00DC56F8">
        <w:trPr>
          <w:trHeight w:val="144"/>
        </w:trPr>
        <w:tc>
          <w:tcPr>
            <w:tcW w:w="166" w:type="pct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81" w:type="pct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сельского населения питьевой водой</w:t>
            </w:r>
          </w:p>
        </w:tc>
        <w:tc>
          <w:tcPr>
            <w:tcW w:w="537" w:type="pct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1" w:type="pct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351" w:type="pct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351" w:type="pct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334" w:type="pct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268" w:type="pct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8" w:type="pct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8" w:type="pct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8" w:type="pct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8" w:type="pct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9" w:type="pct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261AF" w:rsidRPr="00CF4588" w:rsidTr="00DC56F8">
        <w:trPr>
          <w:trHeight w:val="144"/>
        </w:trPr>
        <w:tc>
          <w:tcPr>
            <w:tcW w:w="166" w:type="pct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pct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AF" w:rsidRPr="00CF4588" w:rsidTr="00DC56F8">
        <w:trPr>
          <w:trHeight w:val="144"/>
        </w:trPr>
        <w:tc>
          <w:tcPr>
            <w:tcW w:w="5000" w:type="pct"/>
            <w:gridSpan w:val="13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61AF" w:rsidRPr="00CF4588" w:rsidSect="001F5504">
          <w:pgSz w:w="16838" w:h="11905" w:orient="landscape"/>
          <w:pgMar w:top="360" w:right="638" w:bottom="540" w:left="540" w:header="567" w:footer="0" w:gutter="0"/>
          <w:cols w:space="720"/>
          <w:noEndnote/>
          <w:docGrid w:linePitch="326"/>
        </w:sectPr>
      </w:pPr>
    </w:p>
    <w:p w:rsidR="009261AF" w:rsidRPr="008A33C2" w:rsidRDefault="009261AF" w:rsidP="009261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33C2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9261AF" w:rsidRPr="008A33C2" w:rsidRDefault="009261AF" w:rsidP="009261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33C2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9261AF" w:rsidRPr="008A33C2" w:rsidRDefault="009261AF" w:rsidP="009261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33C2">
        <w:rPr>
          <w:rFonts w:ascii="Times New Roman" w:hAnsi="Times New Roman" w:cs="Times New Roman"/>
          <w:sz w:val="20"/>
          <w:szCs w:val="20"/>
        </w:rPr>
        <w:t xml:space="preserve">Староатайского  сельского поселения Красночетайского района </w:t>
      </w:r>
    </w:p>
    <w:p w:rsidR="009261AF" w:rsidRPr="008A33C2" w:rsidRDefault="009261AF" w:rsidP="009261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33C2">
        <w:rPr>
          <w:rFonts w:ascii="Times New Roman" w:hAnsi="Times New Roman" w:cs="Times New Roman"/>
          <w:sz w:val="20"/>
          <w:szCs w:val="20"/>
        </w:rPr>
        <w:t xml:space="preserve">Чувашской Республики  «Развитие сельского хозяйства </w:t>
      </w:r>
    </w:p>
    <w:p w:rsidR="009261AF" w:rsidRPr="008A33C2" w:rsidRDefault="009261AF" w:rsidP="009261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33C2">
        <w:rPr>
          <w:rFonts w:ascii="Times New Roman" w:hAnsi="Times New Roman" w:cs="Times New Roman"/>
          <w:sz w:val="20"/>
          <w:szCs w:val="20"/>
        </w:rPr>
        <w:t>и регулирование рынка сельскохозяйственной продукции, сырья и продовольствия»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1AF" w:rsidRPr="00C935C5" w:rsidRDefault="009261AF" w:rsidP="00926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5C5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9261AF" w:rsidRPr="00C935C5" w:rsidRDefault="009261AF" w:rsidP="00926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5C5">
        <w:rPr>
          <w:rFonts w:ascii="Times New Roman" w:hAnsi="Times New Roman" w:cs="Times New Roman"/>
          <w:b/>
          <w:sz w:val="24"/>
          <w:szCs w:val="24"/>
        </w:rPr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r w:rsidRPr="00C935C5">
        <w:rPr>
          <w:rFonts w:ascii="Times New Roman" w:hAnsi="Times New Roman" w:cs="Times New Roman"/>
          <w:b/>
          <w:sz w:val="24"/>
          <w:szCs w:val="24"/>
        </w:rPr>
        <w:br/>
        <w:t>Староатайского  сельского поселения Красночетайского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5C5">
        <w:rPr>
          <w:rFonts w:ascii="Times New Roman" w:hAnsi="Times New Roman" w:cs="Times New Roman"/>
          <w:b/>
          <w:sz w:val="24"/>
          <w:szCs w:val="24"/>
        </w:rPr>
        <w:t>Чувашской Республики «Развитие сельского хозяйства и регулирование рынка сельскохозяйственной продукции, сырья и продовольствия»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3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2"/>
        <w:gridCol w:w="2127"/>
        <w:gridCol w:w="850"/>
        <w:gridCol w:w="1136"/>
        <w:gridCol w:w="1432"/>
        <w:gridCol w:w="979"/>
        <w:gridCol w:w="969"/>
        <w:gridCol w:w="976"/>
        <w:gridCol w:w="1010"/>
        <w:gridCol w:w="985"/>
        <w:gridCol w:w="976"/>
        <w:gridCol w:w="976"/>
        <w:gridCol w:w="1098"/>
        <w:gridCol w:w="1089"/>
      </w:tblGrid>
      <w:tr w:rsidR="009261AF" w:rsidRPr="00CF4588" w:rsidTr="00DC56F8">
        <w:tc>
          <w:tcPr>
            <w:tcW w:w="360" w:type="pct"/>
            <w:vMerge w:val="restart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676" w:type="pct"/>
            <w:vMerge w:val="restart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(подпрограммы Муниципальной программы, основного мероприятия)</w:t>
            </w:r>
          </w:p>
        </w:tc>
        <w:tc>
          <w:tcPr>
            <w:tcW w:w="631" w:type="pct"/>
            <w:gridSpan w:val="2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5" w:type="pct"/>
            <w:vMerge w:val="restart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878" w:type="pct"/>
            <w:gridSpan w:val="9"/>
            <w:noWrap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9261AF" w:rsidRPr="00CF4588" w:rsidTr="00DC56F8">
        <w:tc>
          <w:tcPr>
            <w:tcW w:w="360" w:type="pct"/>
            <w:vMerge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61" w:type="pct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455" w:type="pct"/>
            <w:vMerge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" w:type="pct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0" w:type="pct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" w:type="pct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13" w:type="pct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10" w:type="pct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10" w:type="pct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9" w:type="pct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2026-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346" w:type="pct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2031-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</w:tr>
    </w:tbl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321" w:type="pct"/>
        <w:tblInd w:w="-459" w:type="dxa"/>
        <w:tblLayout w:type="fixed"/>
        <w:tblLook w:val="00A0"/>
      </w:tblPr>
      <w:tblGrid>
        <w:gridCol w:w="1137"/>
        <w:gridCol w:w="2128"/>
        <w:gridCol w:w="851"/>
        <w:gridCol w:w="1136"/>
        <w:gridCol w:w="1416"/>
        <w:gridCol w:w="991"/>
        <w:gridCol w:w="991"/>
        <w:gridCol w:w="994"/>
        <w:gridCol w:w="991"/>
        <w:gridCol w:w="991"/>
        <w:gridCol w:w="991"/>
        <w:gridCol w:w="994"/>
        <w:gridCol w:w="991"/>
        <w:gridCol w:w="1133"/>
      </w:tblGrid>
      <w:tr w:rsidR="009261AF" w:rsidRPr="00CF4588" w:rsidTr="00DC56F8"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261AF" w:rsidRPr="00CF4588" w:rsidTr="00DC56F8">
        <w:trPr>
          <w:trHeight w:val="300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Староатайского с/п Красночетайского района Чувашской Республики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сельского хозяйства и регулирование рынка сельскохозяйственной продукции, сырья и продовольствия» 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61AF" w:rsidRPr="00CF4588" w:rsidTr="00DC56F8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61AF" w:rsidRPr="00CF4588" w:rsidTr="00DC56F8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Ц900000000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61AF" w:rsidRPr="00CF4588" w:rsidTr="00DC56F8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61AF" w:rsidRPr="00CF4588" w:rsidTr="00DC56F8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61AF" w:rsidRPr="00CF4588" w:rsidTr="00DC56F8">
        <w:trPr>
          <w:trHeight w:val="300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Подпрог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рамма 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«Развитие 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ветеринарии»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61AF" w:rsidRPr="00CF4588" w:rsidTr="00DC56F8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61AF" w:rsidRPr="00CF4588" w:rsidTr="00DC56F8">
        <w:trPr>
          <w:trHeight w:val="6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Ц970000000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61AF" w:rsidRPr="00CF4588" w:rsidTr="00DC56F8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61AF" w:rsidRPr="00CF4588" w:rsidTr="00DC56F8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61AF" w:rsidRPr="00CF4588" w:rsidTr="00DC56F8">
        <w:trPr>
          <w:trHeight w:val="300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болезней животных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61AF" w:rsidRPr="00CF4588" w:rsidTr="00DC56F8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61AF" w:rsidRPr="00CF4588" w:rsidTr="00DC56F8">
        <w:trPr>
          <w:trHeight w:val="6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61AF" w:rsidRPr="00CF4588" w:rsidTr="00DC56F8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61AF" w:rsidRPr="00CF4588" w:rsidTr="00DC56F8">
        <w:trPr>
          <w:trHeight w:val="300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 xml:space="preserve">«Устойчивое развитие сельских территорий»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61AF" w:rsidRPr="00CF4588" w:rsidTr="00DC56F8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61AF" w:rsidRPr="00CF4588" w:rsidTr="00DC56F8">
        <w:trPr>
          <w:trHeight w:val="6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Ц990000000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61AF" w:rsidRPr="00CF4588" w:rsidTr="00DC56F8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61AF" w:rsidRPr="00CF4588" w:rsidTr="00DC56F8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61AF" w:rsidRPr="00CF4588" w:rsidTr="00DC56F8">
        <w:trPr>
          <w:trHeight w:val="300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Улучшение жилищных 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граждан на селе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61AF" w:rsidRPr="00CF4588" w:rsidTr="00DC56F8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61AF" w:rsidRPr="00CF4588" w:rsidTr="00DC56F8">
        <w:trPr>
          <w:trHeight w:val="6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61AF" w:rsidRPr="00CF4588" w:rsidTr="00DC56F8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61AF" w:rsidRPr="00CF4588" w:rsidTr="00DC56F8">
        <w:trPr>
          <w:trHeight w:val="467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61AF" w:rsidRPr="00CF4588" w:rsidTr="00DC56F8">
        <w:trPr>
          <w:trHeight w:val="300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61AF" w:rsidRPr="00CF4588" w:rsidTr="00DC56F8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61AF" w:rsidRPr="00CF4588" w:rsidTr="00DC56F8">
        <w:trPr>
          <w:trHeight w:val="6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61AF" w:rsidRPr="00CF4588" w:rsidTr="00DC56F8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61AF" w:rsidRPr="00CF4588" w:rsidTr="00DC56F8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61AF" w:rsidRPr="00CF4588" w:rsidSect="001F5504">
          <w:pgSz w:w="16838" w:h="11905" w:orient="landscape"/>
          <w:pgMar w:top="426" w:right="1134" w:bottom="568" w:left="1134" w:header="567" w:footer="0" w:gutter="0"/>
          <w:cols w:space="720"/>
          <w:noEndnote/>
          <w:docGrid w:linePitch="326"/>
        </w:sectPr>
      </w:pPr>
    </w:p>
    <w:p w:rsidR="009261AF" w:rsidRPr="00DC0121" w:rsidRDefault="009261AF" w:rsidP="009261A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C0121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9261AF" w:rsidRDefault="009261AF" w:rsidP="009261A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C0121">
        <w:rPr>
          <w:rFonts w:ascii="Times New Roman" w:hAnsi="Times New Roman" w:cs="Times New Roman"/>
        </w:rPr>
        <w:t xml:space="preserve">к Муниципальной программе Староатайского  сельского поселения </w:t>
      </w:r>
    </w:p>
    <w:p w:rsidR="009261AF" w:rsidRPr="00DC0121" w:rsidRDefault="009261AF" w:rsidP="009261A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C0121">
        <w:rPr>
          <w:rFonts w:ascii="Times New Roman" w:hAnsi="Times New Roman" w:cs="Times New Roman"/>
        </w:rPr>
        <w:t>Красночетайского района «Развитие сельского хозяйства и регулирование рынка сельскохозяйственной продукции, сырья и продовольствия»</w:t>
      </w:r>
    </w:p>
    <w:p w:rsidR="009261AF" w:rsidRPr="00C935C5" w:rsidRDefault="009261AF" w:rsidP="00926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1AF" w:rsidRPr="00C935C5" w:rsidRDefault="009261AF" w:rsidP="00926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5C5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9261AF" w:rsidRPr="00C935C5" w:rsidRDefault="009261AF" w:rsidP="00926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5C5">
        <w:rPr>
          <w:rFonts w:ascii="Times New Roman" w:hAnsi="Times New Roman" w:cs="Times New Roman"/>
          <w:b/>
          <w:sz w:val="24"/>
          <w:szCs w:val="24"/>
        </w:rPr>
        <w:t>«Развитие  ветеринарии» Муниципальной программы Староатайского  сельского поселения Красночетайского района Чувашской  Республики</w:t>
      </w:r>
    </w:p>
    <w:p w:rsidR="009261AF" w:rsidRPr="00C935C5" w:rsidRDefault="009261AF" w:rsidP="00926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5C5">
        <w:rPr>
          <w:rFonts w:ascii="Times New Roman" w:hAnsi="Times New Roman" w:cs="Times New Roman"/>
          <w:b/>
          <w:sz w:val="24"/>
          <w:szCs w:val="24"/>
        </w:rPr>
        <w:t>«Развитие сельского хозяйства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5C5">
        <w:rPr>
          <w:rFonts w:ascii="Times New Roman" w:hAnsi="Times New Roman" w:cs="Times New Roman"/>
          <w:b/>
          <w:sz w:val="24"/>
          <w:szCs w:val="24"/>
        </w:rPr>
        <w:t>и регулирование рынка сельскохозяйственной продукции,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5C5">
        <w:rPr>
          <w:rFonts w:ascii="Times New Roman" w:hAnsi="Times New Roman" w:cs="Times New Roman"/>
          <w:b/>
          <w:sz w:val="24"/>
          <w:szCs w:val="24"/>
        </w:rPr>
        <w:t>сырья и продовольствия»</w:t>
      </w:r>
    </w:p>
    <w:p w:rsidR="009261AF" w:rsidRPr="00C935C5" w:rsidRDefault="009261AF" w:rsidP="00926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709"/>
        <w:gridCol w:w="5103"/>
      </w:tblGrid>
      <w:tr w:rsidR="009261AF" w:rsidRPr="00CF4588" w:rsidTr="00DC56F8">
        <w:tc>
          <w:tcPr>
            <w:tcW w:w="3686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9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103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Староатайского  сельского поселения </w:t>
            </w:r>
          </w:p>
        </w:tc>
      </w:tr>
      <w:tr w:rsidR="009261AF" w:rsidRPr="00CF4588" w:rsidTr="00DC56F8">
        <w:tc>
          <w:tcPr>
            <w:tcW w:w="3686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09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103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БУ ЧР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Красночетайская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СББЖ» Госветслужбы Чувашии (по согласованию)</w:t>
            </w:r>
          </w:p>
        </w:tc>
      </w:tr>
      <w:tr w:rsidR="009261AF" w:rsidRPr="00CF4588" w:rsidTr="00DC56F8">
        <w:tc>
          <w:tcPr>
            <w:tcW w:w="3686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709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103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обеспечение эпизоотического и ветеринарно-санитарного благополучия Красночетайского района</w:t>
            </w:r>
          </w:p>
        </w:tc>
      </w:tr>
      <w:tr w:rsidR="009261AF" w:rsidRPr="00CF4588" w:rsidTr="00DC56F8">
        <w:tc>
          <w:tcPr>
            <w:tcW w:w="3686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9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103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 xml:space="preserve">  предупреждение возникновения и распространения заразных болезней животных;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 xml:space="preserve">  предоставление субвенций бюджетам муниципальных районов и бюджетам городских округов для осуществления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указанных субвенций бюджетам поселений</w:t>
            </w:r>
          </w:p>
        </w:tc>
      </w:tr>
      <w:tr w:rsidR="009261AF" w:rsidRPr="00CF4588" w:rsidTr="00DC56F8">
        <w:tc>
          <w:tcPr>
            <w:tcW w:w="3686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09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103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2019-2035 годы: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1 этап – 2019-2025 годы;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2 этап – 2026-2030 годы;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3 этап – 2031-2035 годы</w:t>
            </w:r>
          </w:p>
        </w:tc>
      </w:tr>
      <w:tr w:rsidR="009261AF" w:rsidRPr="00CF4588" w:rsidTr="00DC56F8">
        <w:tc>
          <w:tcPr>
            <w:tcW w:w="3686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709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103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бюджетных ассигнований на реализацию мероприятий подпрограммы в 2019 - 2035 годах составляют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,0 тыс. рублей, в том числе: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2022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2023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2024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2025 году –  0,0 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2026 -  годы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2031 – 2035 годы –  0,0 тыс. рублей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 0,0 тыс. рублей, в том числе: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2019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2020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2021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2022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2023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2024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2025 году –  0,0 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2026 -  годы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2031 – 2035 годы –  0,0 тыс. рублей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–  0,0 тыс. рублей, в том числе: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2019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2020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2021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2022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2023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2024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2025 году –  0,0 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2026 -  годы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2031 – 2035 годы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 xml:space="preserve">местных бюджетов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,0 тыс. рублей, в том числе: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2022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2023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2024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2025 году –  0,0 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2026 -  годы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2031 – 2035 годы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0,0 тыс. рублей, в том числе: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2019 году – 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2020 году – 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2021 году – 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2022 году – 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2023 году – 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2024 году – 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2025 году –   0,0 тыс. рублей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2026 -  годы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2031 – 2035 годы –  0,0 тыс. рублей.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AF" w:rsidRPr="00CF4588" w:rsidTr="00DC56F8">
        <w:tc>
          <w:tcPr>
            <w:tcW w:w="3686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9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103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обеспечение эпизоотического и ветеринарно-санитарного благополучия Красночетайского района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1AF" w:rsidRPr="00C935C5" w:rsidRDefault="009261AF" w:rsidP="00926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5C5">
        <w:rPr>
          <w:rFonts w:ascii="Times New Roman" w:hAnsi="Times New Roman" w:cs="Times New Roman"/>
          <w:b/>
          <w:sz w:val="24"/>
          <w:szCs w:val="24"/>
        </w:rPr>
        <w:t>Раздел I. Приоритеты  и цели подпрограммы «Развитие ветеринарии», общая характеристика.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1AF" w:rsidRPr="00CF4588" w:rsidRDefault="009261AF" w:rsidP="00926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Одним из приоритетных направлений Муниципальной политики является повышение качества жизни граждан, что не может быть реализовано без достижения высокого уровня продовольственной безопасности.</w:t>
      </w:r>
    </w:p>
    <w:p w:rsidR="009261AF" w:rsidRPr="00CF4588" w:rsidRDefault="009261AF" w:rsidP="00926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lastRenderedPageBreak/>
        <w:t>Решение данной задачи невозможно без обеспечения устойчивого эпизоотического благополучия, которое напрямую влияет на получение безопасной продукции, сохранность имеющегося поголовья животных и птиц, а также обеспечивает привлекательный инвестиционный имидж для животноводческой отрасли.</w:t>
      </w:r>
    </w:p>
    <w:p w:rsidR="009261AF" w:rsidRPr="00CF4588" w:rsidRDefault="009261AF" w:rsidP="00926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Основной целью подпрограммы является обеспечение эпизоотического и ветеринарно-санитарного благополучия Красночетайского района</w:t>
      </w:r>
    </w:p>
    <w:p w:rsidR="009261AF" w:rsidRPr="00CF4588" w:rsidRDefault="009261AF" w:rsidP="00926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Для выполнения этой цели определены следующие основные задачи: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предупреждение возникновения и распространения заразных болезней животных;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1AF" w:rsidRPr="00C935C5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5C5">
        <w:rPr>
          <w:rFonts w:ascii="Times New Roman" w:hAnsi="Times New Roman" w:cs="Times New Roman"/>
          <w:b/>
          <w:sz w:val="24"/>
          <w:szCs w:val="24"/>
        </w:rPr>
        <w:t>Раздел II. Характеристики основных мероприятий, мероприятий подпрограммы с указанием сроков и этапов их реализации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Основное мероприятие 1. Предупреждение и ликвидация болезней животных.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Мероприятие 1.3. Проведение противоэпизоотических мероприятий.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Подпрограмма реализуется в период с 2019 по 2035 год в три этапа: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 xml:space="preserve">  1 этап – 2019-2025 годы;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 xml:space="preserve">  2 этап – 2026-2030 годы;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 xml:space="preserve">  3 этап – 2031-2035 годы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Раздел III. Обоснование объема финансовых ресурсов,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Расходы подпрограммы формируются за счет средств республиканского бюджета Чувашской Республики и местного источников.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подпрограммы в 2019-2025 годы составит 0,0 тыс. рублей, 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2026 - 2030 году – 0,0 тыс. рублей;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2031 - 2035 году – 0,0 тыс. рублей;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r:id="rId10" w:history="1">
        <w:r w:rsidRPr="00CF4588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CF4588">
        <w:rPr>
          <w:rFonts w:ascii="Times New Roman" w:hAnsi="Times New Roman" w:cs="Times New Roman"/>
          <w:sz w:val="24"/>
          <w:szCs w:val="24"/>
        </w:rPr>
        <w:t xml:space="preserve"> подпрограммы за счет всех источников финансирования приведено в приложении к настоящей подпрограмме и ежегодно будет уточняться.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261AF" w:rsidRPr="00CF4588" w:rsidSect="001F5504">
          <w:pgSz w:w="11905" w:h="16838"/>
          <w:pgMar w:top="568" w:right="851" w:bottom="851" w:left="1701" w:header="567" w:footer="0" w:gutter="0"/>
          <w:cols w:space="720"/>
          <w:noEndnote/>
          <w:docGrid w:linePitch="326"/>
        </w:sectPr>
      </w:pPr>
    </w:p>
    <w:p w:rsidR="009261AF" w:rsidRPr="00DC0121" w:rsidRDefault="009261AF" w:rsidP="009261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012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9261AF" w:rsidRPr="00DC0121" w:rsidRDefault="009261AF" w:rsidP="009261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0121">
        <w:rPr>
          <w:rFonts w:ascii="Times New Roman" w:hAnsi="Times New Roman" w:cs="Times New Roman"/>
          <w:sz w:val="20"/>
          <w:szCs w:val="20"/>
        </w:rPr>
        <w:t xml:space="preserve">к подпрограмме «Развитие ветеринарии» Муниципальной программы </w:t>
      </w:r>
    </w:p>
    <w:p w:rsidR="009261AF" w:rsidRPr="00DC0121" w:rsidRDefault="009261AF" w:rsidP="009261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0121">
        <w:rPr>
          <w:rFonts w:ascii="Times New Roman" w:hAnsi="Times New Roman" w:cs="Times New Roman"/>
          <w:sz w:val="20"/>
          <w:szCs w:val="20"/>
        </w:rPr>
        <w:t xml:space="preserve">Староатайского  сельского поселения  Красночетайского района </w:t>
      </w:r>
    </w:p>
    <w:p w:rsidR="009261AF" w:rsidRDefault="009261AF" w:rsidP="009261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0121">
        <w:rPr>
          <w:rFonts w:ascii="Times New Roman" w:hAnsi="Times New Roman" w:cs="Times New Roman"/>
          <w:sz w:val="20"/>
          <w:szCs w:val="20"/>
        </w:rPr>
        <w:t xml:space="preserve">«Развитие сельского хозяйства и регулирование рынка </w:t>
      </w:r>
    </w:p>
    <w:p w:rsidR="009261AF" w:rsidRPr="00DC0121" w:rsidRDefault="009261AF" w:rsidP="009261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0121">
        <w:rPr>
          <w:rFonts w:ascii="Times New Roman" w:hAnsi="Times New Roman" w:cs="Times New Roman"/>
          <w:sz w:val="20"/>
          <w:szCs w:val="20"/>
        </w:rPr>
        <w:t>сельскохозяйственной продукции, сырья и продовольствия»</w:t>
      </w:r>
    </w:p>
    <w:p w:rsidR="009261AF" w:rsidRPr="00DC0121" w:rsidRDefault="009261AF" w:rsidP="00926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1AF" w:rsidRPr="00DC0121" w:rsidRDefault="009261AF" w:rsidP="00926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21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9261AF" w:rsidRPr="00DC0121" w:rsidRDefault="009261AF" w:rsidP="00926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21">
        <w:rPr>
          <w:rFonts w:ascii="Times New Roman" w:hAnsi="Times New Roman" w:cs="Times New Roman"/>
          <w:b/>
          <w:sz w:val="24"/>
          <w:szCs w:val="24"/>
        </w:rPr>
        <w:t>реализации подпрограммы «Развитие ветеринарии» Муниципальной программы Староатайского  сельского поселения</w:t>
      </w:r>
    </w:p>
    <w:p w:rsidR="009261AF" w:rsidRPr="00DC0121" w:rsidRDefault="009261AF" w:rsidP="00926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21">
        <w:rPr>
          <w:rFonts w:ascii="Times New Roman" w:hAnsi="Times New Roman" w:cs="Times New Roman"/>
          <w:b/>
          <w:sz w:val="24"/>
          <w:szCs w:val="24"/>
        </w:rPr>
        <w:t>Красночетайского района «Развитие сельского хозяйства и регулирование рынка сельскохозяйственной продукции, сырья и продовольствия»</w:t>
      </w:r>
    </w:p>
    <w:tbl>
      <w:tblPr>
        <w:tblW w:w="532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1"/>
        <w:gridCol w:w="1437"/>
        <w:gridCol w:w="1071"/>
        <w:gridCol w:w="1243"/>
        <w:gridCol w:w="692"/>
        <w:gridCol w:w="708"/>
        <w:gridCol w:w="854"/>
        <w:gridCol w:w="867"/>
        <w:gridCol w:w="1138"/>
        <w:gridCol w:w="708"/>
        <w:gridCol w:w="708"/>
        <w:gridCol w:w="708"/>
        <w:gridCol w:w="705"/>
        <w:gridCol w:w="708"/>
        <w:gridCol w:w="701"/>
        <w:gridCol w:w="564"/>
        <w:gridCol w:w="1084"/>
        <w:gridCol w:w="1132"/>
      </w:tblGrid>
      <w:tr w:rsidR="009261AF" w:rsidRPr="00CF4588" w:rsidTr="00DC56F8">
        <w:tc>
          <w:tcPr>
            <w:tcW w:w="2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 (ведомственной целевой программы, основного мероприятия, мероприятия)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9261AF" w:rsidRPr="00CF4588" w:rsidTr="00DC56F8">
        <w:tc>
          <w:tcPr>
            <w:tcW w:w="28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группа (подгруппа) вида расходов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2031-2035</w:t>
            </w:r>
          </w:p>
        </w:tc>
      </w:tr>
      <w:tr w:rsidR="009261AF" w:rsidRPr="00CF4588" w:rsidTr="00DC56F8"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261AF" w:rsidRPr="00CF4588" w:rsidTr="00DC56F8">
        <w:trPr>
          <w:trHeight w:val="473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4714" w:type="pct"/>
            <w:gridSpan w:val="17"/>
            <w:tcBorders>
              <w:top w:val="single" w:sz="4" w:space="0" w:color="auto"/>
              <w:lef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«Развитие ветеринарии»</w:t>
            </w:r>
          </w:p>
        </w:tc>
      </w:tr>
      <w:tr w:rsidR="009261AF" w:rsidRPr="00CF4588" w:rsidTr="00DC56F8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Цель "Обеспечение эпизоотического и ветеринарно-санитарного благополучия</w:t>
            </w:r>
          </w:p>
        </w:tc>
      </w:tr>
      <w:tr w:rsidR="009261AF" w:rsidRPr="00CF4588" w:rsidTr="00DC56F8">
        <w:tc>
          <w:tcPr>
            <w:tcW w:w="2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ликвидация болезней 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предупреждение возникновения и 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распространения заразных болезней животных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61AF" w:rsidRPr="00CF4588" w:rsidTr="00DC56F8">
        <w:tc>
          <w:tcPr>
            <w:tcW w:w="28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61AF" w:rsidRPr="00CF4588" w:rsidTr="00DC56F8">
        <w:tc>
          <w:tcPr>
            <w:tcW w:w="28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61AF" w:rsidRPr="00CF4588" w:rsidTr="00DC56F8">
        <w:tc>
          <w:tcPr>
            <w:tcW w:w="28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61AF" w:rsidRPr="00CF4588" w:rsidTr="00DC56F8">
        <w:tc>
          <w:tcPr>
            <w:tcW w:w="28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bookmarkEnd w:id="0"/>
    </w:tbl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61AF" w:rsidRPr="00CF4588" w:rsidSect="001F5504">
          <w:pgSz w:w="16838" w:h="11906" w:orient="landscape"/>
          <w:pgMar w:top="851" w:right="1134" w:bottom="851" w:left="851" w:header="709" w:footer="709" w:gutter="0"/>
          <w:cols w:space="708"/>
          <w:titlePg/>
          <w:docGrid w:linePitch="360"/>
        </w:sectPr>
      </w:pPr>
    </w:p>
    <w:p w:rsidR="009261AF" w:rsidRPr="00DC0121" w:rsidRDefault="009261AF" w:rsidP="009261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0121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Приложение № </w:t>
      </w:r>
    </w:p>
    <w:p w:rsidR="009261AF" w:rsidRPr="00DC0121" w:rsidRDefault="009261AF" w:rsidP="009261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0121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9261AF" w:rsidRPr="00DC0121" w:rsidRDefault="009261AF" w:rsidP="009261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0121">
        <w:rPr>
          <w:rFonts w:ascii="Times New Roman" w:hAnsi="Times New Roman" w:cs="Times New Roman"/>
          <w:sz w:val="20"/>
          <w:szCs w:val="20"/>
        </w:rPr>
        <w:t>Староатайского  сельского поселения</w:t>
      </w:r>
    </w:p>
    <w:p w:rsidR="009261AF" w:rsidRPr="00DC0121" w:rsidRDefault="009261AF" w:rsidP="009261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0121">
        <w:rPr>
          <w:rFonts w:ascii="Times New Roman" w:hAnsi="Times New Roman" w:cs="Times New Roman"/>
          <w:sz w:val="20"/>
          <w:szCs w:val="20"/>
        </w:rPr>
        <w:t xml:space="preserve"> Красночетайского района Чувашской </w:t>
      </w:r>
    </w:p>
    <w:p w:rsidR="009261AF" w:rsidRPr="00DC0121" w:rsidRDefault="009261AF" w:rsidP="009261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0121">
        <w:rPr>
          <w:rFonts w:ascii="Times New Roman" w:hAnsi="Times New Roman" w:cs="Times New Roman"/>
          <w:sz w:val="20"/>
          <w:szCs w:val="20"/>
        </w:rPr>
        <w:t xml:space="preserve">Республики «Развитие сельского хозяйства </w:t>
      </w:r>
    </w:p>
    <w:p w:rsidR="009261AF" w:rsidRPr="00DC0121" w:rsidRDefault="009261AF" w:rsidP="009261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0121">
        <w:rPr>
          <w:rFonts w:ascii="Times New Roman" w:hAnsi="Times New Roman" w:cs="Times New Roman"/>
          <w:sz w:val="20"/>
          <w:szCs w:val="20"/>
        </w:rPr>
        <w:t xml:space="preserve">и регулирование рынка сельскохозяйственной продукции, </w:t>
      </w:r>
    </w:p>
    <w:p w:rsidR="009261AF" w:rsidRPr="00DC0121" w:rsidRDefault="009261AF" w:rsidP="009261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0121">
        <w:rPr>
          <w:rFonts w:ascii="Times New Roman" w:hAnsi="Times New Roman" w:cs="Times New Roman"/>
          <w:sz w:val="20"/>
          <w:szCs w:val="20"/>
        </w:rPr>
        <w:t>сырья и продовольствия»</w:t>
      </w:r>
    </w:p>
    <w:p w:rsidR="009261AF" w:rsidRPr="00CF4588" w:rsidRDefault="009261AF" w:rsidP="009261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sub_10031"/>
    </w:p>
    <w:p w:rsidR="009261AF" w:rsidRPr="00C935C5" w:rsidRDefault="009261AF" w:rsidP="00926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5C5">
        <w:rPr>
          <w:rFonts w:ascii="Times New Roman" w:hAnsi="Times New Roman" w:cs="Times New Roman"/>
          <w:b/>
          <w:sz w:val="24"/>
          <w:szCs w:val="24"/>
        </w:rPr>
        <w:t>ПОДПРОГ</w:t>
      </w:r>
      <w:r>
        <w:rPr>
          <w:rFonts w:ascii="Times New Roman" w:hAnsi="Times New Roman" w:cs="Times New Roman"/>
          <w:b/>
          <w:sz w:val="24"/>
          <w:szCs w:val="24"/>
        </w:rPr>
        <w:t>РАММА</w:t>
      </w:r>
    </w:p>
    <w:p w:rsidR="009261AF" w:rsidRPr="00C935C5" w:rsidRDefault="009261AF" w:rsidP="00926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5C5">
        <w:rPr>
          <w:rFonts w:ascii="Times New Roman" w:hAnsi="Times New Roman" w:cs="Times New Roman"/>
          <w:b/>
          <w:sz w:val="24"/>
          <w:szCs w:val="24"/>
        </w:rPr>
        <w:t>«Устойчивое развитие сельских территорий»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ПАСПОРТ   ПОДПРОГРАММЫ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62" w:type="dxa"/>
        <w:tblInd w:w="-34" w:type="dxa"/>
        <w:tblLayout w:type="fixed"/>
        <w:tblLook w:val="0000"/>
      </w:tblPr>
      <w:tblGrid>
        <w:gridCol w:w="3049"/>
        <w:gridCol w:w="358"/>
        <w:gridCol w:w="5855"/>
      </w:tblGrid>
      <w:tr w:rsidR="009261AF" w:rsidRPr="00CF4588" w:rsidTr="00DC56F8">
        <w:tc>
          <w:tcPr>
            <w:tcW w:w="3049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58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855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Староатайское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9261AF" w:rsidRPr="00CF4588" w:rsidTr="00DC56F8">
        <w:tc>
          <w:tcPr>
            <w:tcW w:w="3049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AF" w:rsidRPr="00CF4588" w:rsidTr="00DC56F8">
        <w:tc>
          <w:tcPr>
            <w:tcW w:w="3049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58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 xml:space="preserve">- Отдел строительства и развития общественной инфраструктуры администрации Красночетайского района </w:t>
            </w:r>
          </w:p>
        </w:tc>
      </w:tr>
      <w:tr w:rsidR="009261AF" w:rsidRPr="00CF4588" w:rsidTr="00DC56F8">
        <w:tc>
          <w:tcPr>
            <w:tcW w:w="3049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AF" w:rsidRPr="00CF4588" w:rsidTr="00DC56F8">
        <w:tc>
          <w:tcPr>
            <w:tcW w:w="3049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58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- улучшение жилищных условий населения, проживающего в сельской местности;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- комплексное обустройство сельских поселений района объектами социальной и инженерной инфраструктуры»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AF" w:rsidRPr="00CF4588" w:rsidTr="00DC56F8">
        <w:tc>
          <w:tcPr>
            <w:tcW w:w="3049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58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855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- укрепление и качественное улучшение условий жизнедеятельности в сельской местности;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- 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- активизация участия граждан, проживающих в сельской местности, в решении вопросов местного значения;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- формирование позитивного отношения к сельскому образу жизни.</w:t>
            </w:r>
          </w:p>
        </w:tc>
      </w:tr>
      <w:tr w:rsidR="009261AF" w:rsidRPr="00CF4588" w:rsidTr="00DC56F8">
        <w:tc>
          <w:tcPr>
            <w:tcW w:w="3049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AF" w:rsidRPr="00CF4588" w:rsidTr="00DC56F8">
        <w:tc>
          <w:tcPr>
            <w:tcW w:w="3049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58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 сельского населения в благоустроенном жилье, в том числе молодых семей и молодых специалистов, востребованных для реализации инвестиционных проектов в агропромышленном комплексе;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поддержка инициатив граждан, проживающих в сельской местности, по улучшению условий жизнедеятельности;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и популяризация достижений в сфере 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сельских территорий</w:t>
            </w:r>
          </w:p>
        </w:tc>
      </w:tr>
      <w:tr w:rsidR="009261AF" w:rsidRPr="00CF4588" w:rsidTr="00DC56F8">
        <w:tc>
          <w:tcPr>
            <w:tcW w:w="3049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AF" w:rsidRPr="00CF4588" w:rsidTr="00DC56F8">
        <w:tc>
          <w:tcPr>
            <w:tcW w:w="3049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358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855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2019-2035 годы: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1 этап – 2019-2025 годы;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2 этап – 2026-2030 годы;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3 этап – 2031-2035 годы</w:t>
            </w:r>
          </w:p>
        </w:tc>
      </w:tr>
      <w:tr w:rsidR="009261AF" w:rsidRPr="00CF4588" w:rsidTr="00DC56F8">
        <w:tc>
          <w:tcPr>
            <w:tcW w:w="3049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AF" w:rsidRPr="00CF4588" w:rsidTr="00DC56F8">
        <w:trPr>
          <w:trHeight w:val="2698"/>
        </w:trPr>
        <w:tc>
          <w:tcPr>
            <w:tcW w:w="3049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 подпрограммы с разбивкой по годам реализации подпрограммы</w:t>
            </w:r>
          </w:p>
        </w:tc>
        <w:tc>
          <w:tcPr>
            <w:tcW w:w="358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855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бюджетных ассигнований на реализацию мероприятий подпрограммы в 2019-2035 годах составляют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2019 году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2020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2021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2022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2023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2024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2025 году –  0,0 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2026 -  годы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2031 – 2035 годы –  0,0 тыс. рублей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 0,0 тыс. рублей, в том числе: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2019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2020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2021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2022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2023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2024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2025 году –  0,0 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2026 -  годы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2031 – 2035 годы –  0,0 тыс. рублей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–  0,0 тыс. рублей, в том числе: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2019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2020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2021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2022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2023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2024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2025 году –  0,0 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2026 -  годы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2031 – 2035 годы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местных бюджетов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2019 году –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2020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2021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2022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2023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2024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2025 году –  0,0 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2026 -  годы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2031 – 2035 годы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0,0 тыс. рублей, в том числе: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2019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2020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2021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2022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2023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2024 году – 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2025 году –   0,0 тыс. рублей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2026 -  годы – 0,0 тыс. рублей;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 2031 – 2035 годы –  0,0 тыс. рублей.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подлежит уточнению при утверждении бюджетов соответствующих уровней на очередной финансовый год и плановый период.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AF" w:rsidRPr="00CF4588" w:rsidTr="00DC56F8">
        <w:trPr>
          <w:trHeight w:val="278"/>
        </w:trPr>
        <w:tc>
          <w:tcPr>
            <w:tcW w:w="3049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подпрограммы 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855" w:type="dxa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организаций агропромышленного комплекса и социальной сферы села в квалифицированных трудовых кадрах;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населения;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повышение общественной значимости развития сельских территорий и привлекательности сельской местности для проживания и работы.</w:t>
            </w:r>
          </w:p>
        </w:tc>
      </w:tr>
    </w:tbl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1AF" w:rsidRPr="00CF4588" w:rsidRDefault="009261AF" w:rsidP="00926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1AF" w:rsidRPr="00CF4588" w:rsidRDefault="009261AF" w:rsidP="00926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Раздел II. Обоснование объема финансовых ресурсов,</w:t>
      </w:r>
    </w:p>
    <w:p w:rsidR="009261AF" w:rsidRPr="00CF4588" w:rsidRDefault="009261AF" w:rsidP="00926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1AF" w:rsidRPr="00CF4588" w:rsidRDefault="009261AF" w:rsidP="00926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Расходы Муниципальной подпрограммы формируются за счет средств федерального бюджета, республиканского бюджета Чувашской Республики, местных бюджетов и средств внебюджетных источников.</w:t>
      </w:r>
    </w:p>
    <w:p w:rsidR="009261AF" w:rsidRPr="00CF4588" w:rsidRDefault="009261AF" w:rsidP="00926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При софинансировании мероприятий Муниципальной подпрограммы из внебюджетных источников могут использоваться в том числе различные инструменты государственно-частного партнерства.</w:t>
      </w:r>
    </w:p>
    <w:p w:rsidR="009261AF" w:rsidRPr="00CF4588" w:rsidRDefault="009261AF" w:rsidP="00926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Прогнозируемые объемы бюджетных ассигнований на реализацию мероприятий подпрограммы в 2019-2035 годах составляют  1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CF45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F4588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2019 году – 1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CF45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F45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2020 году –  0,0 тыс. рублей;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2021 году –  0,0 тыс. рублей;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2022 году –  0,0 тыс. рублей;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2023 году –  0,0 тыс. рублей;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2024 году –  0,0 тыс. рублей;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2025 году –  0,0  тыс. рублей;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2026 -  годы –  0,0 тыс. рублей;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2031 – 2035 годы –  0,0 тыс. рублей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федерального бюджета – 0,0 тыс. рублей, в том числе: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2019 году –  0,0 тыс. рублей;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2020 году –  0,0 тыс. рублей;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2021 году –  0,0 тыс. рублей;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lastRenderedPageBreak/>
        <w:t>в 2022 году –  0,0 тыс. рублей;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2023 году –  0,0 тыс. рублей;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2024 году –  0,0 тыс. рублей;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2025 году –  0,0  тыс. рублей;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2026 -  годы –  0,0 тыс. рублей;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2031 – 2035 годы –  0,0 тыс. рублей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–  0,0 тыс. рублей, в том числе: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2019 году –  0,0 тыс. рублей;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2020 году –  0,0 тыс. рублей;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2021 году –  0,0 тыс. рублей;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2022 году –  0,0 тыс. рублей;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2023 году –  0,0 тыс. рублей;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2024 году –  0,0 тыс. рублей;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2025 году –  0,0  тыс. рублей;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2026 -  годы –  0,0 тыс. рублей;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2031 – 2035 годы –  0,0 тыс. рублей;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местных бюджетов – 1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CF45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F4588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2019 году –  1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CF45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F45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2020 году –  0,0 тыс. рублей;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2021 году –  0,0 тыс. рублей;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2022 году –  0,0 тыс. рублей;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2023 году –  0,0 тыс. рублей;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2024 году –  0,0 тыс. рублей;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2025 году –  0,0  тыс. рублей;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2026 -  годы –  0,0 тыс. рублей;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2031 – 2035 годы –  0,0 тыс. рублей;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внебюджетных источников – 0,0 тыс. рублей, в том числе: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2019 году –  0,0 тыс. рублей;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2020 году –  0,0 тыс. рублей;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2021 году –  0,0 тыс. рублей;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2022 году –  0,0 тыс. рублей;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2023 году –  0,0 тыс. рублей;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2024 году –  0,0 тыс. рублей;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2025 году –   0,0 тыс. рублей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2026 -  годы – 0,0 тыс. рублей;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в 2031 – 2035 годы –  0,0 тыс. рублей.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88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r:id="rId11" w:history="1">
        <w:r w:rsidRPr="00CF4588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CF4588">
        <w:rPr>
          <w:rFonts w:ascii="Times New Roman" w:hAnsi="Times New Roman" w:cs="Times New Roman"/>
          <w:sz w:val="24"/>
          <w:szCs w:val="24"/>
        </w:rPr>
        <w:t xml:space="preserve"> подпрограммы за счет всех источников финансирования приведено в приложении № 1 к настоящей подпрограмме и ежегодно будет уточняться.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61AF" w:rsidRPr="00CF4588" w:rsidSect="001F5504">
          <w:pgSz w:w="11906" w:h="16838"/>
          <w:pgMar w:top="851" w:right="851" w:bottom="1134" w:left="851" w:header="709" w:footer="709" w:gutter="0"/>
          <w:cols w:space="708"/>
          <w:titlePg/>
          <w:docGrid w:linePitch="360"/>
        </w:sectPr>
      </w:pP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1AF" w:rsidRPr="00DC0121" w:rsidRDefault="009261AF" w:rsidP="009261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0121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9261AF" w:rsidRPr="00DC0121" w:rsidRDefault="009261AF" w:rsidP="009261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0121">
        <w:rPr>
          <w:rFonts w:ascii="Times New Roman" w:hAnsi="Times New Roman" w:cs="Times New Roman"/>
          <w:sz w:val="20"/>
          <w:szCs w:val="20"/>
        </w:rPr>
        <w:t>к подпрограмме «Устойчивое развитие сельских территорий»</w:t>
      </w:r>
    </w:p>
    <w:p w:rsidR="009261AF" w:rsidRPr="00DC0121" w:rsidRDefault="009261AF" w:rsidP="009261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0121">
        <w:rPr>
          <w:rFonts w:ascii="Times New Roman" w:hAnsi="Times New Roman" w:cs="Times New Roman"/>
          <w:sz w:val="20"/>
          <w:szCs w:val="20"/>
        </w:rPr>
        <w:t>Муниципальной программы Староатайского  сельского поселения Красночетайского района</w:t>
      </w:r>
    </w:p>
    <w:p w:rsidR="009261AF" w:rsidRDefault="009261AF" w:rsidP="009261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0121">
        <w:rPr>
          <w:rFonts w:ascii="Times New Roman" w:hAnsi="Times New Roman" w:cs="Times New Roman"/>
          <w:sz w:val="20"/>
          <w:szCs w:val="20"/>
        </w:rPr>
        <w:t xml:space="preserve"> «Развитие сельского хозяйства и регулирование рынка сельскохозяйственной продукции, </w:t>
      </w:r>
    </w:p>
    <w:p w:rsidR="009261AF" w:rsidRPr="00DC0121" w:rsidRDefault="009261AF" w:rsidP="009261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0121">
        <w:rPr>
          <w:rFonts w:ascii="Times New Roman" w:hAnsi="Times New Roman" w:cs="Times New Roman"/>
          <w:sz w:val="20"/>
          <w:szCs w:val="20"/>
        </w:rPr>
        <w:t>сырья и продовольствия»</w:t>
      </w:r>
    </w:p>
    <w:p w:rsidR="009261AF" w:rsidRPr="00087AD7" w:rsidRDefault="009261AF" w:rsidP="00926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1AF" w:rsidRPr="00087AD7" w:rsidRDefault="009261AF" w:rsidP="00926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AD7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9261AF" w:rsidRPr="00087AD7" w:rsidRDefault="009261AF" w:rsidP="00926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AD7">
        <w:rPr>
          <w:rFonts w:ascii="Times New Roman" w:hAnsi="Times New Roman" w:cs="Times New Roman"/>
          <w:b/>
          <w:sz w:val="24"/>
          <w:szCs w:val="24"/>
        </w:rPr>
        <w:t>реализации подпрограммы «Устойчивое развитие сельских территорий»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AD7">
        <w:rPr>
          <w:rFonts w:ascii="Times New Roman" w:hAnsi="Times New Roman" w:cs="Times New Roman"/>
          <w:b/>
          <w:sz w:val="24"/>
          <w:szCs w:val="24"/>
        </w:rPr>
        <w:t>Староатайского  сельского поселения Красночетайского района Чувашской  Республики «Развитие сельского хозяйства и регулирование рынка сельскохозяйственной продукции, сырья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AD7">
        <w:rPr>
          <w:rFonts w:ascii="Times New Roman" w:hAnsi="Times New Roman" w:cs="Times New Roman"/>
          <w:b/>
          <w:sz w:val="24"/>
          <w:szCs w:val="24"/>
        </w:rPr>
        <w:t>продовольствия»</w:t>
      </w:r>
    </w:p>
    <w:p w:rsidR="009261AF" w:rsidRPr="00CF4588" w:rsidRDefault="009261AF" w:rsidP="00926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A0"/>
      </w:tblPr>
      <w:tblGrid>
        <w:gridCol w:w="1100"/>
        <w:gridCol w:w="355"/>
        <w:gridCol w:w="1292"/>
        <w:gridCol w:w="1292"/>
        <w:gridCol w:w="1260"/>
        <w:gridCol w:w="1174"/>
        <w:gridCol w:w="879"/>
        <w:gridCol w:w="808"/>
        <w:gridCol w:w="1002"/>
        <w:gridCol w:w="1353"/>
        <w:gridCol w:w="560"/>
        <w:gridCol w:w="522"/>
        <w:gridCol w:w="522"/>
        <w:gridCol w:w="522"/>
        <w:gridCol w:w="522"/>
        <w:gridCol w:w="522"/>
        <w:gridCol w:w="522"/>
        <w:gridCol w:w="573"/>
        <w:gridCol w:w="573"/>
      </w:tblGrid>
      <w:tr w:rsidR="009261AF" w:rsidRPr="00CF4588" w:rsidTr="00DC56F8">
        <w:trPr>
          <w:trHeight w:val="820"/>
        </w:trPr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 Чувашской Республики (основного мероприятия, мероприятия)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9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3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 рублей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61AF" w:rsidRPr="00CF4588" w:rsidTr="00DC56F8">
        <w:trPr>
          <w:trHeight w:val="16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группа (подгруппа) вида расходов</w:t>
            </w: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2031-2035</w:t>
            </w:r>
          </w:p>
        </w:tc>
      </w:tr>
      <w:tr w:rsidR="009261AF" w:rsidRPr="00CF4588" w:rsidTr="00DC56F8">
        <w:trPr>
          <w:trHeight w:val="290"/>
        </w:trPr>
        <w:tc>
          <w:tcPr>
            <w:tcW w:w="3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261AF" w:rsidRPr="00CF4588" w:rsidTr="00DC56F8">
        <w:trPr>
          <w:trHeight w:val="290"/>
        </w:trPr>
        <w:tc>
          <w:tcPr>
            <w:tcW w:w="3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"Устойчивое развитие сельских территори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й"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61AF" w:rsidRPr="00CF4588" w:rsidTr="00DC56F8">
        <w:trPr>
          <w:trHeight w:val="420"/>
        </w:trPr>
        <w:tc>
          <w:tcPr>
            <w:tcW w:w="3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61AF" w:rsidRPr="00CF4588" w:rsidTr="00DC56F8">
        <w:trPr>
          <w:trHeight w:val="840"/>
        </w:trPr>
        <w:tc>
          <w:tcPr>
            <w:tcW w:w="3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61AF" w:rsidRPr="00CF4588" w:rsidTr="00DC56F8">
        <w:trPr>
          <w:trHeight w:val="420"/>
        </w:trPr>
        <w:tc>
          <w:tcPr>
            <w:tcW w:w="3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61AF" w:rsidRPr="00CF4588" w:rsidTr="00DC56F8">
        <w:trPr>
          <w:trHeight w:val="630"/>
        </w:trPr>
        <w:tc>
          <w:tcPr>
            <w:tcW w:w="3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61AF" w:rsidRPr="00CF4588" w:rsidTr="00DC56F8">
        <w:trPr>
          <w:trHeight w:val="290"/>
        </w:trPr>
        <w:tc>
          <w:tcPr>
            <w:tcW w:w="473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Цель "Качественное улучшение условий жизнедеятельности в сельской местности"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61AF" w:rsidRPr="00CF4588" w:rsidTr="00DC56F8">
        <w:trPr>
          <w:trHeight w:val="29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Цель "Стимулирование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местности"</w:t>
            </w:r>
          </w:p>
        </w:tc>
      </w:tr>
      <w:tr w:rsidR="009261AF" w:rsidRPr="00CF4588" w:rsidTr="00DC56F8">
        <w:trPr>
          <w:trHeight w:val="131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472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 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9261AF" w:rsidRPr="00CF4588" w:rsidTr="00DC56F8">
        <w:trPr>
          <w:trHeight w:val="29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</w:tc>
        <w:tc>
          <w:tcPr>
            <w:tcW w:w="4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 же  строительство  и  реконструкци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 автомобильных  дорог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– Администрация сельского поселения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61AF" w:rsidRPr="00CF4588" w:rsidTr="00DC56F8">
        <w:trPr>
          <w:trHeight w:val="982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61AF" w:rsidRPr="00CF4588" w:rsidTr="00DC56F8">
        <w:trPr>
          <w:trHeight w:val="420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бюджеты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61AF" w:rsidRPr="00CF4588" w:rsidTr="00DC56F8">
        <w:trPr>
          <w:trHeight w:val="420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61AF" w:rsidRPr="00CF4588" w:rsidTr="00DC56F8">
        <w:trPr>
          <w:trHeight w:val="420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AF" w:rsidRPr="00CF4588" w:rsidTr="00DC56F8">
        <w:trPr>
          <w:trHeight w:val="420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AF" w:rsidRPr="00CF4588" w:rsidTr="00DC56F8">
        <w:trPr>
          <w:trHeight w:val="420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AF" w:rsidRPr="00CF4588" w:rsidTr="00DC56F8">
        <w:trPr>
          <w:trHeight w:val="420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AF" w:rsidRPr="00CF4588" w:rsidRDefault="009261AF" w:rsidP="00DC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9261AF" w:rsidRDefault="009261AF" w:rsidP="009261A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  <w:sectPr w:rsidR="009261AF" w:rsidSect="00DC0121">
          <w:pgSz w:w="16838" w:h="11906" w:orient="landscape"/>
          <w:pgMar w:top="851" w:right="1134" w:bottom="1134" w:left="567" w:header="709" w:footer="709" w:gutter="0"/>
          <w:cols w:space="708"/>
          <w:docGrid w:linePitch="360"/>
        </w:sectPr>
      </w:pPr>
    </w:p>
    <w:p w:rsidR="00B352DD" w:rsidRPr="00B352DD" w:rsidRDefault="00B352DD" w:rsidP="00B352DD">
      <w:pPr>
        <w:spacing w:after="0"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B352DD" w:rsidRPr="00B352DD" w:rsidRDefault="00B352DD" w:rsidP="00B352DD">
      <w:pPr>
        <w:spacing w:after="0"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B352DD" w:rsidRPr="00B352DD" w:rsidRDefault="00B352DD" w:rsidP="00B352DD">
      <w:pPr>
        <w:spacing w:after="0"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AC790C" w:rsidRPr="00B352DD" w:rsidRDefault="00AC790C" w:rsidP="00B352DD">
      <w:pPr>
        <w:rPr>
          <w:sz w:val="18"/>
          <w:szCs w:val="18"/>
        </w:rPr>
      </w:pPr>
    </w:p>
    <w:sectPr w:rsidR="00AC790C" w:rsidRPr="00B352DD" w:rsidSect="00B352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C3B" w:rsidRDefault="00E52C3B" w:rsidP="0027492B">
      <w:pPr>
        <w:spacing w:after="0" w:line="240" w:lineRule="auto"/>
      </w:pPr>
      <w:r>
        <w:separator/>
      </w:r>
    </w:p>
  </w:endnote>
  <w:endnote w:type="continuationSeparator" w:id="1">
    <w:p w:rsidR="00E52C3B" w:rsidRDefault="00E52C3B" w:rsidP="0027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8E" w:rsidRDefault="00313553" w:rsidP="001633F0">
    <w:pPr>
      <w:pStyle w:val="af7"/>
      <w:framePr w:wrap="around" w:vAnchor="text" w:hAnchor="margin" w:xAlign="right" w:y="1"/>
      <w:rPr>
        <w:rStyle w:val="afffff6"/>
      </w:rPr>
    </w:pPr>
    <w:r>
      <w:rPr>
        <w:rStyle w:val="afffff6"/>
      </w:rPr>
      <w:fldChar w:fldCharType="begin"/>
    </w:r>
    <w:r w:rsidR="00B352DD">
      <w:rPr>
        <w:rStyle w:val="afffff6"/>
      </w:rPr>
      <w:instrText xml:space="preserve">PAGE  </w:instrText>
    </w:r>
    <w:r>
      <w:rPr>
        <w:rStyle w:val="afffff6"/>
      </w:rPr>
      <w:fldChar w:fldCharType="end"/>
    </w:r>
  </w:p>
  <w:p w:rsidR="00FB348E" w:rsidRDefault="00E52C3B" w:rsidP="001633F0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8E" w:rsidRDefault="00E52C3B" w:rsidP="001633F0">
    <w:pPr>
      <w:pStyle w:val="af7"/>
      <w:framePr w:wrap="around" w:vAnchor="text" w:hAnchor="margin" w:xAlign="right" w:y="1"/>
      <w:rPr>
        <w:rStyle w:val="afffff6"/>
      </w:rPr>
    </w:pPr>
  </w:p>
  <w:p w:rsidR="00FB348E" w:rsidRDefault="00E52C3B" w:rsidP="001633F0">
    <w:pPr>
      <w:pStyle w:val="af7"/>
      <w:ind w:right="360"/>
    </w:pPr>
  </w:p>
  <w:p w:rsidR="00FB348E" w:rsidRPr="00D12CFB" w:rsidRDefault="00E52C3B" w:rsidP="001633F0">
    <w:pPr>
      <w:pStyle w:val="af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C3B" w:rsidRDefault="00E52C3B" w:rsidP="0027492B">
      <w:pPr>
        <w:spacing w:after="0" w:line="240" w:lineRule="auto"/>
      </w:pPr>
      <w:r>
        <w:separator/>
      </w:r>
    </w:p>
  </w:footnote>
  <w:footnote w:type="continuationSeparator" w:id="1">
    <w:p w:rsidR="00E52C3B" w:rsidRDefault="00E52C3B" w:rsidP="00274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8E" w:rsidRDefault="00313553" w:rsidP="001633F0">
    <w:pPr>
      <w:pStyle w:val="af3"/>
      <w:framePr w:wrap="around" w:vAnchor="text" w:hAnchor="margin" w:xAlign="center" w:y="1"/>
      <w:rPr>
        <w:rStyle w:val="afffff6"/>
      </w:rPr>
    </w:pPr>
    <w:r>
      <w:rPr>
        <w:rStyle w:val="afffff6"/>
      </w:rPr>
      <w:fldChar w:fldCharType="begin"/>
    </w:r>
    <w:r w:rsidR="00B352DD">
      <w:rPr>
        <w:rStyle w:val="afffff6"/>
      </w:rPr>
      <w:instrText xml:space="preserve">PAGE  </w:instrText>
    </w:r>
    <w:r>
      <w:rPr>
        <w:rStyle w:val="afffff6"/>
      </w:rPr>
      <w:fldChar w:fldCharType="separate"/>
    </w:r>
    <w:r w:rsidR="00B352DD">
      <w:rPr>
        <w:rStyle w:val="afffff6"/>
        <w:noProof/>
      </w:rPr>
      <w:t>10</w:t>
    </w:r>
    <w:r>
      <w:rPr>
        <w:rStyle w:val="afffff6"/>
      </w:rPr>
      <w:fldChar w:fldCharType="end"/>
    </w:r>
  </w:p>
  <w:p w:rsidR="00FB348E" w:rsidRDefault="00E52C3B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8E" w:rsidRPr="00A5490A" w:rsidRDefault="00E52C3B" w:rsidP="001633F0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8E" w:rsidRDefault="00E52C3B" w:rsidP="001633F0">
    <w:pPr>
      <w:pStyle w:val="af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3E4C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107CE3"/>
    <w:multiLevelType w:val="multilevel"/>
    <w:tmpl w:val="6374C3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D36330D"/>
    <w:multiLevelType w:val="hybridMultilevel"/>
    <w:tmpl w:val="4B881418"/>
    <w:lvl w:ilvl="0" w:tplc="46F6B618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16EBA"/>
    <w:multiLevelType w:val="hybridMultilevel"/>
    <w:tmpl w:val="F14A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6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9">
    <w:nsid w:val="6A0815F4"/>
    <w:multiLevelType w:val="hybridMultilevel"/>
    <w:tmpl w:val="E5FA2CEA"/>
    <w:lvl w:ilvl="0" w:tplc="CCFA19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497642"/>
    <w:multiLevelType w:val="hybridMultilevel"/>
    <w:tmpl w:val="2DD46F5E"/>
    <w:lvl w:ilvl="0" w:tplc="E8522D52">
      <w:start w:val="1"/>
      <w:numFmt w:val="decimal"/>
      <w:lvlText w:val="%1."/>
      <w:lvlJc w:val="left"/>
      <w:pPr>
        <w:ind w:left="1654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797E"/>
    <w:rsid w:val="00043D1E"/>
    <w:rsid w:val="001F2899"/>
    <w:rsid w:val="0027492B"/>
    <w:rsid w:val="00313553"/>
    <w:rsid w:val="005170D6"/>
    <w:rsid w:val="006B50DB"/>
    <w:rsid w:val="00877820"/>
    <w:rsid w:val="009261AF"/>
    <w:rsid w:val="0095715C"/>
    <w:rsid w:val="00AC790C"/>
    <w:rsid w:val="00B352DD"/>
    <w:rsid w:val="00DD1094"/>
    <w:rsid w:val="00E52C3B"/>
    <w:rsid w:val="00E9797E"/>
    <w:rsid w:val="00F14764"/>
    <w:rsid w:val="00F5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20"/>
  </w:style>
  <w:style w:type="paragraph" w:styleId="1">
    <w:name w:val="heading 1"/>
    <w:basedOn w:val="a"/>
    <w:next w:val="a"/>
    <w:link w:val="10"/>
    <w:uiPriority w:val="99"/>
    <w:qFormat/>
    <w:rsid w:val="00B352DD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B35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52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"/>
    <w:qFormat/>
    <w:rsid w:val="00B352DD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3"/>
    </w:pPr>
    <w:rPr>
      <w:rFonts w:ascii="Arial" w:eastAsia="Calibri" w:hAnsi="Arial" w:cs="Times New Roman"/>
      <w:b w:val="0"/>
      <w:bCs w:val="0"/>
      <w:color w:val="auto"/>
      <w:sz w:val="20"/>
      <w:szCs w:val="20"/>
    </w:rPr>
  </w:style>
  <w:style w:type="paragraph" w:styleId="5">
    <w:name w:val="heading 5"/>
    <w:basedOn w:val="a"/>
    <w:next w:val="a"/>
    <w:link w:val="50"/>
    <w:qFormat/>
    <w:rsid w:val="00B352DD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Calibri" w:hAnsi="Arial" w:cs="Times New Roman"/>
      <w:b/>
      <w:i/>
      <w:sz w:val="2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352DD"/>
    <w:pPr>
      <w:spacing w:before="240" w:after="6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9797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E9797E"/>
    <w:rPr>
      <w:b/>
      <w:bCs/>
      <w:color w:val="000080"/>
    </w:rPr>
  </w:style>
  <w:style w:type="paragraph" w:styleId="a5">
    <w:name w:val="Body Text Indent"/>
    <w:basedOn w:val="a"/>
    <w:link w:val="a6"/>
    <w:uiPriority w:val="99"/>
    <w:rsid w:val="00E9797E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E9797E"/>
    <w:rPr>
      <w:rFonts w:ascii="Arial" w:eastAsia="Times New Roman" w:hAnsi="Arial" w:cs="Arial"/>
      <w:sz w:val="28"/>
      <w:szCs w:val="28"/>
      <w:lang w:eastAsia="ar-SA"/>
    </w:rPr>
  </w:style>
  <w:style w:type="paragraph" w:styleId="21">
    <w:name w:val="Body Text Indent 2"/>
    <w:basedOn w:val="a"/>
    <w:link w:val="22"/>
    <w:unhideWhenUsed/>
    <w:rsid w:val="00E979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9797E"/>
  </w:style>
  <w:style w:type="paragraph" w:styleId="a7">
    <w:name w:val="No Spacing"/>
    <w:link w:val="a8"/>
    <w:uiPriority w:val="99"/>
    <w:qFormat/>
    <w:rsid w:val="00E97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E97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F52B3E"/>
    <w:rPr>
      <w:b/>
      <w:bCs/>
    </w:rPr>
  </w:style>
  <w:style w:type="paragraph" w:styleId="ab">
    <w:name w:val="Normal (Web)"/>
    <w:basedOn w:val="a"/>
    <w:link w:val="ac"/>
    <w:uiPriority w:val="99"/>
    <w:unhideWhenUsed/>
    <w:rsid w:val="00F5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a"/>
    <w:rsid w:val="00F5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basedOn w:val="a0"/>
    <w:link w:val="ab"/>
    <w:rsid w:val="00F52B3E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link w:val="ae"/>
    <w:uiPriority w:val="99"/>
    <w:qFormat/>
    <w:rsid w:val="006B50DB"/>
    <w:pPr>
      <w:ind w:left="720"/>
      <w:contextualSpacing/>
    </w:pPr>
  </w:style>
  <w:style w:type="character" w:customStyle="1" w:styleId="ae">
    <w:name w:val="Абзац списка Знак"/>
    <w:link w:val="ad"/>
    <w:uiPriority w:val="99"/>
    <w:locked/>
    <w:rsid w:val="006B50DB"/>
  </w:style>
  <w:style w:type="character" w:customStyle="1" w:styleId="10">
    <w:name w:val="Заголовок 1 Знак"/>
    <w:basedOn w:val="a0"/>
    <w:link w:val="1"/>
    <w:uiPriority w:val="99"/>
    <w:rsid w:val="00B352DD"/>
    <w:rPr>
      <w:rFonts w:ascii="Arial" w:hAnsi="Arial" w:cs="Arial"/>
      <w:b/>
      <w:bCs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"/>
    <w:rsid w:val="00B35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352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352DD"/>
    <w:rPr>
      <w:rFonts w:ascii="Arial" w:eastAsia="Calibri" w:hAnsi="Arial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rsid w:val="00B352DD"/>
    <w:rPr>
      <w:rFonts w:ascii="Arial" w:eastAsia="Calibri" w:hAnsi="Arial" w:cs="Times New Roman"/>
      <w:b/>
      <w:i/>
      <w:sz w:val="26"/>
      <w:szCs w:val="20"/>
    </w:rPr>
  </w:style>
  <w:style w:type="character" w:customStyle="1" w:styleId="60">
    <w:name w:val="Заголовок 6 Знак"/>
    <w:basedOn w:val="a0"/>
    <w:link w:val="6"/>
    <w:semiHidden/>
    <w:rsid w:val="00B352DD"/>
    <w:rPr>
      <w:rFonts w:ascii="Times New Roman" w:eastAsia="Times New Roman" w:hAnsi="Times New Roman" w:cs="Times New Roman"/>
      <w:b/>
      <w:bCs/>
    </w:rPr>
  </w:style>
  <w:style w:type="paragraph" w:styleId="af">
    <w:name w:val="Plain Text"/>
    <w:basedOn w:val="a"/>
    <w:link w:val="af0"/>
    <w:uiPriority w:val="99"/>
    <w:unhideWhenUsed/>
    <w:rsid w:val="00B352DD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B352DD"/>
    <w:rPr>
      <w:rFonts w:ascii="Consolas" w:eastAsia="Times New Roman" w:hAnsi="Consolas" w:cs="Times New Roman"/>
      <w:sz w:val="21"/>
      <w:szCs w:val="21"/>
    </w:rPr>
  </w:style>
  <w:style w:type="paragraph" w:styleId="af1">
    <w:name w:val="Body Text"/>
    <w:aliases w:val="Основной текст1,Основной текст Знак Знак,bt"/>
    <w:basedOn w:val="a"/>
    <w:link w:val="af2"/>
    <w:unhideWhenUsed/>
    <w:rsid w:val="00B352DD"/>
    <w:pPr>
      <w:autoSpaceDE w:val="0"/>
      <w:autoSpaceDN w:val="0"/>
      <w:adjustRightInd w:val="0"/>
      <w:spacing w:after="0" w:line="240" w:lineRule="auto"/>
      <w:ind w:right="4568"/>
      <w:jc w:val="both"/>
      <w:outlineLvl w:val="0"/>
    </w:pPr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0"/>
    <w:link w:val="af1"/>
    <w:rsid w:val="00B352DD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blk">
    <w:name w:val="blk"/>
    <w:basedOn w:val="a0"/>
    <w:rsid w:val="00B352DD"/>
  </w:style>
  <w:style w:type="character" w:customStyle="1" w:styleId="210">
    <w:name w:val="Основной текст 2 Знак1"/>
    <w:basedOn w:val="a0"/>
    <w:uiPriority w:val="99"/>
    <w:locked/>
    <w:rsid w:val="00B352DD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locked/>
    <w:rsid w:val="00B352D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B352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unhideWhenUsed/>
    <w:rsid w:val="00B352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352DD"/>
    <w:rPr>
      <w:sz w:val="16"/>
      <w:szCs w:val="16"/>
    </w:rPr>
  </w:style>
  <w:style w:type="paragraph" w:styleId="af3">
    <w:name w:val="header"/>
    <w:basedOn w:val="a"/>
    <w:link w:val="11"/>
    <w:rsid w:val="00B352D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B352DD"/>
  </w:style>
  <w:style w:type="character" w:customStyle="1" w:styleId="11">
    <w:name w:val="Верхний колонтитул Знак1"/>
    <w:basedOn w:val="a0"/>
    <w:link w:val="af3"/>
    <w:uiPriority w:val="99"/>
    <w:locked/>
    <w:rsid w:val="00B352DD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af5">
    <w:name w:val="Прижатый влево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f7">
    <w:name w:val="footer"/>
    <w:basedOn w:val="a"/>
    <w:link w:val="af8"/>
    <w:rsid w:val="00B352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rsid w:val="00B352DD"/>
    <w:rPr>
      <w:rFonts w:ascii="Arial" w:eastAsia="Times New Roman" w:hAnsi="Arial" w:cs="Times New Roman"/>
      <w:sz w:val="24"/>
      <w:szCs w:val="24"/>
    </w:rPr>
  </w:style>
  <w:style w:type="character" w:styleId="af9">
    <w:name w:val="Hyperlink"/>
    <w:rsid w:val="00B352DD"/>
    <w:rPr>
      <w:rFonts w:cs="Times New Roman"/>
      <w:color w:val="0000FF"/>
      <w:u w:val="single"/>
    </w:rPr>
  </w:style>
  <w:style w:type="paragraph" w:styleId="afa">
    <w:name w:val="Balloon Text"/>
    <w:basedOn w:val="a"/>
    <w:link w:val="afb"/>
    <w:rsid w:val="00B352DD"/>
    <w:pPr>
      <w:spacing w:after="0" w:line="240" w:lineRule="auto"/>
    </w:pPr>
    <w:rPr>
      <w:rFonts w:ascii="Segoe UI" w:eastAsia="Calibri" w:hAnsi="Segoe UI" w:cs="Times New Roman"/>
      <w:sz w:val="18"/>
      <w:szCs w:val="20"/>
    </w:rPr>
  </w:style>
  <w:style w:type="character" w:customStyle="1" w:styleId="afb">
    <w:name w:val="Текст выноски Знак"/>
    <w:basedOn w:val="a0"/>
    <w:link w:val="afa"/>
    <w:rsid w:val="00B352DD"/>
    <w:rPr>
      <w:rFonts w:ascii="Segoe UI" w:eastAsia="Calibri" w:hAnsi="Segoe UI" w:cs="Times New Roman"/>
      <w:sz w:val="18"/>
      <w:szCs w:val="20"/>
    </w:rPr>
  </w:style>
  <w:style w:type="paragraph" w:customStyle="1" w:styleId="12">
    <w:name w:val="Абзац списка1"/>
    <w:basedOn w:val="a"/>
    <w:link w:val="ListParagraphChar"/>
    <w:uiPriority w:val="99"/>
    <w:rsid w:val="00B352DD"/>
    <w:pPr>
      <w:ind w:left="720"/>
      <w:contextualSpacing/>
    </w:pPr>
    <w:rPr>
      <w:rFonts w:ascii="Calibri" w:eastAsia="Calibri" w:hAnsi="Calibri" w:cs="Times New Roman"/>
      <w:szCs w:val="20"/>
      <w:lang w:eastAsia="en-US"/>
    </w:rPr>
  </w:style>
  <w:style w:type="character" w:customStyle="1" w:styleId="ListParagraphChar">
    <w:name w:val="List Paragraph Char"/>
    <w:link w:val="12"/>
    <w:uiPriority w:val="99"/>
    <w:locked/>
    <w:rsid w:val="00B352DD"/>
    <w:rPr>
      <w:rFonts w:ascii="Calibri" w:eastAsia="Calibri" w:hAnsi="Calibri" w:cs="Times New Roman"/>
      <w:szCs w:val="20"/>
      <w:lang w:eastAsia="en-US"/>
    </w:rPr>
  </w:style>
  <w:style w:type="character" w:customStyle="1" w:styleId="afc">
    <w:name w:val="Гипертекстовая ссылка"/>
    <w:uiPriority w:val="99"/>
    <w:rsid w:val="00B352DD"/>
    <w:rPr>
      <w:b/>
      <w:color w:val="auto"/>
      <w:sz w:val="26"/>
    </w:rPr>
  </w:style>
  <w:style w:type="character" w:customStyle="1" w:styleId="afd">
    <w:name w:val="Активная гипертекстовая ссылка"/>
    <w:uiPriority w:val="99"/>
    <w:rsid w:val="00B352DD"/>
    <w:rPr>
      <w:b/>
      <w:color w:val="auto"/>
      <w:sz w:val="26"/>
      <w:u w:val="single"/>
    </w:rPr>
  </w:style>
  <w:style w:type="paragraph" w:customStyle="1" w:styleId="afe">
    <w:name w:val="Внимание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">
    <w:name w:val="Внимание: криминал!!"/>
    <w:basedOn w:val="afe"/>
    <w:next w:val="a"/>
    <w:uiPriority w:val="99"/>
    <w:rsid w:val="00B352D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0">
    <w:name w:val="Внимание: недобросовестность!"/>
    <w:basedOn w:val="afe"/>
    <w:next w:val="a"/>
    <w:uiPriority w:val="99"/>
    <w:rsid w:val="00B352D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1">
    <w:name w:val="Выделение для Базового Поиска"/>
    <w:uiPriority w:val="99"/>
    <w:rsid w:val="00B352DD"/>
    <w:rPr>
      <w:b/>
      <w:color w:val="0058A9"/>
      <w:sz w:val="26"/>
    </w:rPr>
  </w:style>
  <w:style w:type="character" w:customStyle="1" w:styleId="aff2">
    <w:name w:val="Выделение для Базового Поиска (курсив)"/>
    <w:uiPriority w:val="99"/>
    <w:rsid w:val="00B352DD"/>
    <w:rPr>
      <w:b/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4">
    <w:name w:val="Заголовок"/>
    <w:basedOn w:val="aff3"/>
    <w:next w:val="a"/>
    <w:uiPriority w:val="99"/>
    <w:rsid w:val="00B352DD"/>
  </w:style>
  <w:style w:type="paragraph" w:customStyle="1" w:styleId="aff5">
    <w:name w:val="Заголовок группы контролов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rsid w:val="00B352DD"/>
    <w:pPr>
      <w:spacing w:before="0"/>
      <w:jc w:val="both"/>
      <w:outlineLvl w:val="9"/>
    </w:pPr>
    <w:rPr>
      <w:rFonts w:eastAsia="Calibri" w:cs="Times New Roman"/>
      <w:b w:val="0"/>
      <w:sz w:val="20"/>
      <w:szCs w:val="20"/>
      <w:u w:val="none"/>
      <w:shd w:val="clear" w:color="auto" w:fill="FFFFFF"/>
    </w:rPr>
  </w:style>
  <w:style w:type="paragraph" w:customStyle="1" w:styleId="aff7">
    <w:name w:val="Заголовок приложения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Заголовок распахивающейся части диалога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9">
    <w:name w:val="Заголовок своего сообщения"/>
    <w:uiPriority w:val="99"/>
    <w:rsid w:val="00B352DD"/>
    <w:rPr>
      <w:b/>
      <w:color w:val="26282F"/>
      <w:sz w:val="26"/>
    </w:rPr>
  </w:style>
  <w:style w:type="paragraph" w:customStyle="1" w:styleId="affa">
    <w:name w:val="Заголовок статьи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b">
    <w:name w:val="Заголовок чужого сообщения"/>
    <w:uiPriority w:val="99"/>
    <w:rsid w:val="00B352DD"/>
    <w:rPr>
      <w:b/>
      <w:color w:val="FF0000"/>
      <w:sz w:val="26"/>
    </w:rPr>
  </w:style>
  <w:style w:type="paragraph" w:customStyle="1" w:styleId="affc">
    <w:name w:val="Заголовок ЭР (левое окно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uiPriority w:val="99"/>
    <w:rsid w:val="00B352D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uiPriority w:val="99"/>
    <w:rsid w:val="00B352DD"/>
    <w:rPr>
      <w:rFonts w:ascii="Arial" w:hAnsi="Arial" w:cs="Arial"/>
      <w:u w:val="single"/>
    </w:rPr>
  </w:style>
  <w:style w:type="paragraph" w:customStyle="1" w:styleId="afff">
    <w:name w:val="Текст информации об изменениях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uiPriority w:val="99"/>
    <w:rsid w:val="00B352D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2">
    <w:name w:val="Комментарий"/>
    <w:basedOn w:val="afff1"/>
    <w:next w:val="a"/>
    <w:uiPriority w:val="99"/>
    <w:rsid w:val="00B352D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B352DD"/>
    <w:pPr>
      <w:spacing w:before="0"/>
    </w:pPr>
    <w:rPr>
      <w:i/>
      <w:iCs/>
    </w:rPr>
  </w:style>
  <w:style w:type="paragraph" w:customStyle="1" w:styleId="afff4">
    <w:name w:val="Текст (лев. подпись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Колонтитул (левый)"/>
    <w:basedOn w:val="afff4"/>
    <w:next w:val="a"/>
    <w:uiPriority w:val="99"/>
    <w:rsid w:val="00B352DD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Колонтитул (правый)"/>
    <w:basedOn w:val="afff6"/>
    <w:next w:val="a"/>
    <w:uiPriority w:val="99"/>
    <w:rsid w:val="00B352DD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uiPriority w:val="99"/>
    <w:rsid w:val="00B352DD"/>
    <w:pPr>
      <w:spacing w:before="0"/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e"/>
    <w:next w:val="a"/>
    <w:uiPriority w:val="99"/>
    <w:rsid w:val="00B352D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a">
    <w:name w:val="Моноширинный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fb">
    <w:name w:val="Найденные слова"/>
    <w:uiPriority w:val="99"/>
    <w:rsid w:val="00B352DD"/>
    <w:rPr>
      <w:b/>
      <w:color w:val="26282F"/>
      <w:sz w:val="26"/>
      <w:shd w:val="clear" w:color="auto" w:fill="auto"/>
    </w:rPr>
  </w:style>
  <w:style w:type="character" w:customStyle="1" w:styleId="afffc">
    <w:name w:val="Не вступил в силу"/>
    <w:uiPriority w:val="99"/>
    <w:rsid w:val="00B352DD"/>
    <w:rPr>
      <w:b/>
      <w:color w:val="000000"/>
      <w:sz w:val="26"/>
      <w:shd w:val="clear" w:color="auto" w:fill="auto"/>
    </w:rPr>
  </w:style>
  <w:style w:type="paragraph" w:customStyle="1" w:styleId="afffd">
    <w:name w:val="Необходимые документы"/>
    <w:basedOn w:val="afe"/>
    <w:next w:val="a"/>
    <w:uiPriority w:val="99"/>
    <w:rsid w:val="00B352D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e">
    <w:name w:val="Объект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f">
    <w:name w:val="Оглавление"/>
    <w:basedOn w:val="a3"/>
    <w:next w:val="a"/>
    <w:uiPriority w:val="99"/>
    <w:rsid w:val="00B352DD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uiPriority w:val="99"/>
    <w:rsid w:val="00B352DD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uiPriority w:val="99"/>
    <w:rsid w:val="00B352DD"/>
  </w:style>
  <w:style w:type="paragraph" w:customStyle="1" w:styleId="affff2">
    <w:name w:val="Подвал для информации об изменениях"/>
    <w:basedOn w:val="1"/>
    <w:next w:val="a"/>
    <w:uiPriority w:val="99"/>
    <w:rsid w:val="00B352DD"/>
    <w:pPr>
      <w:spacing w:before="0"/>
      <w:jc w:val="both"/>
      <w:outlineLvl w:val="9"/>
    </w:pPr>
    <w:rPr>
      <w:rFonts w:eastAsia="Calibri" w:cs="Times New Roman"/>
      <w:b w:val="0"/>
      <w:sz w:val="20"/>
      <w:szCs w:val="20"/>
      <w:u w:val="none"/>
    </w:rPr>
  </w:style>
  <w:style w:type="paragraph" w:customStyle="1" w:styleId="affff3">
    <w:name w:val="Подзаголовок для информации об изменениях"/>
    <w:basedOn w:val="afff"/>
    <w:next w:val="a"/>
    <w:uiPriority w:val="99"/>
    <w:rsid w:val="00B352DD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5">
    <w:name w:val="Постоянная часть"/>
    <w:basedOn w:val="aff3"/>
    <w:next w:val="a"/>
    <w:uiPriority w:val="99"/>
    <w:rsid w:val="00B352DD"/>
  </w:style>
  <w:style w:type="paragraph" w:customStyle="1" w:styleId="affff6">
    <w:name w:val="Пример."/>
    <w:basedOn w:val="afe"/>
    <w:next w:val="a"/>
    <w:uiPriority w:val="99"/>
    <w:rsid w:val="00B352D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7">
    <w:name w:val="Примечание."/>
    <w:basedOn w:val="afe"/>
    <w:next w:val="a"/>
    <w:uiPriority w:val="99"/>
    <w:rsid w:val="00B352D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8">
    <w:name w:val="Продолжение ссылки"/>
    <w:uiPriority w:val="99"/>
    <w:rsid w:val="00B352DD"/>
    <w:rPr>
      <w:b/>
      <w:color w:val="auto"/>
      <w:sz w:val="26"/>
    </w:rPr>
  </w:style>
  <w:style w:type="paragraph" w:customStyle="1" w:styleId="affff9">
    <w:name w:val="Словарная статья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a">
    <w:name w:val="Сравнение редакций"/>
    <w:uiPriority w:val="99"/>
    <w:rsid w:val="00B352DD"/>
    <w:rPr>
      <w:b/>
      <w:color w:val="26282F"/>
      <w:sz w:val="26"/>
    </w:rPr>
  </w:style>
  <w:style w:type="character" w:customStyle="1" w:styleId="affffb">
    <w:name w:val="Сравнение редакций. Добавленный фрагмент"/>
    <w:uiPriority w:val="99"/>
    <w:rsid w:val="00B352DD"/>
    <w:rPr>
      <w:color w:val="000000"/>
      <w:shd w:val="clear" w:color="auto" w:fill="auto"/>
    </w:rPr>
  </w:style>
  <w:style w:type="character" w:customStyle="1" w:styleId="affffc">
    <w:name w:val="Сравнение редакций. Удаленный фрагмент"/>
    <w:uiPriority w:val="99"/>
    <w:rsid w:val="00B352DD"/>
    <w:rPr>
      <w:color w:val="000000"/>
      <w:shd w:val="clear" w:color="auto" w:fill="auto"/>
    </w:rPr>
  </w:style>
  <w:style w:type="paragraph" w:customStyle="1" w:styleId="affffd">
    <w:name w:val="Ссылка на официальную публикацию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e">
    <w:name w:val="Текст в таблице"/>
    <w:basedOn w:val="af6"/>
    <w:next w:val="a"/>
    <w:uiPriority w:val="99"/>
    <w:rsid w:val="00B352DD"/>
  </w:style>
  <w:style w:type="paragraph" w:customStyle="1" w:styleId="afffff">
    <w:name w:val="Текст ЭР (см. также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ff0">
    <w:name w:val="Технический комментарий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B352DD"/>
    <w:rPr>
      <w:b/>
      <w:strike/>
      <w:color w:val="auto"/>
      <w:sz w:val="26"/>
    </w:rPr>
  </w:style>
  <w:style w:type="paragraph" w:customStyle="1" w:styleId="afffff2">
    <w:name w:val="Формула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f3">
    <w:name w:val="Центрированный (таблица)"/>
    <w:basedOn w:val="af6"/>
    <w:next w:val="a"/>
    <w:uiPriority w:val="99"/>
    <w:rsid w:val="00B352DD"/>
  </w:style>
  <w:style w:type="paragraph" w:customStyle="1" w:styleId="-">
    <w:name w:val="ЭР-содержание (правое окно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Title">
    <w:name w:val="ConsPlusTitle"/>
    <w:rsid w:val="00B35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fff4">
    <w:name w:val="Title"/>
    <w:basedOn w:val="a"/>
    <w:link w:val="afffff5"/>
    <w:qFormat/>
    <w:rsid w:val="00B352DD"/>
    <w:pPr>
      <w:widowControl w:val="0"/>
      <w:spacing w:after="0" w:line="240" w:lineRule="auto"/>
      <w:ind w:firstLine="4802"/>
      <w:jc w:val="center"/>
    </w:pPr>
    <w:rPr>
      <w:rFonts w:ascii="Arial" w:eastAsia="Calibri" w:hAnsi="Arial" w:cs="Times New Roman"/>
      <w:caps/>
      <w:color w:val="000000"/>
      <w:sz w:val="26"/>
      <w:szCs w:val="20"/>
    </w:rPr>
  </w:style>
  <w:style w:type="character" w:customStyle="1" w:styleId="afffff5">
    <w:name w:val="Название Знак"/>
    <w:basedOn w:val="a0"/>
    <w:link w:val="afffff4"/>
    <w:rsid w:val="00B352DD"/>
    <w:rPr>
      <w:rFonts w:ascii="Arial" w:eastAsia="Calibri" w:hAnsi="Arial" w:cs="Times New Roman"/>
      <w:caps/>
      <w:color w:val="000000"/>
      <w:sz w:val="26"/>
      <w:szCs w:val="20"/>
    </w:rPr>
  </w:style>
  <w:style w:type="character" w:styleId="afffff6">
    <w:name w:val="page number"/>
    <w:uiPriority w:val="99"/>
    <w:rsid w:val="00B352DD"/>
    <w:rPr>
      <w:rFonts w:cs="Times New Roman"/>
    </w:rPr>
  </w:style>
  <w:style w:type="paragraph" w:styleId="23">
    <w:name w:val="Body Text 2"/>
    <w:basedOn w:val="a"/>
    <w:link w:val="24"/>
    <w:uiPriority w:val="99"/>
    <w:rsid w:val="00B352D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Calibri" w:hAnsi="Arial" w:cs="Times New Roman"/>
      <w:sz w:val="26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B352DD"/>
    <w:rPr>
      <w:rFonts w:ascii="Arial" w:eastAsia="Calibri" w:hAnsi="Arial" w:cs="Times New Roman"/>
      <w:sz w:val="26"/>
      <w:szCs w:val="20"/>
    </w:rPr>
  </w:style>
  <w:style w:type="paragraph" w:customStyle="1" w:styleId="13">
    <w:name w:val="Без интервала1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uiPriority w:val="99"/>
    <w:rsid w:val="00B352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">
    <w:name w:val="Стандартный HTML Знак"/>
    <w:link w:val="HTML0"/>
    <w:uiPriority w:val="99"/>
    <w:locked/>
    <w:rsid w:val="00B352D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uiPriority w:val="99"/>
    <w:rsid w:val="00B35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hAnsi="Arial"/>
      <w:b/>
      <w:color w:val="26282F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B352DD"/>
    <w:rPr>
      <w:rFonts w:ascii="Consolas" w:hAnsi="Consolas" w:cs="Consolas"/>
      <w:sz w:val="20"/>
      <w:szCs w:val="20"/>
    </w:rPr>
  </w:style>
  <w:style w:type="character" w:customStyle="1" w:styleId="51">
    <w:name w:val="Знак Знак5"/>
    <w:uiPriority w:val="99"/>
    <w:locked/>
    <w:rsid w:val="00B352DD"/>
    <w:rPr>
      <w:rFonts w:ascii="Arial" w:hAnsi="Arial"/>
      <w:b/>
      <w:color w:val="26282F"/>
      <w:sz w:val="24"/>
      <w:lang w:val="ru-RU" w:eastAsia="ru-RU"/>
    </w:rPr>
  </w:style>
  <w:style w:type="paragraph" w:styleId="33">
    <w:name w:val="Body Text 3"/>
    <w:basedOn w:val="a"/>
    <w:link w:val="34"/>
    <w:uiPriority w:val="99"/>
    <w:rsid w:val="00B352DD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B352DD"/>
    <w:rPr>
      <w:rFonts w:ascii="Times New Roman" w:eastAsia="Calibri" w:hAnsi="Times New Roman" w:cs="Times New Roman"/>
      <w:sz w:val="26"/>
      <w:szCs w:val="20"/>
    </w:rPr>
  </w:style>
  <w:style w:type="paragraph" w:styleId="afffff7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ffff8"/>
    <w:uiPriority w:val="99"/>
    <w:semiHidden/>
    <w:rsid w:val="00B352DD"/>
    <w:pPr>
      <w:widowControl w:val="0"/>
      <w:spacing w:before="60" w:after="0" w:line="300" w:lineRule="auto"/>
      <w:ind w:firstLine="114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f8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fffff7"/>
    <w:uiPriority w:val="99"/>
    <w:semiHidden/>
    <w:rsid w:val="00B352DD"/>
    <w:rPr>
      <w:rFonts w:ascii="Times New Roman" w:eastAsia="Calibri" w:hAnsi="Times New Roman" w:cs="Times New Roman"/>
      <w:sz w:val="20"/>
      <w:szCs w:val="20"/>
    </w:rPr>
  </w:style>
  <w:style w:type="character" w:styleId="afffff9">
    <w:name w:val="FollowedHyperlink"/>
    <w:uiPriority w:val="99"/>
    <w:rsid w:val="00B352DD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B352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B352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1">
    <w:name w:val="xl71"/>
    <w:basedOn w:val="a"/>
    <w:uiPriority w:val="99"/>
    <w:rsid w:val="00B352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2">
    <w:name w:val="xl72"/>
    <w:basedOn w:val="a"/>
    <w:uiPriority w:val="99"/>
    <w:rsid w:val="00B352D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B352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B352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9">
    <w:name w:val="xl89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1">
    <w:name w:val="xl91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B352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B352D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B352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B352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B352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B352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uiPriority w:val="99"/>
    <w:rsid w:val="00B352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b">
    <w:name w:val="Обычный (Web)"/>
    <w:basedOn w:val="a"/>
    <w:uiPriority w:val="99"/>
    <w:rsid w:val="00B352D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uiPriority w:val="99"/>
    <w:rsid w:val="00B352DD"/>
  </w:style>
  <w:style w:type="paragraph" w:customStyle="1" w:styleId="25">
    <w:name w:val="Абзац списка2"/>
    <w:basedOn w:val="a"/>
    <w:uiPriority w:val="99"/>
    <w:rsid w:val="00B352DD"/>
    <w:pPr>
      <w:spacing w:after="0" w:line="240" w:lineRule="auto"/>
      <w:ind w:left="720"/>
      <w:contextualSpacing/>
      <w:jc w:val="both"/>
    </w:pPr>
    <w:rPr>
      <w:rFonts w:ascii="TimesET" w:eastAsia="Times New Roman" w:hAnsi="TimesET" w:cs="Times New Roman"/>
      <w:sz w:val="24"/>
      <w:szCs w:val="24"/>
      <w:lang w:eastAsia="en-US"/>
    </w:rPr>
  </w:style>
  <w:style w:type="paragraph" w:customStyle="1" w:styleId="xl110">
    <w:name w:val="xl110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1">
    <w:name w:val="xl111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2">
    <w:name w:val="xl112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3">
    <w:name w:val="xl113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4">
    <w:name w:val="xl114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2">
    <w:name w:val="xl122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64">
    <w:name w:val="xl64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ormattext">
    <w:name w:val="formattext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fffffa">
    <w:name w:val="Интерфейс"/>
    <w:basedOn w:val="a"/>
    <w:next w:val="a"/>
    <w:uiPriority w:val="99"/>
    <w:rsid w:val="00B352D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eastAsia="en-US"/>
    </w:rPr>
  </w:style>
  <w:style w:type="paragraph" w:customStyle="1" w:styleId="afffffb">
    <w:name w:val="Нормальный (справка)"/>
    <w:basedOn w:val="a"/>
    <w:next w:val="a"/>
    <w:uiPriority w:val="99"/>
    <w:rsid w:val="00B352DD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c">
    <w:name w:val="Информация о версии"/>
    <w:basedOn w:val="a"/>
    <w:next w:val="a"/>
    <w:uiPriority w:val="99"/>
    <w:rsid w:val="00B352DD"/>
    <w:pPr>
      <w:autoSpaceDE w:val="0"/>
      <w:autoSpaceDN w:val="0"/>
      <w:adjustRightInd w:val="0"/>
      <w:spacing w:before="75" w:after="0" w:line="240" w:lineRule="auto"/>
      <w:ind w:left="170" w:right="170"/>
      <w:jc w:val="both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  <w:lang w:eastAsia="en-US"/>
    </w:rPr>
  </w:style>
  <w:style w:type="paragraph" w:customStyle="1" w:styleId="afffffd">
    <w:name w:val="Нормальный (лев. подпись)"/>
    <w:basedOn w:val="a"/>
    <w:next w:val="a"/>
    <w:uiPriority w:val="99"/>
    <w:rsid w:val="00B352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e">
    <w:name w:val="Нормальный (прав. подпись)"/>
    <w:basedOn w:val="a"/>
    <w:next w:val="a"/>
    <w:uiPriority w:val="99"/>
    <w:rsid w:val="00B352DD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OEM">
    <w:name w:val="Нормальный (OEM)"/>
    <w:basedOn w:val="a"/>
    <w:next w:val="a"/>
    <w:uiPriority w:val="99"/>
    <w:rsid w:val="00B352D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6"/>
      <w:szCs w:val="26"/>
      <w:lang w:eastAsia="en-US"/>
    </w:rPr>
  </w:style>
  <w:style w:type="paragraph" w:customStyle="1" w:styleId="affffff">
    <w:name w:val="Нормальный (аннотация)"/>
    <w:basedOn w:val="a"/>
    <w:next w:val="a"/>
    <w:uiPriority w:val="99"/>
    <w:rsid w:val="00B352D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f0">
    <w:name w:val="Подчёркнутый текст"/>
    <w:basedOn w:val="a"/>
    <w:next w:val="a"/>
    <w:uiPriority w:val="99"/>
    <w:rsid w:val="00B352DD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character" w:customStyle="1" w:styleId="affffff1">
    <w:name w:val="Ссылка на утративший силу документ"/>
    <w:uiPriority w:val="99"/>
    <w:rsid w:val="00B352DD"/>
    <w:rPr>
      <w:color w:val="749232"/>
      <w:u w:val="single"/>
    </w:rPr>
  </w:style>
  <w:style w:type="character" w:customStyle="1" w:styleId="affffff2">
    <w:name w:val="Цветовое выделение для Нормальный"/>
    <w:uiPriority w:val="99"/>
    <w:rsid w:val="00B352DD"/>
    <w:rPr>
      <w:sz w:val="26"/>
    </w:rPr>
  </w:style>
  <w:style w:type="paragraph" w:styleId="affffff3">
    <w:name w:val="annotation text"/>
    <w:basedOn w:val="a"/>
    <w:link w:val="affffff4"/>
    <w:uiPriority w:val="99"/>
    <w:rsid w:val="00B352DD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ffff4">
    <w:name w:val="Текст примечания Знак"/>
    <w:basedOn w:val="a0"/>
    <w:link w:val="affffff3"/>
    <w:uiPriority w:val="99"/>
    <w:rsid w:val="00B352DD"/>
    <w:rPr>
      <w:rFonts w:ascii="Calibri" w:eastAsia="Calibri" w:hAnsi="Calibri" w:cs="Times New Roman"/>
      <w:sz w:val="20"/>
      <w:szCs w:val="20"/>
      <w:lang w:eastAsia="en-US"/>
    </w:rPr>
  </w:style>
  <w:style w:type="character" w:styleId="affffff5">
    <w:name w:val="annotation reference"/>
    <w:uiPriority w:val="99"/>
    <w:rsid w:val="00B352DD"/>
    <w:rPr>
      <w:rFonts w:cs="Times New Roman"/>
      <w:sz w:val="16"/>
    </w:rPr>
  </w:style>
  <w:style w:type="character" w:customStyle="1" w:styleId="14">
    <w:name w:val="Название Знак1"/>
    <w:uiPriority w:val="10"/>
    <w:rsid w:val="00B352DD"/>
    <w:rPr>
      <w:rFonts w:ascii="Cambria" w:hAnsi="Cambria"/>
      <w:color w:val="17365D"/>
      <w:spacing w:val="5"/>
      <w:kern w:val="28"/>
      <w:sz w:val="52"/>
    </w:rPr>
  </w:style>
  <w:style w:type="paragraph" w:customStyle="1" w:styleId="15">
    <w:name w:val="Обычный1"/>
    <w:uiPriority w:val="99"/>
    <w:rsid w:val="00B352DD"/>
    <w:pPr>
      <w:spacing w:after="0"/>
      <w:ind w:firstLine="709"/>
      <w:jc w:val="both"/>
    </w:pPr>
    <w:rPr>
      <w:rFonts w:ascii="Calibri" w:eastAsia="Calibri" w:hAnsi="Calibri" w:cs="Calibri"/>
      <w:color w:val="000000"/>
    </w:rPr>
  </w:style>
  <w:style w:type="character" w:customStyle="1" w:styleId="Absatz-Standardschriftart">
    <w:name w:val="Absatz-Standardschriftart"/>
    <w:uiPriority w:val="99"/>
    <w:rsid w:val="00B352DD"/>
  </w:style>
  <w:style w:type="character" w:customStyle="1" w:styleId="WW8Num2z0">
    <w:name w:val="WW8Num2z0"/>
    <w:uiPriority w:val="99"/>
    <w:rsid w:val="00B352DD"/>
    <w:rPr>
      <w:sz w:val="24"/>
    </w:rPr>
  </w:style>
  <w:style w:type="character" w:customStyle="1" w:styleId="16">
    <w:name w:val="Основной шрифт абзаца1"/>
    <w:uiPriority w:val="99"/>
    <w:rsid w:val="00B352DD"/>
  </w:style>
  <w:style w:type="paragraph" w:styleId="affffff6">
    <w:name w:val="List"/>
    <w:basedOn w:val="af1"/>
    <w:uiPriority w:val="99"/>
    <w:rsid w:val="00B352DD"/>
    <w:pPr>
      <w:autoSpaceDE/>
      <w:autoSpaceDN/>
      <w:adjustRightInd/>
      <w:ind w:right="0"/>
      <w:outlineLvl w:val="9"/>
    </w:pPr>
    <w:rPr>
      <w:rFonts w:ascii="Lucida Sans" w:eastAsia="Calibri" w:hAnsi="Lucida Sans"/>
      <w:b w:val="0"/>
      <w:sz w:val="24"/>
      <w:szCs w:val="24"/>
      <w:lang w:eastAsia="ar-SA"/>
    </w:rPr>
  </w:style>
  <w:style w:type="paragraph" w:customStyle="1" w:styleId="17">
    <w:name w:val="Название1"/>
    <w:basedOn w:val="a"/>
    <w:uiPriority w:val="99"/>
    <w:rsid w:val="00B352DD"/>
    <w:pPr>
      <w:suppressLineNumbers/>
      <w:spacing w:before="120" w:after="120" w:line="240" w:lineRule="auto"/>
    </w:pPr>
    <w:rPr>
      <w:rFonts w:ascii="Lucida Sans" w:eastAsia="Times New Roman" w:hAnsi="Lucida Sans" w:cs="Times New Roman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B352DD"/>
    <w:pPr>
      <w:suppressLineNumbers/>
      <w:spacing w:after="0" w:line="240" w:lineRule="auto"/>
    </w:pPr>
    <w:rPr>
      <w:rFonts w:ascii="Lucida Sans" w:eastAsia="Times New Roman" w:hAnsi="Lucida Sans" w:cs="Times New Roman"/>
      <w:sz w:val="24"/>
      <w:szCs w:val="24"/>
      <w:lang w:eastAsia="ar-SA"/>
    </w:rPr>
  </w:style>
  <w:style w:type="paragraph" w:customStyle="1" w:styleId="19">
    <w:name w:val="Основной текст с отступом1"/>
    <w:basedOn w:val="a"/>
    <w:uiPriority w:val="99"/>
    <w:rsid w:val="00B352DD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Title">
    <w:name w:val="ConsTitle"/>
    <w:uiPriority w:val="99"/>
    <w:rsid w:val="00B352DD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a">
    <w:name w:val="Текст выноски1"/>
    <w:basedOn w:val="a"/>
    <w:uiPriority w:val="99"/>
    <w:rsid w:val="00B352DD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B352D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12">
    <w:name w:val="Основной текст 21"/>
    <w:basedOn w:val="a"/>
    <w:uiPriority w:val="99"/>
    <w:rsid w:val="00B352D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B352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Nonformat">
    <w:name w:val="ConsNonformat"/>
    <w:uiPriority w:val="99"/>
    <w:rsid w:val="00B352D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7">
    <w:name w:val="Содержимое врезки"/>
    <w:basedOn w:val="af1"/>
    <w:uiPriority w:val="99"/>
    <w:rsid w:val="00B352DD"/>
    <w:pPr>
      <w:autoSpaceDE/>
      <w:autoSpaceDN/>
      <w:adjustRightInd/>
      <w:ind w:right="0"/>
      <w:outlineLvl w:val="9"/>
    </w:pPr>
    <w:rPr>
      <w:rFonts w:eastAsia="Calibri"/>
      <w:b w:val="0"/>
      <w:sz w:val="24"/>
      <w:szCs w:val="24"/>
      <w:lang w:eastAsia="ar-SA"/>
    </w:rPr>
  </w:style>
  <w:style w:type="paragraph" w:styleId="affffff8">
    <w:name w:val="Block Text"/>
    <w:basedOn w:val="a"/>
    <w:uiPriority w:val="99"/>
    <w:rsid w:val="00B352DD"/>
    <w:pPr>
      <w:widowControl w:val="0"/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affffff9">
    <w:name w:val="Заголовок таблицы"/>
    <w:basedOn w:val="a"/>
    <w:uiPriority w:val="99"/>
    <w:rsid w:val="00B352DD"/>
    <w:pPr>
      <w:suppressLineNumber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uiPriority w:val="99"/>
    <w:rsid w:val="00B352DD"/>
  </w:style>
  <w:style w:type="character" w:customStyle="1" w:styleId="WW-Absatz-Standardschriftart1">
    <w:name w:val="WW-Absatz-Standardschriftart1"/>
    <w:uiPriority w:val="99"/>
    <w:rsid w:val="00B352DD"/>
  </w:style>
  <w:style w:type="character" w:customStyle="1" w:styleId="WW-Absatz-Standardschriftart11">
    <w:name w:val="WW-Absatz-Standardschriftart11"/>
    <w:uiPriority w:val="99"/>
    <w:rsid w:val="00B352DD"/>
  </w:style>
  <w:style w:type="character" w:customStyle="1" w:styleId="WW-Absatz-Standardschriftart111">
    <w:name w:val="WW-Absatz-Standardschriftart111"/>
    <w:uiPriority w:val="99"/>
    <w:rsid w:val="00B352DD"/>
  </w:style>
  <w:style w:type="character" w:customStyle="1" w:styleId="WW-Absatz-Standardschriftart1111">
    <w:name w:val="WW-Absatz-Standardschriftart1111"/>
    <w:uiPriority w:val="99"/>
    <w:rsid w:val="00B352DD"/>
  </w:style>
  <w:style w:type="character" w:customStyle="1" w:styleId="WW-Absatz-Standardschriftart11111">
    <w:name w:val="WW-Absatz-Standardschriftart11111"/>
    <w:uiPriority w:val="99"/>
    <w:rsid w:val="00B352DD"/>
  </w:style>
  <w:style w:type="character" w:customStyle="1" w:styleId="WW-Absatz-Standardschriftart111111">
    <w:name w:val="WW-Absatz-Standardschriftart111111"/>
    <w:uiPriority w:val="99"/>
    <w:rsid w:val="00B352DD"/>
  </w:style>
  <w:style w:type="character" w:customStyle="1" w:styleId="WW-Absatz-Standardschriftart1111111">
    <w:name w:val="WW-Absatz-Standardschriftart1111111"/>
    <w:uiPriority w:val="99"/>
    <w:rsid w:val="00B352DD"/>
  </w:style>
  <w:style w:type="character" w:customStyle="1" w:styleId="WW-Absatz-Standardschriftart11111111">
    <w:name w:val="WW-Absatz-Standardschriftart11111111"/>
    <w:uiPriority w:val="99"/>
    <w:rsid w:val="00B352DD"/>
  </w:style>
  <w:style w:type="character" w:customStyle="1" w:styleId="WW-Absatz-Standardschriftart111111111">
    <w:name w:val="WW-Absatz-Standardschriftart111111111"/>
    <w:uiPriority w:val="99"/>
    <w:rsid w:val="00B352DD"/>
  </w:style>
  <w:style w:type="character" w:customStyle="1" w:styleId="WW-Absatz-Standardschriftart1111111111">
    <w:name w:val="WW-Absatz-Standardschriftart1111111111"/>
    <w:uiPriority w:val="99"/>
    <w:rsid w:val="00B352DD"/>
  </w:style>
  <w:style w:type="paragraph" w:customStyle="1" w:styleId="1b">
    <w:name w:val="Цитата1"/>
    <w:basedOn w:val="a"/>
    <w:uiPriority w:val="99"/>
    <w:rsid w:val="00B352DD"/>
    <w:pPr>
      <w:widowControl w:val="0"/>
      <w:spacing w:after="0" w:line="240" w:lineRule="auto"/>
      <w:ind w:left="1200" w:right="2165"/>
      <w:jc w:val="center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customStyle="1" w:styleId="affffffa">
    <w:name w:val="Содержимое таблицы"/>
    <w:basedOn w:val="a"/>
    <w:uiPriority w:val="99"/>
    <w:rsid w:val="00B352D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">
    <w:name w:val="Стиль4"/>
    <w:basedOn w:val="a"/>
    <w:autoRedefine/>
    <w:uiPriority w:val="99"/>
    <w:rsid w:val="00B352D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styleId="affffffb">
    <w:name w:val="Emphasis"/>
    <w:uiPriority w:val="99"/>
    <w:qFormat/>
    <w:rsid w:val="00B352DD"/>
    <w:rPr>
      <w:rFonts w:cs="Times New Roman"/>
      <w:i/>
    </w:rPr>
  </w:style>
  <w:style w:type="paragraph" w:customStyle="1" w:styleId="affffffc">
    <w:name w:val="Знак"/>
    <w:basedOn w:val="a"/>
    <w:uiPriority w:val="99"/>
    <w:rsid w:val="00B352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35">
    <w:name w:val="Знак Знак3"/>
    <w:uiPriority w:val="99"/>
    <w:rsid w:val="00B352DD"/>
    <w:rPr>
      <w:sz w:val="26"/>
    </w:rPr>
  </w:style>
  <w:style w:type="character" w:customStyle="1" w:styleId="26">
    <w:name w:val="Знак Знак2"/>
    <w:uiPriority w:val="99"/>
    <w:rsid w:val="00B352DD"/>
    <w:rPr>
      <w:sz w:val="24"/>
    </w:rPr>
  </w:style>
  <w:style w:type="character" w:customStyle="1" w:styleId="affffffd">
    <w:name w:val="Знак Знак"/>
    <w:uiPriority w:val="99"/>
    <w:rsid w:val="00B352DD"/>
    <w:rPr>
      <w:rFonts w:ascii="Courier New" w:hAnsi="Courier New"/>
      <w:lang w:val="ru-RU" w:eastAsia="ru-RU"/>
    </w:rPr>
  </w:style>
  <w:style w:type="character" w:customStyle="1" w:styleId="WW8Num2z2">
    <w:name w:val="WW8Num2z2"/>
    <w:uiPriority w:val="99"/>
    <w:rsid w:val="00B352DD"/>
    <w:rPr>
      <w:rFonts w:ascii="Wingdings" w:hAnsi="Wingdings"/>
    </w:rPr>
  </w:style>
  <w:style w:type="character" w:customStyle="1" w:styleId="1c">
    <w:name w:val="Знак Знак1"/>
    <w:uiPriority w:val="99"/>
    <w:rsid w:val="00B352DD"/>
    <w:rPr>
      <w:sz w:val="24"/>
    </w:rPr>
  </w:style>
  <w:style w:type="paragraph" w:styleId="affffffe">
    <w:name w:val="endnote text"/>
    <w:basedOn w:val="a"/>
    <w:link w:val="afffffff"/>
    <w:uiPriority w:val="99"/>
    <w:rsid w:val="00B352D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fff">
    <w:name w:val="Текст концевой сноски Знак"/>
    <w:basedOn w:val="a0"/>
    <w:link w:val="affffffe"/>
    <w:uiPriority w:val="99"/>
    <w:rsid w:val="00B352DD"/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">
    <w:name w:val="Endnote Text Char"/>
    <w:uiPriority w:val="99"/>
    <w:rsid w:val="00B352DD"/>
    <w:rPr>
      <w:rFonts w:ascii="Times New Roman" w:hAnsi="Times New Roman"/>
      <w:lang w:val="ru-RU" w:eastAsia="ru-RU"/>
    </w:rPr>
  </w:style>
  <w:style w:type="character" w:styleId="afffffff0">
    <w:name w:val="endnote reference"/>
    <w:uiPriority w:val="99"/>
    <w:rsid w:val="00B352DD"/>
    <w:rPr>
      <w:rFonts w:cs="Times New Roman"/>
      <w:vertAlign w:val="superscript"/>
    </w:rPr>
  </w:style>
  <w:style w:type="character" w:customStyle="1" w:styleId="150">
    <w:name w:val="Знак Знак15"/>
    <w:uiPriority w:val="99"/>
    <w:rsid w:val="00B352DD"/>
    <w:rPr>
      <w:rFonts w:ascii="Arial" w:hAnsi="Arial"/>
      <w:b/>
      <w:kern w:val="32"/>
      <w:sz w:val="32"/>
    </w:rPr>
  </w:style>
  <w:style w:type="character" w:customStyle="1" w:styleId="140">
    <w:name w:val="Знак Знак14"/>
    <w:uiPriority w:val="99"/>
    <w:rsid w:val="00B352DD"/>
    <w:rPr>
      <w:rFonts w:ascii="Arial" w:hAnsi="Arial"/>
      <w:b/>
      <w:i/>
      <w:sz w:val="28"/>
    </w:rPr>
  </w:style>
  <w:style w:type="character" w:customStyle="1" w:styleId="130">
    <w:name w:val="Знак Знак13"/>
    <w:uiPriority w:val="99"/>
    <w:rsid w:val="00B352DD"/>
    <w:rPr>
      <w:rFonts w:ascii="Arial" w:hAnsi="Arial"/>
      <w:b/>
      <w:sz w:val="26"/>
    </w:rPr>
  </w:style>
  <w:style w:type="character" w:customStyle="1" w:styleId="120">
    <w:name w:val="Знак Знак12"/>
    <w:uiPriority w:val="99"/>
    <w:rsid w:val="00B352DD"/>
    <w:rPr>
      <w:b/>
      <w:sz w:val="26"/>
    </w:rPr>
  </w:style>
  <w:style w:type="character" w:customStyle="1" w:styleId="110">
    <w:name w:val="Знак Знак11"/>
    <w:uiPriority w:val="99"/>
    <w:rsid w:val="00B352DD"/>
    <w:rPr>
      <w:b/>
      <w:i/>
      <w:sz w:val="26"/>
    </w:rPr>
  </w:style>
  <w:style w:type="character" w:customStyle="1" w:styleId="100">
    <w:name w:val="Знак Знак10"/>
    <w:uiPriority w:val="99"/>
    <w:rsid w:val="00B352DD"/>
    <w:rPr>
      <w:sz w:val="26"/>
    </w:rPr>
  </w:style>
  <w:style w:type="character" w:customStyle="1" w:styleId="9">
    <w:name w:val="Знак Знак9"/>
    <w:uiPriority w:val="99"/>
    <w:rsid w:val="00B352DD"/>
    <w:rPr>
      <w:sz w:val="26"/>
    </w:rPr>
  </w:style>
  <w:style w:type="character" w:customStyle="1" w:styleId="8">
    <w:name w:val="Знак Знак8"/>
    <w:uiPriority w:val="99"/>
    <w:rsid w:val="00B352DD"/>
    <w:rPr>
      <w:sz w:val="24"/>
    </w:rPr>
  </w:style>
  <w:style w:type="character" w:customStyle="1" w:styleId="7">
    <w:name w:val="Знак Знак7"/>
    <w:uiPriority w:val="99"/>
    <w:rsid w:val="00B352DD"/>
    <w:rPr>
      <w:sz w:val="24"/>
    </w:rPr>
  </w:style>
  <w:style w:type="character" w:customStyle="1" w:styleId="61">
    <w:name w:val="Знак Знак6"/>
    <w:uiPriority w:val="99"/>
    <w:rsid w:val="00B352DD"/>
    <w:rPr>
      <w:sz w:val="16"/>
    </w:rPr>
  </w:style>
  <w:style w:type="paragraph" w:styleId="afffffff1">
    <w:name w:val="List Bullet"/>
    <w:basedOn w:val="a"/>
    <w:autoRedefine/>
    <w:uiPriority w:val="99"/>
    <w:rsid w:val="00B352DD"/>
    <w:pPr>
      <w:tabs>
        <w:tab w:val="num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lang w:val="en-US" w:eastAsia="en-US"/>
    </w:rPr>
  </w:style>
  <w:style w:type="character" w:customStyle="1" w:styleId="ListBulletChar">
    <w:name w:val="List Bullet Char"/>
    <w:uiPriority w:val="99"/>
    <w:rsid w:val="00B352DD"/>
    <w:rPr>
      <w:sz w:val="22"/>
      <w:lang w:val="en-US" w:eastAsia="en-US"/>
    </w:rPr>
  </w:style>
  <w:style w:type="character" w:customStyle="1" w:styleId="1d">
    <w:name w:val="титул 1 Знак"/>
    <w:uiPriority w:val="99"/>
    <w:rsid w:val="00B352DD"/>
    <w:rPr>
      <w:rFonts w:eastAsia="Times New Roman"/>
      <w:sz w:val="24"/>
      <w:lang w:eastAsia="ar-SA" w:bidi="ar-SA"/>
    </w:rPr>
  </w:style>
  <w:style w:type="paragraph" w:customStyle="1" w:styleId="1e">
    <w:name w:val="титул 1"/>
    <w:basedOn w:val="a"/>
    <w:uiPriority w:val="99"/>
    <w:rsid w:val="00B352DD"/>
    <w:pPr>
      <w:autoSpaceDE w:val="0"/>
      <w:autoSpaceDN w:val="0"/>
      <w:adjustRightInd w:val="0"/>
      <w:spacing w:after="0" w:line="360" w:lineRule="auto"/>
      <w:ind w:left="1287" w:hanging="360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7">
    <w:name w:val="титул 2"/>
    <w:basedOn w:val="a"/>
    <w:uiPriority w:val="99"/>
    <w:rsid w:val="00B352DD"/>
    <w:pPr>
      <w:tabs>
        <w:tab w:val="left" w:pos="993"/>
      </w:tabs>
      <w:spacing w:after="0" w:line="360" w:lineRule="auto"/>
      <w:ind w:left="993" w:hanging="405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">
    <w:name w:val="титул 3"/>
    <w:basedOn w:val="27"/>
    <w:uiPriority w:val="99"/>
    <w:rsid w:val="00B352DD"/>
    <w:pPr>
      <w:numPr>
        <w:ilvl w:val="2"/>
      </w:numPr>
      <w:ind w:left="993" w:hanging="405"/>
    </w:pPr>
    <w:rPr>
      <w:rFonts w:ascii="Calibri" w:hAnsi="Calibri"/>
      <w:sz w:val="20"/>
      <w:szCs w:val="20"/>
    </w:rPr>
  </w:style>
  <w:style w:type="paragraph" w:customStyle="1" w:styleId="ConsCell">
    <w:name w:val="ConsCell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1">
    <w:name w:val="1.1. табл"/>
    <w:basedOn w:val="ad"/>
    <w:link w:val="112"/>
    <w:uiPriority w:val="99"/>
    <w:rsid w:val="00B352DD"/>
    <w:pPr>
      <w:widowControl w:val="0"/>
      <w:tabs>
        <w:tab w:val="left" w:pos="426"/>
        <w:tab w:val="num" w:pos="1200"/>
      </w:tabs>
      <w:autoSpaceDE w:val="0"/>
      <w:autoSpaceDN w:val="0"/>
      <w:adjustRightInd w:val="0"/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/>
      <w:sz w:val="18"/>
      <w:szCs w:val="18"/>
    </w:rPr>
  </w:style>
  <w:style w:type="character" w:customStyle="1" w:styleId="112">
    <w:name w:val="1.1. табл Знак"/>
    <w:link w:val="111"/>
    <w:uiPriority w:val="99"/>
    <w:locked/>
    <w:rsid w:val="00B352DD"/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B352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uiPriority w:val="99"/>
    <w:rsid w:val="00B352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uiPriority w:val="99"/>
    <w:rsid w:val="00B352D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uiPriority w:val="99"/>
    <w:rsid w:val="00B352D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uiPriority w:val="99"/>
    <w:rsid w:val="00B352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uiPriority w:val="99"/>
    <w:rsid w:val="00B352D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uiPriority w:val="99"/>
    <w:rsid w:val="00B352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uiPriority w:val="99"/>
    <w:rsid w:val="00B352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uiPriority w:val="99"/>
    <w:rsid w:val="00B352DD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8">
    <w:name w:val="xl138"/>
    <w:basedOn w:val="a"/>
    <w:uiPriority w:val="99"/>
    <w:rsid w:val="00B352D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9">
    <w:name w:val="xl139"/>
    <w:basedOn w:val="a"/>
    <w:uiPriority w:val="99"/>
    <w:rsid w:val="00B352D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0">
    <w:name w:val="xl140"/>
    <w:basedOn w:val="a"/>
    <w:uiPriority w:val="99"/>
    <w:rsid w:val="00B352DD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1">
    <w:name w:val="xl141"/>
    <w:basedOn w:val="a"/>
    <w:uiPriority w:val="99"/>
    <w:rsid w:val="00B352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uiPriority w:val="99"/>
    <w:rsid w:val="00B352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uiPriority w:val="99"/>
    <w:rsid w:val="00B352D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uiPriority w:val="99"/>
    <w:rsid w:val="00B352D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uiPriority w:val="99"/>
    <w:rsid w:val="00B352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uiPriority w:val="99"/>
    <w:rsid w:val="00B352D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uiPriority w:val="99"/>
    <w:rsid w:val="00B352DD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uiPriority w:val="99"/>
    <w:rsid w:val="00B352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uiPriority w:val="99"/>
    <w:rsid w:val="00B352D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uiPriority w:val="99"/>
    <w:rsid w:val="00B352D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uiPriority w:val="99"/>
    <w:rsid w:val="00B352D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uiPriority w:val="99"/>
    <w:rsid w:val="00B352D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uiPriority w:val="99"/>
    <w:rsid w:val="00B352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uiPriority w:val="99"/>
    <w:rsid w:val="00B352D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"/>
    <w:uiPriority w:val="99"/>
    <w:rsid w:val="00B352D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2">
    <w:name w:val="xl162"/>
    <w:basedOn w:val="a"/>
    <w:uiPriority w:val="99"/>
    <w:rsid w:val="00B352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3">
    <w:name w:val="xl163"/>
    <w:basedOn w:val="a"/>
    <w:uiPriority w:val="99"/>
    <w:rsid w:val="00B352D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4">
    <w:name w:val="xl164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5">
    <w:name w:val="xl165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6">
    <w:name w:val="xl166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7">
    <w:name w:val="xl167"/>
    <w:basedOn w:val="a"/>
    <w:uiPriority w:val="99"/>
    <w:rsid w:val="00B352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uiPriority w:val="99"/>
    <w:rsid w:val="00B352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uiPriority w:val="99"/>
    <w:rsid w:val="00B352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0">
    <w:name w:val="xl170"/>
    <w:basedOn w:val="a"/>
    <w:uiPriority w:val="99"/>
    <w:rsid w:val="00B352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1">
    <w:name w:val="xl171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2">
    <w:name w:val="xl172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B352D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B352DD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B352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B352DD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B352DD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B352DD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B352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1">
    <w:name w:val="xl181"/>
    <w:basedOn w:val="a"/>
    <w:uiPriority w:val="99"/>
    <w:rsid w:val="00B352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2">
    <w:name w:val="xl182"/>
    <w:basedOn w:val="a"/>
    <w:uiPriority w:val="99"/>
    <w:rsid w:val="00B352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3">
    <w:name w:val="xl183"/>
    <w:basedOn w:val="a"/>
    <w:uiPriority w:val="99"/>
    <w:rsid w:val="00B352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4">
    <w:name w:val="xl184"/>
    <w:basedOn w:val="a"/>
    <w:uiPriority w:val="99"/>
    <w:rsid w:val="00B352D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5">
    <w:name w:val="xl185"/>
    <w:basedOn w:val="a"/>
    <w:uiPriority w:val="99"/>
    <w:rsid w:val="00B352DD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6">
    <w:name w:val="xl186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7">
    <w:name w:val="xl187"/>
    <w:basedOn w:val="a"/>
    <w:uiPriority w:val="99"/>
    <w:rsid w:val="00B352D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uiPriority w:val="99"/>
    <w:rsid w:val="00B352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uiPriority w:val="99"/>
    <w:rsid w:val="00B352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uiPriority w:val="99"/>
    <w:rsid w:val="00B352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1">
    <w:name w:val="xl191"/>
    <w:basedOn w:val="a"/>
    <w:uiPriority w:val="99"/>
    <w:rsid w:val="00B352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2">
    <w:name w:val="xl192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3">
    <w:name w:val="xl193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4">
    <w:name w:val="xl194"/>
    <w:basedOn w:val="a"/>
    <w:uiPriority w:val="99"/>
    <w:rsid w:val="00B352D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5">
    <w:name w:val="xl195"/>
    <w:basedOn w:val="a"/>
    <w:uiPriority w:val="99"/>
    <w:rsid w:val="00B352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6">
    <w:name w:val="xl196"/>
    <w:basedOn w:val="a"/>
    <w:uiPriority w:val="99"/>
    <w:rsid w:val="00B352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7">
    <w:name w:val="xl197"/>
    <w:basedOn w:val="a"/>
    <w:uiPriority w:val="99"/>
    <w:rsid w:val="00B352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Знак Знак2 Знак Знак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f">
    <w:name w:val="Знак Знак1 Знак Знак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213">
    <w:name w:val="Знак Знак21"/>
    <w:uiPriority w:val="99"/>
    <w:rsid w:val="00B352DD"/>
    <w:rPr>
      <w:rFonts w:ascii="Arial" w:hAnsi="Arial"/>
      <w:b/>
      <w:color w:val="000080"/>
      <w:lang w:eastAsia="ru-RU"/>
    </w:rPr>
  </w:style>
  <w:style w:type="character" w:customStyle="1" w:styleId="160">
    <w:name w:val="Знак Знак16"/>
    <w:uiPriority w:val="99"/>
    <w:rsid w:val="00B352DD"/>
    <w:rPr>
      <w:rFonts w:ascii="Arial" w:hAnsi="Arial"/>
      <w:sz w:val="22"/>
    </w:rPr>
  </w:style>
  <w:style w:type="paragraph" w:customStyle="1" w:styleId="CharChar">
    <w:name w:val="Char Char Знак"/>
    <w:basedOn w:val="a"/>
    <w:uiPriority w:val="99"/>
    <w:rsid w:val="00B352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510">
    <w:name w:val="Знак Знак51"/>
    <w:basedOn w:val="a"/>
    <w:uiPriority w:val="99"/>
    <w:rsid w:val="00B352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sonormalmailrucssattributepostfix">
    <w:name w:val="msonormal_mailru_css_attribute_postfix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">
    <w:name w:val="заголовок 2"/>
    <w:basedOn w:val="a"/>
    <w:next w:val="a"/>
    <w:uiPriority w:val="99"/>
    <w:rsid w:val="00B352DD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06EFB6D1C095A8B3032AF900EBCB53BDADDCCE9535834F4D384EE9B26658D7921B115304A54FAB480266FNFm4F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4B54837BE0FC4DB98544D59C6B8ED01DCD480C0DEBBB60CCCFFED3078F004D60B719D2ACFEB205EB660249AEA35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4B54837BE0FC4DB98544D59C6B8ED01DCD480C0DEBBB60CCCFFED3078F004D60B719D2ACFEB205EB660249AEA35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0B64AD30D6F7B1ACBD418316A7AB557F91FDD3F44A47068AC5CA5EA6082DF16F26797794A3ACED62B2E5F8m0FC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5371</Words>
  <Characters>30617</Characters>
  <Application>Microsoft Office Word</Application>
  <DocSecurity>0</DocSecurity>
  <Lines>255</Lines>
  <Paragraphs>71</Paragraphs>
  <ScaleCrop>false</ScaleCrop>
  <Company>Reanimator Extreme Edition</Company>
  <LinksUpToDate>false</LinksUpToDate>
  <CharactersWithSpaces>35917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8</cp:revision>
  <dcterms:created xsi:type="dcterms:W3CDTF">2019-07-19T11:45:00Z</dcterms:created>
  <dcterms:modified xsi:type="dcterms:W3CDTF">2019-07-22T07:44:00Z</dcterms:modified>
</cp:coreProperties>
</file>