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CA" w:rsidRDefault="003C49CA" w:rsidP="003C49CA">
      <w:pPr>
        <w:jc w:val="center"/>
      </w:pPr>
      <w:r w:rsidRPr="003C49CA">
        <w:rPr>
          <w:noProof/>
        </w:rPr>
        <w:drawing>
          <wp:inline distT="0" distB="0" distL="0" distR="0">
            <wp:extent cx="584200" cy="581025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991"/>
        <w:gridCol w:w="2696"/>
        <w:gridCol w:w="1984"/>
        <w:gridCol w:w="728"/>
        <w:gridCol w:w="2780"/>
      </w:tblGrid>
      <w:tr w:rsidR="006E35FB" w:rsidTr="006E35FB">
        <w:trPr>
          <w:trHeight w:val="2548"/>
          <w:jc w:val="right"/>
        </w:trPr>
        <w:tc>
          <w:tcPr>
            <w:tcW w:w="3687" w:type="dxa"/>
            <w:gridSpan w:val="2"/>
          </w:tcPr>
          <w:p w:rsidR="006E35FB" w:rsidRDefault="006E35FB" w:rsidP="00FA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6E35FB" w:rsidRDefault="006E35FB" w:rsidP="00FA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6E35FB" w:rsidRDefault="006E35FB" w:rsidP="00FA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</w:p>
          <w:p w:rsidR="006E35FB" w:rsidRDefault="006E35FB" w:rsidP="00FA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6E35FB" w:rsidRDefault="006E35FB" w:rsidP="00FA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6E35FB" w:rsidRDefault="006E35FB" w:rsidP="00FA018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6E35FB" w:rsidRDefault="006E35FB" w:rsidP="00FA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E35FB" w:rsidRDefault="006E35FB" w:rsidP="00FA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18.07.2019 г.  № 28</w:t>
            </w:r>
          </w:p>
          <w:p w:rsidR="006E35FB" w:rsidRDefault="006E35FB" w:rsidP="00FA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Сятракасы</w:t>
            </w:r>
            <w:proofErr w:type="spellEnd"/>
          </w:p>
          <w:p w:rsidR="006E35FB" w:rsidRDefault="006E35FB" w:rsidP="00FA0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5FB" w:rsidRDefault="006E35FB" w:rsidP="00FA0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5FB" w:rsidRDefault="006E35FB" w:rsidP="00FA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8" w:type="dxa"/>
            <w:gridSpan w:val="2"/>
          </w:tcPr>
          <w:p w:rsidR="006E35FB" w:rsidRDefault="006E35FB" w:rsidP="00FA018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6E35FB" w:rsidRDefault="006E35FB" w:rsidP="00FA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6E35FB" w:rsidRDefault="006E35FB" w:rsidP="00FA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</w:p>
          <w:p w:rsidR="006E35FB" w:rsidRDefault="006E35FB" w:rsidP="00FA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6E35FB" w:rsidRDefault="006E35FB" w:rsidP="00FA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6E35FB" w:rsidRDefault="006E35FB" w:rsidP="00FA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6E35FB" w:rsidRDefault="006E35FB" w:rsidP="00FA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E35FB" w:rsidRDefault="006E35FB" w:rsidP="00FA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18.07.2019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№ 28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ялӗ                                            </w:t>
            </w:r>
          </w:p>
          <w:p w:rsidR="006E35FB" w:rsidRDefault="006E35FB" w:rsidP="00FA01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E35FB" w:rsidRDefault="006E35FB" w:rsidP="00FA01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35FB" w:rsidRDefault="006E35FB" w:rsidP="00FA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6E35FB" w:rsidRPr="006E35FB" w:rsidTr="006E35FB">
        <w:tblPrEx>
          <w:jc w:val="left"/>
          <w:tblLook w:val="04A0"/>
        </w:tblPrEx>
        <w:trPr>
          <w:gridBefore w:val="1"/>
          <w:gridAfter w:val="1"/>
          <w:wBefore w:w="991" w:type="dxa"/>
          <w:wAfter w:w="2780" w:type="dxa"/>
          <w:trHeight w:val="1440"/>
        </w:trPr>
        <w:tc>
          <w:tcPr>
            <w:tcW w:w="5408" w:type="dxa"/>
            <w:gridSpan w:val="3"/>
            <w:hideMark/>
          </w:tcPr>
          <w:p w:rsidR="006E35FB" w:rsidRPr="006E35FB" w:rsidRDefault="006E35FB" w:rsidP="006E35F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3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  <w:r w:rsidRPr="006E3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сельского поселения Моргаушского района Чувашской Республики</w:t>
            </w:r>
          </w:p>
        </w:tc>
      </w:tr>
    </w:tbl>
    <w:p w:rsidR="006E35FB" w:rsidRPr="006E35FB" w:rsidRDefault="006E35FB" w:rsidP="006E35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Российской Федерации от 21.12.1994г. № 69-ФЗ «О пожарной безопасности», Федеральным законом от 06.10.2003г. № 131-ФЗ «Об общих принципах организации местного самоуправления в Российской Федерации», Устава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Республики,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</w:t>
      </w:r>
    </w:p>
    <w:p w:rsidR="006E35FB" w:rsidRPr="006E35FB" w:rsidRDefault="006E35FB" w:rsidP="006E35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(Приложение 1).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в сети Интернет.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6E35F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г</w:t>
      </w:r>
      <w:r w:rsidRPr="006E35FB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администрации </w:t>
      </w: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Н.М.Семенова</w:t>
      </w: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969" w:type="dxa"/>
        <w:tblInd w:w="5495" w:type="dxa"/>
        <w:tblLook w:val="04A0"/>
      </w:tblPr>
      <w:tblGrid>
        <w:gridCol w:w="3969"/>
      </w:tblGrid>
      <w:tr w:rsidR="006E35FB" w:rsidRPr="006E35FB" w:rsidTr="00FA018B">
        <w:trPr>
          <w:trHeight w:val="720"/>
        </w:trPr>
        <w:tc>
          <w:tcPr>
            <w:tcW w:w="3969" w:type="dxa"/>
            <w:hideMark/>
          </w:tcPr>
          <w:p w:rsidR="006E35FB" w:rsidRDefault="006E35FB" w:rsidP="006E35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E35FB" w:rsidRDefault="006E35FB" w:rsidP="006E35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E35FB" w:rsidRDefault="006E35FB" w:rsidP="006E35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E35FB" w:rsidRDefault="006E35FB" w:rsidP="006E35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E35FB" w:rsidRPr="006E35FB" w:rsidRDefault="006E35FB" w:rsidP="006E35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35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Утверждено постановлением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Сятракасинского</w:t>
            </w:r>
            <w:r w:rsidRPr="006E35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Моргаушского района Чувашской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Республики от 18.07.2019г. № 28</w:t>
            </w:r>
          </w:p>
          <w:p w:rsidR="006E35FB" w:rsidRPr="006E35FB" w:rsidRDefault="006E35FB" w:rsidP="006E3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E35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(приложение)</w:t>
            </w:r>
          </w:p>
        </w:tc>
      </w:tr>
    </w:tbl>
    <w:p w:rsidR="006E35FB" w:rsidRPr="006E35FB" w:rsidRDefault="006E35FB" w:rsidP="006E3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6E35FB" w:rsidRPr="006E35FB" w:rsidRDefault="006E35FB" w:rsidP="006E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b/>
          <w:sz w:val="24"/>
          <w:szCs w:val="24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6E35FB" w:rsidRPr="006E35FB" w:rsidRDefault="006E35FB" w:rsidP="006E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Сятракасинского</w:t>
      </w:r>
      <w:r w:rsidRPr="006E35F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Моргаушского района Чувашской Республики</w:t>
      </w: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Положение разработано в соответствии с Федеральными законами от 21.12.1994г № 69-ФЗ «О пожарной безопасности », от 06.10.2003 г. № 131-ФЗ «Об общих принципах организации местного самоуправления в Российской Федерации».</w:t>
      </w: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b/>
          <w:sz w:val="24"/>
          <w:szCs w:val="24"/>
        </w:rPr>
        <w:t>Основные понятия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Первичные меры пожарной безопасности</w:t>
      </w: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– это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Противопожарная пропаганда</w:t>
      </w: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– целенаправленное информирование населения о проблемах и путях обеспечения пожарной безопасности, осуществляемое на собраниях граждан по месту жительства, по месту работы, проведение тематических выставок, смотров, конференций и использования других, не запрещенных законодательством форм информирования населения.</w:t>
      </w: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b/>
          <w:sz w:val="24"/>
          <w:szCs w:val="24"/>
        </w:rPr>
        <w:t>Первичные меры пожарной безопасности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Первичные меры пожарной безопасности включают в себя: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сельского поселения;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2) разработку и осуществление мероприятий по обеспечению пожарной безопасности сельского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4) разработку плана привлечения сил и сре</w:t>
      </w:r>
      <w:proofErr w:type="gramStart"/>
      <w:r w:rsidRPr="006E35FB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6E35FB">
        <w:rPr>
          <w:rFonts w:ascii="Times New Roman" w:eastAsia="Times New Roman" w:hAnsi="Times New Roman" w:cs="Times New Roman"/>
          <w:sz w:val="24"/>
          <w:szCs w:val="24"/>
        </w:rPr>
        <w:t>я тушения пожаров и проведения аварийно-спасательных работ на территории сельского поселения и контроль за его выполнением;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lastRenderedPageBreak/>
        <w:t>5) установление особого противопожарного режима на территории сельского поселения, а также дополнительных требований пожарной безопасности на время его действия;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7) обеспечение связи и оповещения населения о пожаре;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9)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b/>
          <w:sz w:val="24"/>
          <w:szCs w:val="24"/>
        </w:rPr>
        <w:t>Порядок осуществления противопожарной пропаганды и обучения населения первичным мерам пожарной безопасности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Противопожарная пропаганда и обучение населения первичным мерам пожарной безопасности по месту жительства осуществляются </w:t>
      </w:r>
      <w:proofErr w:type="gramStart"/>
      <w:r w:rsidRPr="006E35FB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6E35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тематические выставки,</w:t>
      </w: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средства печати, памяток;</w:t>
      </w: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устную агитацию, доклады, лекции, беседы на собраниях граждан</w:t>
      </w:r>
      <w:proofErr w:type="gramStart"/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средства наглядной агитации (плакаты, иллюстрации, буклеты);</w:t>
      </w: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работу с организациями по пропаганде противопожарных знаний.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Обучение детей в дошкольных образовательных учреждениях и </w:t>
      </w:r>
      <w:proofErr w:type="gramStart"/>
      <w:r w:rsidRPr="006E35FB">
        <w:rPr>
          <w:rFonts w:ascii="Times New Roman" w:eastAsia="Times New Roman" w:hAnsi="Times New Roman" w:cs="Times New Roman"/>
          <w:sz w:val="24"/>
          <w:szCs w:val="24"/>
        </w:rPr>
        <w:t>лиц, обучающихся в общеобразовательных учреждениях первичным мерам пожарной безопасности проводится</w:t>
      </w:r>
      <w:proofErr w:type="gramEnd"/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специальным программам, в том числе утвержденным в соответствии с действующим законодательством, Правилами пожарной безопасности в Российской Федерации, и осуществляется путем: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преподавания в общеобразовательных учреждениях предмета «Основы безопасности жизнедеятельности»;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проведение тематических творческих конкурсов среди детей различных возрастных групп;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проведение спортивных мероприятий по пожарно-прикладному спорту среди учащихся общеобразовательных учреждений;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проведение экскурсий в пожарно-спасательных подразделениях с демонстрацией и проведением открытого урока по основам безопасности жизнедеятельности;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организация тематических викторин;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организация работы по обучению мерам пожарной безопасности в летних оздоровительных лагерях;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оформление уголков пожарной безопасности.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Полномочия органов местного самоуправления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Сятракасинского</w:t>
      </w:r>
      <w:r w:rsidRPr="006E35F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Моргаушского района Чувашской Республики в сфере обеспечения пожарной безопасности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lastRenderedPageBreak/>
        <w:t>- включение мероприятий по обеспечению пожарной безопасности в планы, схемы и программы развития территорий поселений;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установление особого противопожарного режима в случае повышения пожарной опасности.</w:t>
      </w: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Права и обязанности граждан в сфере обеспечения пожарной безопасности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Граждане имеют право </w:t>
      </w:r>
      <w:proofErr w:type="gramStart"/>
      <w:r w:rsidRPr="006E35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E35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защиту их жизни, здоровья и имущества в случае пожара;</w:t>
      </w: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</w:t>
      </w: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b/>
          <w:sz w:val="24"/>
          <w:szCs w:val="24"/>
        </w:rPr>
        <w:t>Формы участия граждан в обеспечении пожарной безопасности</w:t>
      </w: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а) На работе и в быту: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соблюдение требований пожарной безопасности на работе и в быту;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</w:t>
      </w:r>
      <w:proofErr w:type="gramStart"/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при обнаружении пожаров немедленно уведомлять о них пожарную охрану;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до прибытия пожарной охраны принимать посильные меры по спасению людей, имущества и тушения пожаров;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оказывать содействие пожарной охране при тушении пожаров;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- предоставлять в порядке, установленном законодательством Российской Федерации возможность должностным лицам государственного пожарного надзора проводить обследования и </w:t>
      </w:r>
      <w:proofErr w:type="gramStart"/>
      <w:r w:rsidRPr="006E35FB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proofErr w:type="gramEnd"/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б) В добровольной пожарной охране: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вступление на добровольной основе в индивидуальном порядке в добровольные пожарные граждан, способных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участие в деятельности по обеспечению пожарной безопасности на соответствующей территории сельского поселения (организации);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участие в проведении противопожарной пропаганды;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участие в несении службы (дежурства) в подразделениях пожарной добровольной охраны;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участие в предупреждении пожаров;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участие в тушении пожаров;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проверка противопожарного состояния объектов или их отдельных участков на соответствующей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(организации).</w:t>
      </w:r>
    </w:p>
    <w:p w:rsidR="006E35FB" w:rsidRPr="006E35FB" w:rsidRDefault="006E35FB" w:rsidP="006E35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b/>
          <w:sz w:val="24"/>
          <w:szCs w:val="24"/>
        </w:rPr>
        <w:t>Права, обязанности организаций в сфере обеспечения пожарной безопасности.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Руководители организаций имеют право: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проводить работы по установлению причин и обстоятельств пожаров, происшедших на предприятиях; получать информацию по вопросам пожарной безопасности, в том числе от органов управления и подразделений пожарной охраны.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Руководители организаций обязаны: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соблюдать требования пожарной безопасности</w:t>
      </w:r>
      <w:proofErr w:type="gramStart"/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а также выполнять предписания, постановления должностных лиц пожарной охраны;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разрабатывать и осуществлять меры по обеспечению пожарной безопасности</w:t>
      </w:r>
      <w:proofErr w:type="gramStart"/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проводить противопожарную пропаганду, а также обучать своих работников мерам пожарной безопасности;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предприятия;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незамедлительно сообщать в пожарную охрану о возникших пожарах, неисправностях имеющихся систем и сре</w:t>
      </w:r>
      <w:proofErr w:type="gramStart"/>
      <w:r w:rsidRPr="006E35FB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6E35FB">
        <w:rPr>
          <w:rFonts w:ascii="Times New Roman" w:eastAsia="Times New Roman" w:hAnsi="Times New Roman" w:cs="Times New Roman"/>
          <w:sz w:val="24"/>
          <w:szCs w:val="24"/>
        </w:rPr>
        <w:t>отивопожарной защиты, об изменении состояния дорог и проездов;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- содействовать деятельности добровольных пожарных дружин.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t>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требований пожарной безопасности.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b/>
          <w:sz w:val="24"/>
          <w:szCs w:val="24"/>
        </w:rPr>
        <w:t>Добровольная пожарная охрана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Добровольная пожарная охрана</w:t>
      </w: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– это форма участия граждан в обеспечении первичных мер пожарной безопасности.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Добровольный пожарный</w:t>
      </w: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– это гражданин, непосредственно участвующий в деятельности добровольной пожарной команды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по предупреждению и тушению пожаров. Участие в добровольной пожарной охране является формой социально значимых работ, устанавливаемых администрацией сельского поселения. Добровольный пожарный осуществляет свою деятельность без заключения постоянного трудового договора. Администрация поселения может заключать с добровольным пожарным договор подряда.</w:t>
      </w:r>
    </w:p>
    <w:p w:rsidR="006E35FB" w:rsidRPr="006E35FB" w:rsidRDefault="006E35FB" w:rsidP="006E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5FB" w:rsidRPr="006E35FB" w:rsidRDefault="006E35FB" w:rsidP="006E3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b/>
          <w:sz w:val="24"/>
          <w:szCs w:val="24"/>
        </w:rPr>
        <w:t>Финансовое обеспечение первичных мер пожарной безопасности</w:t>
      </w:r>
    </w:p>
    <w:p w:rsidR="006E35FB" w:rsidRPr="006E35FB" w:rsidRDefault="006E35FB" w:rsidP="006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5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Финансовое обеспечение первичных мер пожарной безопасности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6E35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является расходным обязательством сельского поселения и осуществляется в пределах средств, предусмотренных в бюджете поселения на эти цели.</w:t>
      </w:r>
    </w:p>
    <w:p w:rsidR="00D37AC6" w:rsidRDefault="00D37AC6"/>
    <w:sectPr w:rsidR="00D37AC6" w:rsidSect="00E6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7AC6"/>
    <w:rsid w:val="000870B1"/>
    <w:rsid w:val="00234073"/>
    <w:rsid w:val="003C49CA"/>
    <w:rsid w:val="006E35FB"/>
    <w:rsid w:val="00D37AC6"/>
    <w:rsid w:val="00E6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9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1943</Words>
  <Characters>11079</Characters>
  <Application>Microsoft Office Word</Application>
  <DocSecurity>0</DocSecurity>
  <Lines>92</Lines>
  <Paragraphs>25</Paragraphs>
  <ScaleCrop>false</ScaleCrop>
  <Company/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6</cp:revision>
  <cp:lastPrinted>2019-07-19T08:34:00Z</cp:lastPrinted>
  <dcterms:created xsi:type="dcterms:W3CDTF">2019-07-19T08:00:00Z</dcterms:created>
  <dcterms:modified xsi:type="dcterms:W3CDTF">2019-07-19T08:34:00Z</dcterms:modified>
</cp:coreProperties>
</file>