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1F" w:rsidRDefault="00EC231F" w:rsidP="00EC231F">
      <w:pPr>
        <w:suppressAutoHyphens/>
        <w:spacing w:after="0" w:line="240" w:lineRule="auto"/>
        <w:rPr>
          <w:rFonts w:ascii="Times New Roman" w:eastAsia="Times New Roman" w:hAnsi="Times New Roman" w:cs="Times New Roman"/>
          <w:sz w:val="24"/>
          <w:szCs w:val="24"/>
          <w:lang w:eastAsia="ar-SA"/>
        </w:rPr>
      </w:pPr>
    </w:p>
    <w:p w:rsidR="00EC231F" w:rsidRDefault="00EC231F" w:rsidP="00EC231F">
      <w:pPr>
        <w:widowControl w:val="0"/>
        <w:autoSpaceDE w:val="0"/>
        <w:autoSpaceDN w:val="0"/>
        <w:spacing w:after="0" w:line="240" w:lineRule="auto"/>
        <w:jc w:val="right"/>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2834640</wp:posOffset>
            </wp:positionH>
            <wp:positionV relativeFrom="paragraph">
              <wp:posOffset>13335</wp:posOffset>
            </wp:positionV>
            <wp:extent cx="584200" cy="581025"/>
            <wp:effectExtent l="19050" t="0" r="635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84200" cy="581025"/>
                    </a:xfrm>
                    <a:prstGeom prst="rect">
                      <a:avLst/>
                    </a:prstGeom>
                    <a:noFill/>
                  </pic:spPr>
                </pic:pic>
              </a:graphicData>
            </a:graphic>
          </wp:anchor>
        </w:drawing>
      </w:r>
    </w:p>
    <w:p w:rsidR="00EC231F" w:rsidRDefault="00EC231F" w:rsidP="00EC231F">
      <w:pPr>
        <w:widowControl w:val="0"/>
        <w:autoSpaceDE w:val="0"/>
        <w:autoSpaceDN w:val="0"/>
        <w:spacing w:after="0" w:line="240" w:lineRule="auto"/>
        <w:jc w:val="both"/>
        <w:rPr>
          <w:rFonts w:ascii="Times New Roman" w:eastAsia="Times New Roman" w:hAnsi="Times New Roman" w:cs="Times New Roman"/>
          <w:sz w:val="24"/>
          <w:szCs w:val="24"/>
        </w:rPr>
      </w:pPr>
    </w:p>
    <w:p w:rsidR="00EC231F" w:rsidRDefault="00EC231F" w:rsidP="00EC231F">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Ind w:w="-991" w:type="dxa"/>
        <w:tblLayout w:type="fixed"/>
        <w:tblLook w:val="00A0"/>
      </w:tblPr>
      <w:tblGrid>
        <w:gridCol w:w="3687"/>
        <w:gridCol w:w="1984"/>
        <w:gridCol w:w="3508"/>
      </w:tblGrid>
      <w:tr w:rsidR="00EC231F" w:rsidTr="00EC231F">
        <w:trPr>
          <w:trHeight w:val="2714"/>
          <w:jc w:val="right"/>
        </w:trPr>
        <w:tc>
          <w:tcPr>
            <w:tcW w:w="3687" w:type="dxa"/>
          </w:tcPr>
          <w:p w:rsidR="00EC231F" w:rsidRDefault="00EC231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Чувашская Республика</w:t>
            </w:r>
          </w:p>
          <w:p w:rsidR="00EC231F" w:rsidRDefault="00EC231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Администрация</w:t>
            </w:r>
          </w:p>
          <w:p w:rsidR="00EC231F" w:rsidRDefault="00EC231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Сятракасинского</w:t>
            </w:r>
          </w:p>
          <w:p w:rsidR="00EC231F" w:rsidRDefault="00EC231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сельского поселения</w:t>
            </w:r>
          </w:p>
          <w:p w:rsidR="00EC231F" w:rsidRDefault="00EC231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Моргаушского района</w:t>
            </w:r>
          </w:p>
          <w:p w:rsidR="00EC231F" w:rsidRDefault="00EC231F">
            <w:pPr>
              <w:keepNext/>
              <w:spacing w:after="0" w:line="240" w:lineRule="auto"/>
              <w:jc w:val="center"/>
              <w:outlineLvl w:val="2"/>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ПОСТАНОВЛЕНИЕ</w:t>
            </w:r>
          </w:p>
          <w:p w:rsidR="00EC231F" w:rsidRDefault="00EC231F">
            <w:pPr>
              <w:spacing w:after="0" w:line="240" w:lineRule="auto"/>
              <w:jc w:val="center"/>
              <w:rPr>
                <w:rFonts w:ascii="Times New Roman" w:eastAsia="Times New Roman" w:hAnsi="Times New Roman" w:cs="Times New Roman"/>
                <w:bCs/>
                <w:sz w:val="24"/>
                <w:szCs w:val="24"/>
                <w:lang w:eastAsia="en-US"/>
              </w:rPr>
            </w:pPr>
          </w:p>
          <w:p w:rsidR="00EC231F" w:rsidRDefault="008619D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12</w:t>
            </w:r>
            <w:r w:rsidR="00A843A2">
              <w:rPr>
                <w:rFonts w:ascii="Times New Roman" w:eastAsia="Times New Roman" w:hAnsi="Times New Roman" w:cs="Times New Roman"/>
                <w:b/>
                <w:sz w:val="24"/>
                <w:szCs w:val="24"/>
                <w:lang w:eastAsia="en-US"/>
              </w:rPr>
              <w:t>.07.</w:t>
            </w:r>
            <w:r w:rsidR="00EC231F">
              <w:rPr>
                <w:rFonts w:ascii="Times New Roman" w:eastAsia="Times New Roman" w:hAnsi="Times New Roman" w:cs="Times New Roman"/>
                <w:b/>
                <w:sz w:val="24"/>
                <w:szCs w:val="24"/>
                <w:lang w:eastAsia="en-US"/>
              </w:rPr>
              <w:t>2019 г.  №</w:t>
            </w:r>
            <w:r w:rsidR="00A843A2">
              <w:rPr>
                <w:rFonts w:ascii="Times New Roman" w:eastAsia="Times New Roman" w:hAnsi="Times New Roman" w:cs="Times New Roman"/>
                <w:b/>
                <w:sz w:val="24"/>
                <w:szCs w:val="24"/>
                <w:lang w:eastAsia="en-US"/>
              </w:rPr>
              <w:t xml:space="preserve"> 2</w:t>
            </w:r>
            <w:r>
              <w:rPr>
                <w:rFonts w:ascii="Times New Roman" w:eastAsia="Times New Roman" w:hAnsi="Times New Roman" w:cs="Times New Roman"/>
                <w:b/>
                <w:sz w:val="24"/>
                <w:szCs w:val="24"/>
                <w:lang w:eastAsia="en-US"/>
              </w:rPr>
              <w:t>6</w:t>
            </w:r>
          </w:p>
          <w:p w:rsidR="00EC231F" w:rsidRDefault="00EC231F">
            <w:pPr>
              <w:spacing w:after="0" w:line="240" w:lineRule="auto"/>
              <w:jc w:val="center"/>
              <w:rPr>
                <w:rFonts w:ascii="Times New Roman" w:eastAsia="Times New Roman" w:hAnsi="Times New Roman" w:cs="Times New Roman"/>
                <w:b/>
                <w:noProof/>
                <w:sz w:val="24"/>
                <w:szCs w:val="24"/>
                <w:lang w:eastAsia="en-US"/>
              </w:rPr>
            </w:pPr>
            <w:r>
              <w:rPr>
                <w:rFonts w:ascii="Times New Roman" w:eastAsia="Times New Roman" w:hAnsi="Times New Roman" w:cs="Times New Roman"/>
                <w:b/>
                <w:sz w:val="24"/>
                <w:szCs w:val="24"/>
                <w:lang w:eastAsia="en-US"/>
              </w:rPr>
              <w:t xml:space="preserve">деревня </w:t>
            </w:r>
            <w:proofErr w:type="spellStart"/>
            <w:r>
              <w:rPr>
                <w:rFonts w:ascii="Times New Roman" w:eastAsia="Times New Roman" w:hAnsi="Times New Roman" w:cs="Times New Roman"/>
                <w:b/>
                <w:sz w:val="24"/>
                <w:szCs w:val="24"/>
                <w:lang w:eastAsia="en-US"/>
              </w:rPr>
              <w:t>Сятракасы</w:t>
            </w:r>
            <w:proofErr w:type="spellEnd"/>
          </w:p>
          <w:p w:rsidR="00EC231F" w:rsidRDefault="00EC231F">
            <w:pPr>
              <w:rPr>
                <w:rFonts w:ascii="Times New Roman" w:eastAsia="Times New Roman" w:hAnsi="Times New Roman" w:cs="Times New Roman"/>
                <w:sz w:val="24"/>
                <w:szCs w:val="24"/>
                <w:lang w:eastAsia="en-US"/>
              </w:rPr>
            </w:pPr>
          </w:p>
        </w:tc>
        <w:tc>
          <w:tcPr>
            <w:tcW w:w="1984" w:type="dxa"/>
          </w:tcPr>
          <w:p w:rsidR="00EC231F" w:rsidRDefault="00EC231F">
            <w:pPr>
              <w:spacing w:after="0" w:line="240" w:lineRule="auto"/>
              <w:jc w:val="center"/>
              <w:rPr>
                <w:rFonts w:ascii="Times New Roman" w:eastAsia="Times New Roman" w:hAnsi="Times New Roman" w:cs="Times New Roman"/>
                <w:noProof/>
                <w:sz w:val="24"/>
                <w:szCs w:val="24"/>
                <w:lang w:eastAsia="en-US"/>
              </w:rPr>
            </w:pPr>
          </w:p>
        </w:tc>
        <w:tc>
          <w:tcPr>
            <w:tcW w:w="3508" w:type="dxa"/>
          </w:tcPr>
          <w:p w:rsidR="00EC231F" w:rsidRDefault="00EC231F">
            <w:pPr>
              <w:keepNext/>
              <w:spacing w:after="0" w:line="240" w:lineRule="auto"/>
              <w:jc w:val="center"/>
              <w:outlineLvl w:val="1"/>
              <w:rPr>
                <w:rFonts w:ascii="Times New Roman" w:eastAsia="Times New Roman" w:hAnsi="Times New Roman" w:cs="Times New Roman"/>
                <w:b/>
                <w:i/>
                <w:sz w:val="24"/>
                <w:szCs w:val="24"/>
                <w:lang w:eastAsia="en-US"/>
              </w:rPr>
            </w:pPr>
            <w:proofErr w:type="spellStart"/>
            <w:r>
              <w:rPr>
                <w:rFonts w:ascii="Times New Roman" w:eastAsia="Times New Roman" w:hAnsi="Times New Roman" w:cs="Times New Roman"/>
                <w:b/>
                <w:sz w:val="24"/>
                <w:szCs w:val="24"/>
                <w:lang w:eastAsia="en-US"/>
              </w:rPr>
              <w:t>Чã</w:t>
            </w:r>
            <w:proofErr w:type="gramStart"/>
            <w:r>
              <w:rPr>
                <w:rFonts w:ascii="Times New Roman" w:eastAsia="Times New Roman" w:hAnsi="Times New Roman" w:cs="Times New Roman"/>
                <w:b/>
                <w:sz w:val="24"/>
                <w:szCs w:val="24"/>
                <w:lang w:eastAsia="en-US"/>
              </w:rPr>
              <w:t>ваш</w:t>
            </w:r>
            <w:proofErr w:type="spellEnd"/>
            <w:proofErr w:type="gramEnd"/>
            <w:r>
              <w:rPr>
                <w:rFonts w:ascii="Times New Roman" w:eastAsia="Times New Roman" w:hAnsi="Times New Roman" w:cs="Times New Roman"/>
                <w:b/>
                <w:sz w:val="24"/>
                <w:szCs w:val="24"/>
                <w:lang w:eastAsia="en-US"/>
              </w:rPr>
              <w:t xml:space="preserve"> Республики</w:t>
            </w:r>
          </w:p>
          <w:p w:rsidR="00EC231F" w:rsidRDefault="00EC231F">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Муркаш</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районĕн</w:t>
            </w:r>
            <w:proofErr w:type="spellEnd"/>
          </w:p>
          <w:p w:rsidR="00EC231F" w:rsidRDefault="00EC231F">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Çатракасси</w:t>
            </w:r>
            <w:proofErr w:type="spellEnd"/>
          </w:p>
          <w:p w:rsidR="00EC231F" w:rsidRDefault="00EC231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ял </w:t>
            </w:r>
            <w:proofErr w:type="spellStart"/>
            <w:r>
              <w:rPr>
                <w:rFonts w:ascii="Times New Roman" w:eastAsia="Times New Roman" w:hAnsi="Times New Roman" w:cs="Times New Roman"/>
                <w:b/>
                <w:sz w:val="24"/>
                <w:szCs w:val="24"/>
                <w:lang w:eastAsia="en-US"/>
              </w:rPr>
              <w:t>поселенийĕ</w:t>
            </w:r>
            <w:proofErr w:type="gramStart"/>
            <w:r>
              <w:rPr>
                <w:rFonts w:ascii="Times New Roman" w:eastAsia="Times New Roman" w:hAnsi="Times New Roman" w:cs="Times New Roman"/>
                <w:b/>
                <w:sz w:val="24"/>
                <w:szCs w:val="24"/>
                <w:lang w:eastAsia="en-US"/>
              </w:rPr>
              <w:t>н</w:t>
            </w:r>
            <w:proofErr w:type="spellEnd"/>
            <w:proofErr w:type="gramEnd"/>
          </w:p>
          <w:p w:rsidR="00EC231F" w:rsidRDefault="00EC231F">
            <w:pPr>
              <w:spacing w:after="0" w:line="240" w:lineRule="auto"/>
              <w:jc w:val="center"/>
              <w:rPr>
                <w:rFonts w:ascii="Times New Roman" w:eastAsia="Times New Roman" w:hAnsi="Times New Roman" w:cs="Times New Roman"/>
                <w:bCs/>
                <w:sz w:val="24"/>
                <w:szCs w:val="24"/>
                <w:lang w:eastAsia="en-US"/>
              </w:rPr>
            </w:pPr>
            <w:proofErr w:type="spellStart"/>
            <w:r>
              <w:rPr>
                <w:rFonts w:ascii="Times New Roman" w:eastAsia="Times New Roman" w:hAnsi="Times New Roman" w:cs="Times New Roman"/>
                <w:b/>
                <w:sz w:val="24"/>
                <w:szCs w:val="24"/>
                <w:lang w:eastAsia="en-US"/>
              </w:rPr>
              <w:t>администрацийĕ</w:t>
            </w:r>
            <w:proofErr w:type="spellEnd"/>
          </w:p>
          <w:p w:rsidR="00EC231F" w:rsidRDefault="00EC231F">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ЙЫШÃНУ</w:t>
            </w:r>
          </w:p>
          <w:p w:rsidR="00EC231F" w:rsidRDefault="00EC231F">
            <w:pPr>
              <w:spacing w:after="0" w:line="240" w:lineRule="auto"/>
              <w:jc w:val="center"/>
              <w:rPr>
                <w:rFonts w:ascii="Times New Roman" w:eastAsia="Times New Roman" w:hAnsi="Times New Roman" w:cs="Times New Roman"/>
                <w:bCs/>
                <w:sz w:val="24"/>
                <w:szCs w:val="24"/>
                <w:lang w:eastAsia="en-US"/>
              </w:rPr>
            </w:pPr>
          </w:p>
          <w:p w:rsidR="00EC231F" w:rsidRDefault="008619D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12</w:t>
            </w:r>
            <w:r w:rsidR="00A843A2">
              <w:rPr>
                <w:rFonts w:ascii="Times New Roman" w:eastAsia="Times New Roman" w:hAnsi="Times New Roman" w:cs="Times New Roman"/>
                <w:b/>
                <w:sz w:val="24"/>
                <w:szCs w:val="24"/>
                <w:lang w:eastAsia="en-US"/>
              </w:rPr>
              <w:t>.07.</w:t>
            </w:r>
            <w:r w:rsidR="00EC231F">
              <w:rPr>
                <w:rFonts w:ascii="Times New Roman" w:eastAsia="Times New Roman" w:hAnsi="Times New Roman" w:cs="Times New Roman"/>
                <w:b/>
                <w:sz w:val="24"/>
                <w:szCs w:val="24"/>
                <w:lang w:eastAsia="en-US"/>
              </w:rPr>
              <w:t xml:space="preserve">2019 </w:t>
            </w:r>
            <w:proofErr w:type="spellStart"/>
            <w:r w:rsidR="00EC231F">
              <w:rPr>
                <w:rFonts w:ascii="Times New Roman" w:eastAsia="Times New Roman" w:hAnsi="Times New Roman" w:cs="Times New Roman"/>
                <w:b/>
                <w:sz w:val="24"/>
                <w:szCs w:val="24"/>
                <w:lang w:eastAsia="en-US"/>
              </w:rPr>
              <w:t>ç</w:t>
            </w:r>
            <w:proofErr w:type="spellEnd"/>
            <w:r w:rsidR="00EC231F">
              <w:rPr>
                <w:rFonts w:ascii="Times New Roman" w:eastAsia="Times New Roman" w:hAnsi="Times New Roman" w:cs="Times New Roman"/>
                <w:b/>
                <w:sz w:val="24"/>
                <w:szCs w:val="24"/>
                <w:lang w:eastAsia="en-US"/>
              </w:rPr>
              <w:t>. №</w:t>
            </w:r>
            <w:r w:rsidR="00A843A2">
              <w:rPr>
                <w:rFonts w:ascii="Times New Roman" w:eastAsia="Times New Roman" w:hAnsi="Times New Roman" w:cs="Times New Roman"/>
                <w:b/>
                <w:sz w:val="24"/>
                <w:szCs w:val="24"/>
                <w:lang w:eastAsia="en-US"/>
              </w:rPr>
              <w:t xml:space="preserve"> 2</w:t>
            </w:r>
            <w:r>
              <w:rPr>
                <w:rFonts w:ascii="Times New Roman" w:eastAsia="Times New Roman" w:hAnsi="Times New Roman" w:cs="Times New Roman"/>
                <w:b/>
                <w:sz w:val="24"/>
                <w:szCs w:val="24"/>
                <w:lang w:eastAsia="en-US"/>
              </w:rPr>
              <w:t>6</w:t>
            </w:r>
          </w:p>
          <w:p w:rsidR="00EC231F" w:rsidRDefault="00EC231F">
            <w:pPr>
              <w:keepNext/>
              <w:spacing w:after="0" w:line="240" w:lineRule="auto"/>
              <w:jc w:val="center"/>
              <w:outlineLvl w:val="1"/>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Çатракасси</w:t>
            </w:r>
            <w:proofErr w:type="spellEnd"/>
            <w:r>
              <w:rPr>
                <w:rFonts w:ascii="Times New Roman" w:eastAsia="Times New Roman" w:hAnsi="Times New Roman" w:cs="Times New Roman"/>
                <w:b/>
                <w:sz w:val="24"/>
                <w:szCs w:val="24"/>
                <w:lang w:eastAsia="en-US"/>
              </w:rPr>
              <w:t xml:space="preserve"> ялӗ                                            </w:t>
            </w:r>
          </w:p>
          <w:p w:rsidR="00EC231F" w:rsidRDefault="00EC231F">
            <w:pPr>
              <w:spacing w:after="0" w:line="240" w:lineRule="auto"/>
              <w:jc w:val="center"/>
              <w:rPr>
                <w:rFonts w:ascii="Times New Roman" w:eastAsia="Times New Roman" w:hAnsi="Times New Roman" w:cs="Times New Roman"/>
                <w:b/>
                <w:noProof/>
                <w:sz w:val="24"/>
                <w:szCs w:val="24"/>
                <w:lang w:eastAsia="en-US"/>
              </w:rPr>
            </w:pPr>
          </w:p>
        </w:tc>
      </w:tr>
    </w:tbl>
    <w:p w:rsidR="00EC231F" w:rsidRPr="00A843A2" w:rsidRDefault="00EC231F" w:rsidP="00EC231F">
      <w:pPr>
        <w:spacing w:after="0" w:line="240" w:lineRule="auto"/>
        <w:ind w:right="5112"/>
        <w:jc w:val="both"/>
        <w:rPr>
          <w:rFonts w:ascii="Times New Roman" w:eastAsia="Arial Unicode MS" w:hAnsi="Times New Roman" w:cs="Times New Roman"/>
          <w:b/>
          <w:sz w:val="20"/>
          <w:szCs w:val="20"/>
          <w:lang w:eastAsia="en-US"/>
        </w:rPr>
      </w:pPr>
      <w:r w:rsidRPr="00A843A2">
        <w:rPr>
          <w:rFonts w:ascii="Times New Roman" w:eastAsia="Arial Unicode MS" w:hAnsi="Times New Roman" w:cs="Times New Roman"/>
          <w:b/>
          <w:sz w:val="20"/>
          <w:szCs w:val="20"/>
          <w:lang w:eastAsia="en-US"/>
        </w:rPr>
        <w:t xml:space="preserve">О  муниципальной программе  Сятракасинского сельского поселения Моргаушского района Чувашской Республики </w:t>
      </w:r>
      <w:r w:rsidRPr="00A843A2">
        <w:rPr>
          <w:rFonts w:ascii="Times New Roman" w:eastAsia="Calibri" w:hAnsi="Times New Roman" w:cs="Times New Roman"/>
          <w:b/>
          <w:sz w:val="20"/>
          <w:szCs w:val="20"/>
          <w:lang w:eastAsia="en-US"/>
        </w:rPr>
        <w:t>«Управление общественными финансами и муниципальным долгом Сятракасинского  сельского поселения Моргаушского района Чувашской Республики» на 2019-2035 годы»</w:t>
      </w:r>
    </w:p>
    <w:p w:rsidR="00EC231F" w:rsidRPr="00A843A2" w:rsidRDefault="00EC231F" w:rsidP="00EC231F">
      <w:pPr>
        <w:widowControl w:val="0"/>
        <w:spacing w:after="0" w:line="240" w:lineRule="auto"/>
        <w:rPr>
          <w:rFonts w:ascii="Times New Roman" w:eastAsia="Times New Roman" w:hAnsi="Times New Roman" w:cs="Arial Unicode MS"/>
          <w:b/>
          <w:color w:val="000000"/>
          <w:sz w:val="20"/>
          <w:szCs w:val="20"/>
        </w:rPr>
      </w:pPr>
    </w:p>
    <w:p w:rsidR="00EC231F" w:rsidRPr="00A843A2" w:rsidRDefault="00EC231F" w:rsidP="00EC231F">
      <w:pPr>
        <w:widowControl w:val="0"/>
        <w:spacing w:after="0" w:line="240" w:lineRule="auto"/>
        <w:jc w:val="center"/>
        <w:rPr>
          <w:rFonts w:ascii="Times New Roman" w:eastAsia="Times New Roman" w:hAnsi="Times New Roman" w:cs="Arial Unicode MS"/>
          <w:color w:val="000000"/>
          <w:sz w:val="20"/>
          <w:szCs w:val="20"/>
        </w:rPr>
      </w:pPr>
    </w:p>
    <w:p w:rsidR="00EC231F" w:rsidRPr="00A843A2" w:rsidRDefault="00EC231F" w:rsidP="00EC231F">
      <w:pPr>
        <w:widowControl w:val="0"/>
        <w:spacing w:after="0" w:line="240" w:lineRule="auto"/>
        <w:ind w:firstLine="709"/>
        <w:jc w:val="both"/>
        <w:rPr>
          <w:rFonts w:ascii="Times New Roman" w:eastAsia="Arial Unicode MS" w:hAnsi="Times New Roman" w:cs="Arial Unicode MS"/>
          <w:color w:val="000000"/>
          <w:sz w:val="20"/>
          <w:szCs w:val="20"/>
        </w:rPr>
      </w:pPr>
      <w:r w:rsidRPr="00A843A2">
        <w:rPr>
          <w:rFonts w:ascii="Times New Roman" w:eastAsia="Arial Unicode MS" w:hAnsi="Times New Roman" w:cs="Arial Unicode MS"/>
          <w:color w:val="000000"/>
          <w:sz w:val="20"/>
          <w:szCs w:val="20"/>
        </w:rPr>
        <w:t xml:space="preserve">Администрация Сятракасинского сельского поселения Моргаушского района  Чувашской Республики </w:t>
      </w:r>
      <w:r w:rsidRPr="00A843A2">
        <w:rPr>
          <w:rFonts w:ascii="Times New Roman" w:eastAsia="Arial Unicode MS" w:hAnsi="Times New Roman" w:cs="Arial Unicode MS"/>
          <w:b/>
          <w:color w:val="000000"/>
          <w:sz w:val="20"/>
          <w:szCs w:val="20"/>
        </w:rPr>
        <w:t>постановляет:</w:t>
      </w:r>
    </w:p>
    <w:p w:rsidR="00EC231F" w:rsidRPr="00A843A2" w:rsidRDefault="00EC231F" w:rsidP="00EC231F">
      <w:pPr>
        <w:widowControl w:val="0"/>
        <w:spacing w:after="0" w:line="240" w:lineRule="auto"/>
        <w:ind w:firstLine="709"/>
        <w:jc w:val="both"/>
        <w:rPr>
          <w:rFonts w:ascii="Times New Roman" w:eastAsia="Arial Unicode MS" w:hAnsi="Times New Roman" w:cs="Arial Unicode MS"/>
          <w:color w:val="000000"/>
          <w:sz w:val="20"/>
          <w:szCs w:val="20"/>
        </w:rPr>
      </w:pPr>
      <w:r w:rsidRPr="00A843A2">
        <w:rPr>
          <w:rFonts w:ascii="Times New Roman" w:eastAsia="Arial Unicode MS" w:hAnsi="Times New Roman" w:cs="Arial Unicode MS"/>
          <w:color w:val="000000"/>
          <w:sz w:val="20"/>
          <w:szCs w:val="20"/>
        </w:rPr>
        <w:t xml:space="preserve">1. Утвердить прилагаемую муниципальную программу Сятракасинского сельского поселения Моргаушского района Чувашской Республики «Управление общественными финансами и  муниципальным долгом Сятракасинского сельского поселения Моргаушского района  Чувашской Республики» (далее – Муниципальная программа). </w:t>
      </w:r>
    </w:p>
    <w:p w:rsidR="00EC231F" w:rsidRPr="00A843A2" w:rsidRDefault="00EC231F" w:rsidP="00EC231F">
      <w:pPr>
        <w:widowControl w:val="0"/>
        <w:spacing w:after="0" w:line="240" w:lineRule="auto"/>
        <w:ind w:firstLine="709"/>
        <w:jc w:val="both"/>
        <w:rPr>
          <w:rFonts w:ascii="Times New Roman" w:eastAsia="Arial Unicode MS" w:hAnsi="Times New Roman" w:cs="Arial Unicode MS"/>
          <w:color w:val="000000"/>
          <w:sz w:val="20"/>
          <w:szCs w:val="20"/>
        </w:rPr>
      </w:pPr>
      <w:r w:rsidRPr="00A843A2">
        <w:rPr>
          <w:rFonts w:ascii="Times New Roman" w:eastAsia="Arial Unicode MS" w:hAnsi="Times New Roman" w:cs="Arial Unicode MS"/>
          <w:color w:val="000000"/>
          <w:sz w:val="20"/>
          <w:szCs w:val="20"/>
        </w:rPr>
        <w:t xml:space="preserve">2. Утвердить ответственным исполнителем Муниципальной программы администрацию Сятракасинского сельского поселения Моргаушского района  Чувашской Республики. </w:t>
      </w:r>
    </w:p>
    <w:p w:rsidR="00EC231F" w:rsidRPr="00A843A2" w:rsidRDefault="00EC231F" w:rsidP="00EC231F">
      <w:pPr>
        <w:widowControl w:val="0"/>
        <w:spacing w:after="0" w:line="240" w:lineRule="auto"/>
        <w:ind w:firstLine="709"/>
        <w:jc w:val="both"/>
        <w:rPr>
          <w:rFonts w:ascii="Times New Roman" w:eastAsia="Arial Unicode MS" w:hAnsi="Times New Roman" w:cs="Arial Unicode MS"/>
          <w:color w:val="000000"/>
          <w:sz w:val="20"/>
          <w:szCs w:val="20"/>
        </w:rPr>
      </w:pPr>
      <w:r w:rsidRPr="00A843A2">
        <w:rPr>
          <w:rFonts w:ascii="Times New Roman" w:eastAsia="Arial Unicode MS" w:hAnsi="Times New Roman" w:cs="Arial Unicode MS"/>
          <w:color w:val="000000"/>
          <w:sz w:val="20"/>
          <w:szCs w:val="20"/>
        </w:rPr>
        <w:t xml:space="preserve">3. </w:t>
      </w:r>
      <w:proofErr w:type="gramStart"/>
      <w:r w:rsidRPr="00A843A2">
        <w:rPr>
          <w:rFonts w:ascii="Times New Roman" w:eastAsia="Arial Unicode MS" w:hAnsi="Times New Roman" w:cs="Arial Unicode MS"/>
          <w:color w:val="000000"/>
          <w:sz w:val="20"/>
          <w:szCs w:val="20"/>
        </w:rPr>
        <w:t>Контроль за</w:t>
      </w:r>
      <w:proofErr w:type="gramEnd"/>
      <w:r w:rsidRPr="00A843A2">
        <w:rPr>
          <w:rFonts w:ascii="Times New Roman" w:eastAsia="Arial Unicode MS" w:hAnsi="Times New Roman" w:cs="Arial Unicode MS"/>
          <w:color w:val="000000"/>
          <w:sz w:val="20"/>
          <w:szCs w:val="20"/>
        </w:rPr>
        <w:t xml:space="preserve"> выполнением настоящего постановления оставляю за собой. </w:t>
      </w:r>
    </w:p>
    <w:p w:rsidR="00EC231F" w:rsidRPr="00A843A2" w:rsidRDefault="00EC231F" w:rsidP="00EC231F">
      <w:pPr>
        <w:widowControl w:val="0"/>
        <w:spacing w:after="0" w:line="240" w:lineRule="auto"/>
        <w:ind w:firstLine="709"/>
        <w:jc w:val="both"/>
        <w:rPr>
          <w:rFonts w:ascii="Times New Roman" w:eastAsia="Arial Unicode MS" w:hAnsi="Times New Roman" w:cs="Arial Unicode MS"/>
          <w:color w:val="000000"/>
          <w:sz w:val="20"/>
          <w:szCs w:val="20"/>
        </w:rPr>
      </w:pPr>
      <w:r w:rsidRPr="00A843A2">
        <w:rPr>
          <w:rFonts w:ascii="Times New Roman" w:eastAsia="Arial Unicode MS" w:hAnsi="Times New Roman" w:cs="Arial Unicode MS"/>
          <w:color w:val="000000"/>
          <w:sz w:val="20"/>
          <w:szCs w:val="20"/>
        </w:rPr>
        <w:t>5. Признать утратившим силу постановление администрации Сятракасинского сельского поселения № 95 от 07.11.2014 г. «Об утверждении муниципальной программы «Управление общественными финансами и муниципальным долгом Сятракасинского сельского поселения Моргаушского района Чувашской Республики» на 2014-2020 годы».</w:t>
      </w:r>
    </w:p>
    <w:p w:rsidR="00EC231F" w:rsidRPr="00A843A2" w:rsidRDefault="00EC231F" w:rsidP="00EC231F">
      <w:pPr>
        <w:widowControl w:val="0"/>
        <w:spacing w:after="0" w:line="240" w:lineRule="auto"/>
        <w:ind w:firstLine="709"/>
        <w:jc w:val="both"/>
        <w:rPr>
          <w:rFonts w:ascii="Times New Roman" w:eastAsia="Arial Unicode MS" w:hAnsi="Times New Roman" w:cs="Arial Unicode MS"/>
          <w:color w:val="000000"/>
          <w:sz w:val="20"/>
          <w:szCs w:val="20"/>
        </w:rPr>
      </w:pPr>
      <w:r w:rsidRPr="00A843A2">
        <w:rPr>
          <w:rFonts w:ascii="Times New Roman" w:eastAsia="Arial Unicode MS" w:hAnsi="Times New Roman" w:cs="Arial Unicode MS"/>
          <w:color w:val="000000"/>
          <w:sz w:val="20"/>
          <w:szCs w:val="20"/>
        </w:rPr>
        <w:t>6. Настоящее постановление вступает в силу  после  его</w:t>
      </w:r>
      <w:r w:rsidR="00A843A2">
        <w:rPr>
          <w:rFonts w:ascii="Times New Roman" w:eastAsia="Arial Unicode MS" w:hAnsi="Times New Roman" w:cs="Arial Unicode MS"/>
          <w:color w:val="000000"/>
          <w:sz w:val="20"/>
          <w:szCs w:val="20"/>
        </w:rPr>
        <w:t xml:space="preserve"> официального</w:t>
      </w:r>
      <w:r w:rsidRPr="00A843A2">
        <w:rPr>
          <w:rFonts w:ascii="Times New Roman" w:eastAsia="Arial Unicode MS" w:hAnsi="Times New Roman" w:cs="Arial Unicode MS"/>
          <w:color w:val="000000"/>
          <w:sz w:val="20"/>
          <w:szCs w:val="20"/>
        </w:rPr>
        <w:t xml:space="preserve"> опубликования и распространяется на правоотношения, возникшие с 01.01.2019 года.</w:t>
      </w:r>
    </w:p>
    <w:p w:rsidR="00EC231F" w:rsidRPr="00A843A2" w:rsidRDefault="00EC231F" w:rsidP="00EC231F">
      <w:pPr>
        <w:widowControl w:val="0"/>
        <w:autoSpaceDE w:val="0"/>
        <w:autoSpaceDN w:val="0"/>
        <w:adjustRightInd w:val="0"/>
        <w:spacing w:after="0" w:line="240" w:lineRule="auto"/>
        <w:rPr>
          <w:rFonts w:ascii="Times New Roman" w:eastAsia="Arial Unicode MS" w:hAnsi="Times New Roman" w:cs="Arial Unicode MS"/>
          <w:color w:val="000000"/>
          <w:sz w:val="20"/>
          <w:szCs w:val="20"/>
        </w:rPr>
      </w:pPr>
    </w:p>
    <w:p w:rsidR="00EC231F" w:rsidRPr="00A843A2" w:rsidRDefault="00EC231F" w:rsidP="00EC231F">
      <w:pPr>
        <w:widowControl w:val="0"/>
        <w:spacing w:after="0" w:line="262" w:lineRule="exact"/>
        <w:ind w:left="220" w:firstLine="660"/>
        <w:jc w:val="both"/>
        <w:rPr>
          <w:rFonts w:ascii="Times New Roman" w:eastAsia="Times New Roman" w:hAnsi="Times New Roman" w:cs="Times New Roman"/>
          <w:sz w:val="20"/>
          <w:szCs w:val="20"/>
        </w:rPr>
      </w:pPr>
    </w:p>
    <w:p w:rsidR="00EC231F" w:rsidRDefault="00EC231F" w:rsidP="00EC231F">
      <w:pPr>
        <w:widowControl w:val="0"/>
        <w:spacing w:after="0" w:line="262" w:lineRule="exact"/>
        <w:ind w:left="220" w:firstLine="660"/>
        <w:jc w:val="both"/>
        <w:rPr>
          <w:rFonts w:ascii="Times New Roman" w:eastAsia="Times New Roman" w:hAnsi="Times New Roman" w:cs="Times New Roman"/>
          <w:sz w:val="20"/>
          <w:szCs w:val="20"/>
        </w:rPr>
      </w:pPr>
    </w:p>
    <w:p w:rsidR="008619D6" w:rsidRPr="00A843A2" w:rsidRDefault="008619D6" w:rsidP="00EC231F">
      <w:pPr>
        <w:widowControl w:val="0"/>
        <w:spacing w:after="0" w:line="262" w:lineRule="exact"/>
        <w:ind w:left="220" w:firstLine="660"/>
        <w:jc w:val="both"/>
        <w:rPr>
          <w:rFonts w:ascii="Times New Roman" w:eastAsia="Times New Roman" w:hAnsi="Times New Roman" w:cs="Times New Roman"/>
          <w:sz w:val="20"/>
          <w:szCs w:val="20"/>
        </w:rPr>
      </w:pPr>
    </w:p>
    <w:p w:rsidR="00EC231F" w:rsidRPr="00A843A2" w:rsidRDefault="00EC231F" w:rsidP="00EC231F">
      <w:pPr>
        <w:widowControl w:val="0"/>
        <w:spacing w:after="0" w:line="262" w:lineRule="exact"/>
        <w:ind w:left="220" w:firstLine="660"/>
        <w:jc w:val="both"/>
        <w:rPr>
          <w:rFonts w:ascii="Times New Roman" w:eastAsia="Times New Roman" w:hAnsi="Times New Roman" w:cs="Times New Roman"/>
          <w:sz w:val="20"/>
          <w:szCs w:val="20"/>
        </w:rPr>
      </w:pPr>
    </w:p>
    <w:p w:rsidR="00A843A2" w:rsidRDefault="00A843A2" w:rsidP="00EC231F">
      <w:pPr>
        <w:suppressAutoHyphens/>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И.о. г</w:t>
      </w:r>
      <w:r w:rsidR="00EC231F" w:rsidRPr="00A843A2">
        <w:rPr>
          <w:rFonts w:ascii="Times New Roman" w:eastAsia="Calibri" w:hAnsi="Times New Roman" w:cs="Times New Roman"/>
          <w:sz w:val="20"/>
          <w:szCs w:val="20"/>
          <w:lang w:eastAsia="en-US"/>
        </w:rPr>
        <w:t>лав</w:t>
      </w:r>
      <w:r>
        <w:rPr>
          <w:rFonts w:ascii="Times New Roman" w:eastAsia="Calibri" w:hAnsi="Times New Roman" w:cs="Times New Roman"/>
          <w:sz w:val="20"/>
          <w:szCs w:val="20"/>
          <w:lang w:eastAsia="en-US"/>
        </w:rPr>
        <w:t>ы администрации</w:t>
      </w:r>
      <w:r w:rsidR="00EC231F" w:rsidRPr="00A843A2">
        <w:rPr>
          <w:rFonts w:ascii="Times New Roman" w:eastAsia="Calibri" w:hAnsi="Times New Roman" w:cs="Times New Roman"/>
          <w:sz w:val="20"/>
          <w:szCs w:val="20"/>
          <w:lang w:eastAsia="en-US"/>
        </w:rPr>
        <w:t xml:space="preserve">  Сятракасинского </w:t>
      </w:r>
      <w:proofErr w:type="gramStart"/>
      <w:r w:rsidR="00EC231F" w:rsidRPr="00A843A2">
        <w:rPr>
          <w:rFonts w:ascii="Times New Roman" w:eastAsia="Calibri" w:hAnsi="Times New Roman" w:cs="Times New Roman"/>
          <w:sz w:val="20"/>
          <w:szCs w:val="20"/>
          <w:lang w:eastAsia="en-US"/>
        </w:rPr>
        <w:t>сельского</w:t>
      </w:r>
      <w:proofErr w:type="gramEnd"/>
    </w:p>
    <w:p w:rsidR="00EC231F" w:rsidRPr="00A843A2" w:rsidRDefault="00EC231F" w:rsidP="00EC231F">
      <w:pPr>
        <w:suppressAutoHyphens/>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 xml:space="preserve"> поселения Моргаушского района Чувашской Республики                  </w:t>
      </w:r>
      <w:r w:rsidR="00A843A2">
        <w:rPr>
          <w:rFonts w:ascii="Times New Roman" w:eastAsia="Calibri" w:hAnsi="Times New Roman" w:cs="Times New Roman"/>
          <w:sz w:val="20"/>
          <w:szCs w:val="20"/>
          <w:lang w:eastAsia="en-US"/>
        </w:rPr>
        <w:t xml:space="preserve">                            Н.М.Семенова</w:t>
      </w:r>
      <w:r w:rsidRPr="00A843A2">
        <w:rPr>
          <w:rFonts w:ascii="Times New Roman" w:eastAsia="Calibri" w:hAnsi="Times New Roman" w:cs="Times New Roman"/>
          <w:sz w:val="20"/>
          <w:szCs w:val="20"/>
          <w:lang w:eastAsia="en-US"/>
        </w:rPr>
        <w:t xml:space="preserve">            </w:t>
      </w:r>
      <w:r w:rsidR="00A843A2">
        <w:rPr>
          <w:rFonts w:ascii="Times New Roman" w:eastAsia="Calibri" w:hAnsi="Times New Roman" w:cs="Times New Roman"/>
          <w:sz w:val="20"/>
          <w:szCs w:val="20"/>
          <w:lang w:eastAsia="en-US"/>
        </w:rPr>
        <w:t xml:space="preserve">                   </w:t>
      </w:r>
      <w:r w:rsidRPr="00A843A2">
        <w:rPr>
          <w:rFonts w:ascii="Times New Roman" w:eastAsia="Calibri" w:hAnsi="Times New Roman" w:cs="Times New Roman"/>
          <w:sz w:val="20"/>
          <w:szCs w:val="20"/>
          <w:lang w:eastAsia="en-US"/>
        </w:rPr>
        <w:t xml:space="preserve">                                                         </w:t>
      </w:r>
    </w:p>
    <w:p w:rsidR="00EC231F" w:rsidRPr="00A843A2" w:rsidRDefault="00EC231F" w:rsidP="00EC231F">
      <w:pPr>
        <w:suppressAutoHyphens/>
        <w:spacing w:after="0" w:line="240" w:lineRule="auto"/>
        <w:rPr>
          <w:rFonts w:ascii="Times New Roman" w:eastAsia="Calibri" w:hAnsi="Times New Roman" w:cs="Times New Roman"/>
          <w:sz w:val="20"/>
          <w:szCs w:val="20"/>
          <w:lang w:eastAsia="en-US"/>
        </w:rPr>
      </w:pPr>
    </w:p>
    <w:p w:rsidR="00EC231F" w:rsidRPr="00A843A2" w:rsidRDefault="00EC231F" w:rsidP="00EC231F">
      <w:pPr>
        <w:suppressAutoHyphens/>
        <w:spacing w:after="0" w:line="240" w:lineRule="auto"/>
        <w:rPr>
          <w:rFonts w:ascii="Times New Roman" w:eastAsia="Calibri" w:hAnsi="Times New Roman" w:cs="Times New Roman"/>
          <w:sz w:val="20"/>
          <w:szCs w:val="20"/>
          <w:lang w:eastAsia="en-US"/>
        </w:rPr>
      </w:pPr>
    </w:p>
    <w:p w:rsidR="00EC231F" w:rsidRPr="00A843A2" w:rsidRDefault="00EC231F" w:rsidP="00EC231F">
      <w:pPr>
        <w:suppressAutoHyphens/>
        <w:spacing w:after="0" w:line="240" w:lineRule="auto"/>
        <w:rPr>
          <w:rFonts w:ascii="Times New Roman" w:eastAsia="Calibri" w:hAnsi="Times New Roman" w:cs="Times New Roman"/>
          <w:sz w:val="20"/>
          <w:szCs w:val="20"/>
          <w:lang w:eastAsia="en-US"/>
        </w:rPr>
      </w:pPr>
    </w:p>
    <w:p w:rsidR="00EC231F" w:rsidRPr="00A843A2" w:rsidRDefault="00EC231F" w:rsidP="00EC231F">
      <w:pPr>
        <w:suppressAutoHyphens/>
        <w:spacing w:after="0" w:line="240" w:lineRule="auto"/>
        <w:rPr>
          <w:rFonts w:ascii="Times New Roman" w:eastAsia="Calibri" w:hAnsi="Times New Roman" w:cs="Times New Roman"/>
          <w:sz w:val="20"/>
          <w:szCs w:val="20"/>
          <w:lang w:eastAsia="en-US"/>
        </w:rPr>
      </w:pPr>
    </w:p>
    <w:p w:rsidR="00EC231F" w:rsidRPr="00A843A2" w:rsidRDefault="00EC231F" w:rsidP="00EC231F">
      <w:pPr>
        <w:suppressAutoHyphens/>
        <w:spacing w:after="0" w:line="240" w:lineRule="auto"/>
        <w:rPr>
          <w:rFonts w:ascii="Times New Roman" w:eastAsia="Calibri" w:hAnsi="Times New Roman" w:cs="Times New Roman"/>
          <w:sz w:val="20"/>
          <w:szCs w:val="20"/>
          <w:lang w:eastAsia="en-US"/>
        </w:rPr>
      </w:pPr>
    </w:p>
    <w:p w:rsidR="00EC231F" w:rsidRPr="00A843A2" w:rsidRDefault="00EC231F" w:rsidP="00EC231F">
      <w:pPr>
        <w:suppressAutoHyphens/>
        <w:spacing w:after="0" w:line="240" w:lineRule="auto"/>
        <w:rPr>
          <w:rFonts w:ascii="Times New Roman" w:eastAsia="Calibri" w:hAnsi="Times New Roman" w:cs="Times New Roman"/>
          <w:sz w:val="20"/>
          <w:szCs w:val="20"/>
          <w:lang w:eastAsia="en-US"/>
        </w:rPr>
      </w:pPr>
    </w:p>
    <w:p w:rsidR="00EC231F" w:rsidRPr="00A843A2" w:rsidRDefault="00EC231F" w:rsidP="00EC231F">
      <w:pPr>
        <w:suppressAutoHyphens/>
        <w:spacing w:after="0" w:line="240" w:lineRule="auto"/>
        <w:rPr>
          <w:rFonts w:ascii="Times New Roman" w:eastAsia="Calibri" w:hAnsi="Times New Roman" w:cs="Times New Roman"/>
          <w:sz w:val="20"/>
          <w:szCs w:val="20"/>
          <w:lang w:eastAsia="en-US"/>
        </w:rPr>
      </w:pPr>
    </w:p>
    <w:p w:rsidR="00EC231F" w:rsidRPr="00A843A2" w:rsidRDefault="00EC231F" w:rsidP="00EC231F">
      <w:pPr>
        <w:suppressAutoHyphens/>
        <w:spacing w:after="0" w:line="240" w:lineRule="auto"/>
        <w:rPr>
          <w:rFonts w:ascii="Times New Roman" w:eastAsia="Calibri" w:hAnsi="Times New Roman" w:cs="Times New Roman"/>
          <w:sz w:val="20"/>
          <w:szCs w:val="20"/>
          <w:lang w:eastAsia="en-US"/>
        </w:rPr>
      </w:pPr>
    </w:p>
    <w:p w:rsidR="00EC231F" w:rsidRPr="00A843A2" w:rsidRDefault="00EC231F" w:rsidP="00EC231F">
      <w:pPr>
        <w:suppressAutoHyphens/>
        <w:spacing w:after="0" w:line="240" w:lineRule="auto"/>
        <w:rPr>
          <w:rFonts w:ascii="Times New Roman" w:eastAsia="Calibri" w:hAnsi="Times New Roman" w:cs="Times New Roman"/>
          <w:sz w:val="20"/>
          <w:szCs w:val="20"/>
          <w:lang w:eastAsia="en-US"/>
        </w:rPr>
      </w:pPr>
    </w:p>
    <w:p w:rsidR="00EC231F" w:rsidRPr="00A843A2" w:rsidRDefault="00EC231F" w:rsidP="00EC231F">
      <w:pPr>
        <w:suppressAutoHyphens/>
        <w:spacing w:after="0" w:line="240" w:lineRule="auto"/>
        <w:rPr>
          <w:rFonts w:ascii="Times New Roman" w:eastAsia="Calibri" w:hAnsi="Times New Roman" w:cs="Times New Roman"/>
          <w:sz w:val="20"/>
          <w:szCs w:val="20"/>
          <w:lang w:eastAsia="en-US"/>
        </w:rPr>
      </w:pPr>
    </w:p>
    <w:p w:rsidR="00EC231F" w:rsidRPr="00A843A2" w:rsidRDefault="00EC231F" w:rsidP="00EC231F">
      <w:pPr>
        <w:suppressAutoHyphens/>
        <w:spacing w:after="0" w:line="240" w:lineRule="auto"/>
        <w:rPr>
          <w:rFonts w:ascii="Times New Roman" w:eastAsia="Calibri" w:hAnsi="Times New Roman" w:cs="Times New Roman"/>
          <w:sz w:val="20"/>
          <w:szCs w:val="20"/>
          <w:lang w:eastAsia="en-US"/>
        </w:rPr>
      </w:pPr>
    </w:p>
    <w:p w:rsidR="00EC231F" w:rsidRPr="00A843A2" w:rsidRDefault="00EC231F" w:rsidP="00EC231F">
      <w:pPr>
        <w:suppressAutoHyphens/>
        <w:spacing w:after="0" w:line="240" w:lineRule="auto"/>
        <w:rPr>
          <w:rFonts w:ascii="Times New Roman" w:eastAsia="Calibri" w:hAnsi="Times New Roman" w:cs="Times New Roman"/>
          <w:sz w:val="20"/>
          <w:szCs w:val="20"/>
          <w:lang w:eastAsia="en-US"/>
        </w:rPr>
      </w:pPr>
    </w:p>
    <w:p w:rsidR="00EC231F" w:rsidRPr="00A843A2" w:rsidRDefault="00EC231F" w:rsidP="00EC231F">
      <w:pPr>
        <w:suppressAutoHyphens/>
        <w:spacing w:after="0" w:line="240" w:lineRule="auto"/>
        <w:rPr>
          <w:rFonts w:ascii="Times New Roman" w:eastAsia="Calibri" w:hAnsi="Times New Roman" w:cs="Times New Roman"/>
          <w:sz w:val="20"/>
          <w:szCs w:val="20"/>
          <w:lang w:eastAsia="en-US"/>
        </w:rPr>
      </w:pPr>
    </w:p>
    <w:p w:rsidR="00EC231F" w:rsidRPr="00A843A2" w:rsidRDefault="00EC231F" w:rsidP="00EC231F">
      <w:pPr>
        <w:suppressAutoHyphens/>
        <w:spacing w:after="0" w:line="240" w:lineRule="auto"/>
        <w:rPr>
          <w:rFonts w:ascii="Times New Roman" w:eastAsia="Calibri" w:hAnsi="Times New Roman" w:cs="Times New Roman"/>
          <w:sz w:val="20"/>
          <w:szCs w:val="20"/>
          <w:lang w:eastAsia="en-US"/>
        </w:rPr>
      </w:pPr>
    </w:p>
    <w:p w:rsidR="00EC231F" w:rsidRPr="00A843A2" w:rsidRDefault="00EC231F" w:rsidP="00EC231F">
      <w:pPr>
        <w:suppressAutoHyphens/>
        <w:spacing w:after="0" w:line="240" w:lineRule="auto"/>
        <w:rPr>
          <w:rFonts w:ascii="Times New Roman" w:eastAsia="Calibri" w:hAnsi="Times New Roman" w:cs="Times New Roman"/>
          <w:sz w:val="20"/>
          <w:szCs w:val="20"/>
          <w:lang w:eastAsia="en-US"/>
        </w:rPr>
      </w:pPr>
    </w:p>
    <w:p w:rsidR="00EC231F" w:rsidRPr="00A843A2" w:rsidRDefault="00EC231F" w:rsidP="00EC231F">
      <w:pPr>
        <w:autoSpaceDE w:val="0"/>
        <w:autoSpaceDN w:val="0"/>
        <w:spacing w:after="0" w:line="240" w:lineRule="auto"/>
        <w:jc w:val="center"/>
        <w:outlineLvl w:val="1"/>
        <w:rPr>
          <w:rFonts w:ascii="Times New Roman" w:eastAsia="Times New Roman" w:hAnsi="Times New Roman" w:cs="Times New Roman"/>
          <w:b/>
          <w:caps/>
          <w:color w:val="000000"/>
          <w:sz w:val="20"/>
          <w:szCs w:val="20"/>
        </w:rPr>
      </w:pPr>
      <w:proofErr w:type="gramStart"/>
      <w:r w:rsidRPr="00A843A2">
        <w:rPr>
          <w:rFonts w:ascii="Times New Roman" w:eastAsia="Times New Roman" w:hAnsi="Times New Roman" w:cs="Times New Roman"/>
          <w:b/>
          <w:caps/>
          <w:color w:val="000000"/>
          <w:sz w:val="20"/>
          <w:szCs w:val="20"/>
        </w:rPr>
        <w:t>П</w:t>
      </w:r>
      <w:proofErr w:type="gramEnd"/>
      <w:r w:rsidRPr="00A843A2">
        <w:rPr>
          <w:rFonts w:ascii="Times New Roman" w:eastAsia="Times New Roman" w:hAnsi="Times New Roman" w:cs="Times New Roman"/>
          <w:b/>
          <w:caps/>
          <w:color w:val="000000"/>
          <w:sz w:val="20"/>
          <w:szCs w:val="20"/>
        </w:rPr>
        <w:t xml:space="preserve"> а с п о р т</w:t>
      </w:r>
    </w:p>
    <w:p w:rsidR="00EC231F" w:rsidRPr="00A843A2" w:rsidRDefault="00EC231F" w:rsidP="00EC231F">
      <w:pPr>
        <w:autoSpaceDE w:val="0"/>
        <w:autoSpaceDN w:val="0"/>
        <w:spacing w:after="0" w:line="240" w:lineRule="auto"/>
        <w:jc w:val="center"/>
        <w:rPr>
          <w:rFonts w:ascii="Times New Roman" w:eastAsia="Times New Roman" w:hAnsi="Times New Roman" w:cs="Times New Roman"/>
          <w:b/>
          <w:color w:val="000000"/>
          <w:sz w:val="20"/>
          <w:szCs w:val="20"/>
        </w:rPr>
      </w:pPr>
      <w:r w:rsidRPr="00A843A2">
        <w:rPr>
          <w:rFonts w:ascii="Times New Roman" w:eastAsia="Times New Roman" w:hAnsi="Times New Roman" w:cs="Times New Roman"/>
          <w:b/>
          <w:color w:val="000000"/>
          <w:sz w:val="20"/>
          <w:szCs w:val="20"/>
        </w:rPr>
        <w:t xml:space="preserve"> муниципальной программы Сятракасинского сельского поселения Моргаушского района Чувашской Республики «Управление общественными финансами и  муниципальным долгом Сятракасинского сельского поселения Моргаушского района Чувашской Республики» </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tbl>
      <w:tblPr>
        <w:tblW w:w="5000" w:type="pct"/>
        <w:tblCellMar>
          <w:left w:w="62" w:type="dxa"/>
          <w:right w:w="62" w:type="dxa"/>
        </w:tblCellMar>
        <w:tblLook w:val="04A0"/>
      </w:tblPr>
      <w:tblGrid>
        <w:gridCol w:w="3204"/>
        <w:gridCol w:w="262"/>
        <w:gridCol w:w="6013"/>
      </w:tblGrid>
      <w:tr w:rsidR="00EC231F" w:rsidRPr="00A843A2" w:rsidTr="008619D6">
        <w:tc>
          <w:tcPr>
            <w:tcW w:w="1690"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Ответственный исполнитель  и разработчик Муниципальной программы</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tc>
        <w:tc>
          <w:tcPr>
            <w:tcW w:w="138"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w:t>
            </w:r>
          </w:p>
        </w:tc>
        <w:tc>
          <w:tcPr>
            <w:tcW w:w="3172"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Администрация Сятракасинского сельского поселения Моргаушского района Чувашской Республики </w:t>
            </w:r>
          </w:p>
        </w:tc>
      </w:tr>
      <w:tr w:rsidR="00EC231F" w:rsidRPr="00A843A2" w:rsidTr="008619D6">
        <w:tc>
          <w:tcPr>
            <w:tcW w:w="1690"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highlight w:val="yellow"/>
              </w:rPr>
            </w:pPr>
          </w:p>
        </w:tc>
        <w:tc>
          <w:tcPr>
            <w:tcW w:w="138"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highlight w:val="yellow"/>
              </w:rPr>
            </w:pPr>
          </w:p>
        </w:tc>
        <w:tc>
          <w:tcPr>
            <w:tcW w:w="3172"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highlight w:val="yellow"/>
              </w:rPr>
            </w:pPr>
          </w:p>
        </w:tc>
      </w:tr>
      <w:tr w:rsidR="00EC231F" w:rsidRPr="00A843A2" w:rsidTr="008619D6">
        <w:tc>
          <w:tcPr>
            <w:tcW w:w="1690"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Участники Муниципальной программы </w:t>
            </w:r>
          </w:p>
        </w:tc>
        <w:tc>
          <w:tcPr>
            <w:tcW w:w="138"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w:t>
            </w:r>
          </w:p>
        </w:tc>
        <w:tc>
          <w:tcPr>
            <w:tcW w:w="3172"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sz w:val="20"/>
                <w:szCs w:val="20"/>
              </w:rPr>
            </w:pPr>
            <w:r w:rsidRPr="00A843A2">
              <w:rPr>
                <w:rFonts w:ascii="Times New Roman" w:eastAsia="Times New Roman" w:hAnsi="Times New Roman" w:cs="Times New Roman"/>
                <w:sz w:val="20"/>
                <w:szCs w:val="20"/>
              </w:rPr>
              <w:t>Администрация Моргаушского района (по согласованию);</w:t>
            </w:r>
          </w:p>
          <w:p w:rsidR="00EC231F" w:rsidRPr="00A843A2" w:rsidRDefault="00EC231F" w:rsidP="00EC231F">
            <w:pPr>
              <w:autoSpaceDE w:val="0"/>
              <w:autoSpaceDN w:val="0"/>
              <w:spacing w:after="0" w:line="240" w:lineRule="auto"/>
              <w:jc w:val="both"/>
              <w:rPr>
                <w:rFonts w:ascii="Times New Roman" w:eastAsia="Times New Roman" w:hAnsi="Times New Roman" w:cs="Times New Roman"/>
                <w:sz w:val="20"/>
                <w:szCs w:val="20"/>
              </w:rPr>
            </w:pPr>
            <w:r w:rsidRPr="00A843A2">
              <w:rPr>
                <w:rFonts w:ascii="Times New Roman" w:eastAsia="Times New Roman" w:hAnsi="Times New Roman" w:cs="Times New Roman"/>
                <w:sz w:val="20"/>
                <w:szCs w:val="20"/>
              </w:rPr>
              <w:t>Финансовый отдел администрации Моргаушского района (по согласованию).</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tc>
      </w:tr>
      <w:tr w:rsidR="00EC231F" w:rsidRPr="00A843A2" w:rsidTr="008619D6">
        <w:tc>
          <w:tcPr>
            <w:tcW w:w="1690" w:type="pct"/>
            <w:tcBorders>
              <w:top w:val="nil"/>
              <w:left w:val="nil"/>
              <w:bottom w:val="nil"/>
              <w:right w:val="nil"/>
            </w:tcBorders>
            <w:shd w:val="clear" w:color="auto" w:fill="auto"/>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Подпрограммы Муниципальной программы</w:t>
            </w:r>
          </w:p>
        </w:tc>
        <w:tc>
          <w:tcPr>
            <w:tcW w:w="138" w:type="pct"/>
            <w:tcBorders>
              <w:top w:val="nil"/>
              <w:left w:val="nil"/>
              <w:bottom w:val="nil"/>
              <w:right w:val="nil"/>
            </w:tcBorders>
            <w:shd w:val="clear" w:color="auto" w:fill="auto"/>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w:t>
            </w:r>
          </w:p>
        </w:tc>
        <w:tc>
          <w:tcPr>
            <w:tcW w:w="3172"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"Совершенствование бюджетной политики и обеспечение сбалансированности бюджета" Сятракасинского сельского поселения Моргаушского района Чувашской республики»;</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 «Обеспечение реализации муниципальной программы Сятракасинского сельского поселения Моргаушского района Чувашской Республики «Управление общественными финансами и  муниципальным  долгом  Сятракасинского сельского поселения Моргаушского района Чувашской Республики»</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highlight w:val="yellow"/>
              </w:rPr>
            </w:pPr>
          </w:p>
        </w:tc>
      </w:tr>
      <w:tr w:rsidR="00EC231F" w:rsidRPr="00A843A2" w:rsidTr="008619D6">
        <w:tc>
          <w:tcPr>
            <w:tcW w:w="1690"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Цель Муниципальной программы </w:t>
            </w:r>
          </w:p>
        </w:tc>
        <w:tc>
          <w:tcPr>
            <w:tcW w:w="138"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w:t>
            </w:r>
          </w:p>
        </w:tc>
        <w:tc>
          <w:tcPr>
            <w:tcW w:w="3172"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повышение качества управления общественными финансами  Сятракасинского сельского поселения Моргаушского района Чувашской Республики</w:t>
            </w:r>
          </w:p>
          <w:p w:rsidR="00EC231F" w:rsidRPr="00A843A2" w:rsidRDefault="00EC231F" w:rsidP="00EC231F">
            <w:pPr>
              <w:autoSpaceDE w:val="0"/>
              <w:autoSpaceDN w:val="0"/>
              <w:spacing w:after="0" w:line="240" w:lineRule="auto"/>
              <w:jc w:val="both"/>
              <w:rPr>
                <w:rFonts w:ascii="Times New Roman" w:eastAsia="Times New Roman" w:hAnsi="Times New Roman" w:cs="Times New Roman"/>
                <w:strike/>
                <w:color w:val="000000"/>
                <w:sz w:val="20"/>
                <w:szCs w:val="20"/>
              </w:rPr>
            </w:pPr>
          </w:p>
        </w:tc>
      </w:tr>
      <w:tr w:rsidR="00EC231F" w:rsidRPr="00A843A2" w:rsidTr="008619D6">
        <w:tc>
          <w:tcPr>
            <w:tcW w:w="1690"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Задачи Муниципальной программы </w:t>
            </w:r>
          </w:p>
        </w:tc>
        <w:tc>
          <w:tcPr>
            <w:tcW w:w="138"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w:t>
            </w:r>
          </w:p>
        </w:tc>
        <w:tc>
          <w:tcPr>
            <w:tcW w:w="3172"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проведение ответственной бюджетной политики, способствующей обеспечению долгосрочной сбалансированности и устойчивости  сельского поселения, росту собственных доходов бюджета сельского поселения;</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Calibri"/>
                <w:color w:val="000000"/>
                <w:sz w:val="20"/>
                <w:szCs w:val="20"/>
              </w:rPr>
              <w:t xml:space="preserve">обеспечение открытости и доступности информации об исполнении бюджета Сятракасинского </w:t>
            </w:r>
            <w:r w:rsidRPr="00A843A2">
              <w:rPr>
                <w:rFonts w:ascii="Times New Roman" w:eastAsia="Times New Roman" w:hAnsi="Times New Roman" w:cs="Times New Roman"/>
                <w:color w:val="000000"/>
                <w:sz w:val="20"/>
                <w:szCs w:val="20"/>
              </w:rPr>
              <w:t xml:space="preserve">сельского поселения </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tc>
      </w:tr>
      <w:tr w:rsidR="00EC231F" w:rsidRPr="00A843A2" w:rsidTr="008619D6">
        <w:tc>
          <w:tcPr>
            <w:tcW w:w="1690"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Целевые индикаторы и показатели  муниципальной программы</w:t>
            </w:r>
          </w:p>
        </w:tc>
        <w:tc>
          <w:tcPr>
            <w:tcW w:w="138"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w:t>
            </w:r>
          </w:p>
        </w:tc>
        <w:tc>
          <w:tcPr>
            <w:tcW w:w="3172"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достижение к 2036 году следующих целевых индикаторов и показателей:</w:t>
            </w:r>
          </w:p>
          <w:p w:rsidR="00EC231F" w:rsidRPr="00A843A2" w:rsidRDefault="00EC231F" w:rsidP="00EC231F">
            <w:pPr>
              <w:spacing w:after="0" w:line="240" w:lineRule="auto"/>
              <w:jc w:val="both"/>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отношение дефицита  бюджета Сятракасинского сельского поселения к доходам бюджета Сятракасинского сельского поселения (без учета безвозмездных поступлений) – не более 5,0 про</w:t>
            </w:r>
            <w:r w:rsidRPr="00A843A2">
              <w:rPr>
                <w:rFonts w:ascii="Times New Roman" w:eastAsia="Calibri" w:hAnsi="Times New Roman" w:cs="Times New Roman"/>
                <w:color w:val="000000"/>
                <w:sz w:val="20"/>
                <w:szCs w:val="20"/>
                <w:lang w:eastAsia="en-US"/>
              </w:rPr>
              <w:softHyphen/>
              <w:t>цента;</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отношение объема просроченной кредиторской задолженности бюджета Сятракасинского сельского поселения к объему расходов  бюджета Сятракасинского сельского поселения – 0,0 процента</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tc>
      </w:tr>
      <w:tr w:rsidR="00EC231F" w:rsidRPr="00A843A2" w:rsidTr="008619D6">
        <w:tc>
          <w:tcPr>
            <w:tcW w:w="1690"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Срок и этапы реализации  Муниципальной программы</w:t>
            </w:r>
          </w:p>
        </w:tc>
        <w:tc>
          <w:tcPr>
            <w:tcW w:w="138"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w:t>
            </w:r>
          </w:p>
        </w:tc>
        <w:tc>
          <w:tcPr>
            <w:tcW w:w="3172"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2019–2035 годы:</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1 этап – 2019–2025 годы;</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2 этап – 2026–2030 годы;</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3 этап – 2031–2035 годы</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tc>
      </w:tr>
      <w:tr w:rsidR="00EC231F" w:rsidRPr="00A843A2" w:rsidTr="008619D6">
        <w:tc>
          <w:tcPr>
            <w:tcW w:w="1690"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w:t>
            </w:r>
          </w:p>
        </w:tc>
        <w:tc>
          <w:tcPr>
            <w:tcW w:w="3172"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прогнозируемый объем финансирования Муниципальной программы в 2019–2035 годах составляет 21 756,6  тыс. рублей, в том числе:</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2019 году – 1 557,4 тыс. рублей;</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2020 году – 1 442,8 тыс. рублей;</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2021 году – 1 442,8 тыс. рублей;</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2022 году – 1 442,8 тыс. рублей;</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2023 году – 1 442,8 тыс. рублей;</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2024 году – 1 442,8 тыс. рублей;</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2025 году – 1 442,8 тыс. рублей;</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lastRenderedPageBreak/>
              <w:t>в 2026–2030 годах – 5 771,2 тыс. рублей;</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2031–2035 годах – 5 771,2 тыс. рублей;</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из них средства:</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федерального бюджета – 2 671,9 тыс. рублей, в том числе:</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2019 году – 179,9 тыс. рублей;</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2020 году – 178,0 тыс. рублей;</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2021 году – 178,0 тыс. рублей;</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2022 году – 178,0 тыс. рублей;</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2023 году – 178,0 тыс. рублей;</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2024 году – 178,0 тыс. рублей;</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2025 году – 178,0 тыс. рублей;</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2026–2030 годах – 712,0 тыс. рублей;</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2031–2035 годах – 712,0 тыс. рублей;</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бюджета сельского поселения Моргаушского района Чувашской Республики – 19 084,7 тыс. рублей, в том числе:</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2019 году – 1 377,5 тыс. рублей;</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2020 году – 1 264,8 тыс. рублей;</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2021 году – 1 264,8 тыс. рублей;</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2022 году – 1 264,8 тыс. рублей;</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2023 году – 1 264,8 тыс. рублей;</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2024 году – 1 264,8 тыс. рублей;</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2025 году – 1 264,8 тыс. рублей;</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2026–2030 годах – 5 059,2  тыс. рублей;</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2031–2035 годах – 5 059,2 тыс. рублей.</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Объемы финансирования Муниципальной программы подлежат ежегодному уточнению исходя из возможностей бюджетов всех уровней</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tc>
      </w:tr>
      <w:tr w:rsidR="00EC231F" w:rsidRPr="00A843A2" w:rsidTr="008619D6">
        <w:tc>
          <w:tcPr>
            <w:tcW w:w="1690"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lastRenderedPageBreak/>
              <w:t>Ожидаемые результаты реализации Муниципальной программы</w:t>
            </w:r>
          </w:p>
        </w:tc>
        <w:tc>
          <w:tcPr>
            <w:tcW w:w="138"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w:t>
            </w:r>
          </w:p>
        </w:tc>
        <w:tc>
          <w:tcPr>
            <w:tcW w:w="3172"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реализация Муниципальной программы позволит:</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обеспечить сбалансированность и устойчивость   бюджета Сятракасинского сельского поселения;</w:t>
            </w:r>
          </w:p>
          <w:p w:rsidR="00EC231F" w:rsidRPr="00A843A2" w:rsidRDefault="00EC231F" w:rsidP="00EC231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rPr>
              <w:t>создать стабильные финансовые условия для устойчивого экономического роста, повышения уровня и качества жизни граждан</w:t>
            </w:r>
            <w:r w:rsidRPr="00A843A2">
              <w:rPr>
                <w:rFonts w:ascii="Times New Roman" w:eastAsia="Calibri" w:hAnsi="Times New Roman" w:cs="Times New Roman"/>
                <w:color w:val="000000"/>
                <w:sz w:val="20"/>
                <w:szCs w:val="20"/>
                <w:lang w:eastAsia="en-US"/>
              </w:rPr>
              <w:t>.</w:t>
            </w:r>
          </w:p>
          <w:p w:rsidR="00EC231F" w:rsidRPr="00A843A2" w:rsidRDefault="00EC231F" w:rsidP="00EC231F">
            <w:pPr>
              <w:autoSpaceDE w:val="0"/>
              <w:autoSpaceDN w:val="0"/>
              <w:adjustRightInd w:val="0"/>
              <w:spacing w:after="0" w:line="240" w:lineRule="auto"/>
              <w:jc w:val="both"/>
              <w:rPr>
                <w:rFonts w:ascii="Times New Roman" w:eastAsia="Calibri" w:hAnsi="Times New Roman" w:cs="Times New Roman"/>
                <w:color w:val="000000"/>
                <w:sz w:val="20"/>
                <w:szCs w:val="20"/>
              </w:rPr>
            </w:pPr>
          </w:p>
        </w:tc>
      </w:tr>
    </w:tbl>
    <w:p w:rsidR="00EC231F" w:rsidRPr="00A843A2" w:rsidRDefault="00EC231F" w:rsidP="00EC231F">
      <w:pPr>
        <w:autoSpaceDE w:val="0"/>
        <w:autoSpaceDN w:val="0"/>
        <w:spacing w:after="0" w:line="240" w:lineRule="auto"/>
        <w:jc w:val="center"/>
        <w:outlineLvl w:val="1"/>
        <w:rPr>
          <w:rFonts w:ascii="Times New Roman" w:eastAsia="Times New Roman" w:hAnsi="Times New Roman" w:cs="Times New Roman"/>
          <w:b/>
          <w:color w:val="000000"/>
          <w:sz w:val="20"/>
          <w:szCs w:val="20"/>
        </w:rPr>
      </w:pPr>
      <w:r w:rsidRPr="00A843A2">
        <w:rPr>
          <w:rFonts w:ascii="Times New Roman" w:eastAsia="Times New Roman" w:hAnsi="Times New Roman" w:cs="Times New Roman"/>
          <w:b/>
          <w:color w:val="000000"/>
          <w:sz w:val="20"/>
          <w:szCs w:val="20"/>
        </w:rPr>
        <w:t xml:space="preserve">Раздел I. Приоритеты политики в сфере </w:t>
      </w:r>
    </w:p>
    <w:p w:rsidR="00EC231F" w:rsidRPr="00A843A2" w:rsidRDefault="00EC231F" w:rsidP="00EC231F">
      <w:pPr>
        <w:autoSpaceDE w:val="0"/>
        <w:autoSpaceDN w:val="0"/>
        <w:spacing w:after="0" w:line="240" w:lineRule="auto"/>
        <w:jc w:val="center"/>
        <w:outlineLvl w:val="1"/>
        <w:rPr>
          <w:rFonts w:ascii="Times New Roman" w:eastAsia="Times New Roman" w:hAnsi="Times New Roman" w:cs="Times New Roman"/>
          <w:b/>
          <w:color w:val="000000"/>
          <w:sz w:val="20"/>
          <w:szCs w:val="20"/>
        </w:rPr>
      </w:pPr>
      <w:r w:rsidRPr="00A843A2">
        <w:rPr>
          <w:rFonts w:ascii="Times New Roman" w:eastAsia="Times New Roman" w:hAnsi="Times New Roman" w:cs="Times New Roman"/>
          <w:b/>
          <w:color w:val="000000"/>
          <w:sz w:val="20"/>
          <w:szCs w:val="20"/>
        </w:rPr>
        <w:t xml:space="preserve">реализации  Муниципальной программы, цели, задачи, описание </w:t>
      </w:r>
    </w:p>
    <w:p w:rsidR="00EC231F" w:rsidRPr="00A843A2" w:rsidRDefault="00EC231F" w:rsidP="00EC231F">
      <w:pPr>
        <w:autoSpaceDE w:val="0"/>
        <w:autoSpaceDN w:val="0"/>
        <w:spacing w:after="0" w:line="240" w:lineRule="auto"/>
        <w:jc w:val="center"/>
        <w:outlineLvl w:val="1"/>
        <w:rPr>
          <w:rFonts w:ascii="Times New Roman" w:eastAsia="Times New Roman" w:hAnsi="Times New Roman" w:cs="Times New Roman"/>
          <w:b/>
          <w:color w:val="000000"/>
          <w:sz w:val="20"/>
          <w:szCs w:val="20"/>
        </w:rPr>
      </w:pPr>
      <w:r w:rsidRPr="00A843A2">
        <w:rPr>
          <w:rFonts w:ascii="Times New Roman" w:eastAsia="Times New Roman" w:hAnsi="Times New Roman" w:cs="Times New Roman"/>
          <w:b/>
          <w:color w:val="000000"/>
          <w:sz w:val="20"/>
          <w:szCs w:val="20"/>
        </w:rPr>
        <w:t>сроков и этапов реализации  Муниципальной программы</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Приоритетными направлениями политики в сфере управления общественными финансами и  муниципальным долгом  Сятракасинского сельского поселения Моргаушского района Чувашской Республики являются:</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проведение ответственной бюджетной политики, способствующей обеспечению долгосрочной сбалансированности и устойчивости бюджета Сятракасинского  сельского поселения  Моргаушского района  Чувашской Республики, созданию условий для ускорения темпов экономического роста, укреплению финансовой стабильности;</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обеспечение  роста собственных доходов бюджета Сятракасинского сельского поселения  Моргаушского района, эффективное использование бюджетных ресурсов.</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sz w:val="20"/>
          <w:szCs w:val="20"/>
        </w:rPr>
      </w:pPr>
      <w:r w:rsidRPr="00A843A2">
        <w:rPr>
          <w:rFonts w:ascii="Times New Roman" w:eastAsia="Times New Roman" w:hAnsi="Times New Roman" w:cs="Times New Roman"/>
          <w:sz w:val="20"/>
          <w:szCs w:val="20"/>
        </w:rPr>
        <w:t xml:space="preserve"> Муниципальная  программа направлена на достижение повышения качества управления общественными финансами </w:t>
      </w:r>
      <w:r w:rsidRPr="00A843A2">
        <w:rPr>
          <w:rFonts w:ascii="Times New Roman" w:eastAsia="Times New Roman" w:hAnsi="Times New Roman" w:cs="Calibri"/>
          <w:color w:val="000000"/>
          <w:sz w:val="20"/>
          <w:szCs w:val="20"/>
        </w:rPr>
        <w:t>Сятракасинского  сельского поселения  Моргаушского района  Чувашской Республики</w:t>
      </w:r>
      <w:r w:rsidRPr="00A843A2">
        <w:rPr>
          <w:rFonts w:ascii="Times New Roman" w:eastAsia="Times New Roman" w:hAnsi="Times New Roman" w:cs="Times New Roman"/>
          <w:sz w:val="20"/>
          <w:szCs w:val="20"/>
        </w:rPr>
        <w:t>.</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sz w:val="20"/>
          <w:szCs w:val="20"/>
        </w:rPr>
      </w:pPr>
      <w:r w:rsidRPr="00A843A2">
        <w:rPr>
          <w:rFonts w:ascii="Times New Roman" w:eastAsia="Times New Roman" w:hAnsi="Times New Roman" w:cs="Times New Roman"/>
          <w:sz w:val="20"/>
          <w:szCs w:val="20"/>
        </w:rPr>
        <w:t xml:space="preserve">Для достижения </w:t>
      </w:r>
      <w:proofErr w:type="spellStart"/>
      <w:r w:rsidRPr="00A843A2">
        <w:rPr>
          <w:rFonts w:ascii="Times New Roman" w:eastAsia="Times New Roman" w:hAnsi="Times New Roman" w:cs="Times New Roman"/>
          <w:sz w:val="20"/>
          <w:szCs w:val="20"/>
        </w:rPr>
        <w:t>целеи</w:t>
      </w:r>
      <w:proofErr w:type="spellEnd"/>
      <w:r w:rsidRPr="00A843A2">
        <w:rPr>
          <w:rFonts w:ascii="Times New Roman" w:eastAsia="Times New Roman" w:hAnsi="Times New Roman" w:cs="Times New Roman"/>
          <w:sz w:val="20"/>
          <w:szCs w:val="20"/>
        </w:rPr>
        <w:t xml:space="preserve"> в рамках реализации Муниципальной программы предусматривается решение следующих задач:</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проведение ответственной бюджетной политики, способствующей обеспечению долгосрочной сбалансированности и устойчивости бюджета </w:t>
      </w:r>
      <w:r w:rsidRPr="00A843A2">
        <w:rPr>
          <w:rFonts w:ascii="Times New Roman" w:eastAsia="Times New Roman" w:hAnsi="Times New Roman" w:cs="Calibri"/>
          <w:color w:val="000000"/>
          <w:sz w:val="20"/>
          <w:szCs w:val="20"/>
        </w:rPr>
        <w:t>Сятракасинского  сельского поселения  Моргаушского района  Чувашской Республики</w:t>
      </w:r>
      <w:r w:rsidRPr="00A843A2">
        <w:rPr>
          <w:rFonts w:ascii="Times New Roman" w:eastAsia="Times New Roman" w:hAnsi="Times New Roman" w:cs="Times New Roman"/>
          <w:color w:val="000000"/>
          <w:sz w:val="20"/>
          <w:szCs w:val="20"/>
        </w:rPr>
        <w:t xml:space="preserve">, росту собственных доходов  бюджета </w:t>
      </w:r>
      <w:r w:rsidRPr="00A843A2">
        <w:rPr>
          <w:rFonts w:ascii="Times New Roman" w:eastAsia="Times New Roman" w:hAnsi="Times New Roman" w:cs="Calibri"/>
          <w:color w:val="000000"/>
          <w:sz w:val="20"/>
          <w:szCs w:val="20"/>
        </w:rPr>
        <w:t>Сятракасинского  сельского поселения  Моргаушского района  Чувашской Республики</w:t>
      </w:r>
      <w:r w:rsidRPr="00A843A2">
        <w:rPr>
          <w:rFonts w:ascii="Times New Roman" w:eastAsia="Times New Roman" w:hAnsi="Times New Roman" w:cs="Times New Roman"/>
          <w:color w:val="000000"/>
          <w:sz w:val="20"/>
          <w:szCs w:val="20"/>
        </w:rPr>
        <w:t>;</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обеспечение открытости и доступности информации об исполнении бюджета </w:t>
      </w:r>
      <w:r w:rsidRPr="00A843A2">
        <w:rPr>
          <w:rFonts w:ascii="Times New Roman" w:eastAsia="Times New Roman" w:hAnsi="Times New Roman" w:cs="Calibri"/>
          <w:color w:val="000000"/>
          <w:sz w:val="20"/>
          <w:szCs w:val="20"/>
        </w:rPr>
        <w:t>Сятракасинского  сельского поселения  Моргаушского района  Чувашской Республики</w:t>
      </w:r>
      <w:r w:rsidRPr="00A843A2">
        <w:rPr>
          <w:rFonts w:ascii="Times New Roman" w:eastAsia="Times New Roman" w:hAnsi="Times New Roman" w:cs="Times New Roman"/>
          <w:color w:val="000000"/>
          <w:sz w:val="20"/>
          <w:szCs w:val="20"/>
        </w:rPr>
        <w:t>.</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 Муниципальная программа будет реализовываться в 2019–2035 годах в три этапа:</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1 этап – 2019–2025 годы;</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2 этап – 2026–2030 годы;</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3 этап – 2031–2035 годы.</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lastRenderedPageBreak/>
        <w:t xml:space="preserve">В рамках 1 этапа будет продолжена реализация ранее начатых мероприятий, направленных на обеспечение финансовой устойчивости  бюджета  сельского поселения. </w:t>
      </w:r>
    </w:p>
    <w:p w:rsidR="00EC231F" w:rsidRPr="00A843A2" w:rsidRDefault="00EC231F" w:rsidP="00EC231F">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 xml:space="preserve">На 2 и 3 этапах планируется продолжить работу по совершенствованию бюджетного процесса, </w:t>
      </w:r>
      <w:r w:rsidRPr="00A843A2">
        <w:rPr>
          <w:rFonts w:ascii="Times New Roman" w:eastAsia="Times New Roman" w:hAnsi="Times New Roman" w:cs="Times New Roman"/>
          <w:color w:val="000000"/>
          <w:sz w:val="20"/>
          <w:szCs w:val="20"/>
        </w:rPr>
        <w:t xml:space="preserve"> создать условия для ускорения темпов экономического роста и укрепления финансовой стабильности.</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Состав целевых индикаторов и показателей Муниципальной программы и входящих в ее состав подпрограмм определен исходя из принципа необходимости и достаточности информации для характеристики достижения цели и решения задач, определенных  Муниципальной программой. </w:t>
      </w:r>
    </w:p>
    <w:p w:rsidR="00EC231F" w:rsidRPr="00A843A2" w:rsidRDefault="00EC231F" w:rsidP="00EC231F">
      <w:pPr>
        <w:autoSpaceDE w:val="0"/>
        <w:autoSpaceDN w:val="0"/>
        <w:spacing w:after="0" w:line="240" w:lineRule="auto"/>
        <w:jc w:val="right"/>
        <w:outlineLvl w:val="2"/>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Таблица 1</w:t>
      </w:r>
    </w:p>
    <w:p w:rsidR="00EC231F" w:rsidRPr="00A843A2" w:rsidRDefault="00EC231F" w:rsidP="00EC231F">
      <w:pPr>
        <w:autoSpaceDE w:val="0"/>
        <w:autoSpaceDN w:val="0"/>
        <w:spacing w:after="0" w:line="240" w:lineRule="auto"/>
        <w:jc w:val="right"/>
        <w:outlineLvl w:val="2"/>
        <w:rPr>
          <w:rFonts w:ascii="Times New Roman" w:eastAsia="Times New Roman" w:hAnsi="Times New Roman" w:cs="Times New Roman"/>
          <w:color w:val="000000"/>
          <w:sz w:val="20"/>
          <w:szCs w:val="20"/>
        </w:rPr>
      </w:pPr>
    </w:p>
    <w:tbl>
      <w:tblPr>
        <w:tblW w:w="5000" w:type="pct"/>
        <w:tblInd w:w="-621" w:type="dxa"/>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2313"/>
        <w:gridCol w:w="4529"/>
        <w:gridCol w:w="2637"/>
      </w:tblGrid>
      <w:tr w:rsidR="00EC231F" w:rsidRPr="00A843A2" w:rsidTr="008619D6">
        <w:tc>
          <w:tcPr>
            <w:tcW w:w="1220" w:type="pct"/>
            <w:shd w:val="clear" w:color="auto" w:fill="auto"/>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Цель  Муниципальной программы</w:t>
            </w:r>
          </w:p>
        </w:tc>
        <w:tc>
          <w:tcPr>
            <w:tcW w:w="2389" w:type="pct"/>
            <w:shd w:val="clear" w:color="auto" w:fill="auto"/>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Задачи  Муниципальной программы</w:t>
            </w:r>
          </w:p>
        </w:tc>
        <w:tc>
          <w:tcPr>
            <w:tcW w:w="1391" w:type="pct"/>
            <w:shd w:val="clear" w:color="auto" w:fill="auto"/>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Целевые индикаторы и показатели  Муниципальной программы</w:t>
            </w:r>
          </w:p>
        </w:tc>
      </w:tr>
    </w:tbl>
    <w:p w:rsidR="00EC231F" w:rsidRPr="00A843A2" w:rsidRDefault="00EC231F" w:rsidP="00EC231F">
      <w:pPr>
        <w:suppressAutoHyphens/>
        <w:spacing w:after="0" w:line="20" w:lineRule="exact"/>
        <w:rPr>
          <w:rFonts w:ascii="Times New Roman" w:eastAsia="Calibri" w:hAnsi="Times New Roman" w:cs="Times New Roman"/>
          <w:sz w:val="20"/>
          <w:szCs w:val="20"/>
          <w:lang w:eastAsia="en-US"/>
        </w:rPr>
      </w:pPr>
    </w:p>
    <w:tbl>
      <w:tblPr>
        <w:tblW w:w="5114" w:type="pct"/>
        <w:tblInd w:w="-505" w:type="dxa"/>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2193"/>
        <w:gridCol w:w="4528"/>
        <w:gridCol w:w="2974"/>
      </w:tblGrid>
      <w:tr w:rsidR="00EC231F" w:rsidRPr="00A843A2" w:rsidTr="008619D6">
        <w:trPr>
          <w:trHeight w:val="151"/>
          <w:tblHeader/>
        </w:trPr>
        <w:tc>
          <w:tcPr>
            <w:tcW w:w="1131" w:type="pct"/>
            <w:tcBorders>
              <w:top w:val="single" w:sz="4" w:space="0" w:color="auto"/>
              <w:left w:val="nil"/>
              <w:bottom w:val="single" w:sz="4" w:space="0" w:color="auto"/>
            </w:tcBorders>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1</w:t>
            </w:r>
          </w:p>
        </w:tc>
        <w:tc>
          <w:tcPr>
            <w:tcW w:w="2335" w:type="pct"/>
            <w:tcBorders>
              <w:top w:val="single" w:sz="4" w:space="0" w:color="auto"/>
              <w:bottom w:val="single" w:sz="4" w:space="0" w:color="auto"/>
            </w:tcBorders>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2</w:t>
            </w:r>
          </w:p>
        </w:tc>
        <w:tc>
          <w:tcPr>
            <w:tcW w:w="1534" w:type="pct"/>
            <w:tcBorders>
              <w:top w:val="single" w:sz="4" w:space="0" w:color="auto"/>
              <w:bottom w:val="single" w:sz="4" w:space="0" w:color="auto"/>
              <w:right w:val="nil"/>
            </w:tcBorders>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3</w:t>
            </w:r>
          </w:p>
        </w:tc>
      </w:tr>
      <w:tr w:rsidR="00EC231F" w:rsidRPr="00A843A2" w:rsidTr="008619D6">
        <w:tblPrEx>
          <w:tblBorders>
            <w:insideV w:val="none" w:sz="0" w:space="0" w:color="auto"/>
          </w:tblBorders>
        </w:tblPrEx>
        <w:trPr>
          <w:trHeight w:val="946"/>
        </w:trPr>
        <w:tc>
          <w:tcPr>
            <w:tcW w:w="1131" w:type="pct"/>
            <w:tcBorders>
              <w:top w:val="single" w:sz="4" w:space="0" w:color="auto"/>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strike/>
                <w:color w:val="000000"/>
                <w:sz w:val="20"/>
                <w:szCs w:val="20"/>
              </w:rPr>
            </w:pPr>
            <w:r w:rsidRPr="00A843A2">
              <w:rPr>
                <w:rFonts w:ascii="Times New Roman" w:eastAsia="Times New Roman" w:hAnsi="Times New Roman" w:cs="Times New Roman"/>
                <w:color w:val="000000"/>
                <w:sz w:val="20"/>
                <w:szCs w:val="20"/>
              </w:rPr>
              <w:t>Повышение качества управления общественными финансами сельского поселения</w:t>
            </w:r>
          </w:p>
        </w:tc>
        <w:tc>
          <w:tcPr>
            <w:tcW w:w="2335" w:type="pct"/>
            <w:tcBorders>
              <w:top w:val="single" w:sz="4" w:space="0" w:color="auto"/>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обеспечение открытости и доступности информации об исполнении бюджета  сельского поселения</w:t>
            </w:r>
          </w:p>
        </w:tc>
        <w:tc>
          <w:tcPr>
            <w:tcW w:w="1534" w:type="pct"/>
            <w:tcBorders>
              <w:top w:val="single" w:sz="4" w:space="0" w:color="auto"/>
              <w:left w:val="nil"/>
              <w:bottom w:val="nil"/>
              <w:right w:val="nil"/>
            </w:tcBorders>
          </w:tcPr>
          <w:p w:rsidR="00EC231F" w:rsidRPr="00A843A2" w:rsidRDefault="00EC231F" w:rsidP="00EC231F">
            <w:pPr>
              <w:spacing w:after="0" w:line="240" w:lineRule="auto"/>
              <w:jc w:val="both"/>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отношение дефицита  бюджета сельского поселения  к доходам  бюджета района (без учета безвозмездных поступлений) – не более 5,0 про</w:t>
            </w:r>
            <w:r w:rsidRPr="00A843A2">
              <w:rPr>
                <w:rFonts w:ascii="Times New Roman" w:eastAsia="Calibri" w:hAnsi="Times New Roman" w:cs="Times New Roman"/>
                <w:color w:val="000000"/>
                <w:sz w:val="20"/>
                <w:szCs w:val="20"/>
                <w:lang w:eastAsia="en-US"/>
              </w:rPr>
              <w:softHyphen/>
              <w:t>цента</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tc>
      </w:tr>
      <w:tr w:rsidR="00EC231F" w:rsidRPr="00A843A2" w:rsidTr="008619D6">
        <w:tblPrEx>
          <w:tblBorders>
            <w:insideH w:val="none" w:sz="0" w:space="0" w:color="auto"/>
            <w:insideV w:val="none" w:sz="0" w:space="0" w:color="auto"/>
          </w:tblBorders>
        </w:tblPrEx>
        <w:trPr>
          <w:trHeight w:val="1494"/>
        </w:trPr>
        <w:tc>
          <w:tcPr>
            <w:tcW w:w="1131"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strike/>
                <w:color w:val="000000"/>
                <w:sz w:val="20"/>
                <w:szCs w:val="20"/>
              </w:rPr>
            </w:pPr>
          </w:p>
        </w:tc>
        <w:tc>
          <w:tcPr>
            <w:tcW w:w="2335"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tc>
        <w:tc>
          <w:tcPr>
            <w:tcW w:w="1534"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отношение объема просроченной кредиторской задолженности бюджета  сельского поселения к объему расходов бюджета сельского поселения –  0,0 процента</w:t>
            </w:r>
          </w:p>
        </w:tc>
      </w:tr>
    </w:tbl>
    <w:p w:rsidR="00EC231F" w:rsidRPr="00A843A2" w:rsidRDefault="00EC231F" w:rsidP="00EC231F">
      <w:pPr>
        <w:autoSpaceDE w:val="0"/>
        <w:autoSpaceDN w:val="0"/>
        <w:spacing w:after="0" w:line="240" w:lineRule="auto"/>
        <w:ind w:firstLine="540"/>
        <w:jc w:val="both"/>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40" w:lineRule="auto"/>
        <w:ind w:firstLine="540"/>
        <w:jc w:val="both"/>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40" w:lineRule="auto"/>
        <w:ind w:left="-567"/>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               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EC231F" w:rsidRPr="00A843A2" w:rsidRDefault="00EC231F" w:rsidP="00EC231F">
      <w:pPr>
        <w:autoSpaceDE w:val="0"/>
        <w:autoSpaceDN w:val="0"/>
        <w:spacing w:after="0" w:line="240" w:lineRule="auto"/>
        <w:ind w:left="-567" w:hanging="567"/>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в сфере управления общественными финансами, а также изменений законодательства, влияющих на расчет данных показателей.</w:t>
      </w:r>
    </w:p>
    <w:p w:rsidR="00EC231F" w:rsidRPr="00A843A2" w:rsidRDefault="00EC231F" w:rsidP="00EC231F">
      <w:pPr>
        <w:autoSpaceDE w:val="0"/>
        <w:autoSpaceDN w:val="0"/>
        <w:spacing w:after="0" w:line="240" w:lineRule="auto"/>
        <w:ind w:firstLine="540"/>
        <w:jc w:val="both"/>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40" w:lineRule="auto"/>
        <w:jc w:val="center"/>
        <w:outlineLvl w:val="1"/>
        <w:rPr>
          <w:rFonts w:ascii="Times New Roman" w:eastAsia="Times New Roman" w:hAnsi="Times New Roman" w:cs="Times New Roman"/>
          <w:b/>
          <w:color w:val="000000"/>
          <w:sz w:val="20"/>
          <w:szCs w:val="20"/>
        </w:rPr>
      </w:pPr>
      <w:r w:rsidRPr="00A843A2">
        <w:rPr>
          <w:rFonts w:ascii="Times New Roman" w:eastAsia="Times New Roman" w:hAnsi="Times New Roman" w:cs="Times New Roman"/>
          <w:b/>
          <w:color w:val="000000"/>
          <w:sz w:val="20"/>
          <w:szCs w:val="20"/>
        </w:rPr>
        <w:t xml:space="preserve">Раздел II. Обобщенная характеристика основных мероприятий </w:t>
      </w:r>
    </w:p>
    <w:p w:rsidR="00EC231F" w:rsidRPr="00A843A2" w:rsidRDefault="00EC231F" w:rsidP="00EC231F">
      <w:pPr>
        <w:autoSpaceDE w:val="0"/>
        <w:autoSpaceDN w:val="0"/>
        <w:spacing w:after="0" w:line="240" w:lineRule="auto"/>
        <w:jc w:val="center"/>
        <w:outlineLvl w:val="1"/>
        <w:rPr>
          <w:rFonts w:ascii="Times New Roman" w:eastAsia="Times New Roman" w:hAnsi="Times New Roman" w:cs="Times New Roman"/>
          <w:b/>
          <w:color w:val="000000"/>
          <w:sz w:val="20"/>
          <w:szCs w:val="20"/>
        </w:rPr>
      </w:pPr>
      <w:r w:rsidRPr="00A843A2">
        <w:rPr>
          <w:rFonts w:ascii="Times New Roman" w:eastAsia="Times New Roman" w:hAnsi="Times New Roman" w:cs="Times New Roman"/>
          <w:b/>
          <w:color w:val="000000"/>
          <w:sz w:val="20"/>
          <w:szCs w:val="20"/>
        </w:rPr>
        <w:t>подпрограмм  Муниципальной   программы</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40" w:lineRule="auto"/>
        <w:ind w:left="-567" w:firstLine="567"/>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Достижение целей и решение задач Муниципальной программы будут осуществляться в рамках реализации следующих подпрограмм Муниципальной программы: "Совершенствование бюджетной политики и обеспечение сбалансированности бюджета Сятракасинского сельского поселения Моргаушского района Чувашской республики»;</w:t>
      </w:r>
    </w:p>
    <w:p w:rsidR="00EC231F" w:rsidRPr="00A843A2" w:rsidRDefault="00EC231F" w:rsidP="00EC231F">
      <w:pPr>
        <w:autoSpaceDE w:val="0"/>
        <w:autoSpaceDN w:val="0"/>
        <w:spacing w:after="0" w:line="240" w:lineRule="auto"/>
        <w:ind w:left="-567" w:firstLine="567"/>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 «Обеспечение реализации муниципальной программы Сятракасинского сельского поселения Моргаушского района Чувашской Республики «Управление общественными финансами и  муниципальным  долгом  Сятракасинского сельского поселения Моргаушского района Чувашской Республики»</w:t>
      </w:r>
    </w:p>
    <w:p w:rsidR="00EC231F" w:rsidRPr="00A843A2" w:rsidRDefault="00EC231F" w:rsidP="00EC231F">
      <w:pPr>
        <w:autoSpaceDE w:val="0"/>
        <w:autoSpaceDN w:val="0"/>
        <w:spacing w:after="0" w:line="240" w:lineRule="auto"/>
        <w:ind w:left="-567" w:firstLine="567"/>
        <w:jc w:val="both"/>
        <w:rPr>
          <w:rFonts w:ascii="Times New Roman" w:eastAsia="Times New Roman" w:hAnsi="Times New Roman" w:cs="Times New Roman"/>
          <w:color w:val="000000"/>
          <w:sz w:val="20"/>
          <w:szCs w:val="20"/>
          <w:highlight w:val="yellow"/>
        </w:rPr>
      </w:pPr>
      <w:r w:rsidRPr="00A843A2">
        <w:rPr>
          <w:rFonts w:ascii="Times New Roman" w:eastAsia="Times New Roman" w:hAnsi="Times New Roman" w:cs="Times New Roman"/>
          <w:b/>
          <w:color w:val="000000"/>
          <w:sz w:val="20"/>
          <w:szCs w:val="20"/>
        </w:rPr>
        <w:t>Подпрограмма «Совершенствование бюджетной политики и обеспечение сбалансированности бюджета Сятракасинского сельского поселения Моргаушского района Чувашской республики</w:t>
      </w:r>
      <w:r w:rsidRPr="00A843A2">
        <w:rPr>
          <w:rFonts w:ascii="Times New Roman" w:eastAsia="Times New Roman" w:hAnsi="Times New Roman" w:cs="Times New Roman"/>
          <w:color w:val="000000"/>
          <w:sz w:val="20"/>
          <w:szCs w:val="20"/>
        </w:rPr>
        <w:t>» предусматривает выполнение трех основных мероприятий.</w:t>
      </w:r>
    </w:p>
    <w:p w:rsidR="00EC231F" w:rsidRPr="00A843A2" w:rsidRDefault="00EC231F" w:rsidP="00EC231F">
      <w:pPr>
        <w:autoSpaceDE w:val="0"/>
        <w:autoSpaceDN w:val="0"/>
        <w:spacing w:after="0" w:line="240" w:lineRule="auto"/>
        <w:ind w:left="-567" w:firstLine="567"/>
        <w:jc w:val="both"/>
        <w:rPr>
          <w:rFonts w:ascii="Times New Roman" w:eastAsia="Times New Roman" w:hAnsi="Times New Roman" w:cs="Times New Roman"/>
          <w:i/>
          <w:color w:val="000000"/>
          <w:sz w:val="20"/>
          <w:szCs w:val="20"/>
          <w:highlight w:val="yellow"/>
        </w:rPr>
      </w:pPr>
      <w:r w:rsidRPr="00A843A2">
        <w:rPr>
          <w:rFonts w:ascii="Times New Roman" w:eastAsia="Times New Roman" w:hAnsi="Times New Roman" w:cs="Times New Roman"/>
          <w:color w:val="000000"/>
          <w:sz w:val="20"/>
          <w:szCs w:val="20"/>
        </w:rPr>
        <w:t xml:space="preserve"> </w:t>
      </w:r>
      <w:r w:rsidRPr="00A843A2">
        <w:rPr>
          <w:rFonts w:ascii="Times New Roman" w:eastAsia="Times New Roman" w:hAnsi="Times New Roman" w:cs="Times New Roman"/>
          <w:b/>
          <w:i/>
          <w:color w:val="000000"/>
          <w:sz w:val="20"/>
          <w:szCs w:val="20"/>
        </w:rPr>
        <w:t xml:space="preserve">Основное мероприятие 1. </w:t>
      </w:r>
      <w:r w:rsidRPr="00A843A2">
        <w:rPr>
          <w:rFonts w:ascii="Times New Roman" w:eastAsia="Times New Roman" w:hAnsi="Times New Roman" w:cs="Times New Roman"/>
          <w:i/>
          <w:color w:val="000000"/>
          <w:sz w:val="20"/>
          <w:szCs w:val="20"/>
        </w:rPr>
        <w:t xml:space="preserve"> Развитие бюджетного планирования, формирование бюджета  Сятракасинского сельского поселения Моргаушского района Чувашской Республики на очередной финансовый год и плановый период.</w:t>
      </w:r>
    </w:p>
    <w:p w:rsidR="00EC231F" w:rsidRPr="00A843A2" w:rsidRDefault="00EC231F" w:rsidP="00EC231F">
      <w:pPr>
        <w:autoSpaceDE w:val="0"/>
        <w:autoSpaceDN w:val="0"/>
        <w:spacing w:after="0" w:line="240" w:lineRule="auto"/>
        <w:ind w:left="-567" w:firstLine="567"/>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Реализация данного мероприятия направлена на развитие бюджетного планирования, в том числе путем внедрения новых информационно-коммуника</w:t>
      </w:r>
      <w:r w:rsidRPr="00A843A2">
        <w:rPr>
          <w:rFonts w:ascii="Times New Roman" w:eastAsia="Times New Roman" w:hAnsi="Times New Roman" w:cs="Times New Roman"/>
          <w:color w:val="000000"/>
          <w:sz w:val="20"/>
          <w:szCs w:val="20"/>
        </w:rPr>
        <w:softHyphen/>
        <w:t>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 а также развития отдельных элементов интегрированной системы управления общественными финансами.</w:t>
      </w:r>
    </w:p>
    <w:p w:rsidR="00EC231F" w:rsidRPr="00A843A2" w:rsidRDefault="00EC231F" w:rsidP="00EC231F">
      <w:pPr>
        <w:autoSpaceDE w:val="0"/>
        <w:autoSpaceDN w:val="0"/>
        <w:spacing w:after="0" w:line="240" w:lineRule="auto"/>
        <w:ind w:left="-567" w:firstLine="567"/>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Результатом реализации данного мероприятия является утверждение решением Сятракасинского сельского поселения Моргаушского районного Собрания депутатов  о бюджете  Сятракасинского сельского поселения Моргаушского района Чувашской Республики на очередной финансовый год и плановый период, обеспечивающего финансирование всех принятых расходных обязательств Сятракасинского сельского поселения Моргаушского района Чувашской Республики.</w:t>
      </w:r>
    </w:p>
    <w:p w:rsidR="00EC231F" w:rsidRPr="00A843A2" w:rsidRDefault="00EC231F" w:rsidP="00EC231F">
      <w:pPr>
        <w:autoSpaceDE w:val="0"/>
        <w:autoSpaceDN w:val="0"/>
        <w:spacing w:after="0" w:line="240" w:lineRule="auto"/>
        <w:ind w:left="-567" w:firstLine="567"/>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b/>
          <w:i/>
          <w:color w:val="000000"/>
          <w:sz w:val="20"/>
          <w:szCs w:val="20"/>
        </w:rPr>
        <w:lastRenderedPageBreak/>
        <w:t>Основное мероприятие 2</w:t>
      </w:r>
      <w:r w:rsidRPr="00A843A2">
        <w:rPr>
          <w:rFonts w:ascii="Times New Roman" w:eastAsia="Times New Roman" w:hAnsi="Times New Roman" w:cs="Times New Roman"/>
          <w:b/>
          <w:color w:val="000000"/>
          <w:sz w:val="20"/>
          <w:szCs w:val="20"/>
        </w:rPr>
        <w:t>.</w:t>
      </w:r>
      <w:r w:rsidRPr="00A843A2">
        <w:rPr>
          <w:rFonts w:ascii="Times New Roman" w:eastAsia="Times New Roman" w:hAnsi="Times New Roman" w:cs="Times New Roman"/>
          <w:color w:val="000000"/>
          <w:sz w:val="20"/>
          <w:szCs w:val="20"/>
        </w:rPr>
        <w:t xml:space="preserve"> </w:t>
      </w:r>
      <w:r w:rsidRPr="00A843A2">
        <w:rPr>
          <w:rFonts w:ascii="Times New Roman" w:eastAsia="Times New Roman" w:hAnsi="Times New Roman" w:cs="Times New Roman"/>
          <w:i/>
          <w:color w:val="000000"/>
          <w:sz w:val="20"/>
          <w:szCs w:val="20"/>
        </w:rPr>
        <w:t>Повышение доходной базы, уточнение бюджета  Сятракасинского сельского поселения Моргаушского района Чувашской Республики в ходе его исполнения с учетом поступлений доходов в бюджет Сятракасинского сельского поселения Моргаушского района Чувашской Республики.</w:t>
      </w:r>
      <w:r w:rsidRPr="00A843A2">
        <w:rPr>
          <w:rFonts w:ascii="Times New Roman" w:eastAsia="Times New Roman" w:hAnsi="Times New Roman" w:cs="Times New Roman"/>
          <w:color w:val="000000"/>
          <w:sz w:val="20"/>
          <w:szCs w:val="20"/>
        </w:rPr>
        <w:t xml:space="preserve"> </w:t>
      </w:r>
    </w:p>
    <w:p w:rsidR="00EC231F" w:rsidRPr="00A843A2" w:rsidRDefault="00EC231F" w:rsidP="00EC231F">
      <w:pPr>
        <w:autoSpaceDE w:val="0"/>
        <w:autoSpaceDN w:val="0"/>
        <w:spacing w:after="0" w:line="240" w:lineRule="auto"/>
        <w:ind w:left="-567" w:firstLine="567"/>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В рамках данного мероприятия предполагаются осуществление ежедневного мониторинга поступлений налоговых и неналоговых доходов в бюджет  Сятракасинского сельского поселения Моргаушского района Чувашской Республики и проведение </w:t>
      </w:r>
      <w:proofErr w:type="gramStart"/>
      <w:r w:rsidRPr="00A843A2">
        <w:rPr>
          <w:rFonts w:ascii="Times New Roman" w:eastAsia="Times New Roman" w:hAnsi="Times New Roman" w:cs="Times New Roman"/>
          <w:color w:val="000000"/>
          <w:sz w:val="20"/>
          <w:szCs w:val="20"/>
        </w:rPr>
        <w:t>оценки достижения установленных показателей поступления доходов</w:t>
      </w:r>
      <w:proofErr w:type="gramEnd"/>
      <w:r w:rsidRPr="00A843A2">
        <w:rPr>
          <w:rFonts w:ascii="Times New Roman" w:eastAsia="Times New Roman" w:hAnsi="Times New Roman" w:cs="Times New Roman"/>
          <w:color w:val="000000"/>
          <w:sz w:val="20"/>
          <w:szCs w:val="20"/>
        </w:rPr>
        <w:t>. Результаты анализа будут использоваться при принятии решений в сфере управления финансами.</w:t>
      </w:r>
    </w:p>
    <w:p w:rsidR="00EC231F" w:rsidRPr="00A843A2" w:rsidRDefault="00EC231F" w:rsidP="00EC231F">
      <w:pPr>
        <w:autoSpaceDE w:val="0"/>
        <w:autoSpaceDN w:val="0"/>
        <w:spacing w:after="0" w:line="240" w:lineRule="auto"/>
        <w:ind w:left="-567" w:firstLine="567"/>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Одним из факторов увеличения доходной базы бюджета  Сятракасинского сельского поселения Моргаушского района Чувашской Республики является совершенствование системы налоговых льгот. </w:t>
      </w:r>
      <w:r w:rsidRPr="00A843A2">
        <w:rPr>
          <w:rFonts w:ascii="Times New Roman" w:eastAsia="Times New Roman" w:hAnsi="Times New Roman" w:cs="Times New Roman"/>
          <w:sz w:val="20"/>
          <w:szCs w:val="20"/>
        </w:rPr>
        <w:t xml:space="preserve">В связи с этим предусматриваются проведение анализа эффективности предоставляемых льгот по  местным налогам, разработка предложений по их оптимизации и внесению  </w:t>
      </w:r>
      <w:r w:rsidRPr="00A843A2">
        <w:rPr>
          <w:rFonts w:ascii="Times New Roman" w:eastAsia="Times New Roman" w:hAnsi="Times New Roman" w:cs="Times New Roman"/>
          <w:color w:val="000000"/>
          <w:sz w:val="20"/>
          <w:szCs w:val="20"/>
        </w:rPr>
        <w:t>соответствующих изменений в нормативные правовые акты муниципальных образований о вопросах налогового регулирования, отнесенных законодательством Российской Федерации о налогах и сборах к ведению  органов местного самоуправления.</w:t>
      </w:r>
    </w:p>
    <w:p w:rsidR="00EC231F" w:rsidRPr="00A843A2" w:rsidRDefault="00EC231F" w:rsidP="00EC231F">
      <w:pPr>
        <w:autoSpaceDE w:val="0"/>
        <w:autoSpaceDN w:val="0"/>
        <w:spacing w:after="0" w:line="240" w:lineRule="auto"/>
        <w:ind w:left="-567" w:firstLine="567"/>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 </w:t>
      </w:r>
      <w:proofErr w:type="gramStart"/>
      <w:r w:rsidRPr="00A843A2">
        <w:rPr>
          <w:rFonts w:ascii="Times New Roman" w:eastAsia="Times New Roman" w:hAnsi="Times New Roman" w:cs="Times New Roman"/>
          <w:color w:val="000000"/>
          <w:sz w:val="20"/>
          <w:szCs w:val="20"/>
        </w:rPr>
        <w:t>В ходе исполнения бюджета  Сятракасинского сельского поселения Моргаушского района Чувашской Республики с учетом анализа поступлений в текущем году доходов в бюджет Сятракасинского сельского поселения Моргаушского района Чувашской Республики, а также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решений  представительных органов местного самоуправления о внесении изменений в  решение о</w:t>
      </w:r>
      <w:proofErr w:type="gramEnd"/>
      <w:r w:rsidRPr="00A843A2">
        <w:rPr>
          <w:rFonts w:ascii="Times New Roman" w:eastAsia="Times New Roman" w:hAnsi="Times New Roman" w:cs="Times New Roman"/>
          <w:color w:val="000000"/>
          <w:sz w:val="20"/>
          <w:szCs w:val="20"/>
        </w:rPr>
        <w:t xml:space="preserve"> </w:t>
      </w:r>
      <w:proofErr w:type="gramStart"/>
      <w:r w:rsidRPr="00A843A2">
        <w:rPr>
          <w:rFonts w:ascii="Times New Roman" w:eastAsia="Times New Roman" w:hAnsi="Times New Roman" w:cs="Times New Roman"/>
          <w:color w:val="000000"/>
          <w:sz w:val="20"/>
          <w:szCs w:val="20"/>
        </w:rPr>
        <w:t>бюджете</w:t>
      </w:r>
      <w:proofErr w:type="gramEnd"/>
      <w:r w:rsidRPr="00A843A2">
        <w:rPr>
          <w:rFonts w:ascii="Times New Roman" w:eastAsia="Times New Roman" w:hAnsi="Times New Roman" w:cs="Times New Roman"/>
          <w:color w:val="000000"/>
          <w:sz w:val="20"/>
          <w:szCs w:val="20"/>
        </w:rPr>
        <w:t xml:space="preserve">  Сятракасинского сельского поселения Моргаушского района Чувашской Республики на очередной финансовый год и плановый период.</w:t>
      </w:r>
    </w:p>
    <w:p w:rsidR="00EC231F" w:rsidRPr="00A843A2" w:rsidRDefault="00EC231F" w:rsidP="00EC231F">
      <w:pPr>
        <w:autoSpaceDE w:val="0"/>
        <w:autoSpaceDN w:val="0"/>
        <w:spacing w:after="0" w:line="240" w:lineRule="auto"/>
        <w:ind w:left="-567" w:firstLine="567"/>
        <w:jc w:val="both"/>
        <w:rPr>
          <w:rFonts w:ascii="Times New Roman" w:eastAsia="Times New Roman" w:hAnsi="Times New Roman" w:cs="Times New Roman"/>
          <w:i/>
          <w:color w:val="000000"/>
          <w:sz w:val="20"/>
          <w:szCs w:val="20"/>
        </w:rPr>
      </w:pPr>
      <w:r w:rsidRPr="00A843A2">
        <w:rPr>
          <w:rFonts w:ascii="Times New Roman" w:eastAsia="Times New Roman" w:hAnsi="Times New Roman" w:cs="Times New Roman"/>
          <w:b/>
          <w:i/>
          <w:color w:val="000000"/>
          <w:sz w:val="20"/>
          <w:szCs w:val="20"/>
        </w:rPr>
        <w:t>Основное мероприятие 3.</w:t>
      </w:r>
      <w:r w:rsidRPr="00A843A2">
        <w:rPr>
          <w:rFonts w:ascii="Times New Roman" w:eastAsia="Times New Roman" w:hAnsi="Times New Roman" w:cs="Times New Roman"/>
          <w:i/>
          <w:color w:val="000000"/>
          <w:sz w:val="20"/>
          <w:szCs w:val="20"/>
        </w:rPr>
        <w:t xml:space="preserve"> Организация исполнения и подготовка отчетов об исполнении  бюджета  Сятракасинского сельского поселения Моргаушского района Чувашской Республики.</w:t>
      </w:r>
    </w:p>
    <w:p w:rsidR="00EC231F" w:rsidRPr="00A843A2" w:rsidRDefault="00EC231F" w:rsidP="00EC231F">
      <w:pPr>
        <w:autoSpaceDE w:val="0"/>
        <w:autoSpaceDN w:val="0"/>
        <w:spacing w:after="0" w:line="240" w:lineRule="auto"/>
        <w:ind w:left="-567" w:firstLine="567"/>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 В рамках данного мероприятия </w:t>
      </w:r>
      <w:proofErr w:type="gramStart"/>
      <w:r w:rsidRPr="00A843A2">
        <w:rPr>
          <w:rFonts w:ascii="Times New Roman" w:eastAsia="Times New Roman" w:hAnsi="Times New Roman" w:cs="Times New Roman"/>
          <w:color w:val="000000"/>
          <w:sz w:val="20"/>
          <w:szCs w:val="20"/>
        </w:rPr>
        <w:t>предусматриваются</w:t>
      </w:r>
      <w:proofErr w:type="gramEnd"/>
      <w:r w:rsidRPr="00A843A2">
        <w:rPr>
          <w:rFonts w:ascii="Times New Roman" w:eastAsia="Times New Roman" w:hAnsi="Times New Roman" w:cs="Times New Roman"/>
          <w:color w:val="000000"/>
          <w:sz w:val="20"/>
          <w:szCs w:val="20"/>
        </w:rPr>
        <w:t xml:space="preserve"> реализация комплекса мер по организации исполнения бюджета Сятракасинского сельского поселения Моргаушского района Чувашской Республики, составление и представление  в финансовый отдел администрации Моргаушского района бюджетной отчетности.</w:t>
      </w:r>
    </w:p>
    <w:p w:rsidR="00EC231F" w:rsidRPr="00A843A2" w:rsidRDefault="00EC231F" w:rsidP="00EC231F">
      <w:pPr>
        <w:autoSpaceDE w:val="0"/>
        <w:autoSpaceDN w:val="0"/>
        <w:spacing w:after="0" w:line="233" w:lineRule="auto"/>
        <w:ind w:left="-567" w:firstLine="567"/>
        <w:jc w:val="both"/>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33" w:lineRule="auto"/>
        <w:jc w:val="center"/>
        <w:rPr>
          <w:rFonts w:ascii="Times New Roman" w:eastAsia="Times New Roman" w:hAnsi="Times New Roman" w:cs="Times New Roman"/>
          <w:b/>
          <w:color w:val="000000"/>
          <w:sz w:val="20"/>
          <w:szCs w:val="20"/>
        </w:rPr>
      </w:pPr>
      <w:r w:rsidRPr="00A843A2">
        <w:rPr>
          <w:rFonts w:ascii="Times New Roman" w:eastAsia="Times New Roman" w:hAnsi="Times New Roman" w:cs="Times New Roman"/>
          <w:b/>
          <w:color w:val="000000"/>
          <w:sz w:val="20"/>
          <w:szCs w:val="20"/>
        </w:rPr>
        <w:t xml:space="preserve">Раздел III. Обоснование объема финансовых ресурсов, необходимых </w:t>
      </w:r>
    </w:p>
    <w:p w:rsidR="00EC231F" w:rsidRPr="00A843A2" w:rsidRDefault="00EC231F" w:rsidP="00EC231F">
      <w:pPr>
        <w:autoSpaceDE w:val="0"/>
        <w:autoSpaceDN w:val="0"/>
        <w:spacing w:after="0" w:line="233" w:lineRule="auto"/>
        <w:jc w:val="center"/>
        <w:rPr>
          <w:rFonts w:ascii="Times New Roman" w:eastAsia="Times New Roman" w:hAnsi="Times New Roman" w:cs="Times New Roman"/>
          <w:b/>
          <w:color w:val="000000"/>
          <w:sz w:val="20"/>
          <w:szCs w:val="20"/>
        </w:rPr>
      </w:pPr>
      <w:r w:rsidRPr="00A843A2">
        <w:rPr>
          <w:rFonts w:ascii="Times New Roman" w:eastAsia="Times New Roman" w:hAnsi="Times New Roman" w:cs="Times New Roman"/>
          <w:b/>
          <w:color w:val="000000"/>
          <w:sz w:val="20"/>
          <w:szCs w:val="20"/>
        </w:rPr>
        <w:t>для реализации Муниципальной программы (с расшифровкой  по источникам финансирования, по этапам и годам  реализации Муниципальной программы)</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Расходы на реализацию Муниципальной программы предусматриваются за счет средств федерального и бюджета сельского поселения.</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Общий объем финансирования Муниципальной программы в 2019–</w:t>
      </w:r>
      <w:r w:rsidRPr="00A843A2">
        <w:rPr>
          <w:rFonts w:ascii="Times New Roman" w:eastAsia="Times New Roman" w:hAnsi="Times New Roman" w:cs="Times New Roman"/>
          <w:color w:val="000000"/>
          <w:sz w:val="20"/>
          <w:szCs w:val="20"/>
        </w:rPr>
        <w:br/>
        <w:t>2035 годах составляет 21 756,6  тыс. рублей, в том числе за счет средств:</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федерального бюджета – 2 671,9 тыс. рублей;</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бюджета сельского поселения  – 19 084,7 тыс. рублей;</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Прогнозируемый объем финансирования Муниципальной программы </w:t>
      </w:r>
      <w:r w:rsidRPr="00A843A2">
        <w:rPr>
          <w:rFonts w:ascii="Times New Roman" w:eastAsia="Times New Roman" w:hAnsi="Times New Roman" w:cs="Times New Roman"/>
          <w:b/>
          <w:color w:val="000000"/>
          <w:sz w:val="20"/>
          <w:szCs w:val="20"/>
        </w:rPr>
        <w:t xml:space="preserve">на 1 этапе </w:t>
      </w:r>
      <w:r w:rsidRPr="00A843A2">
        <w:rPr>
          <w:rFonts w:ascii="Times New Roman" w:eastAsia="Times New Roman" w:hAnsi="Times New Roman" w:cs="Times New Roman"/>
          <w:color w:val="000000"/>
          <w:sz w:val="20"/>
          <w:szCs w:val="20"/>
        </w:rPr>
        <w:t>составит 9 214,2 тыс. рублей, в том числе:</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2019 году – 1 557,4 тыс. рублей;</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2020 году – 1 442,8 тыс. рублей;</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2021 году – 1 442,8 тыс. рублей;</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2022 году – 1 442,8 тыс. рублей;</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2023 году – 1 442,8 тыс. рублей;</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2024 году – 1 442,8 тыс. рублей;</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2025 году – 1 442,8 тыс. рублей;</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из них средства:</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федерального бюджета – 1 247,9 тыс. рублей, в том числе:</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2019 году – 179,9 тыс. рублей;</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2020 году – 178,0 тыс. рублей;</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2021 году – 178,0 тыс. рублей;</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2022 году – 178,0 тыс. рублей;</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2023 году – 178,0 тыс. рублей;</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2024 году – 178,0 тыс. рублей;</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2025 году – 178,0 тыс. рублей;</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бюджета сельского поселения Моргаушского района Чувашской Республики -  7 966,3 тыс. рублей, в том числе:</w:t>
      </w:r>
    </w:p>
    <w:p w:rsidR="00EC231F" w:rsidRPr="00A843A2" w:rsidRDefault="00EC231F" w:rsidP="00EC231F">
      <w:pPr>
        <w:spacing w:after="0" w:line="240" w:lineRule="auto"/>
        <w:ind w:firstLine="709"/>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2019 году – 1 377,5 тыс. рублей;</w:t>
      </w:r>
    </w:p>
    <w:p w:rsidR="00EC231F" w:rsidRPr="00A843A2" w:rsidRDefault="00EC231F" w:rsidP="00EC231F">
      <w:pPr>
        <w:spacing w:after="0" w:line="240" w:lineRule="auto"/>
        <w:ind w:firstLine="709"/>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2020 году – 1 264,8 тыс. рублей;</w:t>
      </w:r>
    </w:p>
    <w:p w:rsidR="00EC231F" w:rsidRPr="00A843A2" w:rsidRDefault="00EC231F" w:rsidP="00EC231F">
      <w:pPr>
        <w:spacing w:after="0" w:line="240" w:lineRule="auto"/>
        <w:ind w:firstLine="709"/>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2021 году – 1 264,8 тыс. рублей;</w:t>
      </w:r>
    </w:p>
    <w:p w:rsidR="00EC231F" w:rsidRPr="00A843A2" w:rsidRDefault="00EC231F" w:rsidP="00EC231F">
      <w:pPr>
        <w:spacing w:after="0" w:line="240" w:lineRule="auto"/>
        <w:ind w:firstLine="709"/>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2022 году – 1 264,8 тыс. рублей;</w:t>
      </w:r>
    </w:p>
    <w:p w:rsidR="00EC231F" w:rsidRPr="00A843A2" w:rsidRDefault="00EC231F" w:rsidP="00EC231F">
      <w:pPr>
        <w:spacing w:after="0" w:line="240" w:lineRule="auto"/>
        <w:ind w:firstLine="709"/>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2023 году – 1 264,8 тыс. рублей;</w:t>
      </w:r>
    </w:p>
    <w:p w:rsidR="00EC231F" w:rsidRPr="00A843A2" w:rsidRDefault="00EC231F" w:rsidP="00EC231F">
      <w:pPr>
        <w:spacing w:after="0" w:line="240" w:lineRule="auto"/>
        <w:ind w:firstLine="709"/>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2024 году – 1 264,8 тыс. рублей;</w:t>
      </w:r>
    </w:p>
    <w:p w:rsidR="00EC231F" w:rsidRPr="00A843A2" w:rsidRDefault="00EC231F" w:rsidP="00EC231F">
      <w:pPr>
        <w:spacing w:after="0" w:line="240" w:lineRule="auto"/>
        <w:ind w:firstLine="709"/>
        <w:rPr>
          <w:rFonts w:ascii="Times New Roman" w:eastAsia="Times New Roman" w:hAnsi="Times New Roman" w:cs="Times New Roman"/>
          <w:color w:val="000000"/>
          <w:sz w:val="20"/>
          <w:szCs w:val="20"/>
          <w:highlight w:val="yellow"/>
          <w:lang w:eastAsia="en-US"/>
        </w:rPr>
      </w:pPr>
      <w:r w:rsidRPr="00A843A2">
        <w:rPr>
          <w:rFonts w:ascii="Times New Roman" w:eastAsia="Calibri" w:hAnsi="Times New Roman" w:cs="Times New Roman"/>
          <w:sz w:val="20"/>
          <w:szCs w:val="20"/>
          <w:lang w:eastAsia="en-US"/>
        </w:rPr>
        <w:t>в 2025 году – 1 264,8 тыс. рублей.</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b/>
          <w:color w:val="000000"/>
          <w:sz w:val="20"/>
          <w:szCs w:val="20"/>
        </w:rPr>
        <w:lastRenderedPageBreak/>
        <w:t>На 2 этапе, в 2026–2030 годах</w:t>
      </w:r>
      <w:r w:rsidRPr="00A843A2">
        <w:rPr>
          <w:rFonts w:ascii="Times New Roman" w:eastAsia="Times New Roman" w:hAnsi="Times New Roman" w:cs="Times New Roman"/>
          <w:color w:val="000000"/>
          <w:sz w:val="20"/>
          <w:szCs w:val="20"/>
        </w:rPr>
        <w:t xml:space="preserve">, объем финансирования </w:t>
      </w:r>
      <w:r w:rsidRPr="00A843A2">
        <w:rPr>
          <w:rFonts w:ascii="Times New Roman" w:eastAsia="Calibri" w:hAnsi="Times New Roman" w:cs="Times New Roman"/>
          <w:color w:val="000000"/>
          <w:sz w:val="20"/>
          <w:szCs w:val="20"/>
          <w:lang w:eastAsia="en-US"/>
        </w:rPr>
        <w:t xml:space="preserve">Муниципальной программы </w:t>
      </w:r>
      <w:r w:rsidRPr="00A843A2">
        <w:rPr>
          <w:rFonts w:ascii="Times New Roman" w:eastAsia="Times New Roman" w:hAnsi="Times New Roman" w:cs="Times New Roman"/>
          <w:color w:val="000000"/>
          <w:sz w:val="20"/>
          <w:szCs w:val="20"/>
        </w:rPr>
        <w:t xml:space="preserve">составит </w:t>
      </w:r>
      <w:r w:rsidRPr="00A843A2">
        <w:rPr>
          <w:rFonts w:ascii="Times New Roman" w:eastAsia="Times New Roman" w:hAnsi="Times New Roman" w:cs="Times New Roman"/>
          <w:b/>
          <w:color w:val="000000"/>
          <w:sz w:val="20"/>
          <w:szCs w:val="20"/>
          <w:lang w:eastAsia="en-US"/>
        </w:rPr>
        <w:t xml:space="preserve">5 771,2 </w:t>
      </w:r>
      <w:r w:rsidRPr="00A843A2">
        <w:rPr>
          <w:rFonts w:ascii="Times New Roman" w:eastAsia="Times New Roman" w:hAnsi="Times New Roman" w:cs="Times New Roman"/>
          <w:color w:val="000000"/>
          <w:sz w:val="20"/>
          <w:szCs w:val="20"/>
        </w:rPr>
        <w:t>тыс. рублей, из них средства:</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федерального бюджета – </w:t>
      </w:r>
      <w:r w:rsidRPr="00A843A2">
        <w:rPr>
          <w:rFonts w:ascii="Times New Roman" w:eastAsia="Times New Roman" w:hAnsi="Times New Roman" w:cs="Times New Roman"/>
          <w:color w:val="000000"/>
          <w:sz w:val="20"/>
          <w:szCs w:val="20"/>
          <w:lang w:eastAsia="en-US"/>
        </w:rPr>
        <w:t xml:space="preserve">712,0 </w:t>
      </w:r>
      <w:r w:rsidRPr="00A843A2">
        <w:rPr>
          <w:rFonts w:ascii="Times New Roman" w:eastAsia="Times New Roman" w:hAnsi="Times New Roman" w:cs="Times New Roman"/>
          <w:color w:val="000000"/>
          <w:sz w:val="20"/>
          <w:szCs w:val="20"/>
        </w:rPr>
        <w:t>тыс. рублей;</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бюджета сельского поселения – 5 059,2 тыс. рублей.</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b/>
          <w:color w:val="000000"/>
          <w:sz w:val="20"/>
          <w:szCs w:val="20"/>
        </w:rPr>
        <w:t>На 3 этапе, в 2031–2035 годах</w:t>
      </w:r>
      <w:r w:rsidRPr="00A843A2">
        <w:rPr>
          <w:rFonts w:ascii="Times New Roman" w:eastAsia="Times New Roman" w:hAnsi="Times New Roman" w:cs="Times New Roman"/>
          <w:color w:val="000000"/>
          <w:sz w:val="20"/>
          <w:szCs w:val="20"/>
        </w:rPr>
        <w:t xml:space="preserve">, объем финансирования </w:t>
      </w:r>
      <w:r w:rsidRPr="00A843A2">
        <w:rPr>
          <w:rFonts w:ascii="Times New Roman" w:eastAsia="Calibri" w:hAnsi="Times New Roman" w:cs="Times New Roman"/>
          <w:color w:val="000000"/>
          <w:sz w:val="20"/>
          <w:szCs w:val="20"/>
          <w:lang w:eastAsia="en-US"/>
        </w:rPr>
        <w:t xml:space="preserve">Муниципальной программы </w:t>
      </w:r>
      <w:r w:rsidRPr="00A843A2">
        <w:rPr>
          <w:rFonts w:ascii="Times New Roman" w:eastAsia="Times New Roman" w:hAnsi="Times New Roman" w:cs="Times New Roman"/>
          <w:color w:val="000000"/>
          <w:sz w:val="20"/>
          <w:szCs w:val="20"/>
        </w:rPr>
        <w:t xml:space="preserve">составит </w:t>
      </w:r>
      <w:r w:rsidRPr="00A843A2">
        <w:rPr>
          <w:rFonts w:ascii="Times New Roman" w:eastAsia="Times New Roman" w:hAnsi="Times New Roman" w:cs="Times New Roman"/>
          <w:b/>
          <w:color w:val="000000"/>
          <w:sz w:val="20"/>
          <w:szCs w:val="20"/>
          <w:lang w:eastAsia="en-US"/>
        </w:rPr>
        <w:t xml:space="preserve">5 771,2 </w:t>
      </w:r>
      <w:r w:rsidRPr="00A843A2">
        <w:rPr>
          <w:rFonts w:ascii="Times New Roman" w:eastAsia="Times New Roman" w:hAnsi="Times New Roman" w:cs="Times New Roman"/>
          <w:color w:val="000000"/>
          <w:sz w:val="20"/>
          <w:szCs w:val="20"/>
        </w:rPr>
        <w:t>тыс. рублей, из них средства:</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федерального бюджета – </w:t>
      </w:r>
      <w:r w:rsidRPr="00A843A2">
        <w:rPr>
          <w:rFonts w:ascii="Times New Roman" w:eastAsia="Times New Roman" w:hAnsi="Times New Roman" w:cs="Times New Roman"/>
          <w:color w:val="000000"/>
          <w:sz w:val="20"/>
          <w:szCs w:val="20"/>
          <w:lang w:eastAsia="en-US"/>
        </w:rPr>
        <w:t xml:space="preserve">712,0 </w:t>
      </w:r>
      <w:r w:rsidRPr="00A843A2">
        <w:rPr>
          <w:rFonts w:ascii="Times New Roman" w:eastAsia="Times New Roman" w:hAnsi="Times New Roman" w:cs="Times New Roman"/>
          <w:color w:val="000000"/>
          <w:sz w:val="20"/>
          <w:szCs w:val="20"/>
        </w:rPr>
        <w:t>тыс. рублей;</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бюджета сельского поселения – 5 059,2 тыс. рублей.</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Объемы финансирования Муниципальной программы подлежат ежегодному уточнению исходя из возможностей бюджетов всех уровней.</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EC231F" w:rsidRPr="00A843A2" w:rsidRDefault="00EC231F" w:rsidP="00EC231F">
      <w:pPr>
        <w:spacing w:after="0" w:line="240" w:lineRule="auto"/>
        <w:rPr>
          <w:rFonts w:ascii="Times New Roman" w:eastAsia="Calibri" w:hAnsi="Times New Roman" w:cs="Times New Roman"/>
          <w:sz w:val="20"/>
          <w:szCs w:val="20"/>
          <w:lang w:eastAsia="en-US"/>
        </w:rPr>
      </w:pPr>
    </w:p>
    <w:p w:rsidR="00EC231F" w:rsidRPr="00A843A2" w:rsidRDefault="00EC231F" w:rsidP="00EC231F">
      <w:pPr>
        <w:spacing w:after="0" w:line="240" w:lineRule="auto"/>
        <w:rPr>
          <w:rFonts w:ascii="Times New Roman" w:eastAsia="Calibri" w:hAnsi="Times New Roman" w:cs="Times New Roman"/>
          <w:sz w:val="20"/>
          <w:szCs w:val="20"/>
          <w:lang w:eastAsia="en-US"/>
        </w:rPr>
      </w:pPr>
    </w:p>
    <w:p w:rsidR="00EC231F" w:rsidRPr="00A843A2" w:rsidRDefault="00EC231F" w:rsidP="00EC231F">
      <w:pPr>
        <w:spacing w:after="0" w:line="240" w:lineRule="auto"/>
        <w:jc w:val="center"/>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_____________</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40" w:lineRule="auto"/>
        <w:ind w:firstLine="540"/>
        <w:jc w:val="both"/>
        <w:rPr>
          <w:rFonts w:ascii="Times New Roman" w:eastAsia="Times New Roman" w:hAnsi="Times New Roman" w:cs="Times New Roman"/>
          <w:color w:val="000000"/>
          <w:sz w:val="20"/>
          <w:szCs w:val="20"/>
        </w:rPr>
        <w:sectPr w:rsidR="00EC231F" w:rsidRPr="00A843A2" w:rsidSect="008619D6">
          <w:headerReference w:type="even" r:id="rId9"/>
          <w:headerReference w:type="default" r:id="rId10"/>
          <w:footerReference w:type="even" r:id="rId11"/>
          <w:footerReference w:type="default" r:id="rId12"/>
          <w:footerReference w:type="first" r:id="rId13"/>
          <w:pgSz w:w="11906" w:h="16838"/>
          <w:pgMar w:top="1134" w:right="850" w:bottom="1134" w:left="1701" w:header="709" w:footer="709" w:gutter="0"/>
          <w:cols w:space="708"/>
          <w:titlePg/>
          <w:docGrid w:linePitch="360"/>
        </w:sectPr>
      </w:pPr>
    </w:p>
    <w:p w:rsidR="00EC231F" w:rsidRPr="00A843A2" w:rsidRDefault="00EC231F" w:rsidP="00EC231F">
      <w:pPr>
        <w:autoSpaceDE w:val="0"/>
        <w:autoSpaceDN w:val="0"/>
        <w:spacing w:after="0" w:line="240" w:lineRule="auto"/>
        <w:ind w:left="9790"/>
        <w:jc w:val="both"/>
        <w:outlineLvl w:val="1"/>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lastRenderedPageBreak/>
        <w:t>Приложение № 1</w:t>
      </w:r>
    </w:p>
    <w:p w:rsidR="00EC231F" w:rsidRPr="00A843A2" w:rsidRDefault="00EC231F" w:rsidP="00EC231F">
      <w:pPr>
        <w:autoSpaceDE w:val="0"/>
        <w:autoSpaceDN w:val="0"/>
        <w:spacing w:after="0" w:line="240" w:lineRule="auto"/>
        <w:ind w:left="9790"/>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к  муниципальной программе  Сятракасинского сельского поселения Моргаушского района Чувашской Республики  «Управление общественными финансами и  муниципальным долгом Сятракасинского сельского поселения Моргаушского района Чувашской Республики»</w:t>
      </w:r>
    </w:p>
    <w:p w:rsidR="00EC231F" w:rsidRPr="00A843A2" w:rsidRDefault="00EC231F" w:rsidP="00EC231F">
      <w:pPr>
        <w:autoSpaceDE w:val="0"/>
        <w:autoSpaceDN w:val="0"/>
        <w:spacing w:after="0" w:line="240" w:lineRule="auto"/>
        <w:jc w:val="right"/>
        <w:rPr>
          <w:rFonts w:ascii="Times New Roman" w:eastAsia="Times New Roman" w:hAnsi="Times New Roman" w:cs="Times New Roman"/>
          <w:color w:val="000000"/>
          <w:sz w:val="20"/>
          <w:szCs w:val="20"/>
          <w:highlight w:val="yellow"/>
        </w:rPr>
      </w:pPr>
    </w:p>
    <w:p w:rsidR="00EC231F" w:rsidRPr="00A843A2" w:rsidRDefault="00EC231F" w:rsidP="00EC231F">
      <w:pPr>
        <w:autoSpaceDE w:val="0"/>
        <w:autoSpaceDN w:val="0"/>
        <w:spacing w:after="0" w:line="240" w:lineRule="auto"/>
        <w:jc w:val="right"/>
        <w:rPr>
          <w:rFonts w:ascii="Times New Roman" w:eastAsia="Times New Roman" w:hAnsi="Times New Roman" w:cs="Times New Roman"/>
          <w:color w:val="000000"/>
          <w:sz w:val="20"/>
          <w:szCs w:val="20"/>
          <w:highlight w:val="yellow"/>
        </w:rPr>
      </w:pPr>
    </w:p>
    <w:p w:rsidR="00EC231F" w:rsidRPr="00A843A2" w:rsidRDefault="00EC231F" w:rsidP="00EC231F">
      <w:pPr>
        <w:autoSpaceDE w:val="0"/>
        <w:autoSpaceDN w:val="0"/>
        <w:spacing w:after="0" w:line="240" w:lineRule="auto"/>
        <w:jc w:val="center"/>
        <w:rPr>
          <w:rFonts w:ascii="Times New Roman" w:eastAsia="Times New Roman" w:hAnsi="Times New Roman" w:cs="Times New Roman"/>
          <w:b/>
          <w:color w:val="000000"/>
          <w:sz w:val="20"/>
          <w:szCs w:val="20"/>
        </w:rPr>
      </w:pPr>
      <w:bookmarkStart w:id="0" w:name="P884"/>
      <w:bookmarkEnd w:id="0"/>
      <w:proofErr w:type="gramStart"/>
      <w:r w:rsidRPr="00A843A2">
        <w:rPr>
          <w:rFonts w:ascii="Times New Roman" w:eastAsia="Times New Roman" w:hAnsi="Times New Roman" w:cs="Times New Roman"/>
          <w:b/>
          <w:color w:val="000000"/>
          <w:sz w:val="20"/>
          <w:szCs w:val="20"/>
        </w:rPr>
        <w:t>С</w:t>
      </w:r>
      <w:proofErr w:type="gramEnd"/>
      <w:r w:rsidRPr="00A843A2">
        <w:rPr>
          <w:rFonts w:ascii="Times New Roman" w:eastAsia="Times New Roman" w:hAnsi="Times New Roman" w:cs="Times New Roman"/>
          <w:b/>
          <w:color w:val="000000"/>
          <w:sz w:val="20"/>
          <w:szCs w:val="20"/>
        </w:rPr>
        <w:t xml:space="preserve"> В Е Д Е Н И Я</w:t>
      </w:r>
    </w:p>
    <w:p w:rsidR="00EC231F" w:rsidRPr="00A843A2" w:rsidRDefault="00EC231F" w:rsidP="00EC231F">
      <w:pPr>
        <w:autoSpaceDE w:val="0"/>
        <w:autoSpaceDN w:val="0"/>
        <w:spacing w:after="0" w:line="240" w:lineRule="auto"/>
        <w:jc w:val="center"/>
        <w:rPr>
          <w:rFonts w:ascii="Times New Roman" w:eastAsia="Times New Roman" w:hAnsi="Times New Roman" w:cs="Times New Roman"/>
          <w:b/>
          <w:color w:val="000000"/>
          <w:sz w:val="20"/>
          <w:szCs w:val="20"/>
        </w:rPr>
      </w:pPr>
      <w:r w:rsidRPr="00A843A2">
        <w:rPr>
          <w:rFonts w:ascii="Times New Roman" w:eastAsia="Times New Roman" w:hAnsi="Times New Roman" w:cs="Times New Roman"/>
          <w:b/>
          <w:color w:val="000000"/>
          <w:sz w:val="20"/>
          <w:szCs w:val="20"/>
        </w:rPr>
        <w:t>о целевых индикаторах и показателях муниципальной программы Сятракасинского сельского поселения Моргаушского района Чувашской Республики  «Управление общественными финансами и  муниципальным долгом  Сятракасинского сельского поселения Моргаушского района Чувашской Республики», подпрограмм муниципальной программы   и их значениях</w:t>
      </w:r>
    </w:p>
    <w:p w:rsidR="00EC231F" w:rsidRPr="00A843A2" w:rsidRDefault="00EC231F" w:rsidP="00EC231F">
      <w:pPr>
        <w:autoSpaceDE w:val="0"/>
        <w:autoSpaceDN w:val="0"/>
        <w:spacing w:after="0" w:line="240" w:lineRule="auto"/>
        <w:jc w:val="center"/>
        <w:rPr>
          <w:rFonts w:ascii="Times New Roman" w:eastAsia="Times New Roman" w:hAnsi="Times New Roman" w:cs="Times New Roman"/>
          <w:b/>
          <w:color w:val="000000"/>
          <w:sz w:val="20"/>
          <w:szCs w:val="20"/>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429"/>
        <w:gridCol w:w="5951"/>
        <w:gridCol w:w="696"/>
        <w:gridCol w:w="731"/>
        <w:gridCol w:w="758"/>
        <w:gridCol w:w="755"/>
        <w:gridCol w:w="746"/>
        <w:gridCol w:w="731"/>
        <w:gridCol w:w="746"/>
        <w:gridCol w:w="755"/>
        <w:gridCol w:w="758"/>
        <w:gridCol w:w="740"/>
        <w:gridCol w:w="775"/>
      </w:tblGrid>
      <w:tr w:rsidR="00EC231F" w:rsidRPr="00A843A2" w:rsidTr="008619D6">
        <w:trPr>
          <w:tblHeader/>
        </w:trPr>
        <w:tc>
          <w:tcPr>
            <w:tcW w:w="147" w:type="pct"/>
            <w:vMerge w:val="restart"/>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w:t>
            </w:r>
          </w:p>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proofErr w:type="spellStart"/>
            <w:r w:rsidRPr="00A843A2">
              <w:rPr>
                <w:rFonts w:ascii="Times New Roman" w:eastAsia="Times New Roman" w:hAnsi="Times New Roman" w:cs="Times New Roman"/>
                <w:color w:val="000000"/>
                <w:sz w:val="20"/>
                <w:szCs w:val="20"/>
              </w:rPr>
              <w:t>пп</w:t>
            </w:r>
            <w:proofErr w:type="spellEnd"/>
          </w:p>
        </w:tc>
        <w:tc>
          <w:tcPr>
            <w:tcW w:w="2042" w:type="pct"/>
            <w:vMerge w:val="restart"/>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Целевой индикатор и показатель </w:t>
            </w:r>
          </w:p>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(наименование)</w:t>
            </w:r>
          </w:p>
        </w:tc>
        <w:tc>
          <w:tcPr>
            <w:tcW w:w="239" w:type="pct"/>
            <w:vMerge w:val="restart"/>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Ед. </w:t>
            </w:r>
            <w:proofErr w:type="spellStart"/>
            <w:r w:rsidRPr="00A843A2">
              <w:rPr>
                <w:rFonts w:ascii="Times New Roman" w:eastAsia="Times New Roman" w:hAnsi="Times New Roman" w:cs="Times New Roman"/>
                <w:color w:val="000000"/>
                <w:sz w:val="20"/>
                <w:szCs w:val="20"/>
              </w:rPr>
              <w:t>изм</w:t>
            </w:r>
            <w:proofErr w:type="spellEnd"/>
            <w:r w:rsidRPr="00A843A2">
              <w:rPr>
                <w:rFonts w:ascii="Times New Roman" w:eastAsia="Times New Roman" w:hAnsi="Times New Roman" w:cs="Times New Roman"/>
                <w:color w:val="000000"/>
                <w:sz w:val="20"/>
                <w:szCs w:val="20"/>
              </w:rPr>
              <w:t>.</w:t>
            </w:r>
          </w:p>
        </w:tc>
        <w:tc>
          <w:tcPr>
            <w:tcW w:w="2572" w:type="pct"/>
            <w:gridSpan w:val="10"/>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Значения целевых индикаторов и показателей</w:t>
            </w:r>
          </w:p>
        </w:tc>
      </w:tr>
      <w:tr w:rsidR="00EC231F" w:rsidRPr="00A843A2" w:rsidTr="008619D6">
        <w:trPr>
          <w:tblHeader/>
        </w:trPr>
        <w:tc>
          <w:tcPr>
            <w:tcW w:w="147" w:type="pct"/>
            <w:vMerge/>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p>
        </w:tc>
        <w:tc>
          <w:tcPr>
            <w:tcW w:w="2042" w:type="pct"/>
            <w:vMerge/>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p>
        </w:tc>
        <w:tc>
          <w:tcPr>
            <w:tcW w:w="239" w:type="pct"/>
            <w:vMerge/>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p>
        </w:tc>
        <w:tc>
          <w:tcPr>
            <w:tcW w:w="251"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2018 </w:t>
            </w:r>
          </w:p>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год</w:t>
            </w:r>
          </w:p>
        </w:tc>
        <w:tc>
          <w:tcPr>
            <w:tcW w:w="260"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2019 </w:t>
            </w:r>
          </w:p>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год</w:t>
            </w:r>
          </w:p>
        </w:tc>
        <w:tc>
          <w:tcPr>
            <w:tcW w:w="259"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2020 </w:t>
            </w:r>
          </w:p>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год</w:t>
            </w:r>
          </w:p>
        </w:tc>
        <w:tc>
          <w:tcPr>
            <w:tcW w:w="256"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2021 </w:t>
            </w:r>
          </w:p>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год</w:t>
            </w:r>
          </w:p>
        </w:tc>
        <w:tc>
          <w:tcPr>
            <w:tcW w:w="251"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2022 </w:t>
            </w:r>
          </w:p>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год</w:t>
            </w:r>
          </w:p>
        </w:tc>
        <w:tc>
          <w:tcPr>
            <w:tcW w:w="256"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2023 </w:t>
            </w:r>
          </w:p>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год</w:t>
            </w:r>
          </w:p>
        </w:tc>
        <w:tc>
          <w:tcPr>
            <w:tcW w:w="259"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2024 </w:t>
            </w:r>
          </w:p>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год</w:t>
            </w:r>
          </w:p>
        </w:tc>
        <w:tc>
          <w:tcPr>
            <w:tcW w:w="260"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2025 </w:t>
            </w:r>
          </w:p>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год</w:t>
            </w:r>
          </w:p>
        </w:tc>
        <w:tc>
          <w:tcPr>
            <w:tcW w:w="254"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2030 </w:t>
            </w:r>
          </w:p>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год</w:t>
            </w:r>
          </w:p>
        </w:tc>
        <w:tc>
          <w:tcPr>
            <w:tcW w:w="266"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2035 </w:t>
            </w:r>
          </w:p>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год</w:t>
            </w:r>
          </w:p>
        </w:tc>
      </w:tr>
    </w:tbl>
    <w:p w:rsidR="00EC231F" w:rsidRPr="00A843A2" w:rsidRDefault="00EC231F" w:rsidP="00EC231F">
      <w:pPr>
        <w:spacing w:after="0" w:line="240" w:lineRule="auto"/>
        <w:rPr>
          <w:rFonts w:ascii="Times New Roman" w:eastAsia="Times New Roman" w:hAnsi="Times New Roman" w:cs="Times New Roman"/>
          <w:color w:val="000000"/>
          <w:sz w:val="20"/>
          <w:szCs w:val="20"/>
          <w:lang w:eastAsia="en-US"/>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tblPr>
      <w:tblGrid>
        <w:gridCol w:w="431"/>
        <w:gridCol w:w="5807"/>
        <w:gridCol w:w="143"/>
        <w:gridCol w:w="712"/>
        <w:gridCol w:w="729"/>
        <w:gridCol w:w="758"/>
        <w:gridCol w:w="755"/>
        <w:gridCol w:w="744"/>
        <w:gridCol w:w="729"/>
        <w:gridCol w:w="744"/>
        <w:gridCol w:w="755"/>
        <w:gridCol w:w="758"/>
        <w:gridCol w:w="738"/>
        <w:gridCol w:w="779"/>
      </w:tblGrid>
      <w:tr w:rsidR="00EC231F" w:rsidRPr="00A843A2" w:rsidTr="008619D6">
        <w:trPr>
          <w:tblHeader/>
        </w:trPr>
        <w:tc>
          <w:tcPr>
            <w:tcW w:w="148" w:type="pct"/>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1</w:t>
            </w:r>
          </w:p>
        </w:tc>
        <w:tc>
          <w:tcPr>
            <w:tcW w:w="2040" w:type="pct"/>
            <w:gridSpan w:val="2"/>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2</w:t>
            </w:r>
          </w:p>
        </w:tc>
        <w:tc>
          <w:tcPr>
            <w:tcW w:w="244" w:type="pct"/>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3</w:t>
            </w:r>
          </w:p>
        </w:tc>
        <w:tc>
          <w:tcPr>
            <w:tcW w:w="25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4</w:t>
            </w:r>
          </w:p>
        </w:tc>
        <w:tc>
          <w:tcPr>
            <w:tcW w:w="26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w:t>
            </w:r>
          </w:p>
        </w:tc>
        <w:tc>
          <w:tcPr>
            <w:tcW w:w="259"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6</w:t>
            </w:r>
          </w:p>
        </w:tc>
        <w:tc>
          <w:tcPr>
            <w:tcW w:w="255"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7</w:t>
            </w:r>
          </w:p>
        </w:tc>
        <w:tc>
          <w:tcPr>
            <w:tcW w:w="25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8</w:t>
            </w:r>
          </w:p>
        </w:tc>
        <w:tc>
          <w:tcPr>
            <w:tcW w:w="255"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9</w:t>
            </w:r>
          </w:p>
        </w:tc>
        <w:tc>
          <w:tcPr>
            <w:tcW w:w="259"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10</w:t>
            </w:r>
          </w:p>
        </w:tc>
        <w:tc>
          <w:tcPr>
            <w:tcW w:w="26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11</w:t>
            </w:r>
          </w:p>
        </w:tc>
        <w:tc>
          <w:tcPr>
            <w:tcW w:w="253"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12</w:t>
            </w:r>
          </w:p>
        </w:tc>
        <w:tc>
          <w:tcPr>
            <w:tcW w:w="267"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13</w:t>
            </w:r>
          </w:p>
        </w:tc>
      </w:tr>
      <w:tr w:rsidR="00EC231F" w:rsidRPr="00A843A2" w:rsidTr="008619D6">
        <w:tc>
          <w:tcPr>
            <w:tcW w:w="5000" w:type="pct"/>
            <w:gridSpan w:val="14"/>
          </w:tcPr>
          <w:p w:rsidR="00EC231F" w:rsidRPr="00A843A2" w:rsidRDefault="00EC231F" w:rsidP="00EC231F">
            <w:pPr>
              <w:autoSpaceDE w:val="0"/>
              <w:autoSpaceDN w:val="0"/>
              <w:spacing w:after="0" w:line="240" w:lineRule="auto"/>
              <w:ind w:left="-57" w:right="-57"/>
              <w:jc w:val="center"/>
              <w:outlineLvl w:val="2"/>
              <w:rPr>
                <w:rFonts w:ascii="Times New Roman" w:eastAsia="Times New Roman" w:hAnsi="Times New Roman" w:cs="Times New Roman"/>
                <w:b/>
                <w:color w:val="000000"/>
                <w:sz w:val="20"/>
                <w:szCs w:val="20"/>
              </w:rPr>
            </w:pPr>
          </w:p>
          <w:p w:rsidR="00EC231F" w:rsidRPr="00A843A2" w:rsidRDefault="00EC231F" w:rsidP="00EC231F">
            <w:pPr>
              <w:autoSpaceDE w:val="0"/>
              <w:autoSpaceDN w:val="0"/>
              <w:spacing w:after="0" w:line="240" w:lineRule="auto"/>
              <w:ind w:left="-57" w:right="-57"/>
              <w:jc w:val="center"/>
              <w:outlineLvl w:val="2"/>
              <w:rPr>
                <w:rFonts w:ascii="Times New Roman" w:eastAsia="Times New Roman" w:hAnsi="Times New Roman" w:cs="Times New Roman"/>
                <w:b/>
                <w:color w:val="000000"/>
                <w:sz w:val="20"/>
                <w:szCs w:val="20"/>
              </w:rPr>
            </w:pPr>
            <w:r w:rsidRPr="00A843A2">
              <w:rPr>
                <w:rFonts w:ascii="Times New Roman" w:eastAsia="Times New Roman" w:hAnsi="Times New Roman" w:cs="Times New Roman"/>
                <w:b/>
                <w:color w:val="000000"/>
                <w:sz w:val="20"/>
                <w:szCs w:val="20"/>
              </w:rPr>
              <w:t xml:space="preserve"> Муниципальная программа Сятракасинского сельского поселения Моргаушского района  Чувашской Республики «Управление общественными финансами и  муниципальным долгом  Сятракасинского сельского поселения Моргаушского района  Чувашской Республики»</w:t>
            </w:r>
          </w:p>
          <w:p w:rsidR="00EC231F" w:rsidRPr="00A843A2" w:rsidRDefault="00EC231F" w:rsidP="00EC231F">
            <w:pPr>
              <w:autoSpaceDE w:val="0"/>
              <w:autoSpaceDN w:val="0"/>
              <w:spacing w:after="0" w:line="240" w:lineRule="auto"/>
              <w:ind w:left="-57" w:right="-57"/>
              <w:jc w:val="center"/>
              <w:outlineLvl w:val="2"/>
              <w:rPr>
                <w:rFonts w:ascii="Times New Roman" w:eastAsia="Times New Roman" w:hAnsi="Times New Roman" w:cs="Times New Roman"/>
                <w:color w:val="000000"/>
                <w:sz w:val="20"/>
                <w:szCs w:val="20"/>
              </w:rPr>
            </w:pPr>
          </w:p>
        </w:tc>
      </w:tr>
      <w:tr w:rsidR="00EC231F" w:rsidRPr="00A843A2" w:rsidTr="008619D6">
        <w:tc>
          <w:tcPr>
            <w:tcW w:w="148" w:type="pct"/>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1.</w:t>
            </w:r>
          </w:p>
        </w:tc>
        <w:tc>
          <w:tcPr>
            <w:tcW w:w="2040" w:type="pct"/>
            <w:gridSpan w:val="2"/>
          </w:tcPr>
          <w:p w:rsidR="00EC231F" w:rsidRPr="00A843A2" w:rsidRDefault="00EC231F" w:rsidP="00EC231F">
            <w:pPr>
              <w:autoSpaceDE w:val="0"/>
              <w:autoSpaceDN w:val="0"/>
              <w:spacing w:after="0" w:line="240" w:lineRule="auto"/>
              <w:jc w:val="both"/>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 xml:space="preserve">Отношение дефицита бюджета </w:t>
            </w:r>
            <w:r w:rsidRPr="00A843A2">
              <w:rPr>
                <w:rFonts w:ascii="Times New Roman" w:eastAsia="Times New Roman" w:hAnsi="Times New Roman" w:cs="Times New Roman"/>
                <w:color w:val="000000"/>
                <w:sz w:val="20"/>
                <w:szCs w:val="20"/>
              </w:rPr>
              <w:t>Сятракасинского сельского поселения</w:t>
            </w:r>
            <w:r w:rsidRPr="00A843A2">
              <w:rPr>
                <w:rFonts w:ascii="Times New Roman" w:eastAsia="Times New Roman" w:hAnsi="Times New Roman" w:cs="Times New Roman"/>
                <w:b/>
                <w:color w:val="000000"/>
                <w:sz w:val="20"/>
                <w:szCs w:val="20"/>
              </w:rPr>
              <w:t xml:space="preserve"> </w:t>
            </w:r>
            <w:r w:rsidRPr="00A843A2">
              <w:rPr>
                <w:rFonts w:ascii="Times New Roman" w:eastAsia="Calibri" w:hAnsi="Times New Roman" w:cs="Times New Roman"/>
                <w:color w:val="000000"/>
                <w:sz w:val="20"/>
                <w:szCs w:val="20"/>
                <w:lang w:eastAsia="en-US"/>
              </w:rPr>
              <w:t xml:space="preserve">Моргаушского района Чувашской Республики к доходам  бюджета </w:t>
            </w:r>
            <w:r w:rsidRPr="00A843A2">
              <w:rPr>
                <w:rFonts w:ascii="Times New Roman" w:eastAsia="Times New Roman" w:hAnsi="Times New Roman" w:cs="Times New Roman"/>
                <w:color w:val="000000"/>
                <w:sz w:val="20"/>
                <w:szCs w:val="20"/>
              </w:rPr>
              <w:t>Сятракасинского сельского поселения</w:t>
            </w:r>
            <w:r w:rsidRPr="00A843A2">
              <w:rPr>
                <w:rFonts w:ascii="Times New Roman" w:eastAsia="Calibri" w:hAnsi="Times New Roman" w:cs="Times New Roman"/>
                <w:color w:val="000000"/>
                <w:sz w:val="20"/>
                <w:szCs w:val="20"/>
                <w:lang w:eastAsia="en-US"/>
              </w:rPr>
              <w:t xml:space="preserve"> Моргаушского района Чувашской Республики (без учета безвозмездных поступлений)</w:t>
            </w:r>
          </w:p>
        </w:tc>
        <w:tc>
          <w:tcPr>
            <w:tcW w:w="244" w:type="pct"/>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процентов</w:t>
            </w:r>
          </w:p>
        </w:tc>
        <w:tc>
          <w:tcPr>
            <w:tcW w:w="25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5,0</w:t>
            </w:r>
          </w:p>
        </w:tc>
        <w:tc>
          <w:tcPr>
            <w:tcW w:w="26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5,0</w:t>
            </w:r>
          </w:p>
        </w:tc>
        <w:tc>
          <w:tcPr>
            <w:tcW w:w="259"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5,0</w:t>
            </w:r>
          </w:p>
        </w:tc>
        <w:tc>
          <w:tcPr>
            <w:tcW w:w="255"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5,0</w:t>
            </w:r>
          </w:p>
        </w:tc>
        <w:tc>
          <w:tcPr>
            <w:tcW w:w="25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5,0</w:t>
            </w:r>
          </w:p>
        </w:tc>
        <w:tc>
          <w:tcPr>
            <w:tcW w:w="255"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5,0</w:t>
            </w:r>
          </w:p>
        </w:tc>
        <w:tc>
          <w:tcPr>
            <w:tcW w:w="259"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5,0</w:t>
            </w:r>
          </w:p>
        </w:tc>
        <w:tc>
          <w:tcPr>
            <w:tcW w:w="26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5,0</w:t>
            </w:r>
          </w:p>
        </w:tc>
        <w:tc>
          <w:tcPr>
            <w:tcW w:w="253"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5,0</w:t>
            </w:r>
          </w:p>
        </w:tc>
        <w:tc>
          <w:tcPr>
            <w:tcW w:w="267"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5,0</w:t>
            </w:r>
          </w:p>
        </w:tc>
      </w:tr>
      <w:tr w:rsidR="00EC231F" w:rsidRPr="00A843A2" w:rsidTr="008619D6">
        <w:tc>
          <w:tcPr>
            <w:tcW w:w="148" w:type="pct"/>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2.</w:t>
            </w:r>
          </w:p>
        </w:tc>
        <w:tc>
          <w:tcPr>
            <w:tcW w:w="2040" w:type="pct"/>
            <w:gridSpan w:val="2"/>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Отношение объема просроченной кредиторской задолженности  бюджета  Сятракасинского сельского поселения Моргаушского района Чувашской Республики к объему расходов  бюджета Сятракасинского сельского поселения Моргаушского района </w:t>
            </w:r>
          </w:p>
        </w:tc>
        <w:tc>
          <w:tcPr>
            <w:tcW w:w="244" w:type="pct"/>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процентов</w:t>
            </w:r>
          </w:p>
        </w:tc>
        <w:tc>
          <w:tcPr>
            <w:tcW w:w="25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c>
          <w:tcPr>
            <w:tcW w:w="26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c>
          <w:tcPr>
            <w:tcW w:w="259"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c>
          <w:tcPr>
            <w:tcW w:w="255"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c>
          <w:tcPr>
            <w:tcW w:w="25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c>
          <w:tcPr>
            <w:tcW w:w="255"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c>
          <w:tcPr>
            <w:tcW w:w="259"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c>
          <w:tcPr>
            <w:tcW w:w="26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c>
          <w:tcPr>
            <w:tcW w:w="253"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c>
          <w:tcPr>
            <w:tcW w:w="267"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r>
      <w:tr w:rsidR="00EC231F" w:rsidRPr="00A843A2" w:rsidTr="008619D6">
        <w:trPr>
          <w:cantSplit/>
        </w:trPr>
        <w:tc>
          <w:tcPr>
            <w:tcW w:w="5000" w:type="pct"/>
            <w:gridSpan w:val="14"/>
          </w:tcPr>
          <w:p w:rsidR="00EC231F" w:rsidRPr="00A843A2" w:rsidRDefault="00EC231F" w:rsidP="00EC231F">
            <w:pPr>
              <w:autoSpaceDE w:val="0"/>
              <w:autoSpaceDN w:val="0"/>
              <w:spacing w:after="0" w:line="240" w:lineRule="auto"/>
              <w:jc w:val="center"/>
              <w:rPr>
                <w:rFonts w:ascii="Times New Roman" w:eastAsia="Times New Roman" w:hAnsi="Times New Roman" w:cs="Times New Roman"/>
                <w:b/>
                <w:color w:val="000000"/>
                <w:sz w:val="20"/>
                <w:szCs w:val="20"/>
              </w:rPr>
            </w:pPr>
          </w:p>
          <w:p w:rsidR="00EC231F" w:rsidRPr="00A843A2" w:rsidRDefault="00EC231F" w:rsidP="00EC231F">
            <w:pPr>
              <w:autoSpaceDE w:val="0"/>
              <w:autoSpaceDN w:val="0"/>
              <w:spacing w:after="0" w:line="240" w:lineRule="auto"/>
              <w:jc w:val="center"/>
              <w:rPr>
                <w:rFonts w:ascii="Times New Roman" w:eastAsia="Times New Roman" w:hAnsi="Times New Roman" w:cs="Times New Roman"/>
                <w:b/>
                <w:color w:val="000000"/>
                <w:sz w:val="20"/>
                <w:szCs w:val="20"/>
              </w:rPr>
            </w:pPr>
            <w:r w:rsidRPr="00A843A2">
              <w:rPr>
                <w:rFonts w:ascii="Times New Roman" w:eastAsia="Times New Roman" w:hAnsi="Times New Roman" w:cs="Times New Roman"/>
                <w:b/>
                <w:color w:val="000000"/>
                <w:sz w:val="20"/>
                <w:szCs w:val="20"/>
              </w:rPr>
              <w:t xml:space="preserve">Подпрограмма «Совершенствование бюджетной политики и обеспечение сбалансированности  бюджета  </w:t>
            </w:r>
            <w:r w:rsidRPr="00A843A2">
              <w:rPr>
                <w:rFonts w:ascii="Times New Roman" w:eastAsia="Times New Roman" w:hAnsi="Times New Roman" w:cs="Calibri"/>
                <w:b/>
                <w:color w:val="000000"/>
                <w:sz w:val="20"/>
                <w:szCs w:val="20"/>
              </w:rPr>
              <w:t xml:space="preserve">Сятракасинского сельского поселения </w:t>
            </w:r>
            <w:r w:rsidRPr="00A843A2">
              <w:rPr>
                <w:rFonts w:ascii="Times New Roman" w:eastAsia="Times New Roman" w:hAnsi="Times New Roman" w:cs="Times New Roman"/>
                <w:b/>
                <w:color w:val="000000"/>
                <w:sz w:val="20"/>
                <w:szCs w:val="20"/>
              </w:rPr>
              <w:t>Моргаушского района Чувашской Республики»</w:t>
            </w:r>
          </w:p>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p>
        </w:tc>
      </w:tr>
      <w:tr w:rsidR="00EC231F" w:rsidRPr="00A843A2" w:rsidTr="008619D6">
        <w:tc>
          <w:tcPr>
            <w:tcW w:w="148" w:type="pct"/>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1.</w:t>
            </w:r>
          </w:p>
        </w:tc>
        <w:tc>
          <w:tcPr>
            <w:tcW w:w="1991" w:type="pct"/>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Calibri" w:hAnsi="Times New Roman" w:cs="Times New Roman"/>
                <w:color w:val="000000"/>
                <w:sz w:val="20"/>
                <w:szCs w:val="20"/>
                <w:lang w:eastAsia="en-US"/>
              </w:rPr>
              <w:t xml:space="preserve">Темп роста налоговых и неналоговых доходов бюджета </w:t>
            </w:r>
            <w:r w:rsidRPr="00A843A2">
              <w:rPr>
                <w:rFonts w:ascii="Times New Roman" w:eastAsia="Times New Roman" w:hAnsi="Times New Roman" w:cs="Times New Roman"/>
                <w:color w:val="000000"/>
                <w:sz w:val="20"/>
                <w:szCs w:val="20"/>
              </w:rPr>
              <w:t>Сятракасинского сельского поселения</w:t>
            </w:r>
            <w:r w:rsidRPr="00A843A2">
              <w:rPr>
                <w:rFonts w:ascii="Times New Roman" w:eastAsia="Calibri" w:hAnsi="Times New Roman" w:cs="Times New Roman"/>
                <w:color w:val="000000"/>
                <w:sz w:val="20"/>
                <w:szCs w:val="20"/>
                <w:lang w:eastAsia="en-US"/>
              </w:rPr>
              <w:t xml:space="preserve"> Моргаушского района Чувашской Республики (к предыдущему году)</w:t>
            </w:r>
          </w:p>
        </w:tc>
        <w:tc>
          <w:tcPr>
            <w:tcW w:w="293" w:type="pct"/>
            <w:gridSpan w:val="2"/>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процентов</w:t>
            </w:r>
          </w:p>
        </w:tc>
        <w:tc>
          <w:tcPr>
            <w:tcW w:w="250"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sz w:val="20"/>
                <w:szCs w:val="20"/>
              </w:rPr>
            </w:pPr>
            <w:r w:rsidRPr="00A843A2">
              <w:rPr>
                <w:rFonts w:ascii="Times New Roman" w:eastAsia="Times New Roman" w:hAnsi="Times New Roman" w:cs="Times New Roman"/>
                <w:sz w:val="20"/>
                <w:szCs w:val="20"/>
              </w:rPr>
              <w:t>97,5</w:t>
            </w:r>
          </w:p>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sz w:val="20"/>
                <w:szCs w:val="20"/>
              </w:rPr>
            </w:pPr>
          </w:p>
        </w:tc>
        <w:tc>
          <w:tcPr>
            <w:tcW w:w="260"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sz w:val="20"/>
                <w:szCs w:val="20"/>
              </w:rPr>
            </w:pPr>
            <w:r w:rsidRPr="00A843A2">
              <w:rPr>
                <w:rFonts w:ascii="Times New Roman" w:eastAsia="Times New Roman" w:hAnsi="Times New Roman" w:cs="Times New Roman"/>
                <w:sz w:val="20"/>
                <w:szCs w:val="20"/>
              </w:rPr>
              <w:t>99,6</w:t>
            </w:r>
          </w:p>
        </w:tc>
        <w:tc>
          <w:tcPr>
            <w:tcW w:w="259"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sz w:val="20"/>
                <w:szCs w:val="20"/>
              </w:rPr>
            </w:pPr>
            <w:r w:rsidRPr="00A843A2">
              <w:rPr>
                <w:rFonts w:ascii="Times New Roman" w:eastAsia="Times New Roman" w:hAnsi="Times New Roman" w:cs="Times New Roman"/>
                <w:sz w:val="20"/>
                <w:szCs w:val="20"/>
              </w:rPr>
              <w:t>103,7</w:t>
            </w:r>
          </w:p>
        </w:tc>
        <w:tc>
          <w:tcPr>
            <w:tcW w:w="255"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sz w:val="20"/>
                <w:szCs w:val="20"/>
              </w:rPr>
            </w:pPr>
            <w:r w:rsidRPr="00A843A2">
              <w:rPr>
                <w:rFonts w:ascii="Times New Roman" w:eastAsia="Times New Roman" w:hAnsi="Times New Roman" w:cs="Times New Roman"/>
                <w:sz w:val="20"/>
                <w:szCs w:val="20"/>
              </w:rPr>
              <w:t>104,0</w:t>
            </w:r>
          </w:p>
        </w:tc>
        <w:tc>
          <w:tcPr>
            <w:tcW w:w="250"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sz w:val="20"/>
                <w:szCs w:val="20"/>
              </w:rPr>
            </w:pPr>
            <w:r w:rsidRPr="00A843A2">
              <w:rPr>
                <w:rFonts w:ascii="Times New Roman" w:eastAsia="Times New Roman" w:hAnsi="Times New Roman" w:cs="Times New Roman"/>
                <w:sz w:val="20"/>
                <w:szCs w:val="20"/>
              </w:rPr>
              <w:t>103,4</w:t>
            </w:r>
          </w:p>
        </w:tc>
        <w:tc>
          <w:tcPr>
            <w:tcW w:w="255"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sz w:val="20"/>
                <w:szCs w:val="20"/>
              </w:rPr>
            </w:pPr>
            <w:r w:rsidRPr="00A843A2">
              <w:rPr>
                <w:rFonts w:ascii="Times New Roman" w:eastAsia="Times New Roman" w:hAnsi="Times New Roman" w:cs="Times New Roman"/>
                <w:sz w:val="20"/>
                <w:szCs w:val="20"/>
              </w:rPr>
              <w:t>103,2</w:t>
            </w:r>
          </w:p>
        </w:tc>
        <w:tc>
          <w:tcPr>
            <w:tcW w:w="259"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sz w:val="20"/>
                <w:szCs w:val="20"/>
              </w:rPr>
            </w:pPr>
            <w:r w:rsidRPr="00A843A2">
              <w:rPr>
                <w:rFonts w:ascii="Times New Roman" w:eastAsia="Times New Roman" w:hAnsi="Times New Roman" w:cs="Times New Roman"/>
                <w:sz w:val="20"/>
                <w:szCs w:val="20"/>
              </w:rPr>
              <w:t>103,0</w:t>
            </w:r>
          </w:p>
        </w:tc>
        <w:tc>
          <w:tcPr>
            <w:tcW w:w="260"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sz w:val="20"/>
                <w:szCs w:val="20"/>
              </w:rPr>
            </w:pPr>
            <w:r w:rsidRPr="00A843A2">
              <w:rPr>
                <w:rFonts w:ascii="Times New Roman" w:eastAsia="Times New Roman" w:hAnsi="Times New Roman" w:cs="Times New Roman"/>
                <w:sz w:val="20"/>
                <w:szCs w:val="20"/>
              </w:rPr>
              <w:t>103,2</w:t>
            </w:r>
          </w:p>
        </w:tc>
        <w:tc>
          <w:tcPr>
            <w:tcW w:w="253"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sz w:val="20"/>
                <w:szCs w:val="20"/>
              </w:rPr>
            </w:pPr>
            <w:r w:rsidRPr="00A843A2">
              <w:rPr>
                <w:rFonts w:ascii="Times New Roman" w:eastAsia="Times New Roman" w:hAnsi="Times New Roman" w:cs="Times New Roman"/>
                <w:sz w:val="20"/>
                <w:szCs w:val="20"/>
              </w:rPr>
              <w:t>103,6</w:t>
            </w:r>
          </w:p>
        </w:tc>
        <w:tc>
          <w:tcPr>
            <w:tcW w:w="267" w:type="pct"/>
            <w:shd w:val="clear" w:color="auto" w:fill="auto"/>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sz w:val="20"/>
                <w:szCs w:val="20"/>
              </w:rPr>
            </w:pPr>
            <w:r w:rsidRPr="00A843A2">
              <w:rPr>
                <w:rFonts w:ascii="Times New Roman" w:eastAsia="Times New Roman" w:hAnsi="Times New Roman" w:cs="Times New Roman"/>
                <w:sz w:val="20"/>
                <w:szCs w:val="20"/>
              </w:rPr>
              <w:t>103,0</w:t>
            </w:r>
          </w:p>
        </w:tc>
      </w:tr>
      <w:tr w:rsidR="00EC231F" w:rsidRPr="00A843A2" w:rsidTr="008619D6">
        <w:tc>
          <w:tcPr>
            <w:tcW w:w="148" w:type="pct"/>
          </w:tcPr>
          <w:p w:rsidR="00EC231F" w:rsidRPr="00A843A2" w:rsidRDefault="00EC231F" w:rsidP="00EC231F">
            <w:pPr>
              <w:autoSpaceDE w:val="0"/>
              <w:autoSpaceDN w:val="0"/>
              <w:spacing w:after="0" w:line="240" w:lineRule="auto"/>
              <w:jc w:val="center"/>
              <w:rPr>
                <w:rFonts w:ascii="Times New Roman" w:eastAsia="Times New Roman" w:hAnsi="Times New Roman" w:cs="Times New Roman"/>
                <w:sz w:val="20"/>
                <w:szCs w:val="20"/>
              </w:rPr>
            </w:pPr>
            <w:r w:rsidRPr="00A843A2">
              <w:rPr>
                <w:rFonts w:ascii="Times New Roman" w:eastAsia="Times New Roman" w:hAnsi="Times New Roman" w:cs="Times New Roman"/>
                <w:sz w:val="20"/>
                <w:szCs w:val="20"/>
              </w:rPr>
              <w:t>2.</w:t>
            </w:r>
          </w:p>
        </w:tc>
        <w:tc>
          <w:tcPr>
            <w:tcW w:w="1991" w:type="pct"/>
          </w:tcPr>
          <w:p w:rsidR="00EC231F" w:rsidRPr="00A843A2" w:rsidRDefault="00EC231F" w:rsidP="00EC231F">
            <w:pPr>
              <w:autoSpaceDE w:val="0"/>
              <w:autoSpaceDN w:val="0"/>
              <w:spacing w:after="0" w:line="240" w:lineRule="auto"/>
              <w:jc w:val="both"/>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 xml:space="preserve">Отношение дефицита бюджета </w:t>
            </w:r>
            <w:r w:rsidRPr="00A843A2">
              <w:rPr>
                <w:rFonts w:ascii="Times New Roman" w:eastAsia="Times New Roman" w:hAnsi="Times New Roman" w:cs="Times New Roman"/>
                <w:color w:val="000000"/>
                <w:sz w:val="20"/>
                <w:szCs w:val="20"/>
              </w:rPr>
              <w:t xml:space="preserve">Сятракасинского сельского </w:t>
            </w:r>
            <w:r w:rsidRPr="00A843A2">
              <w:rPr>
                <w:rFonts w:ascii="Times New Roman" w:eastAsia="Times New Roman" w:hAnsi="Times New Roman" w:cs="Times New Roman"/>
                <w:color w:val="000000"/>
                <w:sz w:val="20"/>
                <w:szCs w:val="20"/>
              </w:rPr>
              <w:lastRenderedPageBreak/>
              <w:t>поселения</w:t>
            </w:r>
            <w:r w:rsidRPr="00A843A2">
              <w:rPr>
                <w:rFonts w:ascii="Times New Roman" w:eastAsia="Times New Roman" w:hAnsi="Times New Roman" w:cs="Times New Roman"/>
                <w:b/>
                <w:color w:val="000000"/>
                <w:sz w:val="20"/>
                <w:szCs w:val="20"/>
              </w:rPr>
              <w:t xml:space="preserve"> </w:t>
            </w:r>
            <w:r w:rsidRPr="00A843A2">
              <w:rPr>
                <w:rFonts w:ascii="Times New Roman" w:eastAsia="Calibri" w:hAnsi="Times New Roman" w:cs="Times New Roman"/>
                <w:color w:val="000000"/>
                <w:sz w:val="20"/>
                <w:szCs w:val="20"/>
                <w:lang w:eastAsia="en-US"/>
              </w:rPr>
              <w:t xml:space="preserve">Моргаушского района Чувашской Республики к доходам  бюджета </w:t>
            </w:r>
            <w:r w:rsidRPr="00A843A2">
              <w:rPr>
                <w:rFonts w:ascii="Times New Roman" w:eastAsia="Times New Roman" w:hAnsi="Times New Roman" w:cs="Times New Roman"/>
                <w:color w:val="000000"/>
                <w:sz w:val="20"/>
                <w:szCs w:val="20"/>
              </w:rPr>
              <w:t>Сятракасинского сельского поселения</w:t>
            </w:r>
            <w:r w:rsidRPr="00A843A2">
              <w:rPr>
                <w:rFonts w:ascii="Times New Roman" w:eastAsia="Calibri" w:hAnsi="Times New Roman" w:cs="Times New Roman"/>
                <w:color w:val="000000"/>
                <w:sz w:val="20"/>
                <w:szCs w:val="20"/>
                <w:lang w:eastAsia="en-US"/>
              </w:rPr>
              <w:t xml:space="preserve"> Моргаушского района Чувашской Республики (без учета безвозмездных поступлений)</w:t>
            </w:r>
          </w:p>
        </w:tc>
        <w:tc>
          <w:tcPr>
            <w:tcW w:w="293" w:type="pct"/>
            <w:gridSpan w:val="2"/>
          </w:tcPr>
          <w:p w:rsidR="00EC231F" w:rsidRPr="00A843A2" w:rsidRDefault="00EC231F" w:rsidP="00EC231F">
            <w:pPr>
              <w:autoSpaceDE w:val="0"/>
              <w:autoSpaceDN w:val="0"/>
              <w:spacing w:after="0" w:line="240" w:lineRule="auto"/>
              <w:jc w:val="center"/>
              <w:rPr>
                <w:rFonts w:ascii="Times New Roman" w:eastAsia="Times New Roman" w:hAnsi="Times New Roman" w:cs="Times New Roman"/>
                <w:sz w:val="20"/>
                <w:szCs w:val="20"/>
              </w:rPr>
            </w:pPr>
            <w:r w:rsidRPr="00A843A2">
              <w:rPr>
                <w:rFonts w:ascii="Times New Roman" w:eastAsia="Times New Roman" w:hAnsi="Times New Roman" w:cs="Times New Roman"/>
                <w:sz w:val="20"/>
                <w:szCs w:val="20"/>
              </w:rPr>
              <w:lastRenderedPageBreak/>
              <w:t>процент</w:t>
            </w:r>
            <w:r w:rsidRPr="00A843A2">
              <w:rPr>
                <w:rFonts w:ascii="Times New Roman" w:eastAsia="Times New Roman" w:hAnsi="Times New Roman" w:cs="Times New Roman"/>
                <w:sz w:val="20"/>
                <w:szCs w:val="20"/>
              </w:rPr>
              <w:lastRenderedPageBreak/>
              <w:t>ов</w:t>
            </w:r>
          </w:p>
        </w:tc>
        <w:tc>
          <w:tcPr>
            <w:tcW w:w="25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lastRenderedPageBreak/>
              <w:t>5,0</w:t>
            </w:r>
          </w:p>
        </w:tc>
        <w:tc>
          <w:tcPr>
            <w:tcW w:w="26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5,0</w:t>
            </w:r>
          </w:p>
        </w:tc>
        <w:tc>
          <w:tcPr>
            <w:tcW w:w="259"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5,0</w:t>
            </w:r>
          </w:p>
        </w:tc>
        <w:tc>
          <w:tcPr>
            <w:tcW w:w="255"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5,0</w:t>
            </w:r>
          </w:p>
        </w:tc>
        <w:tc>
          <w:tcPr>
            <w:tcW w:w="25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5,0</w:t>
            </w:r>
          </w:p>
        </w:tc>
        <w:tc>
          <w:tcPr>
            <w:tcW w:w="255"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5,0</w:t>
            </w:r>
          </w:p>
        </w:tc>
        <w:tc>
          <w:tcPr>
            <w:tcW w:w="259"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5,0</w:t>
            </w:r>
          </w:p>
        </w:tc>
        <w:tc>
          <w:tcPr>
            <w:tcW w:w="26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5,0</w:t>
            </w:r>
          </w:p>
        </w:tc>
        <w:tc>
          <w:tcPr>
            <w:tcW w:w="253"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5,0</w:t>
            </w:r>
          </w:p>
        </w:tc>
        <w:tc>
          <w:tcPr>
            <w:tcW w:w="267"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5,0</w:t>
            </w:r>
          </w:p>
        </w:tc>
      </w:tr>
      <w:tr w:rsidR="00EC231F" w:rsidRPr="00A843A2" w:rsidTr="008619D6">
        <w:tc>
          <w:tcPr>
            <w:tcW w:w="148" w:type="pct"/>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lastRenderedPageBreak/>
              <w:t>3.</w:t>
            </w:r>
          </w:p>
        </w:tc>
        <w:tc>
          <w:tcPr>
            <w:tcW w:w="1991" w:type="pct"/>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Отношение объема просроченной кредиторской задолженности  бюджета  Сятракасинского сельского поселения Моргаушского района Чувашской Республики к объему расходов  бюджета Сятракасинского сельского поселения Моргаушского района </w:t>
            </w:r>
          </w:p>
        </w:tc>
        <w:tc>
          <w:tcPr>
            <w:tcW w:w="293" w:type="pct"/>
            <w:gridSpan w:val="2"/>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процентов</w:t>
            </w:r>
          </w:p>
        </w:tc>
        <w:tc>
          <w:tcPr>
            <w:tcW w:w="25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c>
          <w:tcPr>
            <w:tcW w:w="26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c>
          <w:tcPr>
            <w:tcW w:w="259"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c>
          <w:tcPr>
            <w:tcW w:w="255"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c>
          <w:tcPr>
            <w:tcW w:w="25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c>
          <w:tcPr>
            <w:tcW w:w="255"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c>
          <w:tcPr>
            <w:tcW w:w="259"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c>
          <w:tcPr>
            <w:tcW w:w="260"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c>
          <w:tcPr>
            <w:tcW w:w="253"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c>
          <w:tcPr>
            <w:tcW w:w="267" w:type="pct"/>
          </w:tcPr>
          <w:p w:rsidR="00EC231F" w:rsidRPr="00A843A2" w:rsidRDefault="00EC231F" w:rsidP="00EC231F">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0,0</w:t>
            </w:r>
          </w:p>
        </w:tc>
      </w:tr>
    </w:tbl>
    <w:p w:rsidR="00EC231F" w:rsidRPr="00A843A2" w:rsidRDefault="00EC231F" w:rsidP="00EC231F">
      <w:pPr>
        <w:spacing w:after="0" w:line="240" w:lineRule="auto"/>
        <w:rPr>
          <w:rFonts w:ascii="Times New Roman" w:eastAsia="Calibri" w:hAnsi="Times New Roman" w:cs="Times New Roman"/>
          <w:sz w:val="20"/>
          <w:szCs w:val="20"/>
          <w:highlight w:val="yellow"/>
          <w:lang w:eastAsia="en-US"/>
        </w:rPr>
      </w:pPr>
    </w:p>
    <w:p w:rsidR="00EC231F" w:rsidRPr="00A843A2" w:rsidRDefault="00EC231F" w:rsidP="00EC231F">
      <w:pPr>
        <w:spacing w:after="0" w:line="240" w:lineRule="auto"/>
        <w:rPr>
          <w:rFonts w:ascii="Times New Roman" w:eastAsia="Calibri" w:hAnsi="Times New Roman" w:cs="Times New Roman"/>
          <w:sz w:val="20"/>
          <w:szCs w:val="20"/>
          <w:highlight w:val="yellow"/>
          <w:lang w:eastAsia="en-US"/>
        </w:rPr>
      </w:pPr>
    </w:p>
    <w:p w:rsidR="00EC231F" w:rsidRPr="00A843A2" w:rsidRDefault="00EC231F" w:rsidP="00EC231F">
      <w:pPr>
        <w:spacing w:after="0" w:line="240" w:lineRule="auto"/>
        <w:jc w:val="center"/>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_____________</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p w:rsidR="00EC231F" w:rsidRPr="00A843A2" w:rsidRDefault="00EC231F" w:rsidP="00EC231F">
      <w:pPr>
        <w:spacing w:after="0" w:line="240" w:lineRule="auto"/>
        <w:rPr>
          <w:rFonts w:ascii="Times New Roman" w:eastAsia="Calibri" w:hAnsi="Times New Roman" w:cs="Times New Roman"/>
          <w:color w:val="000000"/>
          <w:sz w:val="20"/>
          <w:szCs w:val="20"/>
          <w:lang w:eastAsia="en-US"/>
        </w:rPr>
      </w:pPr>
    </w:p>
    <w:p w:rsidR="00EC231F" w:rsidRPr="00A843A2" w:rsidRDefault="00EC231F" w:rsidP="00EC231F">
      <w:pPr>
        <w:spacing w:after="0" w:line="240" w:lineRule="auto"/>
        <w:rPr>
          <w:rFonts w:ascii="Times New Roman" w:eastAsia="Calibri" w:hAnsi="Times New Roman" w:cs="Times New Roman"/>
          <w:color w:val="000000"/>
          <w:sz w:val="20"/>
          <w:szCs w:val="20"/>
          <w:lang w:eastAsia="en-US"/>
        </w:rPr>
      </w:pPr>
    </w:p>
    <w:p w:rsidR="00EC231F" w:rsidRPr="00A843A2" w:rsidRDefault="00EC231F" w:rsidP="00EC231F">
      <w:pPr>
        <w:spacing w:after="0" w:line="240" w:lineRule="auto"/>
        <w:rPr>
          <w:rFonts w:ascii="Times New Roman" w:eastAsia="Calibri" w:hAnsi="Times New Roman" w:cs="Times New Roman"/>
          <w:color w:val="000000"/>
          <w:sz w:val="20"/>
          <w:szCs w:val="20"/>
          <w:lang w:eastAsia="en-US"/>
        </w:rPr>
        <w:sectPr w:rsidR="00EC231F" w:rsidRPr="00A843A2" w:rsidSect="008619D6">
          <w:pgSz w:w="16838" w:h="11905" w:orient="landscape"/>
          <w:pgMar w:top="1417" w:right="1134" w:bottom="1134" w:left="1134" w:header="992" w:footer="709" w:gutter="0"/>
          <w:pgNumType w:start="1"/>
          <w:cols w:space="720"/>
          <w:titlePg/>
          <w:docGrid w:linePitch="299"/>
        </w:sectPr>
      </w:pPr>
    </w:p>
    <w:p w:rsidR="00EC231F" w:rsidRPr="00A843A2" w:rsidRDefault="00EC231F" w:rsidP="00EC231F">
      <w:pPr>
        <w:autoSpaceDE w:val="0"/>
        <w:autoSpaceDN w:val="0"/>
        <w:spacing w:after="0" w:line="240" w:lineRule="auto"/>
        <w:ind w:left="9790"/>
        <w:jc w:val="both"/>
        <w:outlineLvl w:val="1"/>
        <w:rPr>
          <w:rFonts w:ascii="Times New Roman" w:eastAsia="Times New Roman" w:hAnsi="Times New Roman" w:cs="Times New Roman"/>
          <w:color w:val="000000"/>
          <w:sz w:val="20"/>
          <w:szCs w:val="20"/>
        </w:rPr>
      </w:pPr>
      <w:bookmarkStart w:id="1" w:name="P1676"/>
      <w:bookmarkEnd w:id="1"/>
      <w:r w:rsidRPr="00A843A2">
        <w:rPr>
          <w:rFonts w:ascii="Times New Roman" w:eastAsia="Times New Roman" w:hAnsi="Times New Roman" w:cs="Times New Roman"/>
          <w:color w:val="000000"/>
          <w:sz w:val="20"/>
          <w:szCs w:val="20"/>
        </w:rPr>
        <w:lastRenderedPageBreak/>
        <w:t>Приложение № 2</w:t>
      </w:r>
    </w:p>
    <w:p w:rsidR="00EC231F" w:rsidRPr="00A843A2" w:rsidRDefault="00EC231F" w:rsidP="00EC231F">
      <w:pPr>
        <w:autoSpaceDE w:val="0"/>
        <w:autoSpaceDN w:val="0"/>
        <w:spacing w:after="0" w:line="240" w:lineRule="auto"/>
        <w:ind w:left="9790"/>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к  муниципальной программе  Сятракасинского сельского поселения Моргаушского района Чувашской Республики  «Управление общественными финансами и  муниципальным долгом Сятракасинского сельского поселения Моргаушского района Чувашской Республики»</w:t>
      </w:r>
    </w:p>
    <w:p w:rsidR="00EC231F" w:rsidRPr="00A843A2" w:rsidRDefault="00EC231F" w:rsidP="00EC231F">
      <w:pPr>
        <w:spacing w:after="0" w:line="240" w:lineRule="auto"/>
        <w:jc w:val="right"/>
        <w:rPr>
          <w:rFonts w:ascii="Times New Roman" w:eastAsia="Times New Roman" w:hAnsi="Times New Roman" w:cs="Times New Roman"/>
          <w:b/>
          <w:color w:val="000000"/>
          <w:sz w:val="20"/>
          <w:szCs w:val="20"/>
          <w:lang w:eastAsia="en-US"/>
        </w:rPr>
      </w:pPr>
    </w:p>
    <w:p w:rsidR="00EC231F" w:rsidRPr="00A843A2" w:rsidRDefault="00EC231F" w:rsidP="00EC231F">
      <w:pPr>
        <w:spacing w:before="120" w:after="0" w:line="240" w:lineRule="auto"/>
        <w:jc w:val="center"/>
        <w:rPr>
          <w:rFonts w:ascii="Times New Roman" w:eastAsia="Times New Roman" w:hAnsi="Times New Roman" w:cs="Times New Roman"/>
          <w:b/>
          <w:color w:val="000000"/>
          <w:sz w:val="20"/>
          <w:szCs w:val="20"/>
          <w:lang w:eastAsia="en-US"/>
        </w:rPr>
      </w:pPr>
    </w:p>
    <w:p w:rsidR="00EC231F" w:rsidRPr="00A843A2" w:rsidRDefault="00EC231F" w:rsidP="00EC231F">
      <w:pPr>
        <w:spacing w:after="0" w:line="240" w:lineRule="auto"/>
        <w:jc w:val="center"/>
        <w:rPr>
          <w:rFonts w:ascii="Times New Roman" w:eastAsia="Times New Roman" w:hAnsi="Times New Roman" w:cs="Times New Roman"/>
          <w:b/>
          <w:color w:val="000000"/>
          <w:sz w:val="20"/>
          <w:szCs w:val="20"/>
          <w:lang w:eastAsia="en-US"/>
        </w:rPr>
      </w:pPr>
      <w:r w:rsidRPr="00A843A2">
        <w:rPr>
          <w:rFonts w:ascii="Times New Roman" w:eastAsia="Times New Roman" w:hAnsi="Times New Roman" w:cs="Times New Roman"/>
          <w:b/>
          <w:caps/>
          <w:color w:val="000000"/>
          <w:sz w:val="20"/>
          <w:szCs w:val="20"/>
          <w:lang w:eastAsia="en-US"/>
        </w:rPr>
        <w:t xml:space="preserve">Ресурсное обеспечение и прогнозная (справочная) оценка расходов </w:t>
      </w:r>
      <w:r w:rsidRPr="00A843A2">
        <w:rPr>
          <w:rFonts w:ascii="Times New Roman" w:eastAsia="Times New Roman" w:hAnsi="Times New Roman" w:cs="Times New Roman"/>
          <w:b/>
          <w:caps/>
          <w:color w:val="000000"/>
          <w:sz w:val="20"/>
          <w:szCs w:val="20"/>
          <w:lang w:eastAsia="en-US"/>
        </w:rPr>
        <w:br/>
      </w:r>
      <w:r w:rsidRPr="00A843A2">
        <w:rPr>
          <w:rFonts w:ascii="Times New Roman" w:eastAsia="Times New Roman" w:hAnsi="Times New Roman" w:cs="Times New Roman"/>
          <w:b/>
          <w:color w:val="000000"/>
          <w:sz w:val="20"/>
          <w:szCs w:val="20"/>
          <w:lang w:eastAsia="en-US"/>
        </w:rPr>
        <w:t xml:space="preserve">за счет всех источников финансирования реализации Муниципальной программы Сятракасинского сельского поселения Моргаушского района Чувашской Республики «Управление общественными финансами и  муниципальным долгом Сятракасинского сельского поселения Моргаушского района Чувашской Республики» </w:t>
      </w:r>
    </w:p>
    <w:p w:rsidR="00EC231F" w:rsidRPr="00A843A2" w:rsidRDefault="00EC231F" w:rsidP="00EC231F">
      <w:pPr>
        <w:spacing w:after="0" w:line="240" w:lineRule="auto"/>
        <w:jc w:val="center"/>
        <w:rPr>
          <w:rFonts w:ascii="Times New Roman" w:eastAsia="Times New Roman" w:hAnsi="Times New Roman" w:cs="Times New Roman"/>
          <w:b/>
          <w:color w:val="000000"/>
          <w:sz w:val="20"/>
          <w:szCs w:val="20"/>
          <w:lang w:eastAsia="en-US"/>
        </w:rPr>
      </w:pPr>
    </w:p>
    <w:p w:rsidR="00EC231F" w:rsidRPr="00A843A2" w:rsidRDefault="00EC231F" w:rsidP="00EC231F">
      <w:pPr>
        <w:spacing w:after="0" w:line="240" w:lineRule="auto"/>
        <w:rPr>
          <w:rFonts w:ascii="Times New Roman" w:eastAsia="Times New Roman" w:hAnsi="Times New Roman" w:cs="Times New Roman"/>
          <w:color w:val="000000"/>
          <w:sz w:val="20"/>
          <w:szCs w:val="20"/>
          <w:lang w:eastAsia="en-US"/>
        </w:rPr>
      </w:pPr>
    </w:p>
    <w:p w:rsidR="00EC231F" w:rsidRPr="00A843A2" w:rsidRDefault="00EC231F" w:rsidP="00EC231F">
      <w:pPr>
        <w:spacing w:after="0" w:line="240" w:lineRule="auto"/>
        <w:rPr>
          <w:rFonts w:ascii="Times New Roman" w:eastAsia="Times New Roman" w:hAnsi="Times New Roman" w:cs="Times New Roman"/>
          <w:color w:val="000000"/>
          <w:sz w:val="20"/>
          <w:szCs w:val="20"/>
          <w:lang w:eastAsia="en-US"/>
        </w:rPr>
      </w:pPr>
    </w:p>
    <w:tbl>
      <w:tblPr>
        <w:tblW w:w="4981" w:type="pct"/>
        <w:tblInd w:w="57" w:type="dxa"/>
        <w:tblBorders>
          <w:top w:val="single" w:sz="4" w:space="0" w:color="auto"/>
          <w:insideH w:val="single" w:sz="4" w:space="0" w:color="auto"/>
          <w:insideV w:val="single" w:sz="4" w:space="0" w:color="auto"/>
        </w:tblBorders>
        <w:tblLayout w:type="fixed"/>
        <w:tblLook w:val="00A0"/>
      </w:tblPr>
      <w:tblGrid>
        <w:gridCol w:w="791"/>
        <w:gridCol w:w="2716"/>
        <w:gridCol w:w="919"/>
        <w:gridCol w:w="1013"/>
        <w:gridCol w:w="2092"/>
        <w:gridCol w:w="760"/>
        <w:gridCol w:w="798"/>
        <w:gridCol w:w="804"/>
        <w:gridCol w:w="807"/>
        <w:gridCol w:w="760"/>
        <w:gridCol w:w="819"/>
        <w:gridCol w:w="819"/>
        <w:gridCol w:w="819"/>
        <w:gridCol w:w="813"/>
      </w:tblGrid>
      <w:tr w:rsidR="00EC231F" w:rsidRPr="00A843A2" w:rsidTr="008619D6">
        <w:trPr>
          <w:trHeight w:val="20"/>
          <w:tblHeader/>
        </w:trPr>
        <w:tc>
          <w:tcPr>
            <w:tcW w:w="268" w:type="pct"/>
            <w:vMerge w:val="restart"/>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Статус</w:t>
            </w:r>
          </w:p>
        </w:tc>
        <w:tc>
          <w:tcPr>
            <w:tcW w:w="922" w:type="pct"/>
            <w:vMerge w:val="restart"/>
            <w:shd w:val="clear" w:color="auto" w:fill="auto"/>
          </w:tcPr>
          <w:p w:rsidR="00EC231F" w:rsidRPr="00A843A2" w:rsidRDefault="00EC231F" w:rsidP="00EC231F">
            <w:pPr>
              <w:spacing w:after="0" w:line="240" w:lineRule="auto"/>
              <w:jc w:val="center"/>
              <w:rPr>
                <w:rFonts w:ascii="Times New Roman" w:eastAsia="Calibri" w:hAnsi="Times New Roman" w:cs="Times New Roman"/>
                <w:bCs/>
                <w:color w:val="000000"/>
                <w:sz w:val="20"/>
                <w:szCs w:val="20"/>
                <w:lang w:eastAsia="en-US"/>
              </w:rPr>
            </w:pPr>
            <w:r w:rsidRPr="00A843A2">
              <w:rPr>
                <w:rFonts w:ascii="Times New Roman" w:eastAsia="Calibri" w:hAnsi="Times New Roman" w:cs="Times New Roman"/>
                <w:bCs/>
                <w:color w:val="000000"/>
                <w:sz w:val="20"/>
                <w:szCs w:val="20"/>
                <w:lang w:eastAsia="en-US"/>
              </w:rPr>
              <w:t>Наименование Муниципальной программы  Моргаушского района Чувашской Республики, подпрограммы, основного</w:t>
            </w:r>
          </w:p>
          <w:p w:rsidR="00EC231F" w:rsidRPr="00A843A2" w:rsidRDefault="00EC231F" w:rsidP="00EC231F">
            <w:pPr>
              <w:spacing w:after="0" w:line="240" w:lineRule="auto"/>
              <w:jc w:val="center"/>
              <w:rPr>
                <w:rFonts w:ascii="Times New Roman" w:eastAsia="Times New Roman" w:hAnsi="Times New Roman" w:cs="Times New Roman"/>
                <w:color w:val="000000"/>
                <w:sz w:val="20"/>
                <w:szCs w:val="20"/>
                <w:lang w:eastAsia="en-US"/>
              </w:rPr>
            </w:pPr>
            <w:r w:rsidRPr="00A843A2">
              <w:rPr>
                <w:rFonts w:ascii="Times New Roman" w:eastAsia="Calibri" w:hAnsi="Times New Roman" w:cs="Times New Roman"/>
                <w:bCs/>
                <w:color w:val="000000"/>
                <w:sz w:val="20"/>
                <w:szCs w:val="20"/>
                <w:lang w:eastAsia="en-US"/>
              </w:rPr>
              <w:t>мероприятия</w:t>
            </w:r>
          </w:p>
        </w:tc>
        <w:tc>
          <w:tcPr>
            <w:tcW w:w="656" w:type="pct"/>
            <w:gridSpan w:val="2"/>
            <w:shd w:val="clear" w:color="auto" w:fill="auto"/>
          </w:tcPr>
          <w:p w:rsidR="00EC231F" w:rsidRPr="00A843A2" w:rsidRDefault="00EC231F" w:rsidP="00EC231F">
            <w:pPr>
              <w:spacing w:after="0" w:line="240" w:lineRule="auto"/>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 xml:space="preserve">Код бюджетной </w:t>
            </w:r>
            <w:r w:rsidRPr="00A843A2">
              <w:rPr>
                <w:rFonts w:ascii="Times New Roman" w:eastAsia="Times New Roman" w:hAnsi="Times New Roman" w:cs="Times New Roman"/>
                <w:color w:val="000000"/>
                <w:sz w:val="20"/>
                <w:szCs w:val="20"/>
                <w:lang w:eastAsia="en-US"/>
              </w:rPr>
              <w:br/>
              <w:t>классификации</w:t>
            </w:r>
          </w:p>
        </w:tc>
        <w:tc>
          <w:tcPr>
            <w:tcW w:w="710" w:type="pct"/>
            <w:vMerge w:val="restart"/>
            <w:shd w:val="clear" w:color="auto" w:fill="auto"/>
          </w:tcPr>
          <w:p w:rsidR="00EC231F" w:rsidRPr="00A843A2" w:rsidRDefault="00EC231F" w:rsidP="00EC231F">
            <w:pPr>
              <w:spacing w:after="0" w:line="240" w:lineRule="auto"/>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 xml:space="preserve">Источники </w:t>
            </w:r>
            <w:r w:rsidRPr="00A843A2">
              <w:rPr>
                <w:rFonts w:ascii="Times New Roman" w:eastAsia="Times New Roman" w:hAnsi="Times New Roman" w:cs="Times New Roman"/>
                <w:color w:val="000000"/>
                <w:sz w:val="20"/>
                <w:szCs w:val="20"/>
                <w:lang w:eastAsia="en-US"/>
              </w:rPr>
              <w:br/>
              <w:t>финансирования</w:t>
            </w:r>
          </w:p>
        </w:tc>
        <w:tc>
          <w:tcPr>
            <w:tcW w:w="2444" w:type="pct"/>
            <w:gridSpan w:val="9"/>
            <w:shd w:val="clear" w:color="auto" w:fill="auto"/>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Расходы по годам, тыс. рублей</w:t>
            </w:r>
          </w:p>
        </w:tc>
      </w:tr>
      <w:tr w:rsidR="00EC231F" w:rsidRPr="00A843A2" w:rsidTr="008619D6">
        <w:trPr>
          <w:trHeight w:val="20"/>
          <w:tblHeader/>
        </w:trPr>
        <w:tc>
          <w:tcPr>
            <w:tcW w:w="268" w:type="pct"/>
            <w:vMerge/>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
        </w:tc>
        <w:tc>
          <w:tcPr>
            <w:tcW w:w="922" w:type="pct"/>
            <w:vMerge/>
            <w:shd w:val="clear" w:color="auto" w:fill="auto"/>
          </w:tcPr>
          <w:p w:rsidR="00EC231F" w:rsidRPr="00A843A2" w:rsidRDefault="00EC231F" w:rsidP="00EC231F">
            <w:pPr>
              <w:spacing w:after="0" w:line="240" w:lineRule="auto"/>
              <w:jc w:val="center"/>
              <w:rPr>
                <w:rFonts w:ascii="Times New Roman" w:eastAsia="Times New Roman" w:hAnsi="Times New Roman" w:cs="Times New Roman"/>
                <w:color w:val="000000"/>
                <w:sz w:val="20"/>
                <w:szCs w:val="20"/>
                <w:lang w:eastAsia="en-US"/>
              </w:rPr>
            </w:pPr>
          </w:p>
        </w:tc>
        <w:tc>
          <w:tcPr>
            <w:tcW w:w="312" w:type="pct"/>
            <w:shd w:val="clear" w:color="auto" w:fill="auto"/>
          </w:tcPr>
          <w:p w:rsidR="00EC231F" w:rsidRPr="00A843A2" w:rsidRDefault="00EC231F" w:rsidP="00EC231F">
            <w:pPr>
              <w:spacing w:after="0" w:line="240" w:lineRule="auto"/>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 xml:space="preserve">главный распорядитель </w:t>
            </w:r>
            <w:proofErr w:type="spellStart"/>
            <w:proofErr w:type="gramStart"/>
            <w:r w:rsidRPr="00A843A2">
              <w:rPr>
                <w:rFonts w:ascii="Times New Roman" w:eastAsia="Times New Roman" w:hAnsi="Times New Roman" w:cs="Times New Roman"/>
                <w:color w:val="000000"/>
                <w:sz w:val="20"/>
                <w:szCs w:val="20"/>
                <w:lang w:eastAsia="en-US"/>
              </w:rPr>
              <w:t>бюджет-ных</w:t>
            </w:r>
            <w:proofErr w:type="spellEnd"/>
            <w:proofErr w:type="gramEnd"/>
            <w:r w:rsidRPr="00A843A2">
              <w:rPr>
                <w:rFonts w:ascii="Times New Roman" w:eastAsia="Times New Roman" w:hAnsi="Times New Roman" w:cs="Times New Roman"/>
                <w:color w:val="000000"/>
                <w:sz w:val="20"/>
                <w:szCs w:val="20"/>
                <w:lang w:eastAsia="en-US"/>
              </w:rPr>
              <w:t xml:space="preserve"> средств</w:t>
            </w:r>
          </w:p>
        </w:tc>
        <w:tc>
          <w:tcPr>
            <w:tcW w:w="344" w:type="pct"/>
            <w:shd w:val="clear" w:color="auto" w:fill="auto"/>
          </w:tcPr>
          <w:p w:rsidR="00EC231F" w:rsidRPr="00A843A2" w:rsidRDefault="00EC231F" w:rsidP="00EC231F">
            <w:pPr>
              <w:spacing w:after="0" w:line="240" w:lineRule="auto"/>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целевая статья расходов</w:t>
            </w:r>
          </w:p>
        </w:tc>
        <w:tc>
          <w:tcPr>
            <w:tcW w:w="710" w:type="pct"/>
            <w:vMerge/>
            <w:shd w:val="clear" w:color="auto" w:fill="auto"/>
          </w:tcPr>
          <w:p w:rsidR="00EC231F" w:rsidRPr="00A843A2" w:rsidRDefault="00EC231F" w:rsidP="00EC231F">
            <w:pPr>
              <w:spacing w:after="0" w:line="240" w:lineRule="auto"/>
              <w:jc w:val="center"/>
              <w:rPr>
                <w:rFonts w:ascii="Times New Roman" w:eastAsia="Times New Roman" w:hAnsi="Times New Roman" w:cs="Times New Roman"/>
                <w:color w:val="000000"/>
                <w:sz w:val="20"/>
                <w:szCs w:val="20"/>
                <w:lang w:eastAsia="en-US"/>
              </w:rPr>
            </w:pPr>
          </w:p>
        </w:tc>
        <w:tc>
          <w:tcPr>
            <w:tcW w:w="258" w:type="pct"/>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2019</w:t>
            </w:r>
          </w:p>
        </w:tc>
        <w:tc>
          <w:tcPr>
            <w:tcW w:w="271" w:type="pct"/>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2020</w:t>
            </w:r>
          </w:p>
        </w:tc>
        <w:tc>
          <w:tcPr>
            <w:tcW w:w="273" w:type="pct"/>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2021</w:t>
            </w:r>
          </w:p>
        </w:tc>
        <w:tc>
          <w:tcPr>
            <w:tcW w:w="274" w:type="pct"/>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2022</w:t>
            </w:r>
          </w:p>
        </w:tc>
        <w:tc>
          <w:tcPr>
            <w:tcW w:w="258" w:type="pct"/>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2023</w:t>
            </w:r>
          </w:p>
        </w:tc>
        <w:tc>
          <w:tcPr>
            <w:tcW w:w="278" w:type="pct"/>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2024</w:t>
            </w:r>
          </w:p>
        </w:tc>
        <w:tc>
          <w:tcPr>
            <w:tcW w:w="278" w:type="pct"/>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2025</w:t>
            </w:r>
          </w:p>
        </w:tc>
        <w:tc>
          <w:tcPr>
            <w:tcW w:w="278" w:type="pct"/>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2026–2030</w:t>
            </w:r>
          </w:p>
        </w:tc>
        <w:tc>
          <w:tcPr>
            <w:tcW w:w="276" w:type="pct"/>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2031–2035</w:t>
            </w:r>
          </w:p>
        </w:tc>
      </w:tr>
    </w:tbl>
    <w:p w:rsidR="00EC231F" w:rsidRPr="00A843A2" w:rsidRDefault="00EC231F" w:rsidP="00EC231F">
      <w:pPr>
        <w:suppressAutoHyphens/>
        <w:spacing w:after="0" w:line="20" w:lineRule="exact"/>
        <w:rPr>
          <w:rFonts w:ascii="Times New Roman" w:eastAsia="Calibri" w:hAnsi="Times New Roman" w:cs="Times New Roman"/>
          <w:sz w:val="20"/>
          <w:szCs w:val="20"/>
          <w:lang w:eastAsia="en-US"/>
        </w:rPr>
      </w:pPr>
    </w:p>
    <w:tbl>
      <w:tblPr>
        <w:tblW w:w="5000" w:type="pct"/>
        <w:tblInd w:w="57" w:type="dxa"/>
        <w:tblBorders>
          <w:top w:val="single" w:sz="4" w:space="0" w:color="auto"/>
          <w:bottom w:val="single" w:sz="4" w:space="0" w:color="auto"/>
          <w:insideH w:val="single" w:sz="4" w:space="0" w:color="auto"/>
          <w:insideV w:val="single" w:sz="4" w:space="0" w:color="auto"/>
        </w:tblBorders>
        <w:tblLayout w:type="fixed"/>
        <w:tblLook w:val="00A0"/>
      </w:tblPr>
      <w:tblGrid>
        <w:gridCol w:w="791"/>
        <w:gridCol w:w="2715"/>
        <w:gridCol w:w="920"/>
        <w:gridCol w:w="1011"/>
        <w:gridCol w:w="2091"/>
        <w:gridCol w:w="745"/>
        <w:gridCol w:w="813"/>
        <w:gridCol w:w="804"/>
        <w:gridCol w:w="807"/>
        <w:gridCol w:w="760"/>
        <w:gridCol w:w="819"/>
        <w:gridCol w:w="819"/>
        <w:gridCol w:w="819"/>
        <w:gridCol w:w="872"/>
      </w:tblGrid>
      <w:tr w:rsidR="00EC231F" w:rsidRPr="00A843A2" w:rsidTr="008619D6">
        <w:trPr>
          <w:trHeight w:val="20"/>
          <w:tblHeader/>
        </w:trPr>
        <w:tc>
          <w:tcPr>
            <w:tcW w:w="267" w:type="pct"/>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w:t>
            </w:r>
          </w:p>
        </w:tc>
        <w:tc>
          <w:tcPr>
            <w:tcW w:w="918" w:type="pct"/>
          </w:tcPr>
          <w:p w:rsidR="00EC231F" w:rsidRPr="00A843A2" w:rsidRDefault="00EC231F" w:rsidP="00EC231F">
            <w:pPr>
              <w:spacing w:after="0" w:line="240" w:lineRule="auto"/>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w:t>
            </w:r>
          </w:p>
        </w:tc>
        <w:tc>
          <w:tcPr>
            <w:tcW w:w="311" w:type="pct"/>
          </w:tcPr>
          <w:p w:rsidR="00EC231F" w:rsidRPr="00A843A2" w:rsidRDefault="00EC231F" w:rsidP="00EC231F">
            <w:pPr>
              <w:spacing w:after="0" w:line="240" w:lineRule="auto"/>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3</w:t>
            </w:r>
          </w:p>
        </w:tc>
        <w:tc>
          <w:tcPr>
            <w:tcW w:w="342"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4</w:t>
            </w:r>
          </w:p>
        </w:tc>
        <w:tc>
          <w:tcPr>
            <w:tcW w:w="707" w:type="pct"/>
          </w:tcPr>
          <w:p w:rsidR="00EC231F" w:rsidRPr="00A843A2" w:rsidRDefault="00EC231F" w:rsidP="00EC231F">
            <w:pPr>
              <w:spacing w:after="0" w:line="240" w:lineRule="auto"/>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5</w:t>
            </w:r>
          </w:p>
        </w:tc>
        <w:tc>
          <w:tcPr>
            <w:tcW w:w="252"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6</w:t>
            </w:r>
          </w:p>
        </w:tc>
        <w:tc>
          <w:tcPr>
            <w:tcW w:w="275"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7</w:t>
            </w:r>
          </w:p>
        </w:tc>
        <w:tc>
          <w:tcPr>
            <w:tcW w:w="272"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8</w:t>
            </w:r>
          </w:p>
        </w:tc>
        <w:tc>
          <w:tcPr>
            <w:tcW w:w="273"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9</w:t>
            </w:r>
          </w:p>
        </w:tc>
        <w:tc>
          <w:tcPr>
            <w:tcW w:w="257"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10</w:t>
            </w:r>
          </w:p>
        </w:tc>
        <w:tc>
          <w:tcPr>
            <w:tcW w:w="277"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11</w:t>
            </w:r>
          </w:p>
        </w:tc>
        <w:tc>
          <w:tcPr>
            <w:tcW w:w="277"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12</w:t>
            </w:r>
          </w:p>
        </w:tc>
        <w:tc>
          <w:tcPr>
            <w:tcW w:w="277"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13</w:t>
            </w:r>
          </w:p>
        </w:tc>
        <w:tc>
          <w:tcPr>
            <w:tcW w:w="295"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14</w:t>
            </w:r>
          </w:p>
        </w:tc>
      </w:tr>
      <w:tr w:rsidR="00EC231F" w:rsidRPr="00A843A2" w:rsidTr="008619D6">
        <w:trPr>
          <w:trHeight w:val="522"/>
        </w:trPr>
        <w:tc>
          <w:tcPr>
            <w:tcW w:w="267" w:type="pct"/>
            <w:vMerge w:val="restart"/>
          </w:tcPr>
          <w:p w:rsidR="00EC231F" w:rsidRPr="00A843A2" w:rsidRDefault="00EC231F" w:rsidP="00EC231F">
            <w:pPr>
              <w:autoSpaceDE w:val="0"/>
              <w:autoSpaceDN w:val="0"/>
              <w:adjustRightInd w:val="0"/>
              <w:spacing w:after="0" w:line="240" w:lineRule="auto"/>
              <w:ind w:right="-57"/>
              <w:jc w:val="both"/>
              <w:rPr>
                <w:rFonts w:ascii="Times New Roman" w:eastAsia="Times New Roman" w:hAnsi="Times New Roman" w:cs="Times New Roman"/>
                <w:b/>
                <w:bCs/>
                <w:color w:val="000000"/>
                <w:sz w:val="20"/>
                <w:szCs w:val="20"/>
                <w:lang w:eastAsia="en-US"/>
              </w:rPr>
            </w:pPr>
            <w:r w:rsidRPr="00A843A2">
              <w:rPr>
                <w:rFonts w:ascii="Times New Roman" w:eastAsia="Times New Roman" w:hAnsi="Times New Roman" w:cs="Times New Roman"/>
                <w:b/>
                <w:bCs/>
                <w:color w:val="000000"/>
                <w:sz w:val="20"/>
                <w:szCs w:val="20"/>
                <w:lang w:eastAsia="en-US"/>
              </w:rPr>
              <w:t xml:space="preserve"> Муниципальная програм</w:t>
            </w:r>
            <w:r w:rsidRPr="00A843A2">
              <w:rPr>
                <w:rFonts w:ascii="Times New Roman" w:eastAsia="Times New Roman" w:hAnsi="Times New Roman" w:cs="Times New Roman"/>
                <w:b/>
                <w:bCs/>
                <w:color w:val="000000"/>
                <w:sz w:val="20"/>
                <w:szCs w:val="20"/>
                <w:lang w:eastAsia="en-US"/>
              </w:rPr>
              <w:softHyphen/>
              <w:t xml:space="preserve">ма </w:t>
            </w:r>
          </w:p>
          <w:p w:rsidR="00EC231F" w:rsidRPr="00A843A2" w:rsidRDefault="00EC231F" w:rsidP="00EC231F">
            <w:pPr>
              <w:spacing w:after="0" w:line="240" w:lineRule="auto"/>
              <w:ind w:left="-57" w:right="-57"/>
              <w:jc w:val="center"/>
              <w:rPr>
                <w:rFonts w:ascii="Times New Roman" w:eastAsia="Times New Roman" w:hAnsi="Times New Roman" w:cs="Times New Roman"/>
                <w:b/>
                <w:color w:val="000000"/>
                <w:sz w:val="20"/>
                <w:szCs w:val="20"/>
                <w:lang w:eastAsia="en-US"/>
              </w:rPr>
            </w:pPr>
          </w:p>
        </w:tc>
        <w:tc>
          <w:tcPr>
            <w:tcW w:w="918" w:type="pct"/>
            <w:vMerge w:val="restart"/>
          </w:tcPr>
          <w:p w:rsidR="00EC231F" w:rsidRPr="00A843A2" w:rsidRDefault="00EC231F" w:rsidP="00EC231F">
            <w:pPr>
              <w:spacing w:after="0" w:line="240" w:lineRule="auto"/>
              <w:jc w:val="both"/>
              <w:rPr>
                <w:rFonts w:ascii="Times New Roman" w:eastAsia="Times New Roman" w:hAnsi="Times New Roman" w:cs="Times New Roman"/>
                <w:b/>
                <w:color w:val="000000"/>
                <w:sz w:val="20"/>
                <w:szCs w:val="20"/>
                <w:lang w:eastAsia="en-US"/>
              </w:rPr>
            </w:pPr>
            <w:r w:rsidRPr="00A843A2">
              <w:rPr>
                <w:rFonts w:ascii="Times New Roman" w:eastAsia="Times New Roman" w:hAnsi="Times New Roman" w:cs="Times New Roman"/>
                <w:b/>
                <w:bCs/>
                <w:color w:val="000000"/>
                <w:sz w:val="20"/>
                <w:szCs w:val="20"/>
                <w:lang w:eastAsia="en-US"/>
              </w:rPr>
              <w:t xml:space="preserve">«Управление общественными финансами и муниципальным долгом Сятракасинского сельского поселения Моргаушского района Чувашской Республики» </w:t>
            </w:r>
          </w:p>
        </w:tc>
        <w:tc>
          <w:tcPr>
            <w:tcW w:w="311" w:type="pct"/>
          </w:tcPr>
          <w:p w:rsidR="00EC231F" w:rsidRPr="00A843A2" w:rsidRDefault="00EC231F" w:rsidP="00EC231F">
            <w:pPr>
              <w:spacing w:after="0" w:line="240" w:lineRule="auto"/>
              <w:ind w:left="-113" w:right="-113"/>
              <w:jc w:val="center"/>
              <w:rPr>
                <w:rFonts w:ascii="Times New Roman" w:eastAsia="Times New Roman" w:hAnsi="Times New Roman" w:cs="Times New Roman"/>
                <w:b/>
                <w:color w:val="000000"/>
                <w:sz w:val="20"/>
                <w:szCs w:val="20"/>
                <w:lang w:eastAsia="en-US"/>
              </w:rPr>
            </w:pPr>
          </w:p>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b/>
                <w:color w:val="000000"/>
                <w:sz w:val="20"/>
                <w:szCs w:val="20"/>
                <w:lang w:eastAsia="en-US"/>
              </w:rPr>
              <w:t>х</w:t>
            </w:r>
            <w:proofErr w:type="spellEnd"/>
          </w:p>
        </w:tc>
        <w:tc>
          <w:tcPr>
            <w:tcW w:w="342"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
          <w:p w:rsidR="00EC231F" w:rsidRPr="00A843A2" w:rsidRDefault="00EC231F" w:rsidP="00EC231F">
            <w:pPr>
              <w:spacing w:after="0" w:line="240" w:lineRule="auto"/>
              <w:ind w:left="-113" w:right="-113"/>
              <w:jc w:val="center"/>
              <w:rPr>
                <w:rFonts w:ascii="Times New Roman" w:eastAsia="Times New Roman" w:hAnsi="Times New Roman" w:cs="Times New Roman"/>
                <w:b/>
                <w:color w:val="000000"/>
                <w:sz w:val="20"/>
                <w:szCs w:val="20"/>
                <w:lang w:eastAsia="en-US"/>
              </w:rPr>
            </w:pPr>
            <w:r w:rsidRPr="00A843A2">
              <w:rPr>
                <w:rFonts w:ascii="Times New Roman" w:eastAsia="Times New Roman" w:hAnsi="Times New Roman" w:cs="Times New Roman"/>
                <w:b/>
                <w:color w:val="000000"/>
                <w:sz w:val="20"/>
                <w:szCs w:val="20"/>
                <w:lang w:eastAsia="en-US"/>
              </w:rPr>
              <w:t>Ч400000000</w:t>
            </w:r>
          </w:p>
        </w:tc>
        <w:tc>
          <w:tcPr>
            <w:tcW w:w="707" w:type="pct"/>
          </w:tcPr>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en-US"/>
              </w:rPr>
            </w:pP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en-US"/>
              </w:rPr>
            </w:pPr>
            <w:r w:rsidRPr="00A843A2">
              <w:rPr>
                <w:rFonts w:ascii="Times New Roman" w:eastAsia="Times New Roman" w:hAnsi="Times New Roman" w:cs="Times New Roman"/>
                <w:b/>
                <w:color w:val="000000"/>
                <w:sz w:val="20"/>
                <w:szCs w:val="20"/>
                <w:lang w:eastAsia="en-US"/>
              </w:rPr>
              <w:t>всего</w:t>
            </w:r>
          </w:p>
        </w:tc>
        <w:tc>
          <w:tcPr>
            <w:tcW w:w="252" w:type="pct"/>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b/>
                <w:color w:val="000000"/>
                <w:sz w:val="20"/>
                <w:szCs w:val="20"/>
              </w:rPr>
            </w:pPr>
            <w:r w:rsidRPr="00A843A2">
              <w:rPr>
                <w:rFonts w:ascii="Times New Roman" w:eastAsia="Calibri" w:hAnsi="Times New Roman" w:cs="Times New Roman"/>
                <w:b/>
                <w:color w:val="000000"/>
                <w:sz w:val="20"/>
                <w:szCs w:val="20"/>
              </w:rPr>
              <w:t>1 557,4</w:t>
            </w:r>
          </w:p>
        </w:tc>
        <w:tc>
          <w:tcPr>
            <w:tcW w:w="275" w:type="pct"/>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b/>
                <w:color w:val="000000"/>
                <w:sz w:val="20"/>
                <w:szCs w:val="20"/>
                <w:lang w:eastAsia="en-US"/>
              </w:rPr>
            </w:pPr>
            <w:r w:rsidRPr="00A843A2">
              <w:rPr>
                <w:rFonts w:ascii="Times New Roman" w:eastAsia="Calibri" w:hAnsi="Times New Roman" w:cs="Times New Roman"/>
                <w:b/>
                <w:color w:val="000000"/>
                <w:sz w:val="20"/>
                <w:szCs w:val="20"/>
                <w:lang w:eastAsia="en-US"/>
              </w:rPr>
              <w:t>1 442,8</w:t>
            </w:r>
          </w:p>
        </w:tc>
        <w:tc>
          <w:tcPr>
            <w:tcW w:w="272" w:type="pct"/>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b/>
                <w:color w:val="000000"/>
                <w:sz w:val="20"/>
                <w:szCs w:val="20"/>
                <w:lang w:eastAsia="en-US"/>
              </w:rPr>
            </w:pPr>
            <w:r w:rsidRPr="00A843A2">
              <w:rPr>
                <w:rFonts w:ascii="Times New Roman" w:eastAsia="Calibri" w:hAnsi="Times New Roman" w:cs="Times New Roman"/>
                <w:b/>
                <w:color w:val="000000"/>
                <w:sz w:val="20"/>
                <w:szCs w:val="20"/>
                <w:lang w:eastAsia="en-US"/>
              </w:rPr>
              <w:t>1 442,8</w:t>
            </w:r>
          </w:p>
        </w:tc>
        <w:tc>
          <w:tcPr>
            <w:tcW w:w="273" w:type="pct"/>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b/>
                <w:color w:val="000000"/>
                <w:sz w:val="20"/>
                <w:szCs w:val="20"/>
                <w:lang w:eastAsia="en-US"/>
              </w:rPr>
            </w:pPr>
            <w:r w:rsidRPr="00A843A2">
              <w:rPr>
                <w:rFonts w:ascii="Times New Roman" w:eastAsia="Calibri" w:hAnsi="Times New Roman" w:cs="Times New Roman"/>
                <w:b/>
                <w:color w:val="000000"/>
                <w:sz w:val="20"/>
                <w:szCs w:val="20"/>
                <w:lang w:eastAsia="en-US"/>
              </w:rPr>
              <w:t>1 442,8</w:t>
            </w:r>
          </w:p>
        </w:tc>
        <w:tc>
          <w:tcPr>
            <w:tcW w:w="257" w:type="pct"/>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b/>
                <w:color w:val="000000"/>
                <w:sz w:val="20"/>
                <w:szCs w:val="20"/>
                <w:lang w:eastAsia="en-US"/>
              </w:rPr>
            </w:pPr>
            <w:r w:rsidRPr="00A843A2">
              <w:rPr>
                <w:rFonts w:ascii="Times New Roman" w:eastAsia="Calibri" w:hAnsi="Times New Roman" w:cs="Times New Roman"/>
                <w:b/>
                <w:color w:val="000000"/>
                <w:sz w:val="20"/>
                <w:szCs w:val="20"/>
                <w:lang w:eastAsia="en-US"/>
              </w:rPr>
              <w:t>1 442,8</w:t>
            </w:r>
          </w:p>
        </w:tc>
        <w:tc>
          <w:tcPr>
            <w:tcW w:w="277" w:type="pct"/>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b/>
                <w:color w:val="000000"/>
                <w:sz w:val="20"/>
                <w:szCs w:val="20"/>
                <w:lang w:eastAsia="en-US"/>
              </w:rPr>
            </w:pPr>
            <w:r w:rsidRPr="00A843A2">
              <w:rPr>
                <w:rFonts w:ascii="Times New Roman" w:eastAsia="Calibri" w:hAnsi="Times New Roman" w:cs="Times New Roman"/>
                <w:b/>
                <w:color w:val="000000"/>
                <w:sz w:val="20"/>
                <w:szCs w:val="20"/>
                <w:lang w:eastAsia="en-US"/>
              </w:rPr>
              <w:t>1 442,8</w:t>
            </w:r>
          </w:p>
        </w:tc>
        <w:tc>
          <w:tcPr>
            <w:tcW w:w="277" w:type="pct"/>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b/>
                <w:color w:val="000000"/>
                <w:sz w:val="20"/>
                <w:szCs w:val="20"/>
                <w:lang w:eastAsia="en-US"/>
              </w:rPr>
            </w:pPr>
            <w:r w:rsidRPr="00A843A2">
              <w:rPr>
                <w:rFonts w:ascii="Times New Roman" w:eastAsia="Calibri" w:hAnsi="Times New Roman" w:cs="Times New Roman"/>
                <w:b/>
                <w:color w:val="000000"/>
                <w:sz w:val="20"/>
                <w:szCs w:val="20"/>
                <w:lang w:eastAsia="en-US"/>
              </w:rPr>
              <w:t>1 442,8</w:t>
            </w:r>
          </w:p>
        </w:tc>
        <w:tc>
          <w:tcPr>
            <w:tcW w:w="277" w:type="pct"/>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b/>
                <w:color w:val="000000"/>
                <w:sz w:val="20"/>
                <w:szCs w:val="20"/>
                <w:lang w:eastAsia="en-US"/>
              </w:rPr>
            </w:pPr>
            <w:r w:rsidRPr="00A843A2">
              <w:rPr>
                <w:rFonts w:ascii="Times New Roman" w:eastAsia="Times New Roman" w:hAnsi="Times New Roman" w:cs="Times New Roman"/>
                <w:b/>
                <w:color w:val="000000"/>
                <w:sz w:val="20"/>
                <w:szCs w:val="20"/>
                <w:lang w:eastAsia="en-US"/>
              </w:rPr>
              <w:t>5 771,2</w:t>
            </w:r>
          </w:p>
        </w:tc>
        <w:tc>
          <w:tcPr>
            <w:tcW w:w="295" w:type="pct"/>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b/>
                <w:color w:val="000000"/>
                <w:sz w:val="20"/>
                <w:szCs w:val="20"/>
                <w:lang w:eastAsia="en-US"/>
              </w:rPr>
            </w:pPr>
            <w:r w:rsidRPr="00A843A2">
              <w:rPr>
                <w:rFonts w:ascii="Times New Roman" w:eastAsia="Times New Roman" w:hAnsi="Times New Roman" w:cs="Times New Roman"/>
                <w:b/>
                <w:color w:val="000000"/>
                <w:sz w:val="20"/>
                <w:szCs w:val="20"/>
                <w:lang w:eastAsia="en-US"/>
              </w:rPr>
              <w:t>5 771,2</w:t>
            </w:r>
          </w:p>
        </w:tc>
      </w:tr>
      <w:tr w:rsidR="00EC231F" w:rsidRPr="00A843A2" w:rsidTr="008619D6">
        <w:trPr>
          <w:trHeight w:val="248"/>
        </w:trPr>
        <w:tc>
          <w:tcPr>
            <w:tcW w:w="267" w:type="pct"/>
            <w:vMerge/>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bCs/>
                <w:color w:val="000000"/>
                <w:sz w:val="20"/>
                <w:szCs w:val="20"/>
                <w:lang w:eastAsia="en-US"/>
              </w:rPr>
            </w:pPr>
          </w:p>
        </w:tc>
        <w:tc>
          <w:tcPr>
            <w:tcW w:w="918" w:type="pct"/>
            <w:vMerge/>
          </w:tcPr>
          <w:p w:rsidR="00EC231F" w:rsidRPr="00A843A2" w:rsidRDefault="00EC231F" w:rsidP="00EC231F">
            <w:pPr>
              <w:spacing w:after="0" w:line="240" w:lineRule="auto"/>
              <w:jc w:val="both"/>
              <w:rPr>
                <w:rFonts w:ascii="Times New Roman" w:eastAsia="Times New Roman" w:hAnsi="Times New Roman" w:cs="Times New Roman"/>
                <w:bCs/>
                <w:color w:val="000000"/>
                <w:sz w:val="20"/>
                <w:szCs w:val="20"/>
                <w:lang w:eastAsia="en-US"/>
              </w:rPr>
            </w:pPr>
          </w:p>
        </w:tc>
        <w:tc>
          <w:tcPr>
            <w:tcW w:w="311" w:type="pct"/>
          </w:tcPr>
          <w:p w:rsidR="00EC231F" w:rsidRPr="00A843A2" w:rsidRDefault="00EC231F" w:rsidP="00EC231F">
            <w:pPr>
              <w:spacing w:after="0" w:line="240" w:lineRule="auto"/>
              <w:jc w:val="center"/>
              <w:rPr>
                <w:rFonts w:ascii="Times New Roman" w:eastAsia="Times New Roman" w:hAnsi="Times New Roman" w:cs="Times New Roman"/>
                <w:color w:val="000000"/>
                <w:sz w:val="20"/>
                <w:szCs w:val="20"/>
                <w:lang w:eastAsia="en-US"/>
              </w:rPr>
            </w:pPr>
          </w:p>
        </w:tc>
        <w:tc>
          <w:tcPr>
            <w:tcW w:w="342"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
        </w:tc>
        <w:tc>
          <w:tcPr>
            <w:tcW w:w="707" w:type="pct"/>
          </w:tcPr>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Cs/>
                <w:color w:val="000000"/>
                <w:sz w:val="20"/>
                <w:szCs w:val="20"/>
                <w:lang w:eastAsia="en-US"/>
              </w:rPr>
              <w:t>федеральный бюджет</w:t>
            </w:r>
          </w:p>
        </w:tc>
        <w:tc>
          <w:tcPr>
            <w:tcW w:w="252" w:type="pct"/>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179,9</w:t>
            </w:r>
          </w:p>
        </w:tc>
        <w:tc>
          <w:tcPr>
            <w:tcW w:w="275" w:type="pct"/>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2" w:type="pct"/>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3" w:type="pct"/>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57" w:type="pct"/>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7" w:type="pct"/>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7" w:type="pct"/>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7" w:type="pct"/>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712,0</w:t>
            </w:r>
          </w:p>
        </w:tc>
        <w:tc>
          <w:tcPr>
            <w:tcW w:w="295" w:type="pct"/>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712,0</w:t>
            </w:r>
          </w:p>
        </w:tc>
      </w:tr>
      <w:tr w:rsidR="00EC231F" w:rsidRPr="00A843A2" w:rsidTr="008619D6">
        <w:trPr>
          <w:trHeight w:val="20"/>
        </w:trPr>
        <w:tc>
          <w:tcPr>
            <w:tcW w:w="267" w:type="pct"/>
            <w:vMerge/>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
        </w:tc>
        <w:tc>
          <w:tcPr>
            <w:tcW w:w="918" w:type="pct"/>
            <w:vMerge/>
          </w:tcPr>
          <w:p w:rsidR="00EC231F" w:rsidRPr="00A843A2" w:rsidRDefault="00EC231F" w:rsidP="00EC231F">
            <w:pPr>
              <w:spacing w:after="0" w:line="240" w:lineRule="auto"/>
              <w:jc w:val="both"/>
              <w:rPr>
                <w:rFonts w:ascii="Times New Roman" w:eastAsia="Times New Roman" w:hAnsi="Times New Roman" w:cs="Times New Roman"/>
                <w:color w:val="000000"/>
                <w:sz w:val="20"/>
                <w:szCs w:val="20"/>
                <w:lang w:eastAsia="en-US"/>
              </w:rPr>
            </w:pPr>
          </w:p>
        </w:tc>
        <w:tc>
          <w:tcPr>
            <w:tcW w:w="311" w:type="pct"/>
          </w:tcPr>
          <w:p w:rsidR="00EC231F" w:rsidRPr="00A843A2" w:rsidRDefault="00EC231F" w:rsidP="00EC231F">
            <w:pPr>
              <w:spacing w:after="0" w:line="240" w:lineRule="auto"/>
              <w:jc w:val="center"/>
              <w:rPr>
                <w:rFonts w:ascii="Times New Roman" w:eastAsia="Times New Roman" w:hAnsi="Times New Roman" w:cs="Times New Roman"/>
                <w:color w:val="000000"/>
                <w:sz w:val="20"/>
                <w:szCs w:val="20"/>
                <w:lang w:eastAsia="en-US"/>
              </w:rPr>
            </w:pPr>
          </w:p>
        </w:tc>
        <w:tc>
          <w:tcPr>
            <w:tcW w:w="342"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
        </w:tc>
        <w:tc>
          <w:tcPr>
            <w:tcW w:w="707" w:type="pct"/>
          </w:tcPr>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 xml:space="preserve">бюджет поселения </w:t>
            </w:r>
          </w:p>
        </w:tc>
        <w:tc>
          <w:tcPr>
            <w:tcW w:w="252" w:type="pct"/>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1 377,5</w:t>
            </w:r>
          </w:p>
        </w:tc>
        <w:tc>
          <w:tcPr>
            <w:tcW w:w="275" w:type="pct"/>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1 264,8</w:t>
            </w:r>
          </w:p>
        </w:tc>
        <w:tc>
          <w:tcPr>
            <w:tcW w:w="272" w:type="pct"/>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1 264,8</w:t>
            </w:r>
          </w:p>
        </w:tc>
        <w:tc>
          <w:tcPr>
            <w:tcW w:w="273" w:type="pct"/>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1 264,8</w:t>
            </w:r>
          </w:p>
        </w:tc>
        <w:tc>
          <w:tcPr>
            <w:tcW w:w="257" w:type="pct"/>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1 264,8</w:t>
            </w:r>
          </w:p>
        </w:tc>
        <w:tc>
          <w:tcPr>
            <w:tcW w:w="277" w:type="pct"/>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1 264,8</w:t>
            </w:r>
          </w:p>
        </w:tc>
        <w:tc>
          <w:tcPr>
            <w:tcW w:w="277" w:type="pct"/>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1 264,8</w:t>
            </w:r>
          </w:p>
        </w:tc>
        <w:tc>
          <w:tcPr>
            <w:tcW w:w="277" w:type="pct"/>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5 059,2</w:t>
            </w:r>
          </w:p>
        </w:tc>
        <w:tc>
          <w:tcPr>
            <w:tcW w:w="295" w:type="pct"/>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5 059,2</w:t>
            </w:r>
          </w:p>
        </w:tc>
      </w:tr>
      <w:tr w:rsidR="00EC231F" w:rsidRPr="00A843A2" w:rsidTr="008619D6">
        <w:trPr>
          <w:trHeight w:val="20"/>
        </w:trPr>
        <w:tc>
          <w:tcPr>
            <w:tcW w:w="267" w:type="pct"/>
            <w:vMerge w:val="restart"/>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 xml:space="preserve">Подпрограмма </w:t>
            </w:r>
          </w:p>
        </w:tc>
        <w:tc>
          <w:tcPr>
            <w:tcW w:w="918" w:type="pct"/>
            <w:vMerge w:val="restart"/>
          </w:tcPr>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en-US"/>
              </w:rPr>
            </w:pPr>
            <w:r w:rsidRPr="00A843A2">
              <w:rPr>
                <w:rFonts w:ascii="Times New Roman" w:eastAsia="Times New Roman" w:hAnsi="Times New Roman" w:cs="Times New Roman"/>
                <w:b/>
                <w:bCs/>
                <w:color w:val="000000"/>
                <w:sz w:val="20"/>
                <w:szCs w:val="20"/>
                <w:lang w:eastAsia="en-US"/>
              </w:rPr>
              <w:t xml:space="preserve">Совершенствование бюджетной политики и обеспечение сбалансированности бюджета" муниципальной </w:t>
            </w:r>
            <w:r w:rsidRPr="00A843A2">
              <w:rPr>
                <w:rFonts w:ascii="Times New Roman" w:eastAsia="Times New Roman" w:hAnsi="Times New Roman" w:cs="Times New Roman"/>
                <w:b/>
                <w:bCs/>
                <w:color w:val="000000"/>
                <w:sz w:val="20"/>
                <w:szCs w:val="20"/>
                <w:lang w:eastAsia="en-US"/>
              </w:rPr>
              <w:lastRenderedPageBreak/>
              <w:t>программы "Управление общественными финансами и муниципальным долгом</w:t>
            </w:r>
          </w:p>
        </w:tc>
        <w:tc>
          <w:tcPr>
            <w:tcW w:w="311" w:type="pct"/>
          </w:tcPr>
          <w:p w:rsidR="00EC231F" w:rsidRPr="00A843A2" w:rsidRDefault="00EC231F" w:rsidP="00EC231F">
            <w:pPr>
              <w:spacing w:after="0" w:line="240" w:lineRule="auto"/>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lastRenderedPageBreak/>
              <w:t>х</w:t>
            </w:r>
            <w:proofErr w:type="spellEnd"/>
          </w:p>
        </w:tc>
        <w:tc>
          <w:tcPr>
            <w:tcW w:w="342"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Ч410000000</w:t>
            </w:r>
          </w:p>
        </w:tc>
        <w:tc>
          <w:tcPr>
            <w:tcW w:w="707" w:type="pct"/>
          </w:tcPr>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Cs/>
                <w:color w:val="000000"/>
                <w:sz w:val="20"/>
                <w:szCs w:val="20"/>
                <w:lang w:eastAsia="en-US"/>
              </w:rPr>
              <w:t>всего</w:t>
            </w:r>
          </w:p>
        </w:tc>
        <w:tc>
          <w:tcPr>
            <w:tcW w:w="252" w:type="pct"/>
            <w:shd w:val="clear" w:color="auto" w:fill="auto"/>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29,5</w:t>
            </w:r>
          </w:p>
        </w:tc>
        <w:tc>
          <w:tcPr>
            <w:tcW w:w="275" w:type="pct"/>
            <w:shd w:val="clear" w:color="auto" w:fill="auto"/>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2" w:type="pct"/>
            <w:shd w:val="clear" w:color="auto" w:fill="auto"/>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3" w:type="pct"/>
            <w:shd w:val="clear" w:color="auto" w:fill="auto"/>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57" w:type="pct"/>
            <w:shd w:val="clear" w:color="auto" w:fill="auto"/>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7" w:type="pct"/>
            <w:shd w:val="clear" w:color="auto" w:fill="auto"/>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7" w:type="pct"/>
            <w:shd w:val="clear" w:color="auto" w:fill="auto"/>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7" w:type="pct"/>
            <w:shd w:val="clear" w:color="auto" w:fill="auto"/>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20,0</w:t>
            </w:r>
          </w:p>
        </w:tc>
        <w:tc>
          <w:tcPr>
            <w:tcW w:w="295" w:type="pct"/>
            <w:shd w:val="clear" w:color="auto" w:fill="auto"/>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20,0</w:t>
            </w:r>
          </w:p>
        </w:tc>
      </w:tr>
      <w:tr w:rsidR="00EC231F" w:rsidRPr="00A843A2" w:rsidTr="008619D6">
        <w:trPr>
          <w:trHeight w:val="20"/>
        </w:trPr>
        <w:tc>
          <w:tcPr>
            <w:tcW w:w="267" w:type="pct"/>
            <w:vMerge/>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
        </w:tc>
        <w:tc>
          <w:tcPr>
            <w:tcW w:w="918" w:type="pct"/>
            <w:vMerge/>
          </w:tcPr>
          <w:p w:rsidR="00EC231F" w:rsidRPr="00A843A2" w:rsidRDefault="00EC231F" w:rsidP="00EC231F">
            <w:pPr>
              <w:spacing w:after="0" w:line="240" w:lineRule="auto"/>
              <w:jc w:val="both"/>
              <w:rPr>
                <w:rFonts w:ascii="Times New Roman" w:eastAsia="Times New Roman" w:hAnsi="Times New Roman" w:cs="Times New Roman"/>
                <w:color w:val="000000"/>
                <w:sz w:val="20"/>
                <w:szCs w:val="20"/>
                <w:lang w:eastAsia="en-US"/>
              </w:rPr>
            </w:pPr>
          </w:p>
        </w:tc>
        <w:tc>
          <w:tcPr>
            <w:tcW w:w="311" w:type="pct"/>
          </w:tcPr>
          <w:p w:rsidR="00EC231F" w:rsidRPr="00A843A2" w:rsidRDefault="00EC231F" w:rsidP="00EC231F">
            <w:pPr>
              <w:spacing w:after="0" w:line="240" w:lineRule="auto"/>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342"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Ч410000000</w:t>
            </w:r>
          </w:p>
        </w:tc>
        <w:tc>
          <w:tcPr>
            <w:tcW w:w="707" w:type="pct"/>
          </w:tcPr>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Cs/>
                <w:color w:val="000000"/>
                <w:sz w:val="20"/>
                <w:szCs w:val="20"/>
                <w:lang w:eastAsia="en-US"/>
              </w:rPr>
              <w:t>федеральный бюджет</w:t>
            </w:r>
          </w:p>
        </w:tc>
        <w:tc>
          <w:tcPr>
            <w:tcW w:w="252" w:type="pct"/>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179,9</w:t>
            </w:r>
          </w:p>
        </w:tc>
        <w:tc>
          <w:tcPr>
            <w:tcW w:w="275" w:type="pct"/>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2" w:type="pct"/>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3" w:type="pct"/>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57" w:type="pct"/>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7" w:type="pct"/>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7" w:type="pct"/>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7" w:type="pct"/>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712,0</w:t>
            </w:r>
          </w:p>
        </w:tc>
        <w:tc>
          <w:tcPr>
            <w:tcW w:w="295" w:type="pct"/>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712,0</w:t>
            </w:r>
          </w:p>
        </w:tc>
      </w:tr>
      <w:tr w:rsidR="00EC231F" w:rsidRPr="00A843A2" w:rsidTr="008619D6">
        <w:trPr>
          <w:trHeight w:val="20"/>
        </w:trPr>
        <w:tc>
          <w:tcPr>
            <w:tcW w:w="267" w:type="pct"/>
            <w:vMerge/>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
        </w:tc>
        <w:tc>
          <w:tcPr>
            <w:tcW w:w="918" w:type="pct"/>
            <w:vMerge/>
          </w:tcPr>
          <w:p w:rsidR="00EC231F" w:rsidRPr="00A843A2" w:rsidRDefault="00EC231F" w:rsidP="00EC231F">
            <w:pPr>
              <w:spacing w:after="0" w:line="240" w:lineRule="auto"/>
              <w:jc w:val="both"/>
              <w:rPr>
                <w:rFonts w:ascii="Times New Roman" w:eastAsia="Times New Roman" w:hAnsi="Times New Roman" w:cs="Times New Roman"/>
                <w:color w:val="000000"/>
                <w:sz w:val="20"/>
                <w:szCs w:val="20"/>
                <w:lang w:eastAsia="en-US"/>
              </w:rPr>
            </w:pPr>
          </w:p>
        </w:tc>
        <w:tc>
          <w:tcPr>
            <w:tcW w:w="311" w:type="pct"/>
          </w:tcPr>
          <w:p w:rsidR="00EC231F" w:rsidRPr="00A843A2" w:rsidRDefault="00EC231F" w:rsidP="00EC231F">
            <w:pPr>
              <w:autoSpaceDE w:val="0"/>
              <w:autoSpaceDN w:val="0"/>
              <w:spacing w:after="0" w:line="240" w:lineRule="auto"/>
              <w:jc w:val="center"/>
              <w:rPr>
                <w:rFonts w:ascii="Times New Roman" w:eastAsia="Times New Roman" w:hAnsi="Times New Roman" w:cs="Times New Roman"/>
                <w:color w:val="000000"/>
                <w:sz w:val="20"/>
                <w:szCs w:val="20"/>
              </w:rPr>
            </w:pPr>
            <w:proofErr w:type="spellStart"/>
            <w:r w:rsidRPr="00A843A2">
              <w:rPr>
                <w:rFonts w:ascii="Times New Roman" w:eastAsia="Times New Roman" w:hAnsi="Times New Roman" w:cs="Times New Roman"/>
                <w:color w:val="000000"/>
                <w:sz w:val="20"/>
                <w:szCs w:val="20"/>
              </w:rPr>
              <w:t>x</w:t>
            </w:r>
            <w:proofErr w:type="spellEnd"/>
          </w:p>
        </w:tc>
        <w:tc>
          <w:tcPr>
            <w:tcW w:w="342" w:type="pct"/>
          </w:tcPr>
          <w:p w:rsidR="00EC231F" w:rsidRPr="00A843A2" w:rsidRDefault="00EC231F" w:rsidP="00EC231F">
            <w:pPr>
              <w:autoSpaceDE w:val="0"/>
              <w:autoSpaceDN w:val="0"/>
              <w:spacing w:after="0" w:line="240" w:lineRule="auto"/>
              <w:ind w:left="-113" w:right="-113"/>
              <w:jc w:val="center"/>
              <w:rPr>
                <w:rFonts w:ascii="Times New Roman" w:eastAsia="Times New Roman" w:hAnsi="Times New Roman" w:cs="Times New Roman"/>
                <w:color w:val="000000"/>
                <w:sz w:val="20"/>
                <w:szCs w:val="20"/>
              </w:rPr>
            </w:pPr>
            <w:proofErr w:type="spellStart"/>
            <w:r w:rsidRPr="00A843A2">
              <w:rPr>
                <w:rFonts w:ascii="Times New Roman" w:eastAsia="Times New Roman" w:hAnsi="Times New Roman" w:cs="Times New Roman"/>
                <w:color w:val="000000"/>
                <w:sz w:val="20"/>
                <w:szCs w:val="20"/>
              </w:rPr>
              <w:t>x</w:t>
            </w:r>
            <w:proofErr w:type="spellEnd"/>
          </w:p>
        </w:tc>
        <w:tc>
          <w:tcPr>
            <w:tcW w:w="707" w:type="pct"/>
          </w:tcPr>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 xml:space="preserve">бюджет поселения </w:t>
            </w:r>
          </w:p>
        </w:tc>
        <w:tc>
          <w:tcPr>
            <w:tcW w:w="252" w:type="pct"/>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29,5</w:t>
            </w:r>
          </w:p>
        </w:tc>
        <w:tc>
          <w:tcPr>
            <w:tcW w:w="275" w:type="pct"/>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2" w:type="pct"/>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3" w:type="pct"/>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57" w:type="pct"/>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7" w:type="pct"/>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7" w:type="pct"/>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7" w:type="pct"/>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20,0</w:t>
            </w:r>
          </w:p>
        </w:tc>
        <w:tc>
          <w:tcPr>
            <w:tcW w:w="295" w:type="pct"/>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20,0</w:t>
            </w:r>
          </w:p>
        </w:tc>
      </w:tr>
      <w:tr w:rsidR="00EC231F" w:rsidRPr="00A843A2" w:rsidTr="008619D6">
        <w:trPr>
          <w:trHeight w:val="20"/>
        </w:trPr>
        <w:tc>
          <w:tcPr>
            <w:tcW w:w="267" w:type="pct"/>
            <w:vMerge w:val="restart"/>
          </w:tcPr>
          <w:p w:rsidR="00EC231F" w:rsidRPr="00A843A2" w:rsidRDefault="00EC231F" w:rsidP="00EC231F">
            <w:pPr>
              <w:autoSpaceDE w:val="0"/>
              <w:autoSpaceDN w:val="0"/>
              <w:adjustRightInd w:val="0"/>
              <w:spacing w:after="0" w:line="245" w:lineRule="auto"/>
              <w:ind w:left="-57" w:right="-57"/>
              <w:rPr>
                <w:rFonts w:ascii="Times New Roman" w:eastAsia="Times New Roman" w:hAnsi="Times New Roman" w:cs="Times New Roman"/>
                <w:bCs/>
                <w:color w:val="000000"/>
                <w:sz w:val="20"/>
                <w:szCs w:val="20"/>
                <w:lang w:eastAsia="en-US"/>
              </w:rPr>
            </w:pPr>
            <w:r w:rsidRPr="00A843A2">
              <w:rPr>
                <w:rFonts w:ascii="Times New Roman" w:eastAsia="Times New Roman" w:hAnsi="Times New Roman" w:cs="Times New Roman"/>
                <w:bCs/>
                <w:color w:val="000000"/>
                <w:sz w:val="20"/>
                <w:szCs w:val="20"/>
                <w:lang w:eastAsia="en-US"/>
              </w:rPr>
              <w:lastRenderedPageBreak/>
              <w:t>Основное меропри</w:t>
            </w:r>
            <w:r w:rsidRPr="00A843A2">
              <w:rPr>
                <w:rFonts w:ascii="Times New Roman" w:eastAsia="Times New Roman" w:hAnsi="Times New Roman" w:cs="Times New Roman"/>
                <w:bCs/>
                <w:color w:val="000000"/>
                <w:sz w:val="20"/>
                <w:szCs w:val="20"/>
                <w:lang w:eastAsia="en-US"/>
              </w:rPr>
              <w:softHyphen/>
              <w:t>ятие 1</w:t>
            </w:r>
          </w:p>
          <w:p w:rsidR="00EC231F" w:rsidRPr="00A843A2" w:rsidRDefault="00EC231F" w:rsidP="00EC231F">
            <w:pPr>
              <w:spacing w:after="0" w:line="245" w:lineRule="auto"/>
              <w:ind w:left="-57" w:right="-57"/>
              <w:jc w:val="center"/>
              <w:rPr>
                <w:rFonts w:ascii="Times New Roman" w:eastAsia="Times New Roman" w:hAnsi="Times New Roman" w:cs="Times New Roman"/>
                <w:color w:val="000000"/>
                <w:sz w:val="20"/>
                <w:szCs w:val="20"/>
                <w:lang w:eastAsia="en-US"/>
              </w:rPr>
            </w:pPr>
          </w:p>
        </w:tc>
        <w:tc>
          <w:tcPr>
            <w:tcW w:w="918" w:type="pct"/>
            <w:vMerge w:val="restart"/>
          </w:tcPr>
          <w:p w:rsidR="00EC231F" w:rsidRPr="00A843A2" w:rsidRDefault="00EC231F" w:rsidP="00EC231F">
            <w:pPr>
              <w:autoSpaceDE w:val="0"/>
              <w:autoSpaceDN w:val="0"/>
              <w:adjustRightInd w:val="0"/>
              <w:spacing w:after="0" w:line="245"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Cs/>
                <w:color w:val="000000"/>
                <w:sz w:val="20"/>
                <w:szCs w:val="20"/>
                <w:lang w:eastAsia="en-US"/>
              </w:rPr>
              <w:t>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11" w:type="pct"/>
          </w:tcPr>
          <w:p w:rsidR="00EC231F" w:rsidRPr="00A843A2" w:rsidRDefault="00EC231F" w:rsidP="00EC231F">
            <w:pPr>
              <w:spacing w:after="0" w:line="245" w:lineRule="auto"/>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342" w:type="pct"/>
          </w:tcPr>
          <w:p w:rsidR="00EC231F" w:rsidRPr="00A843A2" w:rsidRDefault="00EC231F" w:rsidP="00EC231F">
            <w:pPr>
              <w:spacing w:after="0" w:line="245"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Ч410100000</w:t>
            </w:r>
          </w:p>
        </w:tc>
        <w:tc>
          <w:tcPr>
            <w:tcW w:w="707" w:type="pct"/>
          </w:tcPr>
          <w:p w:rsidR="00EC231F" w:rsidRPr="00A843A2" w:rsidRDefault="00EC231F" w:rsidP="00EC231F">
            <w:pPr>
              <w:autoSpaceDE w:val="0"/>
              <w:autoSpaceDN w:val="0"/>
              <w:adjustRightInd w:val="0"/>
              <w:spacing w:after="0" w:line="245"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Cs/>
                <w:color w:val="000000"/>
                <w:sz w:val="20"/>
                <w:szCs w:val="20"/>
                <w:lang w:eastAsia="en-US"/>
              </w:rPr>
              <w:t>всего</w:t>
            </w:r>
          </w:p>
        </w:tc>
        <w:tc>
          <w:tcPr>
            <w:tcW w:w="252" w:type="pct"/>
            <w:shd w:val="clear" w:color="auto" w:fill="FFFFFF"/>
          </w:tcPr>
          <w:p w:rsidR="00EC231F" w:rsidRPr="00A843A2" w:rsidRDefault="00EC231F" w:rsidP="00EC231F">
            <w:pPr>
              <w:spacing w:after="0" w:line="245"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5" w:type="pct"/>
            <w:shd w:val="clear" w:color="auto" w:fill="FFFFFF"/>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2" w:type="pct"/>
            <w:shd w:val="clear" w:color="auto" w:fill="FFFFFF"/>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3" w:type="pct"/>
            <w:shd w:val="clear" w:color="auto" w:fill="FFFFFF"/>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57" w:type="pct"/>
            <w:shd w:val="clear" w:color="auto" w:fill="FFFFFF"/>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7" w:type="pct"/>
            <w:shd w:val="clear" w:color="auto" w:fill="FFFFFF"/>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7" w:type="pct"/>
            <w:shd w:val="clear" w:color="auto" w:fill="FFFFFF"/>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7" w:type="pct"/>
            <w:shd w:val="clear" w:color="auto" w:fill="FFFFFF"/>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20,0</w:t>
            </w:r>
          </w:p>
        </w:tc>
        <w:tc>
          <w:tcPr>
            <w:tcW w:w="295" w:type="pct"/>
            <w:shd w:val="clear" w:color="auto" w:fill="FFFFFF"/>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20,0</w:t>
            </w:r>
          </w:p>
        </w:tc>
      </w:tr>
      <w:tr w:rsidR="00EC231F" w:rsidRPr="00A843A2" w:rsidTr="008619D6">
        <w:trPr>
          <w:trHeight w:val="20"/>
        </w:trPr>
        <w:tc>
          <w:tcPr>
            <w:tcW w:w="267" w:type="pct"/>
            <w:vMerge/>
          </w:tcPr>
          <w:p w:rsidR="00EC231F" w:rsidRPr="00A843A2" w:rsidRDefault="00EC231F" w:rsidP="00EC231F">
            <w:pPr>
              <w:spacing w:after="0" w:line="245" w:lineRule="auto"/>
              <w:ind w:left="-57" w:right="-57"/>
              <w:jc w:val="center"/>
              <w:rPr>
                <w:rFonts w:ascii="Times New Roman" w:eastAsia="Times New Roman" w:hAnsi="Times New Roman" w:cs="Times New Roman"/>
                <w:color w:val="000000"/>
                <w:sz w:val="20"/>
                <w:szCs w:val="20"/>
                <w:lang w:eastAsia="en-US"/>
              </w:rPr>
            </w:pPr>
          </w:p>
        </w:tc>
        <w:tc>
          <w:tcPr>
            <w:tcW w:w="918" w:type="pct"/>
            <w:vMerge/>
          </w:tcPr>
          <w:p w:rsidR="00EC231F" w:rsidRPr="00A843A2" w:rsidRDefault="00EC231F" w:rsidP="00EC231F">
            <w:pPr>
              <w:spacing w:after="0" w:line="245" w:lineRule="auto"/>
              <w:jc w:val="both"/>
              <w:rPr>
                <w:rFonts w:ascii="Times New Roman" w:eastAsia="Times New Roman" w:hAnsi="Times New Roman" w:cs="Times New Roman"/>
                <w:color w:val="000000"/>
                <w:sz w:val="20"/>
                <w:szCs w:val="20"/>
                <w:lang w:eastAsia="en-US"/>
              </w:rPr>
            </w:pPr>
          </w:p>
        </w:tc>
        <w:tc>
          <w:tcPr>
            <w:tcW w:w="311" w:type="pct"/>
          </w:tcPr>
          <w:p w:rsidR="00EC231F" w:rsidRPr="00A843A2" w:rsidRDefault="00EC231F" w:rsidP="00EC231F">
            <w:pPr>
              <w:spacing w:after="0" w:line="245" w:lineRule="auto"/>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342" w:type="pct"/>
          </w:tcPr>
          <w:p w:rsidR="00EC231F" w:rsidRPr="00A843A2" w:rsidRDefault="00EC231F" w:rsidP="00EC231F">
            <w:pPr>
              <w:spacing w:after="0" w:line="245"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707" w:type="pct"/>
          </w:tcPr>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Cs/>
                <w:color w:val="000000"/>
                <w:sz w:val="20"/>
                <w:szCs w:val="20"/>
                <w:lang w:eastAsia="en-US"/>
              </w:rPr>
              <w:t>федеральный бюджет</w:t>
            </w:r>
          </w:p>
        </w:tc>
        <w:tc>
          <w:tcPr>
            <w:tcW w:w="252" w:type="pct"/>
          </w:tcPr>
          <w:p w:rsidR="00EC231F" w:rsidRPr="00A843A2" w:rsidRDefault="00EC231F" w:rsidP="00EC231F">
            <w:pPr>
              <w:spacing w:after="0" w:line="245"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5" w:type="pct"/>
          </w:tcPr>
          <w:p w:rsidR="00EC231F" w:rsidRPr="00A843A2" w:rsidRDefault="00EC231F" w:rsidP="00EC231F">
            <w:pPr>
              <w:spacing w:after="0" w:line="245"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2" w:type="pct"/>
          </w:tcPr>
          <w:p w:rsidR="00EC231F" w:rsidRPr="00A843A2" w:rsidRDefault="00EC231F" w:rsidP="00EC231F">
            <w:pPr>
              <w:spacing w:after="0" w:line="245"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3" w:type="pct"/>
          </w:tcPr>
          <w:p w:rsidR="00EC231F" w:rsidRPr="00A843A2" w:rsidRDefault="00EC231F" w:rsidP="00EC231F">
            <w:pPr>
              <w:spacing w:after="0" w:line="245"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57" w:type="pct"/>
          </w:tcPr>
          <w:p w:rsidR="00EC231F" w:rsidRPr="00A843A2" w:rsidRDefault="00EC231F" w:rsidP="00EC231F">
            <w:pPr>
              <w:spacing w:after="0" w:line="245"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7" w:type="pct"/>
            <w:shd w:val="clear" w:color="auto" w:fill="FFFFFF"/>
          </w:tcPr>
          <w:p w:rsidR="00EC231F" w:rsidRPr="00A843A2" w:rsidRDefault="00EC231F" w:rsidP="00EC231F">
            <w:pPr>
              <w:spacing w:after="0" w:line="245"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7" w:type="pct"/>
            <w:shd w:val="clear" w:color="auto" w:fill="FFFFFF"/>
          </w:tcPr>
          <w:p w:rsidR="00EC231F" w:rsidRPr="00A843A2" w:rsidRDefault="00EC231F" w:rsidP="00EC231F">
            <w:pPr>
              <w:spacing w:after="0" w:line="245"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7" w:type="pct"/>
            <w:shd w:val="clear" w:color="auto" w:fill="FFFFFF"/>
          </w:tcPr>
          <w:p w:rsidR="00EC231F" w:rsidRPr="00A843A2" w:rsidRDefault="00EC231F" w:rsidP="00EC231F">
            <w:pPr>
              <w:spacing w:after="0" w:line="245"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95" w:type="pct"/>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r>
      <w:tr w:rsidR="00EC231F" w:rsidRPr="00A843A2" w:rsidTr="008619D6">
        <w:trPr>
          <w:trHeight w:val="228"/>
        </w:trPr>
        <w:tc>
          <w:tcPr>
            <w:tcW w:w="267" w:type="pct"/>
            <w:vMerge/>
          </w:tcPr>
          <w:p w:rsidR="00EC231F" w:rsidRPr="00A843A2" w:rsidRDefault="00EC231F" w:rsidP="00EC231F">
            <w:pPr>
              <w:spacing w:after="0" w:line="245" w:lineRule="auto"/>
              <w:ind w:left="-57" w:right="-57"/>
              <w:jc w:val="center"/>
              <w:rPr>
                <w:rFonts w:ascii="Times New Roman" w:eastAsia="Times New Roman" w:hAnsi="Times New Roman" w:cs="Times New Roman"/>
                <w:color w:val="000000"/>
                <w:sz w:val="20"/>
                <w:szCs w:val="20"/>
                <w:lang w:eastAsia="en-US"/>
              </w:rPr>
            </w:pPr>
          </w:p>
        </w:tc>
        <w:tc>
          <w:tcPr>
            <w:tcW w:w="918" w:type="pct"/>
            <w:vMerge/>
          </w:tcPr>
          <w:p w:rsidR="00EC231F" w:rsidRPr="00A843A2" w:rsidRDefault="00EC231F" w:rsidP="00EC231F">
            <w:pPr>
              <w:spacing w:after="0" w:line="245" w:lineRule="auto"/>
              <w:jc w:val="both"/>
              <w:rPr>
                <w:rFonts w:ascii="Times New Roman" w:eastAsia="Times New Roman" w:hAnsi="Times New Roman" w:cs="Times New Roman"/>
                <w:color w:val="000000"/>
                <w:sz w:val="20"/>
                <w:szCs w:val="20"/>
                <w:lang w:eastAsia="en-US"/>
              </w:rPr>
            </w:pPr>
          </w:p>
        </w:tc>
        <w:tc>
          <w:tcPr>
            <w:tcW w:w="311" w:type="pct"/>
          </w:tcPr>
          <w:p w:rsidR="00EC231F" w:rsidRPr="00A843A2" w:rsidRDefault="00EC231F" w:rsidP="00EC231F">
            <w:pPr>
              <w:spacing w:after="0" w:line="245" w:lineRule="auto"/>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993</w:t>
            </w:r>
          </w:p>
        </w:tc>
        <w:tc>
          <w:tcPr>
            <w:tcW w:w="342" w:type="pct"/>
          </w:tcPr>
          <w:p w:rsidR="00EC231F" w:rsidRPr="00A843A2" w:rsidRDefault="00EC231F" w:rsidP="00EC231F">
            <w:pPr>
              <w:spacing w:after="0" w:line="245"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Ч410173430</w:t>
            </w:r>
          </w:p>
          <w:p w:rsidR="00EC231F" w:rsidRPr="00A843A2" w:rsidRDefault="00EC231F" w:rsidP="00EC231F">
            <w:pPr>
              <w:spacing w:after="0" w:line="245" w:lineRule="auto"/>
              <w:ind w:left="-113" w:right="-113"/>
              <w:jc w:val="center"/>
              <w:rPr>
                <w:rFonts w:ascii="Times New Roman" w:eastAsia="Times New Roman" w:hAnsi="Times New Roman" w:cs="Times New Roman"/>
                <w:color w:val="000000"/>
                <w:sz w:val="20"/>
                <w:szCs w:val="20"/>
                <w:lang w:eastAsia="en-US"/>
              </w:rPr>
            </w:pPr>
          </w:p>
        </w:tc>
        <w:tc>
          <w:tcPr>
            <w:tcW w:w="707" w:type="pct"/>
          </w:tcPr>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бюджет поселения</w:t>
            </w:r>
          </w:p>
        </w:tc>
        <w:tc>
          <w:tcPr>
            <w:tcW w:w="252" w:type="pct"/>
            <w:vAlign w:val="center"/>
          </w:tcPr>
          <w:p w:rsidR="00EC231F" w:rsidRPr="00A843A2" w:rsidRDefault="00EC231F" w:rsidP="00EC231F">
            <w:pPr>
              <w:spacing w:after="0" w:line="245"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5" w:type="pct"/>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2" w:type="pct"/>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3" w:type="pct"/>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57" w:type="pct"/>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7" w:type="pct"/>
            <w:shd w:val="clear" w:color="auto" w:fill="FFFFFF"/>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7" w:type="pct"/>
            <w:shd w:val="clear" w:color="auto" w:fill="FFFFFF"/>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5,0</w:t>
            </w:r>
          </w:p>
        </w:tc>
        <w:tc>
          <w:tcPr>
            <w:tcW w:w="277" w:type="pct"/>
            <w:shd w:val="clear" w:color="auto" w:fill="FFFFFF"/>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20,0</w:t>
            </w:r>
          </w:p>
        </w:tc>
        <w:tc>
          <w:tcPr>
            <w:tcW w:w="295" w:type="pct"/>
            <w:vAlign w:val="center"/>
          </w:tcPr>
          <w:p w:rsidR="00EC231F" w:rsidRPr="00A843A2" w:rsidRDefault="00EC231F" w:rsidP="00EC231F">
            <w:pPr>
              <w:autoSpaceDE w:val="0"/>
              <w:autoSpaceDN w:val="0"/>
              <w:adjustRightInd w:val="0"/>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20,0</w:t>
            </w:r>
          </w:p>
        </w:tc>
      </w:tr>
      <w:tr w:rsidR="00EC231F" w:rsidRPr="00A843A2" w:rsidTr="008619D6">
        <w:trPr>
          <w:trHeight w:val="20"/>
        </w:trPr>
        <w:tc>
          <w:tcPr>
            <w:tcW w:w="267" w:type="pct"/>
            <w:vMerge w:val="restart"/>
          </w:tcPr>
          <w:p w:rsidR="00EC231F" w:rsidRPr="00A843A2" w:rsidRDefault="00EC231F" w:rsidP="00EC231F">
            <w:pPr>
              <w:autoSpaceDE w:val="0"/>
              <w:autoSpaceDN w:val="0"/>
              <w:adjustRightInd w:val="0"/>
              <w:spacing w:after="0" w:line="233" w:lineRule="auto"/>
              <w:ind w:left="-57" w:right="-57"/>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Основное меропри</w:t>
            </w:r>
            <w:r w:rsidRPr="00A843A2">
              <w:rPr>
                <w:rFonts w:ascii="Times New Roman" w:eastAsia="Times New Roman" w:hAnsi="Times New Roman" w:cs="Times New Roman"/>
                <w:color w:val="000000"/>
                <w:sz w:val="20"/>
                <w:szCs w:val="20"/>
                <w:lang w:eastAsia="en-US"/>
              </w:rPr>
              <w:softHyphen/>
              <w:t>я</w:t>
            </w:r>
            <w:r w:rsidRPr="00A843A2">
              <w:rPr>
                <w:rFonts w:ascii="Times New Roman" w:eastAsia="Times New Roman" w:hAnsi="Times New Roman" w:cs="Times New Roman"/>
                <w:color w:val="000000"/>
                <w:sz w:val="20"/>
                <w:szCs w:val="20"/>
                <w:lang w:eastAsia="en-US"/>
              </w:rPr>
              <w:softHyphen/>
              <w:t>тие 2</w:t>
            </w:r>
          </w:p>
          <w:p w:rsidR="00EC231F" w:rsidRPr="00A843A2" w:rsidRDefault="00EC231F" w:rsidP="00EC231F">
            <w:pPr>
              <w:spacing w:after="0" w:line="233" w:lineRule="auto"/>
              <w:ind w:left="-57" w:right="-57"/>
              <w:jc w:val="center"/>
              <w:rPr>
                <w:rFonts w:ascii="Times New Roman" w:eastAsia="Times New Roman" w:hAnsi="Times New Roman" w:cs="Times New Roman"/>
                <w:color w:val="000000"/>
                <w:sz w:val="20"/>
                <w:szCs w:val="20"/>
                <w:lang w:eastAsia="en-US"/>
              </w:rPr>
            </w:pPr>
          </w:p>
        </w:tc>
        <w:tc>
          <w:tcPr>
            <w:tcW w:w="918" w:type="pct"/>
            <w:vMerge w:val="restart"/>
          </w:tcPr>
          <w:p w:rsidR="00EC231F" w:rsidRPr="00A843A2" w:rsidRDefault="00EC231F" w:rsidP="00EC231F">
            <w:pPr>
              <w:autoSpaceDE w:val="0"/>
              <w:autoSpaceDN w:val="0"/>
              <w:adjustRightInd w:val="0"/>
              <w:spacing w:after="0" w:line="233"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Организация исполнения и подготовка отчетов об исполнении муниципального бюджета</w:t>
            </w:r>
          </w:p>
        </w:tc>
        <w:tc>
          <w:tcPr>
            <w:tcW w:w="311" w:type="pct"/>
          </w:tcPr>
          <w:p w:rsidR="00EC231F" w:rsidRPr="00A843A2" w:rsidRDefault="00EC231F" w:rsidP="00EC231F">
            <w:pPr>
              <w:spacing w:after="0" w:line="233" w:lineRule="auto"/>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342" w:type="pct"/>
          </w:tcPr>
          <w:p w:rsidR="00EC231F" w:rsidRPr="00A843A2" w:rsidRDefault="00EC231F" w:rsidP="00EC231F">
            <w:pPr>
              <w:spacing w:after="0" w:line="233"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Ч410300000</w:t>
            </w:r>
          </w:p>
        </w:tc>
        <w:tc>
          <w:tcPr>
            <w:tcW w:w="707" w:type="pct"/>
          </w:tcPr>
          <w:p w:rsidR="00EC231F" w:rsidRPr="00A843A2" w:rsidRDefault="00EC231F" w:rsidP="00EC231F">
            <w:pPr>
              <w:autoSpaceDE w:val="0"/>
              <w:autoSpaceDN w:val="0"/>
              <w:adjustRightInd w:val="0"/>
              <w:spacing w:after="0" w:line="233"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Cs/>
                <w:color w:val="000000"/>
                <w:sz w:val="20"/>
                <w:szCs w:val="20"/>
                <w:lang w:eastAsia="en-US"/>
              </w:rPr>
              <w:t>всего</w:t>
            </w:r>
          </w:p>
        </w:tc>
        <w:tc>
          <w:tcPr>
            <w:tcW w:w="252" w:type="pct"/>
            <w:shd w:val="clear" w:color="auto" w:fill="FFFFFF"/>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24,5</w:t>
            </w:r>
          </w:p>
        </w:tc>
        <w:tc>
          <w:tcPr>
            <w:tcW w:w="275" w:type="pct"/>
            <w:shd w:val="clear" w:color="auto" w:fill="FFFFFF"/>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2" w:type="pct"/>
            <w:shd w:val="clear" w:color="auto" w:fill="FFFFFF"/>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3" w:type="pct"/>
            <w:shd w:val="clear" w:color="auto" w:fill="FFFFFF"/>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57" w:type="pct"/>
            <w:shd w:val="clear" w:color="auto" w:fill="FFFFFF"/>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7" w:type="pct"/>
            <w:shd w:val="clear" w:color="auto" w:fill="FFFFFF"/>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7" w:type="pct"/>
            <w:shd w:val="clear" w:color="auto" w:fill="FFFFFF"/>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7" w:type="pct"/>
            <w:shd w:val="clear" w:color="auto" w:fill="FFFFFF"/>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95" w:type="pct"/>
            <w:shd w:val="clear" w:color="auto" w:fill="FFFFFF"/>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r>
      <w:tr w:rsidR="00EC231F" w:rsidRPr="00A843A2" w:rsidTr="008619D6">
        <w:trPr>
          <w:trHeight w:val="20"/>
        </w:trPr>
        <w:tc>
          <w:tcPr>
            <w:tcW w:w="267" w:type="pct"/>
            <w:vMerge/>
          </w:tcPr>
          <w:p w:rsidR="00EC231F" w:rsidRPr="00A843A2" w:rsidRDefault="00EC231F" w:rsidP="00EC231F">
            <w:pPr>
              <w:spacing w:after="0" w:line="233" w:lineRule="auto"/>
              <w:ind w:left="-57" w:right="-57"/>
              <w:jc w:val="center"/>
              <w:rPr>
                <w:rFonts w:ascii="Times New Roman" w:eastAsia="Times New Roman" w:hAnsi="Times New Roman" w:cs="Times New Roman"/>
                <w:color w:val="000000"/>
                <w:sz w:val="20"/>
                <w:szCs w:val="20"/>
                <w:lang w:eastAsia="en-US"/>
              </w:rPr>
            </w:pPr>
          </w:p>
        </w:tc>
        <w:tc>
          <w:tcPr>
            <w:tcW w:w="918" w:type="pct"/>
            <w:vMerge/>
          </w:tcPr>
          <w:p w:rsidR="00EC231F" w:rsidRPr="00A843A2" w:rsidRDefault="00EC231F" w:rsidP="00EC231F">
            <w:pPr>
              <w:spacing w:after="0" w:line="233" w:lineRule="auto"/>
              <w:jc w:val="both"/>
              <w:rPr>
                <w:rFonts w:ascii="Times New Roman" w:eastAsia="Times New Roman" w:hAnsi="Times New Roman" w:cs="Times New Roman"/>
                <w:color w:val="000000"/>
                <w:sz w:val="20"/>
                <w:szCs w:val="20"/>
                <w:lang w:eastAsia="en-US"/>
              </w:rPr>
            </w:pPr>
          </w:p>
        </w:tc>
        <w:tc>
          <w:tcPr>
            <w:tcW w:w="311" w:type="pct"/>
          </w:tcPr>
          <w:p w:rsidR="00EC231F" w:rsidRPr="00A843A2" w:rsidRDefault="00EC231F" w:rsidP="00EC231F">
            <w:pPr>
              <w:spacing w:after="0" w:line="233" w:lineRule="auto"/>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342" w:type="pct"/>
          </w:tcPr>
          <w:p w:rsidR="00EC231F" w:rsidRPr="00A843A2" w:rsidRDefault="00EC231F" w:rsidP="00EC231F">
            <w:pPr>
              <w:spacing w:after="0" w:line="233"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707" w:type="pct"/>
          </w:tcPr>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Cs/>
                <w:color w:val="000000"/>
                <w:sz w:val="20"/>
                <w:szCs w:val="20"/>
                <w:lang w:eastAsia="en-US"/>
              </w:rPr>
              <w:t>федеральный бюджет</w:t>
            </w:r>
          </w:p>
        </w:tc>
        <w:tc>
          <w:tcPr>
            <w:tcW w:w="252" w:type="pct"/>
          </w:tcPr>
          <w:p w:rsidR="00EC231F" w:rsidRPr="00A843A2" w:rsidRDefault="00EC231F" w:rsidP="00EC231F">
            <w:pPr>
              <w:spacing w:after="0" w:line="245"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5" w:type="pct"/>
          </w:tcPr>
          <w:p w:rsidR="00EC231F" w:rsidRPr="00A843A2" w:rsidRDefault="00EC231F" w:rsidP="00EC231F">
            <w:pPr>
              <w:spacing w:after="0" w:line="245"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2" w:type="pct"/>
          </w:tcPr>
          <w:p w:rsidR="00EC231F" w:rsidRPr="00A843A2" w:rsidRDefault="00EC231F" w:rsidP="00EC231F">
            <w:pPr>
              <w:spacing w:after="0" w:line="245"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3" w:type="pct"/>
          </w:tcPr>
          <w:p w:rsidR="00EC231F" w:rsidRPr="00A843A2" w:rsidRDefault="00EC231F" w:rsidP="00EC231F">
            <w:pPr>
              <w:spacing w:after="0" w:line="245"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57" w:type="pct"/>
          </w:tcPr>
          <w:p w:rsidR="00EC231F" w:rsidRPr="00A843A2" w:rsidRDefault="00EC231F" w:rsidP="00EC231F">
            <w:pPr>
              <w:spacing w:after="0" w:line="245"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7" w:type="pct"/>
            <w:shd w:val="clear" w:color="auto" w:fill="FFFFFF"/>
          </w:tcPr>
          <w:p w:rsidR="00EC231F" w:rsidRPr="00A843A2" w:rsidRDefault="00EC231F" w:rsidP="00EC231F">
            <w:pPr>
              <w:spacing w:after="0" w:line="245"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7" w:type="pct"/>
            <w:shd w:val="clear" w:color="auto" w:fill="FFFFFF"/>
          </w:tcPr>
          <w:p w:rsidR="00EC231F" w:rsidRPr="00A843A2" w:rsidRDefault="00EC231F" w:rsidP="00EC231F">
            <w:pPr>
              <w:spacing w:after="0" w:line="245"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7" w:type="pct"/>
            <w:shd w:val="clear" w:color="auto" w:fill="FFFFFF"/>
          </w:tcPr>
          <w:p w:rsidR="00EC231F" w:rsidRPr="00A843A2" w:rsidRDefault="00EC231F" w:rsidP="00EC231F">
            <w:pPr>
              <w:spacing w:after="0" w:line="245"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95" w:type="pct"/>
          </w:tcPr>
          <w:p w:rsidR="00EC231F" w:rsidRPr="00A843A2" w:rsidRDefault="00EC231F" w:rsidP="00EC231F">
            <w:pPr>
              <w:spacing w:after="0" w:line="245"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r>
      <w:tr w:rsidR="00EC231F" w:rsidRPr="00A843A2" w:rsidTr="008619D6">
        <w:trPr>
          <w:trHeight w:val="20"/>
        </w:trPr>
        <w:tc>
          <w:tcPr>
            <w:tcW w:w="267" w:type="pct"/>
            <w:vMerge/>
          </w:tcPr>
          <w:p w:rsidR="00EC231F" w:rsidRPr="00A843A2" w:rsidRDefault="00EC231F" w:rsidP="00EC231F">
            <w:pPr>
              <w:spacing w:after="0" w:line="233" w:lineRule="auto"/>
              <w:ind w:left="-57" w:right="-57"/>
              <w:jc w:val="center"/>
              <w:rPr>
                <w:rFonts w:ascii="Times New Roman" w:eastAsia="Times New Roman" w:hAnsi="Times New Roman" w:cs="Times New Roman"/>
                <w:color w:val="000000"/>
                <w:sz w:val="20"/>
                <w:szCs w:val="20"/>
                <w:lang w:eastAsia="en-US"/>
              </w:rPr>
            </w:pPr>
          </w:p>
        </w:tc>
        <w:tc>
          <w:tcPr>
            <w:tcW w:w="918" w:type="pct"/>
            <w:vMerge/>
          </w:tcPr>
          <w:p w:rsidR="00EC231F" w:rsidRPr="00A843A2" w:rsidRDefault="00EC231F" w:rsidP="00EC231F">
            <w:pPr>
              <w:spacing w:after="0" w:line="233" w:lineRule="auto"/>
              <w:jc w:val="both"/>
              <w:rPr>
                <w:rFonts w:ascii="Times New Roman" w:eastAsia="Times New Roman" w:hAnsi="Times New Roman" w:cs="Times New Roman"/>
                <w:color w:val="000000"/>
                <w:sz w:val="20"/>
                <w:szCs w:val="20"/>
                <w:lang w:eastAsia="en-US"/>
              </w:rPr>
            </w:pPr>
          </w:p>
        </w:tc>
        <w:tc>
          <w:tcPr>
            <w:tcW w:w="311" w:type="pct"/>
          </w:tcPr>
          <w:p w:rsidR="00EC231F" w:rsidRPr="00A843A2" w:rsidRDefault="00EC231F" w:rsidP="00EC231F">
            <w:pPr>
              <w:spacing w:after="0" w:line="233" w:lineRule="auto"/>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993</w:t>
            </w:r>
          </w:p>
        </w:tc>
        <w:tc>
          <w:tcPr>
            <w:tcW w:w="342" w:type="pct"/>
          </w:tcPr>
          <w:p w:rsidR="00EC231F" w:rsidRPr="00A843A2" w:rsidRDefault="00EC231F" w:rsidP="00EC231F">
            <w:pPr>
              <w:spacing w:after="0" w:line="233"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Ч410373450</w:t>
            </w:r>
          </w:p>
        </w:tc>
        <w:tc>
          <w:tcPr>
            <w:tcW w:w="707" w:type="pct"/>
          </w:tcPr>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 xml:space="preserve">бюджет поселения </w:t>
            </w:r>
          </w:p>
        </w:tc>
        <w:tc>
          <w:tcPr>
            <w:tcW w:w="252" w:type="pct"/>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24,5</w:t>
            </w:r>
          </w:p>
        </w:tc>
        <w:tc>
          <w:tcPr>
            <w:tcW w:w="275" w:type="pct"/>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2" w:type="pct"/>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3" w:type="pct"/>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57" w:type="pct"/>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7" w:type="pct"/>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7" w:type="pct"/>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7" w:type="pct"/>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95" w:type="pct"/>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r>
      <w:tr w:rsidR="00EC231F" w:rsidRPr="00A843A2" w:rsidTr="008619D6">
        <w:trPr>
          <w:trHeight w:val="215"/>
        </w:trPr>
        <w:tc>
          <w:tcPr>
            <w:tcW w:w="267" w:type="pct"/>
            <w:vMerge w:val="restart"/>
          </w:tcPr>
          <w:p w:rsidR="00EC231F" w:rsidRPr="00A843A2" w:rsidRDefault="00EC231F" w:rsidP="00EC231F">
            <w:pPr>
              <w:autoSpaceDE w:val="0"/>
              <w:autoSpaceDN w:val="0"/>
              <w:adjustRightInd w:val="0"/>
              <w:spacing w:after="0" w:line="233" w:lineRule="auto"/>
              <w:ind w:left="-57" w:right="-57"/>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Основное меропри</w:t>
            </w:r>
            <w:r w:rsidRPr="00A843A2">
              <w:rPr>
                <w:rFonts w:ascii="Times New Roman" w:eastAsia="Times New Roman" w:hAnsi="Times New Roman" w:cs="Times New Roman"/>
                <w:color w:val="000000"/>
                <w:sz w:val="20"/>
                <w:szCs w:val="20"/>
                <w:lang w:eastAsia="en-US"/>
              </w:rPr>
              <w:softHyphen/>
              <w:t>я</w:t>
            </w:r>
            <w:r w:rsidRPr="00A843A2">
              <w:rPr>
                <w:rFonts w:ascii="Times New Roman" w:eastAsia="Times New Roman" w:hAnsi="Times New Roman" w:cs="Times New Roman"/>
                <w:color w:val="000000"/>
                <w:sz w:val="20"/>
                <w:szCs w:val="20"/>
                <w:lang w:eastAsia="en-US"/>
              </w:rPr>
              <w:softHyphen/>
              <w:t>тие 3</w:t>
            </w:r>
          </w:p>
          <w:p w:rsidR="00EC231F" w:rsidRPr="00A843A2" w:rsidRDefault="00EC231F" w:rsidP="00EC231F">
            <w:pPr>
              <w:spacing w:after="0" w:line="233" w:lineRule="auto"/>
              <w:ind w:left="-57" w:right="-57"/>
              <w:jc w:val="center"/>
              <w:rPr>
                <w:rFonts w:ascii="Times New Roman" w:eastAsia="Times New Roman" w:hAnsi="Times New Roman" w:cs="Times New Roman"/>
                <w:color w:val="000000"/>
                <w:sz w:val="20"/>
                <w:szCs w:val="20"/>
                <w:lang w:eastAsia="en-US"/>
              </w:rPr>
            </w:pPr>
          </w:p>
        </w:tc>
        <w:tc>
          <w:tcPr>
            <w:tcW w:w="918" w:type="pct"/>
            <w:vMerge w:val="restart"/>
          </w:tcPr>
          <w:p w:rsidR="00EC231F" w:rsidRPr="00A843A2" w:rsidRDefault="00EC231F" w:rsidP="00EC231F">
            <w:pPr>
              <w:autoSpaceDE w:val="0"/>
              <w:autoSpaceDN w:val="0"/>
              <w:adjustRightInd w:val="0"/>
              <w:spacing w:after="0" w:line="233"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11" w:type="pct"/>
          </w:tcPr>
          <w:p w:rsidR="00EC231F" w:rsidRPr="00A843A2" w:rsidRDefault="00EC231F" w:rsidP="00EC231F">
            <w:pPr>
              <w:spacing w:after="0" w:line="233" w:lineRule="auto"/>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342" w:type="pct"/>
          </w:tcPr>
          <w:p w:rsidR="00EC231F" w:rsidRPr="00A843A2" w:rsidRDefault="00EC231F" w:rsidP="00EC231F">
            <w:pPr>
              <w:spacing w:after="0" w:line="233"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Ч410400000</w:t>
            </w:r>
          </w:p>
        </w:tc>
        <w:tc>
          <w:tcPr>
            <w:tcW w:w="707" w:type="pct"/>
          </w:tcPr>
          <w:p w:rsidR="00EC231F" w:rsidRPr="00A843A2" w:rsidRDefault="00EC231F" w:rsidP="00EC231F">
            <w:pPr>
              <w:autoSpaceDE w:val="0"/>
              <w:autoSpaceDN w:val="0"/>
              <w:adjustRightInd w:val="0"/>
              <w:spacing w:after="0" w:line="233"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Cs/>
                <w:color w:val="000000"/>
                <w:sz w:val="20"/>
                <w:szCs w:val="20"/>
                <w:lang w:eastAsia="en-US"/>
              </w:rPr>
              <w:t>всего</w:t>
            </w:r>
          </w:p>
        </w:tc>
        <w:tc>
          <w:tcPr>
            <w:tcW w:w="252" w:type="pct"/>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179,9</w:t>
            </w:r>
          </w:p>
        </w:tc>
        <w:tc>
          <w:tcPr>
            <w:tcW w:w="275" w:type="pct"/>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2" w:type="pct"/>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3" w:type="pct"/>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57" w:type="pct"/>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7" w:type="pct"/>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7" w:type="pct"/>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7" w:type="pct"/>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712,0</w:t>
            </w:r>
          </w:p>
        </w:tc>
        <w:tc>
          <w:tcPr>
            <w:tcW w:w="295" w:type="pct"/>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712,0</w:t>
            </w:r>
          </w:p>
        </w:tc>
      </w:tr>
      <w:tr w:rsidR="00EC231F" w:rsidRPr="00A843A2" w:rsidTr="008619D6">
        <w:trPr>
          <w:trHeight w:val="20"/>
        </w:trPr>
        <w:tc>
          <w:tcPr>
            <w:tcW w:w="267" w:type="pct"/>
            <w:vMerge/>
          </w:tcPr>
          <w:p w:rsidR="00EC231F" w:rsidRPr="00A843A2" w:rsidRDefault="00EC231F" w:rsidP="00EC231F">
            <w:pPr>
              <w:autoSpaceDE w:val="0"/>
              <w:autoSpaceDN w:val="0"/>
              <w:adjustRightInd w:val="0"/>
              <w:spacing w:after="0" w:line="233" w:lineRule="auto"/>
              <w:ind w:left="-57" w:right="-57"/>
              <w:rPr>
                <w:rFonts w:ascii="Times New Roman" w:eastAsia="Times New Roman" w:hAnsi="Times New Roman" w:cs="Times New Roman"/>
                <w:color w:val="000000"/>
                <w:sz w:val="20"/>
                <w:szCs w:val="20"/>
                <w:lang w:eastAsia="en-US"/>
              </w:rPr>
            </w:pPr>
          </w:p>
        </w:tc>
        <w:tc>
          <w:tcPr>
            <w:tcW w:w="918" w:type="pct"/>
            <w:vMerge/>
          </w:tcPr>
          <w:p w:rsidR="00EC231F" w:rsidRPr="00A843A2" w:rsidRDefault="00EC231F" w:rsidP="00EC231F">
            <w:pPr>
              <w:autoSpaceDE w:val="0"/>
              <w:autoSpaceDN w:val="0"/>
              <w:adjustRightInd w:val="0"/>
              <w:spacing w:after="0" w:line="233" w:lineRule="auto"/>
              <w:jc w:val="both"/>
              <w:rPr>
                <w:rFonts w:ascii="Times New Roman" w:eastAsia="Times New Roman" w:hAnsi="Times New Roman" w:cs="Times New Roman"/>
                <w:color w:val="000000"/>
                <w:sz w:val="20"/>
                <w:szCs w:val="20"/>
                <w:lang w:eastAsia="en-US"/>
              </w:rPr>
            </w:pPr>
          </w:p>
        </w:tc>
        <w:tc>
          <w:tcPr>
            <w:tcW w:w="311" w:type="pct"/>
          </w:tcPr>
          <w:p w:rsidR="00EC231F" w:rsidRPr="00A843A2" w:rsidRDefault="00EC231F" w:rsidP="00EC231F">
            <w:pPr>
              <w:spacing w:after="0" w:line="233" w:lineRule="auto"/>
              <w:jc w:val="center"/>
              <w:rPr>
                <w:rFonts w:ascii="Times New Roman" w:eastAsia="Times New Roman" w:hAnsi="Times New Roman" w:cs="Times New Roman"/>
                <w:color w:val="000000"/>
                <w:sz w:val="20"/>
                <w:szCs w:val="20"/>
                <w:lang w:eastAsia="en-US"/>
              </w:rPr>
            </w:pPr>
          </w:p>
        </w:tc>
        <w:tc>
          <w:tcPr>
            <w:tcW w:w="342" w:type="pct"/>
          </w:tcPr>
          <w:p w:rsidR="00EC231F" w:rsidRPr="00A843A2" w:rsidRDefault="00EC231F" w:rsidP="00EC231F">
            <w:pPr>
              <w:spacing w:after="0" w:line="233"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Ч410451180</w:t>
            </w:r>
          </w:p>
        </w:tc>
        <w:tc>
          <w:tcPr>
            <w:tcW w:w="707" w:type="pct"/>
          </w:tcPr>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Cs/>
                <w:color w:val="000000"/>
                <w:sz w:val="20"/>
                <w:szCs w:val="20"/>
                <w:lang w:eastAsia="en-US"/>
              </w:rPr>
              <w:t>федеральный бюджет</w:t>
            </w:r>
          </w:p>
        </w:tc>
        <w:tc>
          <w:tcPr>
            <w:tcW w:w="252" w:type="pct"/>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179,9</w:t>
            </w:r>
          </w:p>
        </w:tc>
        <w:tc>
          <w:tcPr>
            <w:tcW w:w="275" w:type="pct"/>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2" w:type="pct"/>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3" w:type="pct"/>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57" w:type="pct"/>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7" w:type="pct"/>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7" w:type="pct"/>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277" w:type="pct"/>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712,0</w:t>
            </w:r>
          </w:p>
        </w:tc>
        <w:tc>
          <w:tcPr>
            <w:tcW w:w="295" w:type="pct"/>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712,0</w:t>
            </w:r>
          </w:p>
        </w:tc>
      </w:tr>
      <w:tr w:rsidR="00EC231F" w:rsidRPr="00A843A2" w:rsidTr="008619D6">
        <w:trPr>
          <w:trHeight w:val="396"/>
        </w:trPr>
        <w:tc>
          <w:tcPr>
            <w:tcW w:w="267" w:type="pct"/>
            <w:vMerge/>
          </w:tcPr>
          <w:p w:rsidR="00EC231F" w:rsidRPr="00A843A2" w:rsidRDefault="00EC231F" w:rsidP="00EC231F">
            <w:pPr>
              <w:autoSpaceDE w:val="0"/>
              <w:autoSpaceDN w:val="0"/>
              <w:adjustRightInd w:val="0"/>
              <w:spacing w:after="0" w:line="233" w:lineRule="auto"/>
              <w:ind w:left="-57" w:right="-57"/>
              <w:rPr>
                <w:rFonts w:ascii="Times New Roman" w:eastAsia="Times New Roman" w:hAnsi="Times New Roman" w:cs="Times New Roman"/>
                <w:color w:val="000000"/>
                <w:sz w:val="20"/>
                <w:szCs w:val="20"/>
                <w:lang w:eastAsia="en-US"/>
              </w:rPr>
            </w:pPr>
          </w:p>
        </w:tc>
        <w:tc>
          <w:tcPr>
            <w:tcW w:w="918" w:type="pct"/>
            <w:vMerge/>
          </w:tcPr>
          <w:p w:rsidR="00EC231F" w:rsidRPr="00A843A2" w:rsidRDefault="00EC231F" w:rsidP="00EC231F">
            <w:pPr>
              <w:autoSpaceDE w:val="0"/>
              <w:autoSpaceDN w:val="0"/>
              <w:adjustRightInd w:val="0"/>
              <w:spacing w:after="0" w:line="233" w:lineRule="auto"/>
              <w:jc w:val="both"/>
              <w:rPr>
                <w:rFonts w:ascii="Times New Roman" w:eastAsia="Times New Roman" w:hAnsi="Times New Roman" w:cs="Times New Roman"/>
                <w:color w:val="000000"/>
                <w:sz w:val="20"/>
                <w:szCs w:val="20"/>
                <w:lang w:eastAsia="en-US"/>
              </w:rPr>
            </w:pPr>
          </w:p>
        </w:tc>
        <w:tc>
          <w:tcPr>
            <w:tcW w:w="311" w:type="pct"/>
          </w:tcPr>
          <w:p w:rsidR="00EC231F" w:rsidRPr="00A843A2" w:rsidRDefault="00EC231F" w:rsidP="00EC231F">
            <w:pPr>
              <w:spacing w:after="160" w:line="233" w:lineRule="auto"/>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342" w:type="pct"/>
          </w:tcPr>
          <w:p w:rsidR="00EC231F" w:rsidRPr="00A843A2" w:rsidRDefault="00EC231F" w:rsidP="00EC231F">
            <w:pPr>
              <w:spacing w:after="0" w:line="233"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707" w:type="pct"/>
          </w:tcPr>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 xml:space="preserve">бюджет поселения </w:t>
            </w:r>
          </w:p>
        </w:tc>
        <w:tc>
          <w:tcPr>
            <w:tcW w:w="252" w:type="pct"/>
            <w:shd w:val="clear" w:color="auto" w:fill="auto"/>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rPr>
            </w:pPr>
            <w:r w:rsidRPr="00A843A2">
              <w:rPr>
                <w:rFonts w:ascii="Times New Roman" w:eastAsia="Calibri" w:hAnsi="Times New Roman" w:cs="Times New Roman"/>
                <w:color w:val="000000"/>
                <w:sz w:val="20"/>
                <w:szCs w:val="20"/>
                <w:lang w:eastAsia="en-US"/>
              </w:rPr>
              <w:t>0,0</w:t>
            </w:r>
          </w:p>
        </w:tc>
        <w:tc>
          <w:tcPr>
            <w:tcW w:w="275" w:type="pct"/>
            <w:shd w:val="clear" w:color="auto" w:fill="auto"/>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2" w:type="pct"/>
            <w:shd w:val="clear" w:color="auto" w:fill="auto"/>
          </w:tcPr>
          <w:p w:rsidR="00EC231F" w:rsidRPr="00A843A2" w:rsidRDefault="00EC231F" w:rsidP="00EC231F">
            <w:pPr>
              <w:spacing w:after="160" w:line="259" w:lineRule="auto"/>
              <w:jc w:val="center"/>
              <w:rPr>
                <w:rFonts w:ascii="Calibri" w:eastAsia="Calibri" w:hAnsi="Calibri" w:cs="Times New Roman"/>
                <w:sz w:val="20"/>
                <w:szCs w:val="20"/>
                <w:lang w:eastAsia="en-US"/>
              </w:rPr>
            </w:pPr>
            <w:r w:rsidRPr="00A843A2">
              <w:rPr>
                <w:rFonts w:ascii="Times New Roman" w:eastAsia="Calibri" w:hAnsi="Times New Roman" w:cs="Times New Roman"/>
                <w:color w:val="000000"/>
                <w:sz w:val="20"/>
                <w:szCs w:val="20"/>
                <w:lang w:eastAsia="en-US"/>
              </w:rPr>
              <w:t>0,0</w:t>
            </w:r>
          </w:p>
        </w:tc>
        <w:tc>
          <w:tcPr>
            <w:tcW w:w="273" w:type="pct"/>
            <w:shd w:val="clear" w:color="auto" w:fill="auto"/>
          </w:tcPr>
          <w:p w:rsidR="00EC231F" w:rsidRPr="00A843A2" w:rsidRDefault="00EC231F" w:rsidP="00EC231F">
            <w:pPr>
              <w:spacing w:after="160" w:line="259" w:lineRule="auto"/>
              <w:jc w:val="center"/>
              <w:rPr>
                <w:rFonts w:ascii="Calibri" w:eastAsia="Calibri" w:hAnsi="Calibri" w:cs="Times New Roman"/>
                <w:sz w:val="20"/>
                <w:szCs w:val="20"/>
                <w:lang w:eastAsia="en-US"/>
              </w:rPr>
            </w:pPr>
            <w:r w:rsidRPr="00A843A2">
              <w:rPr>
                <w:rFonts w:ascii="Times New Roman" w:eastAsia="Calibri" w:hAnsi="Times New Roman" w:cs="Times New Roman"/>
                <w:color w:val="000000"/>
                <w:sz w:val="20"/>
                <w:szCs w:val="20"/>
                <w:lang w:eastAsia="en-US"/>
              </w:rPr>
              <w:t>0,0</w:t>
            </w:r>
          </w:p>
        </w:tc>
        <w:tc>
          <w:tcPr>
            <w:tcW w:w="257" w:type="pct"/>
            <w:shd w:val="clear" w:color="auto" w:fill="auto"/>
          </w:tcPr>
          <w:p w:rsidR="00EC231F" w:rsidRPr="00A843A2" w:rsidRDefault="00EC231F" w:rsidP="00EC231F">
            <w:pPr>
              <w:spacing w:after="160" w:line="259" w:lineRule="auto"/>
              <w:jc w:val="center"/>
              <w:rPr>
                <w:rFonts w:ascii="Calibri" w:eastAsia="Calibri" w:hAnsi="Calibri" w:cs="Times New Roman"/>
                <w:sz w:val="20"/>
                <w:szCs w:val="20"/>
                <w:lang w:eastAsia="en-US"/>
              </w:rPr>
            </w:pPr>
            <w:r w:rsidRPr="00A843A2">
              <w:rPr>
                <w:rFonts w:ascii="Times New Roman" w:eastAsia="Calibri" w:hAnsi="Times New Roman" w:cs="Times New Roman"/>
                <w:color w:val="000000"/>
                <w:sz w:val="20"/>
                <w:szCs w:val="20"/>
                <w:lang w:eastAsia="en-US"/>
              </w:rPr>
              <w:t>0,0</w:t>
            </w:r>
          </w:p>
        </w:tc>
        <w:tc>
          <w:tcPr>
            <w:tcW w:w="277" w:type="pct"/>
            <w:shd w:val="clear" w:color="auto" w:fill="auto"/>
          </w:tcPr>
          <w:p w:rsidR="00EC231F" w:rsidRPr="00A843A2" w:rsidRDefault="00EC231F" w:rsidP="00EC231F">
            <w:pPr>
              <w:spacing w:after="160" w:line="259" w:lineRule="auto"/>
              <w:jc w:val="center"/>
              <w:rPr>
                <w:rFonts w:ascii="Calibri" w:eastAsia="Calibri" w:hAnsi="Calibri" w:cs="Times New Roman"/>
                <w:sz w:val="20"/>
                <w:szCs w:val="20"/>
                <w:lang w:eastAsia="en-US"/>
              </w:rPr>
            </w:pPr>
            <w:r w:rsidRPr="00A843A2">
              <w:rPr>
                <w:rFonts w:ascii="Times New Roman" w:eastAsia="Calibri" w:hAnsi="Times New Roman" w:cs="Times New Roman"/>
                <w:color w:val="000000"/>
                <w:sz w:val="20"/>
                <w:szCs w:val="20"/>
                <w:lang w:eastAsia="en-US"/>
              </w:rPr>
              <w:t>0,0</w:t>
            </w:r>
          </w:p>
        </w:tc>
        <w:tc>
          <w:tcPr>
            <w:tcW w:w="277" w:type="pct"/>
            <w:shd w:val="clear" w:color="000000" w:fill="FFFFFF"/>
          </w:tcPr>
          <w:p w:rsidR="00EC231F" w:rsidRPr="00A843A2" w:rsidRDefault="00EC231F" w:rsidP="00EC231F">
            <w:pPr>
              <w:spacing w:after="160" w:line="259" w:lineRule="auto"/>
              <w:jc w:val="center"/>
              <w:rPr>
                <w:rFonts w:ascii="Calibri" w:eastAsia="Calibri" w:hAnsi="Calibri" w:cs="Times New Roman"/>
                <w:sz w:val="20"/>
                <w:szCs w:val="20"/>
                <w:lang w:eastAsia="en-US"/>
              </w:rPr>
            </w:pPr>
            <w:r w:rsidRPr="00A843A2">
              <w:rPr>
                <w:rFonts w:ascii="Times New Roman" w:eastAsia="Calibri" w:hAnsi="Times New Roman" w:cs="Times New Roman"/>
                <w:color w:val="000000"/>
                <w:sz w:val="20"/>
                <w:szCs w:val="20"/>
                <w:lang w:eastAsia="en-US"/>
              </w:rPr>
              <w:t>0,0</w:t>
            </w:r>
          </w:p>
        </w:tc>
        <w:tc>
          <w:tcPr>
            <w:tcW w:w="277" w:type="pct"/>
            <w:shd w:val="clear" w:color="auto" w:fill="FFFFFF"/>
          </w:tcPr>
          <w:p w:rsidR="00EC231F" w:rsidRPr="00A843A2" w:rsidRDefault="00EC231F" w:rsidP="00EC231F">
            <w:pPr>
              <w:spacing w:after="160" w:line="259" w:lineRule="auto"/>
              <w:jc w:val="center"/>
              <w:rPr>
                <w:rFonts w:ascii="Calibri" w:eastAsia="Calibri" w:hAnsi="Calibri" w:cs="Times New Roman"/>
                <w:sz w:val="20"/>
                <w:szCs w:val="20"/>
                <w:lang w:eastAsia="en-US"/>
              </w:rPr>
            </w:pPr>
            <w:r w:rsidRPr="00A843A2">
              <w:rPr>
                <w:rFonts w:ascii="Times New Roman" w:eastAsia="Calibri" w:hAnsi="Times New Roman" w:cs="Times New Roman"/>
                <w:color w:val="000000"/>
                <w:sz w:val="20"/>
                <w:szCs w:val="20"/>
                <w:lang w:eastAsia="en-US"/>
              </w:rPr>
              <w:t>0,0</w:t>
            </w:r>
          </w:p>
        </w:tc>
        <w:tc>
          <w:tcPr>
            <w:tcW w:w="295" w:type="pct"/>
          </w:tcPr>
          <w:p w:rsidR="00EC231F" w:rsidRPr="00A843A2" w:rsidRDefault="00EC231F" w:rsidP="00EC231F">
            <w:pPr>
              <w:spacing w:after="160" w:line="259" w:lineRule="auto"/>
              <w:jc w:val="center"/>
              <w:rPr>
                <w:rFonts w:ascii="Calibri" w:eastAsia="Calibri" w:hAnsi="Calibri" w:cs="Times New Roman"/>
                <w:sz w:val="20"/>
                <w:szCs w:val="20"/>
                <w:lang w:eastAsia="en-US"/>
              </w:rPr>
            </w:pPr>
            <w:r w:rsidRPr="00A843A2">
              <w:rPr>
                <w:rFonts w:ascii="Times New Roman" w:eastAsia="Calibri" w:hAnsi="Times New Roman" w:cs="Times New Roman"/>
                <w:color w:val="000000"/>
                <w:sz w:val="20"/>
                <w:szCs w:val="20"/>
                <w:lang w:eastAsia="en-US"/>
              </w:rPr>
              <w:t>0,0</w:t>
            </w:r>
          </w:p>
        </w:tc>
      </w:tr>
      <w:tr w:rsidR="00EC231F" w:rsidRPr="00A843A2" w:rsidTr="008619D6">
        <w:trPr>
          <w:trHeight w:val="20"/>
        </w:trPr>
        <w:tc>
          <w:tcPr>
            <w:tcW w:w="267" w:type="pct"/>
            <w:vMerge w:val="restart"/>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Cs/>
                <w:color w:val="000000"/>
                <w:sz w:val="20"/>
                <w:szCs w:val="20"/>
                <w:lang w:eastAsia="en-US"/>
              </w:rPr>
              <w:t>Подпро</w:t>
            </w:r>
            <w:r w:rsidRPr="00A843A2">
              <w:rPr>
                <w:rFonts w:ascii="Times New Roman" w:eastAsia="Times New Roman" w:hAnsi="Times New Roman" w:cs="Times New Roman"/>
                <w:bCs/>
                <w:color w:val="000000"/>
                <w:sz w:val="20"/>
                <w:szCs w:val="20"/>
                <w:lang w:eastAsia="en-US"/>
              </w:rPr>
              <w:softHyphen/>
              <w:t xml:space="preserve">грамма </w:t>
            </w:r>
          </w:p>
        </w:tc>
        <w:tc>
          <w:tcPr>
            <w:tcW w:w="918" w:type="pct"/>
            <w:vMerge w:val="restart"/>
          </w:tcPr>
          <w:p w:rsidR="00EC231F" w:rsidRPr="00A843A2" w:rsidRDefault="00EC231F" w:rsidP="00EC231F">
            <w:pPr>
              <w:autoSpaceDE w:val="0"/>
              <w:autoSpaceDN w:val="0"/>
              <w:adjustRightInd w:val="0"/>
              <w:spacing w:after="0" w:line="240" w:lineRule="auto"/>
              <w:ind w:lef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Cs/>
                <w:color w:val="000000"/>
                <w:sz w:val="20"/>
                <w:szCs w:val="20"/>
                <w:lang w:eastAsia="en-US"/>
              </w:rPr>
              <w:t>«</w:t>
            </w:r>
            <w:r w:rsidRPr="00A843A2">
              <w:rPr>
                <w:rFonts w:ascii="Times New Roman" w:eastAsia="Times New Roman" w:hAnsi="Times New Roman" w:cs="Times New Roman"/>
                <w:b/>
                <w:bCs/>
                <w:color w:val="000000"/>
                <w:sz w:val="20"/>
                <w:szCs w:val="20"/>
                <w:lang w:eastAsia="en-US"/>
              </w:rPr>
              <w:t xml:space="preserve">Обеспечение реализации </w:t>
            </w:r>
            <w:r w:rsidRPr="00A843A2">
              <w:rPr>
                <w:rFonts w:ascii="Times New Roman" w:eastAsia="Times New Roman" w:hAnsi="Times New Roman" w:cs="Times New Roman"/>
                <w:b/>
                <w:color w:val="000000"/>
                <w:sz w:val="20"/>
                <w:szCs w:val="20"/>
                <w:lang w:eastAsia="en-US"/>
              </w:rPr>
              <w:t>Муниципальной программы Сятракасинского сельского поселения Моргаушского района Чувашской Республики «Управление общественными финансами и  муниципальным долгом Сятракасинского сельского поселения Моргаушского района Чувашской Республики»</w:t>
            </w:r>
          </w:p>
        </w:tc>
        <w:tc>
          <w:tcPr>
            <w:tcW w:w="311" w:type="pct"/>
          </w:tcPr>
          <w:p w:rsidR="00EC231F" w:rsidRPr="00A843A2" w:rsidRDefault="00EC231F" w:rsidP="00EC231F">
            <w:pPr>
              <w:spacing w:after="0" w:line="240" w:lineRule="auto"/>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342"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707" w:type="pct"/>
          </w:tcPr>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всего</w:t>
            </w:r>
          </w:p>
        </w:tc>
        <w:tc>
          <w:tcPr>
            <w:tcW w:w="252"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1 348,0</w:t>
            </w:r>
          </w:p>
        </w:tc>
        <w:tc>
          <w:tcPr>
            <w:tcW w:w="275"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1 259,8</w:t>
            </w:r>
          </w:p>
        </w:tc>
        <w:tc>
          <w:tcPr>
            <w:tcW w:w="272"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1 259,8</w:t>
            </w:r>
          </w:p>
        </w:tc>
        <w:tc>
          <w:tcPr>
            <w:tcW w:w="273"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1 259,8</w:t>
            </w:r>
          </w:p>
        </w:tc>
        <w:tc>
          <w:tcPr>
            <w:tcW w:w="257"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1 259,8</w:t>
            </w:r>
          </w:p>
        </w:tc>
        <w:tc>
          <w:tcPr>
            <w:tcW w:w="277" w:type="pct"/>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1 259,8</w:t>
            </w:r>
          </w:p>
        </w:tc>
        <w:tc>
          <w:tcPr>
            <w:tcW w:w="277" w:type="pct"/>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1 259,8</w:t>
            </w:r>
          </w:p>
        </w:tc>
        <w:tc>
          <w:tcPr>
            <w:tcW w:w="277" w:type="pct"/>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5 039,2</w:t>
            </w:r>
          </w:p>
        </w:tc>
        <w:tc>
          <w:tcPr>
            <w:tcW w:w="295"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5 039,2</w:t>
            </w:r>
          </w:p>
        </w:tc>
      </w:tr>
      <w:tr w:rsidR="00EC231F" w:rsidRPr="00A843A2" w:rsidTr="008619D6">
        <w:trPr>
          <w:trHeight w:val="20"/>
        </w:trPr>
        <w:tc>
          <w:tcPr>
            <w:tcW w:w="267" w:type="pct"/>
            <w:vMerge/>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bCs/>
                <w:color w:val="000000"/>
                <w:sz w:val="20"/>
                <w:szCs w:val="20"/>
                <w:lang w:eastAsia="en-US"/>
              </w:rPr>
            </w:pPr>
          </w:p>
        </w:tc>
        <w:tc>
          <w:tcPr>
            <w:tcW w:w="918" w:type="pct"/>
            <w:vMerge/>
          </w:tcPr>
          <w:p w:rsidR="00EC231F" w:rsidRPr="00A843A2" w:rsidRDefault="00EC231F" w:rsidP="00EC231F">
            <w:pPr>
              <w:autoSpaceDE w:val="0"/>
              <w:autoSpaceDN w:val="0"/>
              <w:adjustRightInd w:val="0"/>
              <w:spacing w:after="0" w:line="240" w:lineRule="auto"/>
              <w:ind w:left="-57"/>
              <w:jc w:val="both"/>
              <w:rPr>
                <w:rFonts w:ascii="Times New Roman" w:eastAsia="Times New Roman" w:hAnsi="Times New Roman" w:cs="Times New Roman"/>
                <w:bCs/>
                <w:color w:val="000000"/>
                <w:sz w:val="20"/>
                <w:szCs w:val="20"/>
                <w:lang w:eastAsia="en-US"/>
              </w:rPr>
            </w:pPr>
          </w:p>
        </w:tc>
        <w:tc>
          <w:tcPr>
            <w:tcW w:w="311" w:type="pct"/>
          </w:tcPr>
          <w:p w:rsidR="00EC231F" w:rsidRPr="00A843A2" w:rsidRDefault="00EC231F" w:rsidP="00EC231F">
            <w:pPr>
              <w:spacing w:after="0" w:line="240" w:lineRule="auto"/>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342"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707" w:type="pct"/>
          </w:tcPr>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Cs/>
                <w:color w:val="000000"/>
                <w:sz w:val="20"/>
                <w:szCs w:val="20"/>
                <w:lang w:eastAsia="en-US"/>
              </w:rPr>
              <w:t>федеральный бюджет</w:t>
            </w:r>
          </w:p>
        </w:tc>
        <w:tc>
          <w:tcPr>
            <w:tcW w:w="252" w:type="pct"/>
            <w:vAlign w:val="center"/>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rPr>
            </w:pPr>
            <w:r w:rsidRPr="00A843A2">
              <w:rPr>
                <w:rFonts w:ascii="Times New Roman" w:eastAsia="Calibri" w:hAnsi="Times New Roman" w:cs="Times New Roman"/>
                <w:color w:val="000000"/>
                <w:sz w:val="20"/>
                <w:szCs w:val="20"/>
                <w:lang w:eastAsia="en-US"/>
              </w:rPr>
              <w:t>0,0</w:t>
            </w:r>
          </w:p>
        </w:tc>
        <w:tc>
          <w:tcPr>
            <w:tcW w:w="275" w:type="pct"/>
            <w:vAlign w:val="center"/>
          </w:tcPr>
          <w:p w:rsidR="00EC231F" w:rsidRPr="00A843A2" w:rsidRDefault="00EC231F" w:rsidP="00EC231F">
            <w:pPr>
              <w:spacing w:after="0" w:line="233"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0,0</w:t>
            </w:r>
          </w:p>
        </w:tc>
        <w:tc>
          <w:tcPr>
            <w:tcW w:w="272" w:type="pct"/>
            <w:vAlign w:val="center"/>
          </w:tcPr>
          <w:p w:rsidR="00EC231F" w:rsidRPr="00A843A2" w:rsidRDefault="00EC231F" w:rsidP="00EC231F">
            <w:pPr>
              <w:spacing w:after="160" w:line="259" w:lineRule="auto"/>
              <w:jc w:val="center"/>
              <w:rPr>
                <w:rFonts w:ascii="Calibri" w:eastAsia="Calibri" w:hAnsi="Calibri" w:cs="Times New Roman"/>
                <w:sz w:val="20"/>
                <w:szCs w:val="20"/>
                <w:lang w:eastAsia="en-US"/>
              </w:rPr>
            </w:pPr>
            <w:r w:rsidRPr="00A843A2">
              <w:rPr>
                <w:rFonts w:ascii="Times New Roman" w:eastAsia="Calibri" w:hAnsi="Times New Roman" w:cs="Times New Roman"/>
                <w:color w:val="000000"/>
                <w:sz w:val="20"/>
                <w:szCs w:val="20"/>
                <w:lang w:eastAsia="en-US"/>
              </w:rPr>
              <w:t>0,0</w:t>
            </w:r>
          </w:p>
        </w:tc>
        <w:tc>
          <w:tcPr>
            <w:tcW w:w="273" w:type="pct"/>
            <w:vAlign w:val="center"/>
          </w:tcPr>
          <w:p w:rsidR="00EC231F" w:rsidRPr="00A843A2" w:rsidRDefault="00EC231F" w:rsidP="00EC231F">
            <w:pPr>
              <w:spacing w:after="160" w:line="259" w:lineRule="auto"/>
              <w:jc w:val="center"/>
              <w:rPr>
                <w:rFonts w:ascii="Calibri" w:eastAsia="Calibri" w:hAnsi="Calibri" w:cs="Times New Roman"/>
                <w:sz w:val="20"/>
                <w:szCs w:val="20"/>
                <w:lang w:eastAsia="en-US"/>
              </w:rPr>
            </w:pPr>
            <w:r w:rsidRPr="00A843A2">
              <w:rPr>
                <w:rFonts w:ascii="Times New Roman" w:eastAsia="Calibri" w:hAnsi="Times New Roman" w:cs="Times New Roman"/>
                <w:color w:val="000000"/>
                <w:sz w:val="20"/>
                <w:szCs w:val="20"/>
                <w:lang w:eastAsia="en-US"/>
              </w:rPr>
              <w:t>0,0</w:t>
            </w:r>
          </w:p>
        </w:tc>
        <w:tc>
          <w:tcPr>
            <w:tcW w:w="257" w:type="pct"/>
            <w:vAlign w:val="center"/>
          </w:tcPr>
          <w:p w:rsidR="00EC231F" w:rsidRPr="00A843A2" w:rsidRDefault="00EC231F" w:rsidP="00EC231F">
            <w:pPr>
              <w:spacing w:after="160" w:line="259" w:lineRule="auto"/>
              <w:jc w:val="center"/>
              <w:rPr>
                <w:rFonts w:ascii="Calibri" w:eastAsia="Calibri" w:hAnsi="Calibri" w:cs="Times New Roman"/>
                <w:sz w:val="20"/>
                <w:szCs w:val="20"/>
                <w:lang w:eastAsia="en-US"/>
              </w:rPr>
            </w:pPr>
            <w:r w:rsidRPr="00A843A2">
              <w:rPr>
                <w:rFonts w:ascii="Times New Roman" w:eastAsia="Calibri" w:hAnsi="Times New Roman" w:cs="Times New Roman"/>
                <w:color w:val="000000"/>
                <w:sz w:val="20"/>
                <w:szCs w:val="20"/>
                <w:lang w:eastAsia="en-US"/>
              </w:rPr>
              <w:t>0,0</w:t>
            </w:r>
          </w:p>
        </w:tc>
        <w:tc>
          <w:tcPr>
            <w:tcW w:w="277" w:type="pct"/>
            <w:shd w:val="clear" w:color="auto" w:fill="FFFFFF"/>
            <w:vAlign w:val="center"/>
          </w:tcPr>
          <w:p w:rsidR="00EC231F" w:rsidRPr="00A843A2" w:rsidRDefault="00EC231F" w:rsidP="00EC231F">
            <w:pPr>
              <w:spacing w:after="160" w:line="259" w:lineRule="auto"/>
              <w:jc w:val="center"/>
              <w:rPr>
                <w:rFonts w:ascii="Calibri" w:eastAsia="Calibri" w:hAnsi="Calibri" w:cs="Times New Roman"/>
                <w:sz w:val="20"/>
                <w:szCs w:val="20"/>
                <w:lang w:eastAsia="en-US"/>
              </w:rPr>
            </w:pPr>
            <w:r w:rsidRPr="00A843A2">
              <w:rPr>
                <w:rFonts w:ascii="Times New Roman" w:eastAsia="Calibri" w:hAnsi="Times New Roman" w:cs="Times New Roman"/>
                <w:color w:val="000000"/>
                <w:sz w:val="20"/>
                <w:szCs w:val="20"/>
                <w:lang w:eastAsia="en-US"/>
              </w:rPr>
              <w:t>0,0</w:t>
            </w:r>
          </w:p>
        </w:tc>
        <w:tc>
          <w:tcPr>
            <w:tcW w:w="277" w:type="pct"/>
            <w:shd w:val="clear" w:color="auto" w:fill="FFFFFF"/>
            <w:vAlign w:val="center"/>
          </w:tcPr>
          <w:p w:rsidR="00EC231F" w:rsidRPr="00A843A2" w:rsidRDefault="00EC231F" w:rsidP="00EC231F">
            <w:pPr>
              <w:spacing w:after="160" w:line="259" w:lineRule="auto"/>
              <w:jc w:val="center"/>
              <w:rPr>
                <w:rFonts w:ascii="Calibri" w:eastAsia="Calibri" w:hAnsi="Calibri" w:cs="Times New Roman"/>
                <w:sz w:val="20"/>
                <w:szCs w:val="20"/>
                <w:lang w:eastAsia="en-US"/>
              </w:rPr>
            </w:pPr>
            <w:r w:rsidRPr="00A843A2">
              <w:rPr>
                <w:rFonts w:ascii="Times New Roman" w:eastAsia="Calibri" w:hAnsi="Times New Roman" w:cs="Times New Roman"/>
                <w:color w:val="000000"/>
                <w:sz w:val="20"/>
                <w:szCs w:val="20"/>
                <w:lang w:eastAsia="en-US"/>
              </w:rPr>
              <w:t>0,0</w:t>
            </w:r>
          </w:p>
        </w:tc>
        <w:tc>
          <w:tcPr>
            <w:tcW w:w="277" w:type="pct"/>
            <w:shd w:val="clear" w:color="auto" w:fill="FFFFFF"/>
            <w:vAlign w:val="center"/>
          </w:tcPr>
          <w:p w:rsidR="00EC231F" w:rsidRPr="00A843A2" w:rsidRDefault="00EC231F" w:rsidP="00EC231F">
            <w:pPr>
              <w:spacing w:after="160" w:line="259" w:lineRule="auto"/>
              <w:jc w:val="center"/>
              <w:rPr>
                <w:rFonts w:ascii="Calibri" w:eastAsia="Calibri" w:hAnsi="Calibri" w:cs="Times New Roman"/>
                <w:sz w:val="20"/>
                <w:szCs w:val="20"/>
                <w:lang w:eastAsia="en-US"/>
              </w:rPr>
            </w:pPr>
            <w:r w:rsidRPr="00A843A2">
              <w:rPr>
                <w:rFonts w:ascii="Times New Roman" w:eastAsia="Calibri" w:hAnsi="Times New Roman" w:cs="Times New Roman"/>
                <w:color w:val="000000"/>
                <w:sz w:val="20"/>
                <w:szCs w:val="20"/>
                <w:lang w:eastAsia="en-US"/>
              </w:rPr>
              <w:t>0,0</w:t>
            </w:r>
          </w:p>
        </w:tc>
        <w:tc>
          <w:tcPr>
            <w:tcW w:w="295" w:type="pct"/>
            <w:vAlign w:val="center"/>
          </w:tcPr>
          <w:p w:rsidR="00EC231F" w:rsidRPr="00A843A2" w:rsidRDefault="00EC231F" w:rsidP="00EC231F">
            <w:pPr>
              <w:spacing w:after="160" w:line="259" w:lineRule="auto"/>
              <w:jc w:val="center"/>
              <w:rPr>
                <w:rFonts w:ascii="Calibri" w:eastAsia="Calibri" w:hAnsi="Calibri" w:cs="Times New Roman"/>
                <w:sz w:val="20"/>
                <w:szCs w:val="20"/>
                <w:lang w:eastAsia="en-US"/>
              </w:rPr>
            </w:pPr>
            <w:r w:rsidRPr="00A843A2">
              <w:rPr>
                <w:rFonts w:ascii="Times New Roman" w:eastAsia="Calibri" w:hAnsi="Times New Roman" w:cs="Times New Roman"/>
                <w:color w:val="000000"/>
                <w:sz w:val="20"/>
                <w:szCs w:val="20"/>
                <w:lang w:eastAsia="en-US"/>
              </w:rPr>
              <w:t>0,0</w:t>
            </w:r>
          </w:p>
        </w:tc>
      </w:tr>
      <w:tr w:rsidR="00EC231F" w:rsidRPr="00A843A2" w:rsidTr="008619D6">
        <w:trPr>
          <w:trHeight w:val="20"/>
        </w:trPr>
        <w:tc>
          <w:tcPr>
            <w:tcW w:w="267" w:type="pct"/>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918" w:type="pct"/>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311" w:type="pct"/>
          </w:tcPr>
          <w:p w:rsidR="00EC231F" w:rsidRPr="00A843A2" w:rsidRDefault="00EC231F" w:rsidP="00EC231F">
            <w:pPr>
              <w:spacing w:after="0" w:line="240" w:lineRule="auto"/>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993</w:t>
            </w:r>
          </w:p>
        </w:tc>
        <w:tc>
          <w:tcPr>
            <w:tcW w:w="342"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Ч4Э0100200</w:t>
            </w:r>
          </w:p>
        </w:tc>
        <w:tc>
          <w:tcPr>
            <w:tcW w:w="707" w:type="pct"/>
          </w:tcPr>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 xml:space="preserve">бюджет поселения </w:t>
            </w:r>
          </w:p>
        </w:tc>
        <w:tc>
          <w:tcPr>
            <w:tcW w:w="252" w:type="pct"/>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1 348,0</w:t>
            </w:r>
          </w:p>
        </w:tc>
        <w:tc>
          <w:tcPr>
            <w:tcW w:w="275" w:type="pct"/>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1 259,8</w:t>
            </w:r>
          </w:p>
        </w:tc>
        <w:tc>
          <w:tcPr>
            <w:tcW w:w="272"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1 259,8</w:t>
            </w:r>
          </w:p>
        </w:tc>
        <w:tc>
          <w:tcPr>
            <w:tcW w:w="273"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1 259,8</w:t>
            </w:r>
          </w:p>
        </w:tc>
        <w:tc>
          <w:tcPr>
            <w:tcW w:w="257"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1 259,8</w:t>
            </w:r>
          </w:p>
        </w:tc>
        <w:tc>
          <w:tcPr>
            <w:tcW w:w="277" w:type="pct"/>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1 259,8</w:t>
            </w:r>
          </w:p>
        </w:tc>
        <w:tc>
          <w:tcPr>
            <w:tcW w:w="277" w:type="pct"/>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1 259,8</w:t>
            </w:r>
          </w:p>
        </w:tc>
        <w:tc>
          <w:tcPr>
            <w:tcW w:w="277" w:type="pct"/>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5 039,2</w:t>
            </w:r>
          </w:p>
        </w:tc>
        <w:tc>
          <w:tcPr>
            <w:tcW w:w="295" w:type="pct"/>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5 039,2</w:t>
            </w:r>
          </w:p>
        </w:tc>
      </w:tr>
    </w:tbl>
    <w:p w:rsidR="00EC231F" w:rsidRPr="00A843A2" w:rsidRDefault="00EC231F" w:rsidP="00EC231F">
      <w:pPr>
        <w:spacing w:after="0" w:line="240" w:lineRule="auto"/>
        <w:ind w:firstLine="709"/>
        <w:jc w:val="both"/>
        <w:rPr>
          <w:rFonts w:ascii="Times New Roman" w:eastAsia="Times New Roman" w:hAnsi="Times New Roman" w:cs="Times New Roman"/>
          <w:color w:val="000000"/>
          <w:sz w:val="20"/>
          <w:szCs w:val="20"/>
          <w:lang w:eastAsia="en-US"/>
        </w:rPr>
      </w:pPr>
    </w:p>
    <w:p w:rsidR="00EC231F" w:rsidRPr="00A843A2" w:rsidRDefault="00EC231F" w:rsidP="00EC231F">
      <w:pPr>
        <w:spacing w:after="0" w:line="240" w:lineRule="auto"/>
        <w:rPr>
          <w:rFonts w:ascii="Times New Roman" w:eastAsia="Calibri" w:hAnsi="Times New Roman" w:cs="Times New Roman"/>
          <w:sz w:val="20"/>
          <w:szCs w:val="20"/>
          <w:lang w:eastAsia="en-US"/>
        </w:rPr>
      </w:pPr>
    </w:p>
    <w:p w:rsidR="00EC231F" w:rsidRPr="00A843A2" w:rsidRDefault="00EC231F" w:rsidP="00EC231F">
      <w:pPr>
        <w:spacing w:after="0" w:line="240" w:lineRule="auto"/>
        <w:rPr>
          <w:rFonts w:ascii="Times New Roman" w:eastAsia="Calibri" w:hAnsi="Times New Roman" w:cs="Times New Roman"/>
          <w:sz w:val="20"/>
          <w:szCs w:val="20"/>
          <w:lang w:eastAsia="en-US"/>
        </w:rPr>
      </w:pPr>
    </w:p>
    <w:p w:rsidR="00EC231F" w:rsidRPr="00A843A2" w:rsidRDefault="00EC231F" w:rsidP="00EC231F">
      <w:pPr>
        <w:spacing w:after="0" w:line="240" w:lineRule="auto"/>
        <w:jc w:val="center"/>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_____________</w:t>
      </w:r>
    </w:p>
    <w:p w:rsidR="00EC231F" w:rsidRPr="00A843A2" w:rsidRDefault="00EC231F" w:rsidP="00EC231F">
      <w:pPr>
        <w:spacing w:after="0" w:line="240" w:lineRule="auto"/>
        <w:ind w:firstLine="709"/>
        <w:jc w:val="both"/>
        <w:rPr>
          <w:rFonts w:ascii="Times New Roman" w:eastAsia="Times New Roman" w:hAnsi="Times New Roman" w:cs="Times New Roman"/>
          <w:color w:val="000000"/>
          <w:sz w:val="20"/>
          <w:szCs w:val="20"/>
          <w:lang w:eastAsia="en-US"/>
        </w:rPr>
        <w:sectPr w:rsidR="00EC231F" w:rsidRPr="00A843A2" w:rsidSect="008619D6">
          <w:pgSz w:w="16838" w:h="11906" w:orient="landscape" w:code="9"/>
          <w:pgMar w:top="1417" w:right="1134" w:bottom="1134" w:left="1134" w:header="992" w:footer="709" w:gutter="0"/>
          <w:pgNumType w:start="1"/>
          <w:cols w:space="708"/>
          <w:titlePg/>
          <w:docGrid w:linePitch="360"/>
        </w:sectPr>
      </w:pPr>
    </w:p>
    <w:p w:rsidR="00EC231F" w:rsidRPr="00A843A2" w:rsidRDefault="00EC231F" w:rsidP="00EC231F">
      <w:pPr>
        <w:autoSpaceDE w:val="0"/>
        <w:autoSpaceDN w:val="0"/>
        <w:spacing w:after="0" w:line="240" w:lineRule="auto"/>
        <w:ind w:left="4510"/>
        <w:jc w:val="both"/>
        <w:outlineLvl w:val="1"/>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lastRenderedPageBreak/>
        <w:t>Приложение № 3</w:t>
      </w:r>
    </w:p>
    <w:p w:rsidR="00EC231F" w:rsidRPr="00A843A2" w:rsidRDefault="00EC231F" w:rsidP="00EC231F">
      <w:pPr>
        <w:autoSpaceDE w:val="0"/>
        <w:autoSpaceDN w:val="0"/>
        <w:spacing w:after="0" w:line="240" w:lineRule="auto"/>
        <w:ind w:left="4510"/>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к  муниципальной программе Сятракасинского сельского поселения   Моргаушского района Чувашской Республики «Управление общественными финансами  и  муниципальным долгом  Сятракасинского сельского поселения   Моргаушского района  Чувашской Республики»</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40" w:lineRule="auto"/>
        <w:jc w:val="center"/>
        <w:rPr>
          <w:rFonts w:ascii="Times New Roman" w:eastAsia="Times New Roman" w:hAnsi="Times New Roman" w:cs="Times New Roman"/>
          <w:b/>
          <w:color w:val="000000"/>
          <w:sz w:val="20"/>
          <w:szCs w:val="20"/>
        </w:rPr>
      </w:pPr>
      <w:bookmarkStart w:id="2" w:name="P4357"/>
      <w:bookmarkEnd w:id="2"/>
      <w:r w:rsidRPr="00A843A2">
        <w:rPr>
          <w:rFonts w:ascii="Times New Roman" w:eastAsia="Times New Roman" w:hAnsi="Times New Roman" w:cs="Times New Roman"/>
          <w:b/>
          <w:color w:val="000000"/>
          <w:sz w:val="20"/>
          <w:szCs w:val="20"/>
        </w:rPr>
        <w:t xml:space="preserve">П О Д П Р О Г Р А М </w:t>
      </w:r>
      <w:proofErr w:type="spellStart"/>
      <w:proofErr w:type="gramStart"/>
      <w:r w:rsidRPr="00A843A2">
        <w:rPr>
          <w:rFonts w:ascii="Times New Roman" w:eastAsia="Times New Roman" w:hAnsi="Times New Roman" w:cs="Times New Roman"/>
          <w:b/>
          <w:color w:val="000000"/>
          <w:sz w:val="20"/>
          <w:szCs w:val="20"/>
        </w:rPr>
        <w:t>М</w:t>
      </w:r>
      <w:proofErr w:type="spellEnd"/>
      <w:proofErr w:type="gramEnd"/>
      <w:r w:rsidRPr="00A843A2">
        <w:rPr>
          <w:rFonts w:ascii="Times New Roman" w:eastAsia="Times New Roman" w:hAnsi="Times New Roman" w:cs="Times New Roman"/>
          <w:b/>
          <w:color w:val="000000"/>
          <w:sz w:val="20"/>
          <w:szCs w:val="20"/>
        </w:rPr>
        <w:t xml:space="preserve"> А</w:t>
      </w:r>
    </w:p>
    <w:p w:rsidR="00EC231F" w:rsidRPr="00A843A2" w:rsidRDefault="00EC231F" w:rsidP="00EC231F">
      <w:pPr>
        <w:autoSpaceDE w:val="0"/>
        <w:autoSpaceDN w:val="0"/>
        <w:spacing w:after="0" w:line="240" w:lineRule="auto"/>
        <w:jc w:val="center"/>
        <w:rPr>
          <w:rFonts w:ascii="Times New Roman" w:eastAsia="Times New Roman" w:hAnsi="Times New Roman" w:cs="Times New Roman"/>
          <w:b/>
          <w:color w:val="000000"/>
          <w:sz w:val="20"/>
          <w:szCs w:val="20"/>
        </w:rPr>
      </w:pPr>
      <w:r w:rsidRPr="00A843A2">
        <w:rPr>
          <w:rFonts w:ascii="Times New Roman" w:eastAsia="Times New Roman" w:hAnsi="Times New Roman" w:cs="Times New Roman"/>
          <w:b/>
          <w:color w:val="000000"/>
          <w:sz w:val="20"/>
          <w:szCs w:val="20"/>
        </w:rPr>
        <w:t>«Совершенствование бюджетной политики и обеспечение  сбалансированности бюджета Сятракасинского сельского поселения  Моргаушского района Чувашской Республики» муниципальной программы Сятракасинского сельского поселения  Моргаушского района  Чувашской Республики «Управление общественными финансами и  муниципальным долгом  Сятракасинского сельского поселения  Моргаушского района Чувашской Республики»</w:t>
      </w:r>
    </w:p>
    <w:p w:rsidR="00EC231F" w:rsidRPr="00A843A2" w:rsidRDefault="00EC231F" w:rsidP="00EC231F">
      <w:pPr>
        <w:spacing w:after="0" w:line="240" w:lineRule="auto"/>
        <w:rPr>
          <w:rFonts w:ascii="Times New Roman" w:eastAsia="Calibri" w:hAnsi="Times New Roman" w:cs="Times New Roman"/>
          <w:color w:val="000000"/>
          <w:sz w:val="20"/>
          <w:szCs w:val="20"/>
          <w:lang w:eastAsia="en-US"/>
        </w:rPr>
      </w:pPr>
    </w:p>
    <w:p w:rsidR="00EC231F" w:rsidRPr="00A843A2" w:rsidRDefault="00EC231F" w:rsidP="00EC231F">
      <w:pPr>
        <w:autoSpaceDE w:val="0"/>
        <w:autoSpaceDN w:val="0"/>
        <w:spacing w:after="0" w:line="240" w:lineRule="auto"/>
        <w:jc w:val="center"/>
        <w:outlineLvl w:val="2"/>
        <w:rPr>
          <w:rFonts w:ascii="Times New Roman" w:eastAsia="Times New Roman" w:hAnsi="Times New Roman" w:cs="Times New Roman"/>
          <w:b/>
          <w:caps/>
          <w:color w:val="000000"/>
          <w:sz w:val="20"/>
          <w:szCs w:val="20"/>
        </w:rPr>
      </w:pPr>
      <w:r w:rsidRPr="00A843A2">
        <w:rPr>
          <w:rFonts w:ascii="Times New Roman" w:eastAsia="Times New Roman" w:hAnsi="Times New Roman" w:cs="Times New Roman"/>
          <w:b/>
          <w:caps/>
          <w:color w:val="000000"/>
          <w:sz w:val="20"/>
          <w:szCs w:val="20"/>
        </w:rPr>
        <w:t>Паспорт подпрограммы</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tbl>
      <w:tblPr>
        <w:tblW w:w="5000" w:type="pct"/>
        <w:tblCellMar>
          <w:left w:w="62" w:type="dxa"/>
          <w:right w:w="62" w:type="dxa"/>
        </w:tblCellMar>
        <w:tblLook w:val="04A0"/>
      </w:tblPr>
      <w:tblGrid>
        <w:gridCol w:w="2839"/>
        <w:gridCol w:w="347"/>
        <w:gridCol w:w="6348"/>
      </w:tblGrid>
      <w:tr w:rsidR="00EC231F" w:rsidRPr="00A843A2" w:rsidTr="008619D6">
        <w:tc>
          <w:tcPr>
            <w:tcW w:w="1489"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Ответственный исполнитель подпрограммы</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tc>
        <w:tc>
          <w:tcPr>
            <w:tcW w:w="182" w:type="pct"/>
            <w:tcBorders>
              <w:top w:val="nil"/>
              <w:left w:val="nil"/>
              <w:bottom w:val="nil"/>
              <w:right w:val="nil"/>
            </w:tcBorders>
          </w:tcPr>
          <w:p w:rsidR="00EC231F" w:rsidRPr="00A843A2" w:rsidRDefault="00EC231F" w:rsidP="00EC231F">
            <w:pPr>
              <w:autoSpaceDE w:val="0"/>
              <w:autoSpaceDN w:val="0"/>
              <w:spacing w:after="0" w:line="240" w:lineRule="auto"/>
              <w:jc w:val="right"/>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w:t>
            </w:r>
          </w:p>
        </w:tc>
        <w:tc>
          <w:tcPr>
            <w:tcW w:w="3329"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Calibri"/>
                <w:sz w:val="20"/>
                <w:szCs w:val="20"/>
              </w:rPr>
              <w:t>Администрация Сятракасинского сельского поселения Моргаушского района Чувашской Республики</w:t>
            </w:r>
          </w:p>
        </w:tc>
      </w:tr>
      <w:tr w:rsidR="00EC231F" w:rsidRPr="00A843A2" w:rsidTr="008619D6">
        <w:tc>
          <w:tcPr>
            <w:tcW w:w="1489"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Цель подпрограммы</w:t>
            </w:r>
          </w:p>
        </w:tc>
        <w:tc>
          <w:tcPr>
            <w:tcW w:w="182" w:type="pct"/>
            <w:tcBorders>
              <w:top w:val="nil"/>
              <w:left w:val="nil"/>
              <w:bottom w:val="nil"/>
              <w:right w:val="nil"/>
            </w:tcBorders>
          </w:tcPr>
          <w:p w:rsidR="00EC231F" w:rsidRPr="00A843A2" w:rsidRDefault="00EC231F" w:rsidP="00EC231F">
            <w:pPr>
              <w:autoSpaceDE w:val="0"/>
              <w:autoSpaceDN w:val="0"/>
              <w:spacing w:after="0" w:line="240" w:lineRule="auto"/>
              <w:jc w:val="right"/>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w:t>
            </w:r>
          </w:p>
        </w:tc>
        <w:tc>
          <w:tcPr>
            <w:tcW w:w="3329"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повышение качества управления общественными финансами  Сятракасинского сельского поселения Моргаушского района Чувашской Республики</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tc>
      </w:tr>
      <w:tr w:rsidR="00EC231F" w:rsidRPr="00A843A2" w:rsidTr="008619D6">
        <w:tc>
          <w:tcPr>
            <w:tcW w:w="1489"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Задачи подпрограммы</w:t>
            </w:r>
          </w:p>
        </w:tc>
        <w:tc>
          <w:tcPr>
            <w:tcW w:w="182" w:type="pct"/>
            <w:tcBorders>
              <w:top w:val="nil"/>
              <w:left w:val="nil"/>
              <w:bottom w:val="nil"/>
              <w:right w:val="nil"/>
            </w:tcBorders>
          </w:tcPr>
          <w:p w:rsidR="00EC231F" w:rsidRPr="00A843A2" w:rsidRDefault="00EC231F" w:rsidP="00EC231F">
            <w:pPr>
              <w:autoSpaceDE w:val="0"/>
              <w:autoSpaceDN w:val="0"/>
              <w:spacing w:after="0" w:line="240" w:lineRule="auto"/>
              <w:jc w:val="right"/>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w:t>
            </w:r>
          </w:p>
        </w:tc>
        <w:tc>
          <w:tcPr>
            <w:tcW w:w="3329"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проведение ответственной бюджетной политики, способствующей обеспечению долгосрочной сбалансированности и устойчивости  сельского поселения, росту собственных доходов бюджета сельского поселения;</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Calibri"/>
                <w:color w:val="000000"/>
                <w:sz w:val="20"/>
                <w:szCs w:val="20"/>
              </w:rPr>
              <w:t xml:space="preserve">обеспечение открытости и доступности информации об исполнении бюджета Сятракасинского </w:t>
            </w:r>
            <w:r w:rsidRPr="00A843A2">
              <w:rPr>
                <w:rFonts w:ascii="Times New Roman" w:eastAsia="Times New Roman" w:hAnsi="Times New Roman" w:cs="Times New Roman"/>
                <w:color w:val="000000"/>
                <w:sz w:val="20"/>
                <w:szCs w:val="20"/>
              </w:rPr>
              <w:t>сельского поселения</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tc>
      </w:tr>
      <w:tr w:rsidR="00EC231F" w:rsidRPr="00A843A2" w:rsidTr="008619D6">
        <w:tc>
          <w:tcPr>
            <w:tcW w:w="1489"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Целевые индикаторы и показатели подпрограммы</w:t>
            </w:r>
          </w:p>
        </w:tc>
        <w:tc>
          <w:tcPr>
            <w:tcW w:w="182" w:type="pct"/>
            <w:tcBorders>
              <w:top w:val="nil"/>
              <w:left w:val="nil"/>
              <w:bottom w:val="nil"/>
              <w:right w:val="nil"/>
            </w:tcBorders>
          </w:tcPr>
          <w:p w:rsidR="00EC231F" w:rsidRPr="00A843A2" w:rsidRDefault="00EC231F" w:rsidP="00EC231F">
            <w:pPr>
              <w:autoSpaceDE w:val="0"/>
              <w:autoSpaceDN w:val="0"/>
              <w:spacing w:after="0" w:line="240" w:lineRule="auto"/>
              <w:jc w:val="right"/>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w:t>
            </w:r>
          </w:p>
        </w:tc>
        <w:tc>
          <w:tcPr>
            <w:tcW w:w="3329"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достижение к 2036 году следующих целевых индикаторов и показателей:</w:t>
            </w:r>
          </w:p>
          <w:p w:rsidR="00EC231F" w:rsidRPr="00A843A2" w:rsidRDefault="00EC231F" w:rsidP="00EC231F">
            <w:pPr>
              <w:spacing w:after="0" w:line="240" w:lineRule="auto"/>
              <w:jc w:val="both"/>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отношение дефицита  бюджета Сятракасинского сельского поселения к доходам бюджета Сятракасинского сельского поселения (без учета безвозмездных поступлений) – не более 5,0 про</w:t>
            </w:r>
            <w:r w:rsidRPr="00A843A2">
              <w:rPr>
                <w:rFonts w:ascii="Times New Roman" w:eastAsia="Calibri" w:hAnsi="Times New Roman" w:cs="Times New Roman"/>
                <w:color w:val="000000"/>
                <w:sz w:val="20"/>
                <w:szCs w:val="20"/>
                <w:lang w:eastAsia="en-US"/>
              </w:rPr>
              <w:softHyphen/>
              <w:t>цента;</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отношение объема просроченной кредиторской задолженности бюджета Сятракасинского сельского поселения к объему расходов  бюджета Сятракасинского сельского поселения – 0,0 процента</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tc>
      </w:tr>
      <w:tr w:rsidR="00EC231F" w:rsidRPr="00A843A2" w:rsidTr="008619D6">
        <w:tc>
          <w:tcPr>
            <w:tcW w:w="1489"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Этапы и сроки реализации подпрограммы</w:t>
            </w:r>
          </w:p>
        </w:tc>
        <w:tc>
          <w:tcPr>
            <w:tcW w:w="182" w:type="pct"/>
            <w:tcBorders>
              <w:top w:val="nil"/>
              <w:left w:val="nil"/>
              <w:bottom w:val="nil"/>
              <w:right w:val="nil"/>
            </w:tcBorders>
          </w:tcPr>
          <w:p w:rsidR="00EC231F" w:rsidRPr="00A843A2" w:rsidRDefault="00EC231F" w:rsidP="00EC231F">
            <w:pPr>
              <w:autoSpaceDE w:val="0"/>
              <w:autoSpaceDN w:val="0"/>
              <w:spacing w:after="0" w:line="240" w:lineRule="auto"/>
              <w:jc w:val="right"/>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w:t>
            </w:r>
          </w:p>
        </w:tc>
        <w:tc>
          <w:tcPr>
            <w:tcW w:w="3329"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2019–2035 годы:</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1 этап – 2019–2025 годы;</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2 этап – 2026–2030 годы;</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3 этап – 2031–2035 годы</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tc>
      </w:tr>
      <w:tr w:rsidR="00EC231F" w:rsidRPr="00A843A2" w:rsidTr="008619D6">
        <w:tc>
          <w:tcPr>
            <w:tcW w:w="1489" w:type="pct"/>
            <w:tcBorders>
              <w:top w:val="nil"/>
              <w:left w:val="nil"/>
              <w:bottom w:val="nil"/>
              <w:right w:val="nil"/>
            </w:tcBorders>
          </w:tcPr>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EC231F" w:rsidRPr="00A843A2" w:rsidRDefault="00EC231F" w:rsidP="00EC231F">
            <w:pPr>
              <w:autoSpaceDE w:val="0"/>
              <w:autoSpaceDN w:val="0"/>
              <w:spacing w:after="0" w:line="235" w:lineRule="auto"/>
              <w:jc w:val="right"/>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w:t>
            </w:r>
          </w:p>
        </w:tc>
        <w:tc>
          <w:tcPr>
            <w:tcW w:w="3329" w:type="pct"/>
            <w:tcBorders>
              <w:top w:val="nil"/>
              <w:left w:val="nil"/>
              <w:bottom w:val="nil"/>
              <w:right w:val="nil"/>
            </w:tcBorders>
          </w:tcPr>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прогнозируемый объем финансирования мероприятий подпрограммы в 2019–2035 годах составляет – 2 746,9 тыс. рублей, в том числе:</w:t>
            </w:r>
          </w:p>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2019 году – 184,9 тыс. рублей;</w:t>
            </w:r>
          </w:p>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2020 году – 183,0 тыс. рублей;</w:t>
            </w:r>
          </w:p>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2021 году – 183,0 тыс. рублей;</w:t>
            </w:r>
          </w:p>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2022 году – 183,0 тыс. рублей;</w:t>
            </w:r>
          </w:p>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2023 году – 183,0 тыс. рублей;</w:t>
            </w:r>
          </w:p>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2024 году – 183,0 тыс. рублей;</w:t>
            </w:r>
          </w:p>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2025 году – 183,0 тыс. рублей;</w:t>
            </w:r>
          </w:p>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2026–2030 годах – 732,0 тыс. рублей;</w:t>
            </w:r>
          </w:p>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2031–2035 годах – 732,0 тыс. рублей;</w:t>
            </w:r>
          </w:p>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из них средства:</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федерального бюджета – 2 671,9 тыс. рублей, в том числе:</w:t>
            </w:r>
          </w:p>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2019 году – 179,9 тыс. рублей;</w:t>
            </w:r>
          </w:p>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2020 году – 178,0 тыс. рублей;</w:t>
            </w:r>
          </w:p>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2021 году – 178,0 тыс. рублей;</w:t>
            </w:r>
          </w:p>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2022 году – 178,0 тыс. рублей;</w:t>
            </w:r>
          </w:p>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2023 году – 178,0 тыс. рублей;</w:t>
            </w:r>
          </w:p>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lastRenderedPageBreak/>
              <w:t>в 2024 году – 178,0 тыс. рублей;</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rPr>
              <w:t>в 2025 году – 178,0 тыс. рублей</w:t>
            </w:r>
            <w:r w:rsidRPr="00A843A2">
              <w:rPr>
                <w:rFonts w:ascii="Times New Roman" w:eastAsia="Times New Roman" w:hAnsi="Times New Roman" w:cs="Times New Roman"/>
                <w:color w:val="000000"/>
                <w:sz w:val="20"/>
                <w:szCs w:val="20"/>
                <w:lang w:eastAsia="en-US"/>
              </w:rPr>
              <w:t>;</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2026–2030 годах – 712,0 тыс. рублей;</w:t>
            </w:r>
          </w:p>
          <w:p w:rsidR="00EC231F" w:rsidRPr="00A843A2" w:rsidRDefault="00EC231F" w:rsidP="00EC231F">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2031–2035 годах – 712,0 тыс. рублей;</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бюджетов сельских поселений Моргаушского района Чувашской Республики – 75,0 тыс. рублей, в том числе:</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2019 году – 5,0 тыс. рублей;</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2020 году – 5,0 тыс. рублей;</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2021 году – 5,0 тыс. рублей;</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2022 году – 5,0 тыс. рублей;</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2023 году – 5,0 тыс. рублей;</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2024 году – 5,0 тыс. рублей;</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2025 году – 5,0 тыс. рублей;</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2026–2030 годах – 20,0 тыс. рублей;</w:t>
            </w:r>
          </w:p>
          <w:p w:rsidR="00EC231F" w:rsidRPr="00A843A2" w:rsidRDefault="00EC231F" w:rsidP="00EC231F">
            <w:pPr>
              <w:spacing w:after="0" w:line="240" w:lineRule="auto"/>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2031–2035 годах – 20,0 тыс. рублей;</w:t>
            </w:r>
          </w:p>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35" w:lineRule="auto"/>
              <w:jc w:val="both"/>
              <w:rPr>
                <w:rFonts w:ascii="Times New Roman" w:eastAsia="Times New Roman" w:hAnsi="Times New Roman" w:cs="Times New Roman"/>
                <w:color w:val="000000"/>
                <w:sz w:val="20"/>
                <w:szCs w:val="20"/>
                <w:highlight w:val="yellow"/>
              </w:rPr>
            </w:pPr>
          </w:p>
        </w:tc>
      </w:tr>
      <w:tr w:rsidR="00EC231F" w:rsidRPr="00A843A2" w:rsidTr="008619D6">
        <w:tc>
          <w:tcPr>
            <w:tcW w:w="1489"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lastRenderedPageBreak/>
              <w:t>Ожидаемые результаты реализации подпрограммы</w:t>
            </w:r>
          </w:p>
        </w:tc>
        <w:tc>
          <w:tcPr>
            <w:tcW w:w="182" w:type="pct"/>
            <w:tcBorders>
              <w:top w:val="nil"/>
              <w:left w:val="nil"/>
              <w:bottom w:val="nil"/>
              <w:right w:val="nil"/>
            </w:tcBorders>
          </w:tcPr>
          <w:p w:rsidR="00EC231F" w:rsidRPr="00A843A2" w:rsidRDefault="00EC231F" w:rsidP="00EC231F">
            <w:pPr>
              <w:autoSpaceDE w:val="0"/>
              <w:autoSpaceDN w:val="0"/>
              <w:spacing w:after="0" w:line="240" w:lineRule="auto"/>
              <w:jc w:val="right"/>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w:t>
            </w:r>
          </w:p>
        </w:tc>
        <w:tc>
          <w:tcPr>
            <w:tcW w:w="3329" w:type="pct"/>
            <w:tcBorders>
              <w:top w:val="nil"/>
              <w:left w:val="nil"/>
              <w:bottom w:val="nil"/>
              <w:right w:val="nil"/>
            </w:tcBorders>
          </w:tcPr>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реализация подпрограммы позволит обеспечить:</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повышение качества бюджетного планирования, формирование бюджета Сятракасинского сельского поселения  Моргаушского района Чувашской Республики;</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увеличение собственных доходов бюджета  Сятракасинского сельского поселения  Моргаушского района Чувашской Республики, оптимизацию предоставляемых налоговых льгот;</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повышение эффективности использования бюджетных средств, отсутствие просроченной кредиторской задолженности бюджета Сятракасинского сельского поселения  Моргаушского района Чувашской Республики.</w:t>
            </w:r>
          </w:p>
          <w:p w:rsidR="00EC231F" w:rsidRPr="00A843A2" w:rsidRDefault="00EC231F" w:rsidP="00EC231F">
            <w:pPr>
              <w:autoSpaceDE w:val="0"/>
              <w:autoSpaceDN w:val="0"/>
              <w:spacing w:after="0" w:line="240" w:lineRule="auto"/>
              <w:jc w:val="both"/>
              <w:rPr>
                <w:rFonts w:ascii="Times New Roman" w:eastAsia="Times New Roman" w:hAnsi="Times New Roman" w:cs="Times New Roman"/>
                <w:color w:val="000000"/>
                <w:sz w:val="20"/>
                <w:szCs w:val="20"/>
              </w:rPr>
            </w:pPr>
          </w:p>
        </w:tc>
      </w:tr>
    </w:tbl>
    <w:p w:rsidR="00EC231F" w:rsidRPr="00A843A2" w:rsidRDefault="00EC231F" w:rsidP="00EC231F">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EC231F" w:rsidRPr="00A843A2" w:rsidRDefault="00EC231F" w:rsidP="00EC231F">
      <w:pPr>
        <w:autoSpaceDE w:val="0"/>
        <w:autoSpaceDN w:val="0"/>
        <w:adjustRightInd w:val="0"/>
        <w:spacing w:after="0" w:line="235" w:lineRule="auto"/>
        <w:jc w:val="center"/>
        <w:rPr>
          <w:rFonts w:ascii="Times New Roman" w:eastAsia="Times New Roman" w:hAnsi="Times New Roman" w:cs="Times New Roman"/>
          <w:b/>
          <w:color w:val="000000"/>
          <w:sz w:val="20"/>
          <w:szCs w:val="20"/>
        </w:rPr>
      </w:pPr>
      <w:r w:rsidRPr="00A843A2">
        <w:rPr>
          <w:rFonts w:ascii="Times New Roman" w:eastAsia="Times New Roman" w:hAnsi="Times New Roman" w:cs="Times New Roman"/>
          <w:b/>
          <w:color w:val="000000"/>
          <w:sz w:val="20"/>
          <w:szCs w:val="20"/>
        </w:rPr>
        <w:t xml:space="preserve">Раздел </w:t>
      </w:r>
      <w:r w:rsidRPr="00A843A2">
        <w:rPr>
          <w:rFonts w:ascii="Times New Roman" w:eastAsia="Times New Roman" w:hAnsi="Times New Roman" w:cs="Times New Roman"/>
          <w:b/>
          <w:color w:val="000000"/>
          <w:sz w:val="20"/>
          <w:szCs w:val="20"/>
          <w:lang w:val="en-US"/>
        </w:rPr>
        <w:t>I</w:t>
      </w:r>
      <w:r w:rsidRPr="00A843A2">
        <w:rPr>
          <w:rFonts w:ascii="Times New Roman" w:eastAsia="Times New Roman" w:hAnsi="Times New Roman" w:cs="Times New Roman"/>
          <w:b/>
          <w:color w:val="000000"/>
          <w:sz w:val="20"/>
          <w:szCs w:val="20"/>
        </w:rPr>
        <w:t>. Перечень и сведения о целевых индикаторах и показателях подпрограммы с расшифровкой плановых значений  по годам ее реализации</w:t>
      </w:r>
    </w:p>
    <w:p w:rsidR="00EC231F" w:rsidRPr="00A843A2" w:rsidRDefault="00EC231F" w:rsidP="00EC231F">
      <w:pPr>
        <w:autoSpaceDE w:val="0"/>
        <w:autoSpaceDN w:val="0"/>
        <w:spacing w:after="0" w:line="235" w:lineRule="auto"/>
        <w:ind w:firstLine="709"/>
        <w:jc w:val="center"/>
        <w:outlineLvl w:val="2"/>
        <w:rPr>
          <w:rFonts w:ascii="Times New Roman" w:eastAsia="Times New Roman" w:hAnsi="Times New Roman" w:cs="Times New Roman"/>
          <w:color w:val="000000"/>
          <w:sz w:val="20"/>
          <w:szCs w:val="20"/>
        </w:rPr>
      </w:pPr>
    </w:p>
    <w:p w:rsidR="00EC231F" w:rsidRPr="00A843A2" w:rsidRDefault="00EC231F" w:rsidP="00EC231F">
      <w:pPr>
        <w:autoSpaceDE w:val="0"/>
        <w:autoSpaceDN w:val="0"/>
        <w:adjustRightInd w:val="0"/>
        <w:spacing w:after="0" w:line="235" w:lineRule="auto"/>
        <w:ind w:firstLine="709"/>
        <w:jc w:val="both"/>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 xml:space="preserve">Состав целевых индикаторов и показателей подпрограммы определен исходя из необходимости достижения цели и решения задач подпрограммы. </w:t>
      </w:r>
      <w:r w:rsidRPr="00A843A2">
        <w:rPr>
          <w:rFonts w:ascii="Times New Roman" w:eastAsia="Times New Roman" w:hAnsi="Times New Roman" w:cs="Times New Roman"/>
          <w:color w:val="000000"/>
          <w:sz w:val="20"/>
          <w:szCs w:val="20"/>
          <w:lang w:eastAsia="en-US"/>
        </w:rPr>
        <w:t xml:space="preserve">Целевым индикатором и показателем подпрограммы является </w:t>
      </w:r>
      <w:r w:rsidRPr="00A843A2">
        <w:rPr>
          <w:rFonts w:ascii="Times New Roman" w:eastAsia="Calibri" w:hAnsi="Times New Roman" w:cs="Times New Roman"/>
          <w:color w:val="000000"/>
          <w:sz w:val="20"/>
          <w:szCs w:val="20"/>
          <w:lang w:eastAsia="en-US"/>
        </w:rPr>
        <w:t>темп роста налоговых и неналоговых доходов бюджета Сятракасинского сельского поселения Моргаушского района Чувашской Республики (к предыдущему году).</w:t>
      </w:r>
    </w:p>
    <w:p w:rsidR="00EC231F" w:rsidRPr="00A843A2" w:rsidRDefault="00EC231F" w:rsidP="00EC231F">
      <w:pPr>
        <w:autoSpaceDE w:val="0"/>
        <w:autoSpaceDN w:val="0"/>
        <w:adjustRightInd w:val="0"/>
        <w:spacing w:after="0" w:line="235" w:lineRule="auto"/>
        <w:ind w:firstLine="709"/>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В результате реализации мероприятий подпрограммы ожидается достижение к 2036 году следующего  целевого индикатора и показателя:</w:t>
      </w:r>
    </w:p>
    <w:p w:rsidR="00EC231F" w:rsidRPr="00A843A2" w:rsidRDefault="00EC231F" w:rsidP="00EC231F">
      <w:pPr>
        <w:autoSpaceDE w:val="0"/>
        <w:autoSpaceDN w:val="0"/>
        <w:spacing w:after="0" w:line="235"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темп роста налоговых и неналоговых доходов бюджета Сятракасинского сельского поселения Моргаушского района (к предыдущему году): </w:t>
      </w:r>
    </w:p>
    <w:p w:rsidR="00EC231F" w:rsidRPr="00A843A2" w:rsidRDefault="00EC231F" w:rsidP="00EC231F">
      <w:pPr>
        <w:autoSpaceDE w:val="0"/>
        <w:autoSpaceDN w:val="0"/>
        <w:spacing w:after="0" w:line="235"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2019 году – 104,7 процента;</w:t>
      </w:r>
    </w:p>
    <w:p w:rsidR="00EC231F" w:rsidRPr="00A843A2" w:rsidRDefault="00EC231F" w:rsidP="00EC231F">
      <w:pPr>
        <w:autoSpaceDE w:val="0"/>
        <w:autoSpaceDN w:val="0"/>
        <w:spacing w:after="0" w:line="235"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2020 году – 103,7 процента;</w:t>
      </w:r>
    </w:p>
    <w:p w:rsidR="00EC231F" w:rsidRPr="00A843A2" w:rsidRDefault="00EC231F" w:rsidP="00EC231F">
      <w:pPr>
        <w:autoSpaceDE w:val="0"/>
        <w:autoSpaceDN w:val="0"/>
        <w:spacing w:after="0" w:line="235"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2021 году – 104,0 процента;</w:t>
      </w:r>
    </w:p>
    <w:p w:rsidR="00EC231F" w:rsidRPr="00A843A2" w:rsidRDefault="00EC231F" w:rsidP="00EC231F">
      <w:pPr>
        <w:autoSpaceDE w:val="0"/>
        <w:autoSpaceDN w:val="0"/>
        <w:spacing w:after="0" w:line="235"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2022 году – 103,4 процента;</w:t>
      </w:r>
    </w:p>
    <w:p w:rsidR="00EC231F" w:rsidRPr="00A843A2" w:rsidRDefault="00EC231F" w:rsidP="00EC231F">
      <w:pPr>
        <w:autoSpaceDE w:val="0"/>
        <w:autoSpaceDN w:val="0"/>
        <w:spacing w:after="0" w:line="235"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2023 году – 103,2 процента;</w:t>
      </w:r>
    </w:p>
    <w:p w:rsidR="00EC231F" w:rsidRPr="00A843A2" w:rsidRDefault="00EC231F" w:rsidP="00EC231F">
      <w:pPr>
        <w:autoSpaceDE w:val="0"/>
        <w:autoSpaceDN w:val="0"/>
        <w:spacing w:after="0" w:line="235"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2024 году – 103,0 процента;</w:t>
      </w:r>
    </w:p>
    <w:p w:rsidR="00EC231F" w:rsidRPr="00A843A2" w:rsidRDefault="00EC231F" w:rsidP="00EC231F">
      <w:pPr>
        <w:autoSpaceDE w:val="0"/>
        <w:autoSpaceDN w:val="0"/>
        <w:spacing w:after="0" w:line="235"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2025 году – 103,2 процента;</w:t>
      </w:r>
    </w:p>
    <w:p w:rsidR="00EC231F" w:rsidRPr="00A843A2" w:rsidRDefault="00EC231F" w:rsidP="00EC231F">
      <w:pPr>
        <w:autoSpaceDE w:val="0"/>
        <w:autoSpaceDN w:val="0"/>
        <w:spacing w:after="0" w:line="235"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2030 году – 103,6 процента;</w:t>
      </w:r>
    </w:p>
    <w:p w:rsidR="00EC231F" w:rsidRPr="00A843A2" w:rsidRDefault="00EC231F" w:rsidP="00EC231F">
      <w:pPr>
        <w:autoSpaceDE w:val="0"/>
        <w:autoSpaceDN w:val="0"/>
        <w:spacing w:after="0" w:line="235"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2035 году – 103,0 процента.</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highlight w:val="yellow"/>
        </w:rPr>
      </w:pPr>
    </w:p>
    <w:p w:rsidR="00EC231F" w:rsidRPr="00A843A2" w:rsidRDefault="00EC231F" w:rsidP="00EC231F">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en-US"/>
        </w:rPr>
      </w:pPr>
      <w:r w:rsidRPr="00A843A2">
        <w:rPr>
          <w:rFonts w:ascii="Times New Roman" w:eastAsia="Calibri" w:hAnsi="Times New Roman" w:cs="Times New Roman"/>
          <w:b/>
          <w:color w:val="000000"/>
          <w:sz w:val="20"/>
          <w:szCs w:val="20"/>
          <w:lang w:eastAsia="en-US"/>
        </w:rPr>
        <w:t xml:space="preserve">Раздел </w:t>
      </w:r>
      <w:r w:rsidRPr="00A843A2">
        <w:rPr>
          <w:rFonts w:ascii="Times New Roman" w:eastAsia="Calibri" w:hAnsi="Times New Roman" w:cs="Times New Roman"/>
          <w:b/>
          <w:color w:val="000000"/>
          <w:sz w:val="20"/>
          <w:szCs w:val="20"/>
          <w:lang w:val="en-US" w:eastAsia="en-US"/>
        </w:rPr>
        <w:t>II</w:t>
      </w:r>
      <w:r w:rsidRPr="00A843A2">
        <w:rPr>
          <w:rFonts w:ascii="Times New Roman" w:eastAsia="Calibri" w:hAnsi="Times New Roman" w:cs="Times New Roman"/>
          <w:b/>
          <w:color w:val="000000"/>
          <w:sz w:val="20"/>
          <w:szCs w:val="20"/>
          <w:lang w:eastAsia="en-US"/>
        </w:rPr>
        <w:t xml:space="preserve">. </w:t>
      </w:r>
      <w:r w:rsidRPr="00A843A2">
        <w:rPr>
          <w:rFonts w:ascii="Times New Roman" w:eastAsia="Times New Roman" w:hAnsi="Times New Roman" w:cs="Times New Roman"/>
          <w:b/>
          <w:color w:val="000000"/>
          <w:sz w:val="20"/>
          <w:szCs w:val="20"/>
          <w:lang w:eastAsia="en-US"/>
        </w:rPr>
        <w:t xml:space="preserve">Характеристики основных мероприятий, мероприятий </w:t>
      </w:r>
    </w:p>
    <w:p w:rsidR="00EC231F" w:rsidRPr="00A843A2" w:rsidRDefault="00EC231F" w:rsidP="00EC231F">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en-US"/>
        </w:rPr>
      </w:pPr>
      <w:r w:rsidRPr="00A843A2">
        <w:rPr>
          <w:rFonts w:ascii="Times New Roman" w:eastAsia="Times New Roman" w:hAnsi="Times New Roman" w:cs="Times New Roman"/>
          <w:b/>
          <w:color w:val="000000"/>
          <w:sz w:val="20"/>
          <w:szCs w:val="20"/>
          <w:lang w:eastAsia="en-US"/>
        </w:rPr>
        <w:t>подпрограммы с указанием сроков и этапов их реализации</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EC231F" w:rsidRPr="00A843A2" w:rsidRDefault="00EC231F" w:rsidP="00EC231F">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 xml:space="preserve">Подпрограмма объединяет  два основных мероприятия. </w:t>
      </w:r>
    </w:p>
    <w:p w:rsidR="00EC231F" w:rsidRPr="00A843A2" w:rsidRDefault="00EC231F" w:rsidP="00EC231F">
      <w:pPr>
        <w:autoSpaceDE w:val="0"/>
        <w:autoSpaceDN w:val="0"/>
        <w:spacing w:after="0" w:line="240" w:lineRule="auto"/>
        <w:ind w:firstLine="567"/>
        <w:jc w:val="both"/>
        <w:rPr>
          <w:rFonts w:ascii="Times New Roman" w:eastAsia="Times New Roman" w:hAnsi="Times New Roman" w:cs="Times New Roman"/>
          <w:i/>
          <w:color w:val="000000"/>
          <w:sz w:val="20"/>
          <w:szCs w:val="20"/>
          <w:highlight w:val="yellow"/>
        </w:rPr>
      </w:pPr>
      <w:r w:rsidRPr="00A843A2">
        <w:rPr>
          <w:rFonts w:ascii="Times New Roman" w:eastAsia="Times New Roman" w:hAnsi="Times New Roman" w:cs="Times New Roman"/>
          <w:b/>
          <w:i/>
          <w:color w:val="000000"/>
          <w:sz w:val="20"/>
          <w:szCs w:val="20"/>
        </w:rPr>
        <w:t xml:space="preserve">Основное мероприятие 1. </w:t>
      </w:r>
      <w:r w:rsidRPr="00A843A2">
        <w:rPr>
          <w:rFonts w:ascii="Times New Roman" w:eastAsia="Times New Roman" w:hAnsi="Times New Roman" w:cs="Times New Roman"/>
          <w:i/>
          <w:color w:val="000000"/>
          <w:sz w:val="20"/>
          <w:szCs w:val="20"/>
        </w:rPr>
        <w:t xml:space="preserve"> Развитие бюджетного планирования, формирование бюджета  Сятракасинского сельского поселения Моргаушского района Чувашской Республики на очередной финансовый год и плановый период.</w:t>
      </w:r>
    </w:p>
    <w:p w:rsidR="00EC231F" w:rsidRPr="00A843A2" w:rsidRDefault="00EC231F" w:rsidP="00EC231F">
      <w:pPr>
        <w:autoSpaceDE w:val="0"/>
        <w:autoSpaceDN w:val="0"/>
        <w:spacing w:after="0" w:line="240" w:lineRule="auto"/>
        <w:ind w:firstLine="567"/>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Реализация данного мероприятия направлена на развитие бюджетного планирования, в том числе путем внедрения новых информационно-коммуника</w:t>
      </w:r>
      <w:r w:rsidRPr="00A843A2">
        <w:rPr>
          <w:rFonts w:ascii="Times New Roman" w:eastAsia="Times New Roman" w:hAnsi="Times New Roman" w:cs="Times New Roman"/>
          <w:color w:val="000000"/>
          <w:sz w:val="20"/>
          <w:szCs w:val="20"/>
        </w:rPr>
        <w:softHyphen/>
        <w:t xml:space="preserve">ционных технологий в бюджетный процесс, адаптации программного обеспечения к изменениям бюджетной классификации, расширения сферы автоматизации </w:t>
      </w:r>
      <w:r w:rsidRPr="00A843A2">
        <w:rPr>
          <w:rFonts w:ascii="Times New Roman" w:eastAsia="Times New Roman" w:hAnsi="Times New Roman" w:cs="Times New Roman"/>
          <w:color w:val="000000"/>
          <w:sz w:val="20"/>
          <w:szCs w:val="20"/>
        </w:rPr>
        <w:lastRenderedPageBreak/>
        <w:t>финансовых расчетов в целях повышения их оперативности, а также развития отдельных элементов интегрированной системы управления общественными финансами.</w:t>
      </w:r>
    </w:p>
    <w:p w:rsidR="00EC231F" w:rsidRPr="00A843A2" w:rsidRDefault="00EC231F" w:rsidP="00EC231F">
      <w:pPr>
        <w:autoSpaceDE w:val="0"/>
        <w:autoSpaceDN w:val="0"/>
        <w:spacing w:after="0" w:line="240" w:lineRule="auto"/>
        <w:ind w:firstLine="567"/>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Результатом реализации данного мероприятия является утверждение решением Сятракасинского сельского поселения Моргаушского районного Собрания депутатов  о бюджете  Сятракасинского сельского поселения Моргаушского района Чувашской Республики на очередной финансовый год и плановый период, обеспечивающего финансирование всех принятых расходных обязательств Сятракасинского сельского поселения Моргаушского района Чувашской Республики.</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highlight w:val="yellow"/>
        </w:rPr>
      </w:pPr>
    </w:p>
    <w:p w:rsidR="00EC231F" w:rsidRPr="00A843A2" w:rsidRDefault="00EC231F" w:rsidP="00EC231F">
      <w:pPr>
        <w:autoSpaceDE w:val="0"/>
        <w:autoSpaceDN w:val="0"/>
        <w:spacing w:after="0" w:line="235" w:lineRule="auto"/>
        <w:ind w:firstLine="709"/>
        <w:jc w:val="both"/>
        <w:outlineLvl w:val="3"/>
        <w:rPr>
          <w:rFonts w:ascii="Times New Roman" w:eastAsia="Times New Roman" w:hAnsi="Times New Roman" w:cs="Times New Roman"/>
          <w:i/>
          <w:color w:val="000000"/>
          <w:sz w:val="20"/>
          <w:szCs w:val="20"/>
        </w:rPr>
      </w:pPr>
      <w:r w:rsidRPr="00A843A2">
        <w:rPr>
          <w:rFonts w:ascii="Times New Roman" w:eastAsia="Times New Roman" w:hAnsi="Times New Roman" w:cs="Times New Roman"/>
          <w:b/>
          <w:i/>
          <w:color w:val="000000"/>
          <w:sz w:val="20"/>
          <w:szCs w:val="20"/>
        </w:rPr>
        <w:t>Основное мероприятие 2.</w:t>
      </w:r>
      <w:r w:rsidRPr="00A843A2">
        <w:rPr>
          <w:rFonts w:ascii="Times New Roman" w:eastAsia="Times New Roman" w:hAnsi="Times New Roman" w:cs="Times New Roman"/>
          <w:i/>
          <w:color w:val="000000"/>
          <w:sz w:val="20"/>
          <w:szCs w:val="20"/>
        </w:rPr>
        <w:t xml:space="preserve"> Организация исполнения и подготовка отчетов об исполнении бюджета  Сятракасинского сельского поселения Моргаушского района Чувашской Республики.</w:t>
      </w:r>
    </w:p>
    <w:p w:rsidR="00EC231F" w:rsidRPr="00A843A2" w:rsidRDefault="00EC231F" w:rsidP="00EC231F">
      <w:pPr>
        <w:autoSpaceDE w:val="0"/>
        <w:autoSpaceDN w:val="0"/>
        <w:spacing w:after="0" w:line="247"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В рамках данного мероприятия </w:t>
      </w:r>
      <w:proofErr w:type="gramStart"/>
      <w:r w:rsidRPr="00A843A2">
        <w:rPr>
          <w:rFonts w:ascii="Times New Roman" w:eastAsia="Times New Roman" w:hAnsi="Times New Roman" w:cs="Times New Roman"/>
          <w:color w:val="000000"/>
          <w:sz w:val="20"/>
          <w:szCs w:val="20"/>
        </w:rPr>
        <w:t>предусматриваются</w:t>
      </w:r>
      <w:proofErr w:type="gramEnd"/>
      <w:r w:rsidRPr="00A843A2">
        <w:rPr>
          <w:rFonts w:ascii="Times New Roman" w:eastAsia="Times New Roman" w:hAnsi="Times New Roman" w:cs="Times New Roman"/>
          <w:color w:val="000000"/>
          <w:sz w:val="20"/>
          <w:szCs w:val="20"/>
        </w:rPr>
        <w:t xml:space="preserve"> реализация комплекса мер по организации исполнения бюджета Сятракасинского сельского поселения Моргаушского района Чувашской Республики, составление и представление  в финансовый отдел администрации Моргаушского района бюджетной отчетности.</w:t>
      </w:r>
    </w:p>
    <w:p w:rsidR="00EC231F" w:rsidRPr="00A843A2" w:rsidRDefault="00EC231F" w:rsidP="00EC231F">
      <w:pPr>
        <w:autoSpaceDE w:val="0"/>
        <w:autoSpaceDN w:val="0"/>
        <w:spacing w:after="0" w:line="247"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В соответствии с нормативными правовыми актами в области бюджетных правоотношений  отчет об исполнении  бюджета Сятракасинского сельского поселения Моргаушского района Чувашской Республики за </w:t>
      </w:r>
      <w:r w:rsidRPr="00A843A2">
        <w:rPr>
          <w:rFonts w:ascii="Times New Roman" w:eastAsia="Times New Roman" w:hAnsi="Times New Roman" w:cs="Times New Roman"/>
          <w:color w:val="000000"/>
          <w:sz w:val="20"/>
          <w:szCs w:val="20"/>
          <w:lang w:val="en-US"/>
        </w:rPr>
        <w:t>I</w:t>
      </w:r>
      <w:r w:rsidRPr="00A843A2">
        <w:rPr>
          <w:rFonts w:ascii="Times New Roman" w:eastAsia="Times New Roman" w:hAnsi="Times New Roman" w:cs="Times New Roman"/>
          <w:color w:val="000000"/>
          <w:sz w:val="20"/>
          <w:szCs w:val="20"/>
        </w:rPr>
        <w:t xml:space="preserve"> квартал, полугодие и девять месяцев текущего финансового года утверждается постановлением администрации Сятракасинского сельского поселения Моргаушского района  и направляется Собранию депутатов и  Контрольно-счетную палату Моргаушского района. Годовой отчет об исполнении бюджета Сятракасинского сельского поселения Моргаушского района Чувашской Республики подлежит рассмотрению  Собранием депутатов и утверждению решением Собрания депутатов.</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рамках рассмотрения годового отчета об исполнении бюджета Сятракасинского сельского поселения Моргаушского района Чувашской Республики  Собранием депутатов планируются участие в публичных слушаниях, работе комиссий Собрания депутатов, представление доклада об исполнении бюджета Сятракасинского сельского поселения Моргаушского района на заседании Собрания депутатов.</w:t>
      </w:r>
    </w:p>
    <w:p w:rsidR="00EC231F" w:rsidRPr="00A843A2" w:rsidRDefault="00EC231F" w:rsidP="00EC231F">
      <w:pPr>
        <w:autoSpaceDE w:val="0"/>
        <w:autoSpaceDN w:val="0"/>
        <w:spacing w:after="0" w:line="233"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целях обеспечения прозрачности и доступности информации об исполнении бюджета Сятракасинского сельского поселения Моргаушского района Чувашской Республики сведения об исполнении бюджета  Сятракасинского сельского поселения Моргаушского района предполагается ежеквартально размещать на официальном сайте Сятракасинского сельского поселения Моргаушского района.</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 xml:space="preserve">Подпрограмма реализуется </w:t>
      </w:r>
      <w:r w:rsidRPr="00A843A2">
        <w:rPr>
          <w:rFonts w:ascii="Times New Roman" w:eastAsia="Times New Roman" w:hAnsi="Times New Roman" w:cs="Times New Roman"/>
          <w:color w:val="000000"/>
          <w:sz w:val="20"/>
          <w:szCs w:val="20"/>
          <w:lang w:eastAsia="en-US"/>
        </w:rPr>
        <w:t>в период с 2019 по 2035 год в три этапа:</w:t>
      </w:r>
    </w:p>
    <w:p w:rsidR="00EC231F" w:rsidRPr="00A843A2" w:rsidRDefault="00EC231F" w:rsidP="00EC231F">
      <w:pPr>
        <w:autoSpaceDE w:val="0"/>
        <w:autoSpaceDN w:val="0"/>
        <w:adjustRightInd w:val="0"/>
        <w:spacing w:after="0" w:line="240" w:lineRule="auto"/>
        <w:ind w:firstLine="709"/>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 этап – 2019–2025 годы;</w:t>
      </w:r>
    </w:p>
    <w:p w:rsidR="00EC231F" w:rsidRPr="00A843A2" w:rsidRDefault="00EC231F" w:rsidP="00EC231F">
      <w:pPr>
        <w:autoSpaceDE w:val="0"/>
        <w:autoSpaceDN w:val="0"/>
        <w:adjustRightInd w:val="0"/>
        <w:spacing w:after="0" w:line="240" w:lineRule="auto"/>
        <w:ind w:firstLine="709"/>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 этап – 2026–2030 годы;</w:t>
      </w:r>
    </w:p>
    <w:p w:rsidR="00EC231F" w:rsidRPr="00A843A2" w:rsidRDefault="00EC231F" w:rsidP="00EC231F">
      <w:pPr>
        <w:spacing w:after="0" w:line="240" w:lineRule="auto"/>
        <w:ind w:firstLine="709"/>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3 этап – 2031–2035 годы.</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При этом большинство мероприятий подпрограммы реализуются ежегодно с установленной периодичностью. </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p>
    <w:p w:rsidR="00EC231F" w:rsidRPr="00A843A2" w:rsidRDefault="00EC231F" w:rsidP="00EC231F">
      <w:pPr>
        <w:autoSpaceDE w:val="0"/>
        <w:autoSpaceDN w:val="0"/>
        <w:adjustRightInd w:val="0"/>
        <w:spacing w:after="0" w:line="240" w:lineRule="auto"/>
        <w:jc w:val="center"/>
        <w:outlineLvl w:val="0"/>
        <w:rPr>
          <w:rFonts w:ascii="Times New Roman" w:eastAsia="Times New Roman" w:hAnsi="Times New Roman" w:cs="Times New Roman"/>
          <w:b/>
          <w:color w:val="000000"/>
          <w:sz w:val="20"/>
          <w:szCs w:val="20"/>
        </w:rPr>
      </w:pPr>
      <w:r w:rsidRPr="00A843A2">
        <w:rPr>
          <w:rFonts w:ascii="Times New Roman" w:eastAsia="Times New Roman" w:hAnsi="Times New Roman" w:cs="Times New Roman"/>
          <w:b/>
          <w:color w:val="000000"/>
          <w:sz w:val="20"/>
          <w:szCs w:val="20"/>
          <w:lang w:eastAsia="en-US"/>
        </w:rPr>
        <w:t xml:space="preserve">Раздел </w:t>
      </w:r>
      <w:r w:rsidRPr="00A843A2">
        <w:rPr>
          <w:rFonts w:ascii="Times New Roman" w:eastAsia="Times New Roman" w:hAnsi="Times New Roman" w:cs="Times New Roman"/>
          <w:b/>
          <w:color w:val="000000"/>
          <w:sz w:val="20"/>
          <w:szCs w:val="20"/>
          <w:lang w:val="en-US" w:eastAsia="en-US"/>
        </w:rPr>
        <w:t>IV</w:t>
      </w:r>
      <w:r w:rsidRPr="00A843A2">
        <w:rPr>
          <w:rFonts w:ascii="Times New Roman" w:eastAsia="Times New Roman" w:hAnsi="Times New Roman" w:cs="Times New Roman"/>
          <w:b/>
          <w:color w:val="000000"/>
          <w:sz w:val="20"/>
          <w:szCs w:val="20"/>
          <w:lang w:eastAsia="en-US"/>
        </w:rPr>
        <w:t xml:space="preserve">. </w:t>
      </w:r>
      <w:r w:rsidRPr="00A843A2">
        <w:rPr>
          <w:rFonts w:ascii="Times New Roman" w:eastAsia="Times New Roman" w:hAnsi="Times New Roman" w:cs="Times New Roman"/>
          <w:b/>
          <w:color w:val="000000"/>
          <w:sz w:val="20"/>
          <w:szCs w:val="20"/>
        </w:rPr>
        <w:t xml:space="preserve">Обоснование объема финансовых ресурсов, необходимых </w:t>
      </w:r>
    </w:p>
    <w:p w:rsidR="00EC231F" w:rsidRPr="00A843A2" w:rsidRDefault="00EC231F" w:rsidP="00EC231F">
      <w:pPr>
        <w:autoSpaceDE w:val="0"/>
        <w:autoSpaceDN w:val="0"/>
        <w:adjustRightInd w:val="0"/>
        <w:spacing w:after="0" w:line="240" w:lineRule="auto"/>
        <w:jc w:val="center"/>
        <w:outlineLvl w:val="0"/>
        <w:rPr>
          <w:rFonts w:ascii="Times New Roman" w:eastAsia="Times New Roman" w:hAnsi="Times New Roman" w:cs="Times New Roman"/>
          <w:b/>
          <w:color w:val="000000"/>
          <w:sz w:val="20"/>
          <w:szCs w:val="20"/>
        </w:rPr>
      </w:pPr>
      <w:r w:rsidRPr="00A843A2">
        <w:rPr>
          <w:rFonts w:ascii="Times New Roman" w:eastAsia="Times New Roman" w:hAnsi="Times New Roman" w:cs="Times New Roman"/>
          <w:b/>
          <w:color w:val="000000"/>
          <w:sz w:val="20"/>
          <w:szCs w:val="20"/>
        </w:rPr>
        <w:t>для реализации подпрограммы (с расшифровкой по источникам  финансирования, по этапам и годам реализации подпрограммы)</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Расходы подпрограммы формируются за счет средств  республиканского бюджета Чувашской Республики.</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Общий объем финансирования мероприятий подпрограммы в 2019–</w:t>
      </w:r>
      <w:r w:rsidRPr="00A843A2">
        <w:rPr>
          <w:rFonts w:ascii="Times New Roman" w:eastAsia="Times New Roman" w:hAnsi="Times New Roman" w:cs="Times New Roman"/>
          <w:color w:val="000000"/>
          <w:sz w:val="20"/>
          <w:szCs w:val="20"/>
        </w:rPr>
        <w:br/>
        <w:t>2035 годах составит 2 746,9 тыс. рублей, в том числе за счет средств:</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федерального бюджета – 2 671,9 тыс. рублей;</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бюджет сельского поселения Моргаушского района Чувашской Республики – 75,0 тыс. рублей.</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Прогнозируемый объем финансирования подпрограммы на 1 этапе составит 1 282,9 тыс. рублей, в том числе:</w:t>
      </w:r>
    </w:p>
    <w:p w:rsidR="00EC231F" w:rsidRPr="00A843A2" w:rsidRDefault="00EC231F" w:rsidP="00EC231F">
      <w:pPr>
        <w:autoSpaceDE w:val="0"/>
        <w:autoSpaceDN w:val="0"/>
        <w:spacing w:after="0" w:line="235" w:lineRule="auto"/>
        <w:ind w:left="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2019 году – 184,9 тыс. рублей;</w:t>
      </w:r>
    </w:p>
    <w:p w:rsidR="00EC231F" w:rsidRPr="00A843A2" w:rsidRDefault="00EC231F" w:rsidP="00EC231F">
      <w:pPr>
        <w:autoSpaceDE w:val="0"/>
        <w:autoSpaceDN w:val="0"/>
        <w:spacing w:after="0" w:line="235" w:lineRule="auto"/>
        <w:ind w:left="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2020 году – 183,0 тыс. рублей;</w:t>
      </w:r>
    </w:p>
    <w:p w:rsidR="00EC231F" w:rsidRPr="00A843A2" w:rsidRDefault="00EC231F" w:rsidP="00EC231F">
      <w:pPr>
        <w:autoSpaceDE w:val="0"/>
        <w:autoSpaceDN w:val="0"/>
        <w:spacing w:after="0" w:line="235" w:lineRule="auto"/>
        <w:ind w:left="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2021 году – 183,0 тыс. рублей;</w:t>
      </w:r>
    </w:p>
    <w:p w:rsidR="00EC231F" w:rsidRPr="00A843A2" w:rsidRDefault="00EC231F" w:rsidP="00EC231F">
      <w:pPr>
        <w:autoSpaceDE w:val="0"/>
        <w:autoSpaceDN w:val="0"/>
        <w:spacing w:after="0" w:line="235" w:lineRule="auto"/>
        <w:ind w:left="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2022 году – 183,0  тыс. рублей;</w:t>
      </w:r>
    </w:p>
    <w:p w:rsidR="00EC231F" w:rsidRPr="00A843A2" w:rsidRDefault="00EC231F" w:rsidP="00EC231F">
      <w:pPr>
        <w:autoSpaceDE w:val="0"/>
        <w:autoSpaceDN w:val="0"/>
        <w:spacing w:after="0" w:line="235" w:lineRule="auto"/>
        <w:ind w:left="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2023 году – 183,0 тыс. рублей;</w:t>
      </w:r>
    </w:p>
    <w:p w:rsidR="00EC231F" w:rsidRPr="00A843A2" w:rsidRDefault="00EC231F" w:rsidP="00EC231F">
      <w:pPr>
        <w:autoSpaceDE w:val="0"/>
        <w:autoSpaceDN w:val="0"/>
        <w:spacing w:after="0" w:line="235" w:lineRule="auto"/>
        <w:ind w:left="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2024 году – 183,0 тыс. рублей;</w:t>
      </w:r>
    </w:p>
    <w:p w:rsidR="00EC231F" w:rsidRPr="00A843A2" w:rsidRDefault="00EC231F" w:rsidP="00EC231F">
      <w:pPr>
        <w:autoSpaceDE w:val="0"/>
        <w:autoSpaceDN w:val="0"/>
        <w:spacing w:after="0" w:line="235" w:lineRule="auto"/>
        <w:ind w:left="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2025 году – 183,0 тыс. рублей;</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из них средства:</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федерального бюджета – 1 247,9 тыс. рублей, в том числе: </w:t>
      </w:r>
    </w:p>
    <w:p w:rsidR="00EC231F" w:rsidRPr="00A843A2" w:rsidRDefault="00EC231F" w:rsidP="00EC231F">
      <w:pPr>
        <w:autoSpaceDE w:val="0"/>
        <w:autoSpaceDN w:val="0"/>
        <w:spacing w:after="0" w:line="235" w:lineRule="auto"/>
        <w:ind w:left="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2019 году – 179,9 тыс. рублей;</w:t>
      </w:r>
    </w:p>
    <w:p w:rsidR="00EC231F" w:rsidRPr="00A843A2" w:rsidRDefault="00EC231F" w:rsidP="00EC231F">
      <w:pPr>
        <w:autoSpaceDE w:val="0"/>
        <w:autoSpaceDN w:val="0"/>
        <w:spacing w:after="0" w:line="235" w:lineRule="auto"/>
        <w:ind w:left="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2020 году – 178,0 тыс. рублей;</w:t>
      </w:r>
    </w:p>
    <w:p w:rsidR="00EC231F" w:rsidRPr="00A843A2" w:rsidRDefault="00EC231F" w:rsidP="00EC231F">
      <w:pPr>
        <w:autoSpaceDE w:val="0"/>
        <w:autoSpaceDN w:val="0"/>
        <w:spacing w:after="0" w:line="235" w:lineRule="auto"/>
        <w:ind w:left="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2021 году – 178,0 тыс. рублей;</w:t>
      </w:r>
    </w:p>
    <w:p w:rsidR="00EC231F" w:rsidRPr="00A843A2" w:rsidRDefault="00EC231F" w:rsidP="00EC231F">
      <w:pPr>
        <w:autoSpaceDE w:val="0"/>
        <w:autoSpaceDN w:val="0"/>
        <w:spacing w:after="0" w:line="235" w:lineRule="auto"/>
        <w:ind w:left="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2022 году – 178,0 тыс. рублей;</w:t>
      </w:r>
    </w:p>
    <w:p w:rsidR="00EC231F" w:rsidRPr="00A843A2" w:rsidRDefault="00EC231F" w:rsidP="00EC231F">
      <w:pPr>
        <w:autoSpaceDE w:val="0"/>
        <w:autoSpaceDN w:val="0"/>
        <w:spacing w:after="0" w:line="235" w:lineRule="auto"/>
        <w:ind w:left="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2023 году – 178,0 тыс. рублей;</w:t>
      </w:r>
    </w:p>
    <w:p w:rsidR="00EC231F" w:rsidRPr="00A843A2" w:rsidRDefault="00EC231F" w:rsidP="00EC231F">
      <w:pPr>
        <w:autoSpaceDE w:val="0"/>
        <w:autoSpaceDN w:val="0"/>
        <w:spacing w:after="0" w:line="235" w:lineRule="auto"/>
        <w:ind w:left="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lastRenderedPageBreak/>
        <w:t>в 2024 году – 178,0 тыс. рублей;</w:t>
      </w:r>
    </w:p>
    <w:p w:rsidR="00EC231F" w:rsidRPr="00A843A2" w:rsidRDefault="00EC231F" w:rsidP="00EC231F">
      <w:pPr>
        <w:autoSpaceDE w:val="0"/>
        <w:autoSpaceDN w:val="0"/>
        <w:spacing w:after="0" w:line="235" w:lineRule="auto"/>
        <w:ind w:left="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 2025 году – 178,0 тыс. рублей;</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бюджет  сельского поселения Моргаушского района  Чувашской Республики – 35,0  тыс. рублей, в том числе:</w:t>
      </w:r>
    </w:p>
    <w:p w:rsidR="00EC231F" w:rsidRPr="00A843A2" w:rsidRDefault="00EC231F" w:rsidP="00EC231F">
      <w:pPr>
        <w:spacing w:after="0" w:line="240" w:lineRule="auto"/>
        <w:ind w:left="709"/>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2019 году – 5,0 тыс. рублей;</w:t>
      </w:r>
    </w:p>
    <w:p w:rsidR="00EC231F" w:rsidRPr="00A843A2" w:rsidRDefault="00EC231F" w:rsidP="00EC231F">
      <w:pPr>
        <w:spacing w:after="0" w:line="240" w:lineRule="auto"/>
        <w:ind w:left="709"/>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2020 году – 5,0 тыс. рублей;</w:t>
      </w:r>
    </w:p>
    <w:p w:rsidR="00EC231F" w:rsidRPr="00A843A2" w:rsidRDefault="00EC231F" w:rsidP="00EC231F">
      <w:pPr>
        <w:spacing w:after="0" w:line="240" w:lineRule="auto"/>
        <w:ind w:left="709"/>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2021 году – 5,0 тыс. рублей;</w:t>
      </w:r>
    </w:p>
    <w:p w:rsidR="00EC231F" w:rsidRPr="00A843A2" w:rsidRDefault="00EC231F" w:rsidP="00EC231F">
      <w:pPr>
        <w:spacing w:after="0" w:line="240" w:lineRule="auto"/>
        <w:ind w:left="709"/>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2022 году – 5,0 тыс. рублей;</w:t>
      </w:r>
    </w:p>
    <w:p w:rsidR="00EC231F" w:rsidRPr="00A843A2" w:rsidRDefault="00EC231F" w:rsidP="00EC231F">
      <w:pPr>
        <w:spacing w:after="0" w:line="240" w:lineRule="auto"/>
        <w:ind w:left="709"/>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2023 году – 5,0 тыс. рублей;</w:t>
      </w:r>
    </w:p>
    <w:p w:rsidR="00EC231F" w:rsidRPr="00A843A2" w:rsidRDefault="00EC231F" w:rsidP="00EC231F">
      <w:pPr>
        <w:spacing w:after="0" w:line="240" w:lineRule="auto"/>
        <w:ind w:left="709"/>
        <w:rPr>
          <w:rFonts w:ascii="Times New Roman" w:eastAsia="Calibri" w:hAnsi="Times New Roman" w:cs="Times New Roman"/>
          <w:sz w:val="20"/>
          <w:szCs w:val="20"/>
          <w:lang w:eastAsia="en-US"/>
        </w:rPr>
      </w:pPr>
      <w:r w:rsidRPr="00A843A2">
        <w:rPr>
          <w:rFonts w:ascii="Times New Roman" w:eastAsia="Calibri" w:hAnsi="Times New Roman" w:cs="Times New Roman"/>
          <w:sz w:val="20"/>
          <w:szCs w:val="20"/>
          <w:lang w:eastAsia="en-US"/>
        </w:rPr>
        <w:t>в 2024 году – 5,0 тыс. рублей;</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Calibri" w:hAnsi="Times New Roman" w:cs="Times New Roman"/>
          <w:sz w:val="20"/>
          <w:szCs w:val="20"/>
          <w:lang w:eastAsia="en-US"/>
        </w:rPr>
        <w:t>в 2025 году – 5,0 тыс. рублей;</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На 2 этапе, в 2026–2030 годах, объем финансирования подпрограммы составит 732,0 тыс. рублей, из них средства:</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 xml:space="preserve">федерального бюджета – 712,0 тыс. рублей; </w:t>
      </w:r>
    </w:p>
    <w:p w:rsidR="00EC231F" w:rsidRPr="00A843A2" w:rsidRDefault="00EC231F" w:rsidP="00EC231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бюджет  сельского поселения Моргаушского района Чувашской Республики - 20,0 тыс. рублей.</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Объемы финансирования подпрограммы ежегодно будут уточняться исходя из возможностей бюджета на соответствующий период.</w:t>
      </w:r>
    </w:p>
    <w:p w:rsidR="00EC231F" w:rsidRPr="00A843A2" w:rsidRDefault="00EC231F" w:rsidP="00EC231F">
      <w:pPr>
        <w:autoSpaceDE w:val="0"/>
        <w:autoSpaceDN w:val="0"/>
        <w:spacing w:after="0" w:line="240" w:lineRule="auto"/>
        <w:ind w:firstLine="709"/>
        <w:jc w:val="both"/>
        <w:rPr>
          <w:rFonts w:ascii="Times New Roman" w:eastAsia="Times New Roman" w:hAnsi="Times New Roman" w:cs="Times New Roman"/>
          <w:color w:val="000000"/>
          <w:sz w:val="20"/>
          <w:szCs w:val="20"/>
        </w:rPr>
        <w:sectPr w:rsidR="00EC231F" w:rsidRPr="00A843A2" w:rsidSect="008619D6">
          <w:pgSz w:w="11905" w:h="16838"/>
          <w:pgMar w:top="1021" w:right="794" w:bottom="1021" w:left="1701" w:header="709" w:footer="709" w:gutter="0"/>
          <w:pgNumType w:start="1"/>
          <w:cols w:space="720"/>
          <w:titlePg/>
          <w:docGrid w:linePitch="299"/>
        </w:sectPr>
      </w:pPr>
      <w:r w:rsidRPr="00A843A2">
        <w:rPr>
          <w:rFonts w:ascii="Times New Roman" w:eastAsia="Times New Roman" w:hAnsi="Times New Roman" w:cs="Times New Roman"/>
          <w:color w:val="000000"/>
          <w:sz w:val="20"/>
          <w:szCs w:val="20"/>
        </w:rPr>
        <w:t>Ресурсное обеспечение реализации подпрограммы за счет всех источников финансирования приведено в приложении к настоящей подпрограмме.</w:t>
      </w:r>
    </w:p>
    <w:p w:rsidR="00EC231F" w:rsidRPr="00A843A2" w:rsidRDefault="00EC231F" w:rsidP="00EC231F">
      <w:pPr>
        <w:spacing w:after="0" w:line="240" w:lineRule="auto"/>
        <w:ind w:left="10120" w:right="-60"/>
        <w:jc w:val="right"/>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lastRenderedPageBreak/>
        <w:t xml:space="preserve">Приложение </w:t>
      </w:r>
    </w:p>
    <w:p w:rsidR="00EC231F" w:rsidRPr="00A843A2" w:rsidRDefault="00EC231F" w:rsidP="00EC231F">
      <w:pPr>
        <w:spacing w:after="0" w:line="240" w:lineRule="auto"/>
        <w:ind w:left="10120" w:right="-60"/>
        <w:jc w:val="right"/>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к подпрограмме «Совершенствование бюджетной политики и обеспечение сбалансированности бюджета Сятракасинского сельского поселения Моргаушского района Чувашской Республики» Муниципальной программы «Управление обществен</w:t>
      </w:r>
      <w:r w:rsidRPr="00A843A2">
        <w:rPr>
          <w:rFonts w:ascii="Times New Roman" w:eastAsia="Times New Roman" w:hAnsi="Times New Roman" w:cs="Times New Roman"/>
          <w:color w:val="000000"/>
          <w:sz w:val="20"/>
          <w:szCs w:val="20"/>
          <w:lang w:eastAsia="en-US"/>
        </w:rPr>
        <w:softHyphen/>
        <w:t>ными финансами и муниципальным  долгом Сятракасинского сельского поселения Моргаушского района  Чувашской Республики»</w:t>
      </w:r>
    </w:p>
    <w:p w:rsidR="00EC231F" w:rsidRPr="00A843A2" w:rsidRDefault="00EC231F" w:rsidP="00EC231F">
      <w:pPr>
        <w:spacing w:after="0" w:line="240" w:lineRule="auto"/>
        <w:jc w:val="center"/>
        <w:rPr>
          <w:rFonts w:ascii="Times New Roman" w:eastAsia="Times New Roman" w:hAnsi="Times New Roman" w:cs="Times New Roman"/>
          <w:b/>
          <w:caps/>
          <w:color w:val="000000"/>
          <w:sz w:val="20"/>
          <w:szCs w:val="20"/>
          <w:lang w:eastAsia="en-US"/>
        </w:rPr>
      </w:pPr>
    </w:p>
    <w:p w:rsidR="00EC231F" w:rsidRPr="00A843A2" w:rsidRDefault="00EC231F" w:rsidP="00EC231F">
      <w:pPr>
        <w:spacing w:after="0" w:line="240" w:lineRule="auto"/>
        <w:jc w:val="center"/>
        <w:rPr>
          <w:rFonts w:ascii="Times New Roman" w:eastAsia="Times New Roman" w:hAnsi="Times New Roman" w:cs="Times New Roman"/>
          <w:b/>
          <w:color w:val="000000"/>
          <w:sz w:val="20"/>
          <w:szCs w:val="20"/>
          <w:lang w:eastAsia="en-US"/>
        </w:rPr>
      </w:pPr>
      <w:r w:rsidRPr="00A843A2">
        <w:rPr>
          <w:rFonts w:ascii="Times New Roman" w:eastAsia="Times New Roman" w:hAnsi="Times New Roman" w:cs="Times New Roman"/>
          <w:b/>
          <w:caps/>
          <w:color w:val="000000"/>
          <w:sz w:val="20"/>
          <w:szCs w:val="20"/>
          <w:lang w:eastAsia="en-US"/>
        </w:rPr>
        <w:t>Ресурсное обеспечение</w:t>
      </w:r>
      <w:r w:rsidRPr="00A843A2">
        <w:rPr>
          <w:rFonts w:ascii="Times New Roman" w:eastAsia="Times New Roman" w:hAnsi="Times New Roman" w:cs="Times New Roman"/>
          <w:color w:val="000000"/>
          <w:sz w:val="20"/>
          <w:szCs w:val="20"/>
          <w:lang w:eastAsia="en-US"/>
        </w:rPr>
        <w:t xml:space="preserve"> </w:t>
      </w:r>
      <w:r w:rsidRPr="00A843A2">
        <w:rPr>
          <w:rFonts w:ascii="Times New Roman" w:eastAsia="Times New Roman" w:hAnsi="Times New Roman" w:cs="Times New Roman"/>
          <w:color w:val="000000"/>
          <w:sz w:val="20"/>
          <w:szCs w:val="20"/>
          <w:lang w:eastAsia="en-US"/>
        </w:rPr>
        <w:br/>
      </w:r>
      <w:r w:rsidRPr="00A843A2">
        <w:rPr>
          <w:rFonts w:ascii="Times New Roman" w:eastAsia="Times New Roman" w:hAnsi="Times New Roman" w:cs="Times New Roman"/>
          <w:b/>
          <w:color w:val="000000"/>
          <w:sz w:val="20"/>
          <w:szCs w:val="20"/>
          <w:lang w:eastAsia="en-US"/>
        </w:rPr>
        <w:t xml:space="preserve">реализации подпрограммы «Совершенствование бюджетной политики и обеспечение сбалансированности </w:t>
      </w:r>
    </w:p>
    <w:p w:rsidR="00EC231F" w:rsidRPr="00A843A2" w:rsidRDefault="00EC231F" w:rsidP="00EC231F">
      <w:pPr>
        <w:spacing w:after="0" w:line="240" w:lineRule="auto"/>
        <w:jc w:val="center"/>
        <w:rPr>
          <w:rFonts w:ascii="Times New Roman" w:eastAsia="Times New Roman" w:hAnsi="Times New Roman" w:cs="Times New Roman"/>
          <w:b/>
          <w:color w:val="000000"/>
          <w:sz w:val="20"/>
          <w:szCs w:val="20"/>
          <w:lang w:eastAsia="en-US"/>
        </w:rPr>
      </w:pPr>
      <w:r w:rsidRPr="00A843A2">
        <w:rPr>
          <w:rFonts w:ascii="Times New Roman" w:eastAsia="Times New Roman" w:hAnsi="Times New Roman" w:cs="Times New Roman"/>
          <w:b/>
          <w:color w:val="000000"/>
          <w:sz w:val="20"/>
          <w:szCs w:val="20"/>
          <w:lang w:eastAsia="en-US"/>
        </w:rPr>
        <w:t xml:space="preserve">бюджета Сятракасинского сельского поселения Моргаушского района Чувашской Республики» Муниципальной программы «Управление </w:t>
      </w:r>
    </w:p>
    <w:p w:rsidR="00EC231F" w:rsidRPr="00A843A2" w:rsidRDefault="00EC231F" w:rsidP="00EC231F">
      <w:pPr>
        <w:spacing w:after="0" w:line="240" w:lineRule="auto"/>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
          <w:color w:val="000000"/>
          <w:sz w:val="20"/>
          <w:szCs w:val="20"/>
          <w:lang w:eastAsia="en-US"/>
        </w:rPr>
        <w:t xml:space="preserve">общественными финансами и  муниципальным долгом  Сятракасинского сельского поселения Моргаушского района Чувашской Республики» </w:t>
      </w:r>
    </w:p>
    <w:p w:rsidR="00EC231F" w:rsidRPr="00A843A2" w:rsidRDefault="00EC231F" w:rsidP="00EC231F">
      <w:pPr>
        <w:spacing w:after="0" w:line="240" w:lineRule="auto"/>
        <w:jc w:val="center"/>
        <w:rPr>
          <w:rFonts w:ascii="Times New Roman" w:eastAsia="Times New Roman" w:hAnsi="Times New Roman" w:cs="Times New Roman"/>
          <w:color w:val="000000"/>
          <w:sz w:val="20"/>
          <w:szCs w:val="20"/>
          <w:lang w:eastAsia="en-US"/>
        </w:rPr>
      </w:pPr>
    </w:p>
    <w:p w:rsidR="00EC231F" w:rsidRPr="00A843A2" w:rsidRDefault="00EC231F" w:rsidP="00EC231F">
      <w:pPr>
        <w:spacing w:after="0" w:line="240" w:lineRule="auto"/>
        <w:rPr>
          <w:rFonts w:ascii="Times New Roman" w:eastAsia="Times New Roman" w:hAnsi="Times New Roman" w:cs="Times New Roman"/>
          <w:color w:val="000000"/>
          <w:sz w:val="20"/>
          <w:szCs w:val="20"/>
          <w:lang w:eastAsia="en-US"/>
        </w:rPr>
      </w:pPr>
    </w:p>
    <w:tbl>
      <w:tblPr>
        <w:tblW w:w="15379" w:type="dxa"/>
        <w:tblInd w:w="-276" w:type="dxa"/>
        <w:tblBorders>
          <w:top w:val="single" w:sz="4" w:space="0" w:color="auto"/>
          <w:insideH w:val="single" w:sz="4" w:space="0" w:color="auto"/>
          <w:insideV w:val="single" w:sz="4" w:space="0" w:color="auto"/>
        </w:tblBorders>
        <w:tblLayout w:type="fixed"/>
        <w:tblLook w:val="00A0"/>
      </w:tblPr>
      <w:tblGrid>
        <w:gridCol w:w="707"/>
        <w:gridCol w:w="1662"/>
        <w:gridCol w:w="1276"/>
        <w:gridCol w:w="1275"/>
        <w:gridCol w:w="656"/>
        <w:gridCol w:w="478"/>
        <w:gridCol w:w="993"/>
        <w:gridCol w:w="567"/>
        <w:gridCol w:w="1288"/>
        <w:gridCol w:w="709"/>
        <w:gridCol w:w="709"/>
        <w:gridCol w:w="979"/>
        <w:gridCol w:w="709"/>
        <w:gridCol w:w="709"/>
        <w:gridCol w:w="708"/>
        <w:gridCol w:w="709"/>
        <w:gridCol w:w="709"/>
        <w:gridCol w:w="536"/>
      </w:tblGrid>
      <w:tr w:rsidR="00EC231F" w:rsidRPr="00A843A2" w:rsidTr="008619D6">
        <w:trPr>
          <w:tblHeader/>
        </w:trPr>
        <w:tc>
          <w:tcPr>
            <w:tcW w:w="707" w:type="dxa"/>
            <w:vMerge w:val="restart"/>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Статус</w:t>
            </w:r>
          </w:p>
        </w:tc>
        <w:tc>
          <w:tcPr>
            <w:tcW w:w="1662" w:type="dxa"/>
            <w:vMerge w:val="restart"/>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Наименование подпрограммы Муниципальной программы Чувашской Республики (основного мероприятия, мероприятия)</w:t>
            </w:r>
          </w:p>
        </w:tc>
        <w:tc>
          <w:tcPr>
            <w:tcW w:w="1276" w:type="dxa"/>
            <w:vMerge w:val="restart"/>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rPr>
              <w:t xml:space="preserve">Задача подпрограммы </w:t>
            </w:r>
            <w:r w:rsidRPr="00A843A2">
              <w:rPr>
                <w:rFonts w:ascii="Times New Roman" w:eastAsia="Times New Roman" w:hAnsi="Times New Roman" w:cs="Times New Roman"/>
                <w:color w:val="000000"/>
                <w:sz w:val="20"/>
                <w:szCs w:val="20"/>
              </w:rPr>
              <w:br/>
              <w:t>Муниципальной программы Чувашской Республики</w:t>
            </w:r>
          </w:p>
        </w:tc>
        <w:tc>
          <w:tcPr>
            <w:tcW w:w="1275" w:type="dxa"/>
            <w:vMerge w:val="restart"/>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Ответственный исполнитель</w:t>
            </w:r>
          </w:p>
        </w:tc>
        <w:tc>
          <w:tcPr>
            <w:tcW w:w="2694" w:type="dxa"/>
            <w:gridSpan w:val="4"/>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Код бюджетной классификации</w:t>
            </w:r>
          </w:p>
        </w:tc>
        <w:tc>
          <w:tcPr>
            <w:tcW w:w="1288" w:type="dxa"/>
            <w:vMerge w:val="restart"/>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 xml:space="preserve">Источники </w:t>
            </w:r>
            <w:r w:rsidRPr="00A843A2">
              <w:rPr>
                <w:rFonts w:ascii="Times New Roman" w:eastAsia="Times New Roman" w:hAnsi="Times New Roman" w:cs="Times New Roman"/>
                <w:color w:val="000000"/>
                <w:sz w:val="20"/>
                <w:szCs w:val="20"/>
                <w:lang w:eastAsia="en-US"/>
              </w:rPr>
              <w:br/>
              <w:t>финансирования</w:t>
            </w:r>
          </w:p>
        </w:tc>
        <w:tc>
          <w:tcPr>
            <w:tcW w:w="6477" w:type="dxa"/>
            <w:gridSpan w:val="9"/>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 xml:space="preserve">Расходы по годам, тыс. рублей </w:t>
            </w:r>
          </w:p>
        </w:tc>
      </w:tr>
      <w:tr w:rsidR="00EC231F" w:rsidRPr="00A843A2" w:rsidTr="008619D6">
        <w:trPr>
          <w:tblHeader/>
        </w:trPr>
        <w:tc>
          <w:tcPr>
            <w:tcW w:w="707" w:type="dxa"/>
            <w:vMerge/>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
        </w:tc>
        <w:tc>
          <w:tcPr>
            <w:tcW w:w="1662" w:type="dxa"/>
            <w:vMerge/>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
        </w:tc>
        <w:tc>
          <w:tcPr>
            <w:tcW w:w="1276" w:type="dxa"/>
            <w:vMerge/>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
        </w:tc>
        <w:tc>
          <w:tcPr>
            <w:tcW w:w="1275" w:type="dxa"/>
            <w:vMerge/>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
        </w:tc>
        <w:tc>
          <w:tcPr>
            <w:tcW w:w="656" w:type="dxa"/>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главный распорядитель бюджетных средств</w:t>
            </w:r>
          </w:p>
        </w:tc>
        <w:tc>
          <w:tcPr>
            <w:tcW w:w="478" w:type="dxa"/>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раздел, подраздел</w:t>
            </w:r>
          </w:p>
        </w:tc>
        <w:tc>
          <w:tcPr>
            <w:tcW w:w="993" w:type="dxa"/>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целевая статья расходов</w:t>
            </w:r>
          </w:p>
        </w:tc>
        <w:tc>
          <w:tcPr>
            <w:tcW w:w="567" w:type="dxa"/>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груп</w:t>
            </w:r>
            <w:r w:rsidRPr="00A843A2">
              <w:rPr>
                <w:rFonts w:ascii="Times New Roman" w:eastAsia="Times New Roman" w:hAnsi="Times New Roman" w:cs="Times New Roman"/>
                <w:color w:val="000000"/>
                <w:sz w:val="20"/>
                <w:szCs w:val="20"/>
                <w:lang w:eastAsia="en-US"/>
              </w:rPr>
              <w:softHyphen/>
              <w:t>па (</w:t>
            </w:r>
            <w:proofErr w:type="spellStart"/>
            <w:r w:rsidRPr="00A843A2">
              <w:rPr>
                <w:rFonts w:ascii="Times New Roman" w:eastAsia="Times New Roman" w:hAnsi="Times New Roman" w:cs="Times New Roman"/>
                <w:color w:val="000000"/>
                <w:sz w:val="20"/>
                <w:szCs w:val="20"/>
                <w:lang w:eastAsia="en-US"/>
              </w:rPr>
              <w:t>под</w:t>
            </w:r>
            <w:r w:rsidRPr="00A843A2">
              <w:rPr>
                <w:rFonts w:ascii="Times New Roman" w:eastAsia="Times New Roman" w:hAnsi="Times New Roman" w:cs="Times New Roman"/>
                <w:color w:val="000000"/>
                <w:sz w:val="20"/>
                <w:szCs w:val="20"/>
                <w:lang w:eastAsia="en-US"/>
              </w:rPr>
              <w:softHyphen/>
              <w:t>груп</w:t>
            </w:r>
            <w:proofErr w:type="spellEnd"/>
            <w:r w:rsidRPr="00A843A2">
              <w:rPr>
                <w:rFonts w:ascii="Times New Roman" w:eastAsia="Times New Roman" w:hAnsi="Times New Roman" w:cs="Times New Roman"/>
                <w:color w:val="000000"/>
                <w:sz w:val="20"/>
                <w:szCs w:val="20"/>
                <w:lang w:val="en-US" w:eastAsia="en-US"/>
              </w:rPr>
              <w:softHyphen/>
            </w:r>
            <w:r w:rsidRPr="00A843A2">
              <w:rPr>
                <w:rFonts w:ascii="Times New Roman" w:eastAsia="Times New Roman" w:hAnsi="Times New Roman" w:cs="Times New Roman"/>
                <w:color w:val="000000"/>
                <w:sz w:val="20"/>
                <w:szCs w:val="20"/>
                <w:lang w:eastAsia="en-US"/>
              </w:rPr>
              <w:t>па) вида рас</w:t>
            </w:r>
            <w:r w:rsidRPr="00A843A2">
              <w:rPr>
                <w:rFonts w:ascii="Times New Roman" w:eastAsia="Times New Roman" w:hAnsi="Times New Roman" w:cs="Times New Roman"/>
                <w:color w:val="000000"/>
                <w:sz w:val="20"/>
                <w:szCs w:val="20"/>
                <w:lang w:eastAsia="en-US"/>
              </w:rPr>
              <w:softHyphen/>
              <w:t>ходов</w:t>
            </w:r>
          </w:p>
        </w:tc>
        <w:tc>
          <w:tcPr>
            <w:tcW w:w="1288" w:type="dxa"/>
            <w:vMerge/>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2019</w:t>
            </w:r>
          </w:p>
        </w:tc>
        <w:tc>
          <w:tcPr>
            <w:tcW w:w="709" w:type="dxa"/>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2020</w:t>
            </w:r>
          </w:p>
        </w:tc>
        <w:tc>
          <w:tcPr>
            <w:tcW w:w="979" w:type="dxa"/>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2021</w:t>
            </w:r>
          </w:p>
        </w:tc>
        <w:tc>
          <w:tcPr>
            <w:tcW w:w="709" w:type="dxa"/>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2022</w:t>
            </w:r>
          </w:p>
        </w:tc>
        <w:tc>
          <w:tcPr>
            <w:tcW w:w="709" w:type="dxa"/>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2023</w:t>
            </w:r>
          </w:p>
        </w:tc>
        <w:tc>
          <w:tcPr>
            <w:tcW w:w="708" w:type="dxa"/>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2024</w:t>
            </w:r>
          </w:p>
        </w:tc>
        <w:tc>
          <w:tcPr>
            <w:tcW w:w="709" w:type="dxa"/>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2025</w:t>
            </w:r>
          </w:p>
        </w:tc>
        <w:tc>
          <w:tcPr>
            <w:tcW w:w="709" w:type="dxa"/>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2026–2030</w:t>
            </w:r>
          </w:p>
        </w:tc>
        <w:tc>
          <w:tcPr>
            <w:tcW w:w="536" w:type="dxa"/>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2031–2035</w:t>
            </w:r>
          </w:p>
        </w:tc>
      </w:tr>
    </w:tbl>
    <w:p w:rsidR="00EC231F" w:rsidRPr="00A843A2" w:rsidRDefault="00EC231F" w:rsidP="00EC231F">
      <w:pPr>
        <w:suppressAutoHyphens/>
        <w:spacing w:after="0" w:line="20" w:lineRule="exact"/>
        <w:rPr>
          <w:rFonts w:ascii="Times New Roman" w:eastAsia="Calibri" w:hAnsi="Times New Roman" w:cs="Times New Roman"/>
          <w:sz w:val="20"/>
          <w:szCs w:val="20"/>
          <w:lang w:eastAsia="en-US"/>
        </w:rPr>
      </w:pPr>
    </w:p>
    <w:tbl>
      <w:tblPr>
        <w:tblW w:w="15838" w:type="dxa"/>
        <w:tblInd w:w="-276" w:type="dxa"/>
        <w:tblBorders>
          <w:top w:val="single" w:sz="4" w:space="0" w:color="auto"/>
          <w:bottom w:val="single" w:sz="4" w:space="0" w:color="auto"/>
          <w:insideH w:val="single" w:sz="4" w:space="0" w:color="auto"/>
          <w:insideV w:val="single" w:sz="4" w:space="0" w:color="auto"/>
        </w:tblBorders>
        <w:tblLayout w:type="fixed"/>
        <w:tblLook w:val="00A0"/>
      </w:tblPr>
      <w:tblGrid>
        <w:gridCol w:w="716"/>
        <w:gridCol w:w="1685"/>
        <w:gridCol w:w="1291"/>
        <w:gridCol w:w="1292"/>
        <w:gridCol w:w="650"/>
        <w:gridCol w:w="505"/>
        <w:gridCol w:w="1005"/>
        <w:gridCol w:w="501"/>
        <w:gridCol w:w="1363"/>
        <w:gridCol w:w="265"/>
        <w:gridCol w:w="453"/>
        <w:gridCol w:w="265"/>
        <w:gridCol w:w="453"/>
        <w:gridCol w:w="265"/>
        <w:gridCol w:w="737"/>
        <w:gridCol w:w="718"/>
        <w:gridCol w:w="718"/>
        <w:gridCol w:w="718"/>
        <w:gridCol w:w="717"/>
        <w:gridCol w:w="757"/>
        <w:gridCol w:w="764"/>
      </w:tblGrid>
      <w:tr w:rsidR="00EC231F" w:rsidRPr="00A843A2" w:rsidTr="008619D6">
        <w:trPr>
          <w:trHeight w:val="104"/>
          <w:tblHeader/>
        </w:trPr>
        <w:tc>
          <w:tcPr>
            <w:tcW w:w="716"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w:t>
            </w:r>
          </w:p>
        </w:tc>
        <w:tc>
          <w:tcPr>
            <w:tcW w:w="168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w:t>
            </w:r>
          </w:p>
        </w:tc>
        <w:tc>
          <w:tcPr>
            <w:tcW w:w="129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3</w:t>
            </w:r>
          </w:p>
        </w:tc>
        <w:tc>
          <w:tcPr>
            <w:tcW w:w="1292"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4</w:t>
            </w: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5</w:t>
            </w:r>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6</w:t>
            </w:r>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7</w:t>
            </w:r>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8</w:t>
            </w:r>
          </w:p>
        </w:tc>
        <w:tc>
          <w:tcPr>
            <w:tcW w:w="1363"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9</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10</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11</w:t>
            </w:r>
          </w:p>
        </w:tc>
        <w:tc>
          <w:tcPr>
            <w:tcW w:w="1002"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12</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13</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14</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15</w:t>
            </w:r>
          </w:p>
        </w:tc>
        <w:tc>
          <w:tcPr>
            <w:tcW w:w="717"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16</w:t>
            </w:r>
          </w:p>
        </w:tc>
        <w:tc>
          <w:tcPr>
            <w:tcW w:w="757"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17</w:t>
            </w:r>
          </w:p>
        </w:tc>
        <w:tc>
          <w:tcPr>
            <w:tcW w:w="761"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18</w:t>
            </w:r>
          </w:p>
        </w:tc>
      </w:tr>
      <w:tr w:rsidR="00EC231F" w:rsidRPr="00A843A2" w:rsidTr="008619D6">
        <w:trPr>
          <w:trHeight w:val="104"/>
        </w:trPr>
        <w:tc>
          <w:tcPr>
            <w:tcW w:w="716" w:type="dxa"/>
            <w:vMerge w:val="restart"/>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b/>
                <w:color w:val="000000"/>
                <w:sz w:val="20"/>
                <w:szCs w:val="20"/>
                <w:lang w:eastAsia="en-US"/>
              </w:rPr>
            </w:pPr>
            <w:r w:rsidRPr="00A843A2">
              <w:rPr>
                <w:rFonts w:ascii="Times New Roman" w:eastAsia="Times New Roman" w:hAnsi="Times New Roman" w:cs="Times New Roman"/>
                <w:color w:val="000000"/>
                <w:sz w:val="20"/>
                <w:szCs w:val="20"/>
                <w:lang w:eastAsia="en-US"/>
              </w:rPr>
              <w:t xml:space="preserve">Подпрограмма </w:t>
            </w:r>
          </w:p>
        </w:tc>
        <w:tc>
          <w:tcPr>
            <w:tcW w:w="1685" w:type="dxa"/>
            <w:vMerge w:val="restart"/>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b/>
                <w:color w:val="000000"/>
                <w:sz w:val="20"/>
                <w:szCs w:val="20"/>
                <w:lang w:eastAsia="en-US"/>
              </w:rPr>
            </w:pPr>
            <w:r w:rsidRPr="00A843A2">
              <w:rPr>
                <w:rFonts w:ascii="Times New Roman" w:eastAsia="Times New Roman" w:hAnsi="Times New Roman" w:cs="Times New Roman"/>
                <w:color w:val="000000"/>
                <w:sz w:val="20"/>
                <w:szCs w:val="20"/>
                <w:lang w:eastAsia="en-US"/>
              </w:rPr>
              <w:t>«Совершенствование бюджетной политики и обеспечение сбалансированности бюджета Сятракасинского сельского поселения Моргаушского района Чувашской Республики»</w:t>
            </w:r>
          </w:p>
        </w:tc>
        <w:tc>
          <w:tcPr>
            <w:tcW w:w="1291" w:type="dxa"/>
            <w:vMerge w:val="restart"/>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vMerge w:val="restart"/>
          </w:tcPr>
          <w:p w:rsidR="00EC231F" w:rsidRPr="00A843A2" w:rsidRDefault="00EC231F" w:rsidP="00EC231F">
            <w:pPr>
              <w:spacing w:after="0" w:line="240" w:lineRule="auto"/>
              <w:ind w:left="-57" w:right="-57"/>
              <w:jc w:val="both"/>
              <w:rPr>
                <w:rFonts w:ascii="Times New Roman" w:eastAsia="Times New Roman" w:hAnsi="Times New Roman" w:cs="Times New Roman"/>
                <w:b/>
                <w:color w:val="000000"/>
                <w:sz w:val="20"/>
                <w:szCs w:val="20"/>
                <w:lang w:eastAsia="en-US"/>
              </w:rPr>
            </w:pPr>
            <w:r w:rsidRPr="00A843A2">
              <w:rPr>
                <w:rFonts w:ascii="Times New Roman" w:eastAsia="Times New Roman" w:hAnsi="Times New Roman" w:cs="Times New Roman"/>
                <w:color w:val="000000"/>
                <w:sz w:val="20"/>
                <w:szCs w:val="20"/>
                <w:lang w:eastAsia="en-US"/>
              </w:rPr>
              <w:t xml:space="preserve">ответственный исполнитель –  </w:t>
            </w:r>
            <w:r w:rsidRPr="00A843A2">
              <w:rPr>
                <w:rFonts w:ascii="Times New Roman" w:eastAsia="Times New Roman" w:hAnsi="Times New Roman" w:cs="Times New Roman"/>
                <w:sz w:val="20"/>
                <w:szCs w:val="20"/>
                <w:lang w:eastAsia="en-US"/>
              </w:rPr>
              <w:t>Александровское сельское поселение</w:t>
            </w: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Ч410000000</w:t>
            </w:r>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363" w:type="dxa"/>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b/>
                <w:color w:val="000000"/>
                <w:sz w:val="20"/>
                <w:szCs w:val="20"/>
                <w:lang w:eastAsia="en-US"/>
              </w:rPr>
            </w:pPr>
            <w:r w:rsidRPr="00A843A2">
              <w:rPr>
                <w:rFonts w:ascii="Times New Roman" w:eastAsia="Times New Roman" w:hAnsi="Times New Roman" w:cs="Times New Roman"/>
                <w:bCs/>
                <w:color w:val="000000"/>
                <w:sz w:val="20"/>
                <w:szCs w:val="20"/>
                <w:lang w:eastAsia="en-US"/>
              </w:rPr>
              <w:t>всего</w:t>
            </w:r>
          </w:p>
        </w:tc>
        <w:tc>
          <w:tcPr>
            <w:tcW w:w="718" w:type="dxa"/>
            <w:gridSpan w:val="2"/>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rPr>
            </w:pPr>
            <w:r w:rsidRPr="00A843A2">
              <w:rPr>
                <w:rFonts w:ascii="Times New Roman" w:eastAsia="Calibri" w:hAnsi="Times New Roman" w:cs="Times New Roman"/>
                <w:color w:val="000000"/>
                <w:sz w:val="20"/>
                <w:szCs w:val="20"/>
              </w:rPr>
              <w:t>184,9</w:t>
            </w:r>
          </w:p>
        </w:tc>
        <w:tc>
          <w:tcPr>
            <w:tcW w:w="718" w:type="dxa"/>
            <w:gridSpan w:val="2"/>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183,0</w:t>
            </w:r>
          </w:p>
        </w:tc>
        <w:tc>
          <w:tcPr>
            <w:tcW w:w="1002" w:type="dxa"/>
            <w:gridSpan w:val="2"/>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183,0</w:t>
            </w:r>
          </w:p>
        </w:tc>
        <w:tc>
          <w:tcPr>
            <w:tcW w:w="718"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183,0</w:t>
            </w:r>
          </w:p>
        </w:tc>
        <w:tc>
          <w:tcPr>
            <w:tcW w:w="718"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183,0</w:t>
            </w:r>
          </w:p>
        </w:tc>
        <w:tc>
          <w:tcPr>
            <w:tcW w:w="718"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183,0</w:t>
            </w:r>
          </w:p>
        </w:tc>
        <w:tc>
          <w:tcPr>
            <w:tcW w:w="717"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183,0</w:t>
            </w:r>
          </w:p>
        </w:tc>
        <w:tc>
          <w:tcPr>
            <w:tcW w:w="757"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732,0</w:t>
            </w:r>
          </w:p>
        </w:tc>
        <w:tc>
          <w:tcPr>
            <w:tcW w:w="761"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p>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732,0</w:t>
            </w:r>
          </w:p>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p>
        </w:tc>
      </w:tr>
      <w:tr w:rsidR="00EC231F" w:rsidRPr="00A843A2" w:rsidTr="008619D6">
        <w:trPr>
          <w:trHeight w:val="104"/>
        </w:trPr>
        <w:tc>
          <w:tcPr>
            <w:tcW w:w="716" w:type="dxa"/>
            <w:vMerge/>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p>
        </w:tc>
        <w:tc>
          <w:tcPr>
            <w:tcW w:w="1685" w:type="dxa"/>
            <w:vMerge/>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bCs/>
                <w:color w:val="000000"/>
                <w:sz w:val="20"/>
                <w:szCs w:val="20"/>
                <w:lang w:eastAsia="en-US"/>
              </w:rPr>
            </w:pPr>
          </w:p>
        </w:tc>
        <w:tc>
          <w:tcPr>
            <w:tcW w:w="1291" w:type="dxa"/>
            <w:vMerge/>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363" w:type="dxa"/>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Cs/>
                <w:color w:val="000000"/>
                <w:sz w:val="20"/>
                <w:szCs w:val="20"/>
                <w:lang w:eastAsia="en-US"/>
              </w:rPr>
              <w:t>федеральный бюджет</w:t>
            </w:r>
          </w:p>
        </w:tc>
        <w:tc>
          <w:tcPr>
            <w:tcW w:w="718" w:type="dxa"/>
            <w:gridSpan w:val="2"/>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179,9</w:t>
            </w:r>
          </w:p>
        </w:tc>
        <w:tc>
          <w:tcPr>
            <w:tcW w:w="718" w:type="dxa"/>
            <w:gridSpan w:val="2"/>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1002" w:type="dxa"/>
            <w:gridSpan w:val="2"/>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718"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718" w:type="dxa"/>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718"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717"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757"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712,0</w:t>
            </w:r>
          </w:p>
        </w:tc>
        <w:tc>
          <w:tcPr>
            <w:tcW w:w="761" w:type="dxa"/>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712,0</w:t>
            </w:r>
          </w:p>
        </w:tc>
      </w:tr>
      <w:tr w:rsidR="00EC231F" w:rsidRPr="00A843A2" w:rsidTr="008619D6">
        <w:trPr>
          <w:trHeight w:val="104"/>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b/>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b/>
                <w:color w:val="000000"/>
                <w:sz w:val="20"/>
                <w:szCs w:val="20"/>
                <w:lang w:eastAsia="en-US"/>
              </w:rPr>
            </w:pPr>
          </w:p>
        </w:tc>
        <w:tc>
          <w:tcPr>
            <w:tcW w:w="1291"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vMerge/>
          </w:tcPr>
          <w:p w:rsidR="00EC231F" w:rsidRPr="00A843A2" w:rsidRDefault="00EC231F" w:rsidP="00EC231F">
            <w:pPr>
              <w:spacing w:after="0" w:line="240" w:lineRule="auto"/>
              <w:ind w:left="-57" w:right="-57"/>
              <w:jc w:val="both"/>
              <w:rPr>
                <w:rFonts w:ascii="Times New Roman" w:eastAsia="Times New Roman" w:hAnsi="Times New Roman" w:cs="Times New Roman"/>
                <w:b/>
                <w:color w:val="000000"/>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363" w:type="dxa"/>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b/>
                <w:color w:val="000000"/>
                <w:sz w:val="20"/>
                <w:szCs w:val="20"/>
                <w:lang w:eastAsia="en-US"/>
              </w:rPr>
            </w:pPr>
            <w:r w:rsidRPr="00A843A2">
              <w:rPr>
                <w:rFonts w:ascii="Times New Roman" w:eastAsia="Times New Roman" w:hAnsi="Times New Roman" w:cs="Times New Roman"/>
                <w:bCs/>
                <w:color w:val="000000"/>
                <w:sz w:val="20"/>
                <w:szCs w:val="20"/>
                <w:lang w:eastAsia="en-US"/>
              </w:rPr>
              <w:t>республиканский бюджет Чувашской Республики</w:t>
            </w:r>
          </w:p>
        </w:tc>
        <w:tc>
          <w:tcPr>
            <w:tcW w:w="718" w:type="dxa"/>
            <w:gridSpan w:val="2"/>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rPr>
            </w:pPr>
            <w:r w:rsidRPr="00A843A2">
              <w:rPr>
                <w:rFonts w:ascii="Times New Roman" w:eastAsia="Calibri" w:hAnsi="Times New Roman" w:cs="Times New Roman"/>
                <w:color w:val="000000"/>
                <w:sz w:val="20"/>
                <w:szCs w:val="20"/>
              </w:rPr>
              <w:t>0,0</w:t>
            </w:r>
          </w:p>
        </w:tc>
        <w:tc>
          <w:tcPr>
            <w:tcW w:w="718" w:type="dxa"/>
            <w:gridSpan w:val="2"/>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rPr>
              <w:t>0,0</w:t>
            </w:r>
          </w:p>
        </w:tc>
        <w:tc>
          <w:tcPr>
            <w:tcW w:w="1002" w:type="dxa"/>
            <w:gridSpan w:val="2"/>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rPr>
              <w:t>0,0</w:t>
            </w:r>
          </w:p>
        </w:tc>
        <w:tc>
          <w:tcPr>
            <w:tcW w:w="718"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rPr>
            </w:pPr>
            <w:r w:rsidRPr="00A843A2">
              <w:rPr>
                <w:rFonts w:ascii="Times New Roman" w:eastAsia="Calibri" w:hAnsi="Times New Roman" w:cs="Times New Roman"/>
                <w:color w:val="000000"/>
                <w:sz w:val="20"/>
                <w:szCs w:val="20"/>
              </w:rPr>
              <w:t>0,0</w:t>
            </w:r>
          </w:p>
        </w:tc>
        <w:tc>
          <w:tcPr>
            <w:tcW w:w="718"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rPr>
              <w:t>0,0</w:t>
            </w:r>
          </w:p>
        </w:tc>
        <w:tc>
          <w:tcPr>
            <w:tcW w:w="718"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rPr>
              <w:t>0,0</w:t>
            </w:r>
          </w:p>
        </w:tc>
        <w:tc>
          <w:tcPr>
            <w:tcW w:w="717"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rPr>
            </w:pPr>
            <w:r w:rsidRPr="00A843A2">
              <w:rPr>
                <w:rFonts w:ascii="Times New Roman" w:eastAsia="Calibri" w:hAnsi="Times New Roman" w:cs="Times New Roman"/>
                <w:color w:val="000000"/>
                <w:sz w:val="20"/>
                <w:szCs w:val="20"/>
              </w:rPr>
              <w:t>0,0</w:t>
            </w:r>
          </w:p>
        </w:tc>
        <w:tc>
          <w:tcPr>
            <w:tcW w:w="757"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rPr>
              <w:t>0,0</w:t>
            </w:r>
          </w:p>
        </w:tc>
        <w:tc>
          <w:tcPr>
            <w:tcW w:w="761"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rPr>
              <w:t>0,0</w:t>
            </w:r>
          </w:p>
        </w:tc>
      </w:tr>
      <w:tr w:rsidR="00EC231F" w:rsidRPr="00A843A2" w:rsidTr="008619D6">
        <w:trPr>
          <w:trHeight w:val="104"/>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b/>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b/>
                <w:color w:val="000000"/>
                <w:sz w:val="20"/>
                <w:szCs w:val="20"/>
                <w:lang w:eastAsia="en-US"/>
              </w:rPr>
            </w:pPr>
          </w:p>
        </w:tc>
        <w:tc>
          <w:tcPr>
            <w:tcW w:w="1291"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vMerge/>
          </w:tcPr>
          <w:p w:rsidR="00EC231F" w:rsidRPr="00A843A2" w:rsidRDefault="00EC231F" w:rsidP="00EC231F">
            <w:pPr>
              <w:spacing w:after="0" w:line="240" w:lineRule="auto"/>
              <w:ind w:left="-57" w:right="-57"/>
              <w:jc w:val="both"/>
              <w:rPr>
                <w:rFonts w:ascii="Times New Roman" w:eastAsia="Times New Roman" w:hAnsi="Times New Roman" w:cs="Times New Roman"/>
                <w:b/>
                <w:color w:val="000000"/>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363" w:type="dxa"/>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proofErr w:type="gramStart"/>
            <w:r w:rsidRPr="00A843A2">
              <w:rPr>
                <w:rFonts w:ascii="Times New Roman" w:eastAsia="Times New Roman" w:hAnsi="Times New Roman" w:cs="Times New Roman"/>
                <w:color w:val="000000"/>
                <w:sz w:val="20"/>
                <w:szCs w:val="20"/>
                <w:lang w:eastAsia="en-US"/>
              </w:rPr>
              <w:t>районный</w:t>
            </w:r>
            <w:proofErr w:type="gramEnd"/>
            <w:r w:rsidRPr="00A843A2">
              <w:rPr>
                <w:rFonts w:ascii="Times New Roman" w:eastAsia="Times New Roman" w:hAnsi="Times New Roman" w:cs="Times New Roman"/>
                <w:color w:val="000000"/>
                <w:sz w:val="20"/>
                <w:szCs w:val="20"/>
                <w:lang w:eastAsia="en-US"/>
              </w:rPr>
              <w:t xml:space="preserve"> бюджеты</w:t>
            </w:r>
          </w:p>
        </w:tc>
        <w:tc>
          <w:tcPr>
            <w:tcW w:w="718" w:type="dxa"/>
            <w:gridSpan w:val="2"/>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rPr>
            </w:pPr>
            <w:r w:rsidRPr="00A843A2">
              <w:rPr>
                <w:rFonts w:ascii="Times New Roman" w:eastAsia="Calibri" w:hAnsi="Times New Roman" w:cs="Times New Roman"/>
                <w:color w:val="000000"/>
                <w:sz w:val="20"/>
                <w:szCs w:val="20"/>
              </w:rPr>
              <w:t>0,0</w:t>
            </w:r>
          </w:p>
        </w:tc>
        <w:tc>
          <w:tcPr>
            <w:tcW w:w="718" w:type="dxa"/>
            <w:gridSpan w:val="2"/>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rPr>
              <w:t>0,0</w:t>
            </w:r>
          </w:p>
        </w:tc>
        <w:tc>
          <w:tcPr>
            <w:tcW w:w="1002" w:type="dxa"/>
            <w:gridSpan w:val="2"/>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rPr>
              <w:t>0,0</w:t>
            </w:r>
          </w:p>
        </w:tc>
        <w:tc>
          <w:tcPr>
            <w:tcW w:w="718"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rPr>
            </w:pPr>
            <w:r w:rsidRPr="00A843A2">
              <w:rPr>
                <w:rFonts w:ascii="Times New Roman" w:eastAsia="Calibri" w:hAnsi="Times New Roman" w:cs="Times New Roman"/>
                <w:color w:val="000000"/>
                <w:sz w:val="20"/>
                <w:szCs w:val="20"/>
              </w:rPr>
              <w:t>0,0</w:t>
            </w:r>
          </w:p>
        </w:tc>
        <w:tc>
          <w:tcPr>
            <w:tcW w:w="718"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rPr>
              <w:t>0,0</w:t>
            </w:r>
          </w:p>
        </w:tc>
        <w:tc>
          <w:tcPr>
            <w:tcW w:w="718"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rPr>
              <w:t>0,0</w:t>
            </w:r>
          </w:p>
        </w:tc>
        <w:tc>
          <w:tcPr>
            <w:tcW w:w="717"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rPr>
            </w:pPr>
            <w:r w:rsidRPr="00A843A2">
              <w:rPr>
                <w:rFonts w:ascii="Times New Roman" w:eastAsia="Calibri" w:hAnsi="Times New Roman" w:cs="Times New Roman"/>
                <w:color w:val="000000"/>
                <w:sz w:val="20"/>
                <w:szCs w:val="20"/>
              </w:rPr>
              <w:t>0,0</w:t>
            </w:r>
          </w:p>
        </w:tc>
        <w:tc>
          <w:tcPr>
            <w:tcW w:w="757"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rPr>
              <w:t>0,0</w:t>
            </w:r>
          </w:p>
        </w:tc>
        <w:tc>
          <w:tcPr>
            <w:tcW w:w="761" w:type="dxa"/>
            <w:shd w:val="clear" w:color="auto" w:fill="auto"/>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rPr>
              <w:t>0,0</w:t>
            </w:r>
          </w:p>
        </w:tc>
      </w:tr>
      <w:tr w:rsidR="008619D6" w:rsidRPr="00A843A2" w:rsidTr="008619D6">
        <w:trPr>
          <w:trHeight w:val="104"/>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b/>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b/>
                <w:color w:val="000000"/>
                <w:sz w:val="20"/>
                <w:szCs w:val="20"/>
                <w:lang w:eastAsia="en-US"/>
              </w:rPr>
            </w:pPr>
          </w:p>
        </w:tc>
        <w:tc>
          <w:tcPr>
            <w:tcW w:w="1291"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vMerge/>
          </w:tcPr>
          <w:p w:rsidR="00EC231F" w:rsidRPr="00A843A2" w:rsidRDefault="00EC231F" w:rsidP="00EC231F">
            <w:pPr>
              <w:spacing w:after="0" w:line="240" w:lineRule="auto"/>
              <w:ind w:left="-57" w:right="-57"/>
              <w:jc w:val="both"/>
              <w:rPr>
                <w:rFonts w:ascii="Times New Roman" w:eastAsia="Times New Roman" w:hAnsi="Times New Roman" w:cs="Times New Roman"/>
                <w:b/>
                <w:color w:val="000000"/>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993</w:t>
            </w:r>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363" w:type="dxa"/>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bCs/>
                <w:color w:val="000000"/>
                <w:sz w:val="20"/>
                <w:szCs w:val="20"/>
                <w:lang w:eastAsia="en-US"/>
              </w:rPr>
            </w:pPr>
            <w:r w:rsidRPr="00A843A2">
              <w:rPr>
                <w:rFonts w:ascii="Times New Roman" w:eastAsia="Times New Roman" w:hAnsi="Times New Roman" w:cs="Times New Roman"/>
                <w:bCs/>
                <w:color w:val="000000"/>
                <w:sz w:val="20"/>
                <w:szCs w:val="20"/>
                <w:lang w:eastAsia="en-US"/>
              </w:rPr>
              <w:t>бюджет поселения</w:t>
            </w:r>
          </w:p>
        </w:tc>
        <w:tc>
          <w:tcPr>
            <w:tcW w:w="718" w:type="dxa"/>
            <w:gridSpan w:val="2"/>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5,0</w:t>
            </w:r>
          </w:p>
        </w:tc>
        <w:tc>
          <w:tcPr>
            <w:tcW w:w="718" w:type="dxa"/>
            <w:gridSpan w:val="2"/>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5,0</w:t>
            </w:r>
          </w:p>
        </w:tc>
        <w:tc>
          <w:tcPr>
            <w:tcW w:w="1002" w:type="dxa"/>
            <w:gridSpan w:val="2"/>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5,0</w:t>
            </w:r>
          </w:p>
        </w:tc>
        <w:tc>
          <w:tcPr>
            <w:tcW w:w="718"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5,0</w:t>
            </w:r>
          </w:p>
        </w:tc>
        <w:tc>
          <w:tcPr>
            <w:tcW w:w="718"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5,0</w:t>
            </w:r>
          </w:p>
        </w:tc>
        <w:tc>
          <w:tcPr>
            <w:tcW w:w="718"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5,0</w:t>
            </w:r>
          </w:p>
        </w:tc>
        <w:tc>
          <w:tcPr>
            <w:tcW w:w="717"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5,0</w:t>
            </w:r>
          </w:p>
        </w:tc>
        <w:tc>
          <w:tcPr>
            <w:tcW w:w="757"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20,0</w:t>
            </w:r>
          </w:p>
        </w:tc>
        <w:tc>
          <w:tcPr>
            <w:tcW w:w="761"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20,0</w:t>
            </w:r>
          </w:p>
        </w:tc>
      </w:tr>
      <w:tr w:rsidR="008619D6" w:rsidRPr="00A843A2" w:rsidTr="008619D6">
        <w:trPr>
          <w:trHeight w:val="104"/>
        </w:trPr>
        <w:tc>
          <w:tcPr>
            <w:tcW w:w="716" w:type="dxa"/>
          </w:tcPr>
          <w:p w:rsidR="00EC231F" w:rsidRPr="00A843A2" w:rsidRDefault="00EC231F" w:rsidP="00EC231F">
            <w:pPr>
              <w:spacing w:after="0" w:line="240" w:lineRule="auto"/>
              <w:ind w:left="-57" w:right="-57"/>
              <w:jc w:val="both"/>
              <w:rPr>
                <w:rFonts w:ascii="Times New Roman" w:eastAsia="Times New Roman" w:hAnsi="Times New Roman" w:cs="Times New Roman"/>
                <w:b/>
                <w:color w:val="000000"/>
                <w:sz w:val="20"/>
                <w:szCs w:val="20"/>
                <w:lang w:eastAsia="en-US"/>
              </w:rPr>
            </w:pPr>
          </w:p>
        </w:tc>
        <w:tc>
          <w:tcPr>
            <w:tcW w:w="1685" w:type="dxa"/>
          </w:tcPr>
          <w:p w:rsidR="00EC231F" w:rsidRPr="00A843A2" w:rsidRDefault="00EC231F" w:rsidP="00EC231F">
            <w:pPr>
              <w:spacing w:after="0" w:line="240" w:lineRule="auto"/>
              <w:ind w:left="-57" w:right="-57"/>
              <w:jc w:val="both"/>
              <w:rPr>
                <w:rFonts w:ascii="Times New Roman" w:eastAsia="Times New Roman" w:hAnsi="Times New Roman" w:cs="Times New Roman"/>
                <w:b/>
                <w:color w:val="000000"/>
                <w:sz w:val="20"/>
                <w:szCs w:val="20"/>
                <w:lang w:eastAsia="en-US"/>
              </w:rPr>
            </w:pPr>
          </w:p>
        </w:tc>
        <w:tc>
          <w:tcPr>
            <w:tcW w:w="1291" w:type="dxa"/>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tcPr>
          <w:p w:rsidR="00EC231F" w:rsidRPr="00A843A2" w:rsidRDefault="00EC231F" w:rsidP="00EC231F">
            <w:pPr>
              <w:spacing w:after="0" w:line="240" w:lineRule="auto"/>
              <w:ind w:left="-57" w:right="-57"/>
              <w:jc w:val="both"/>
              <w:rPr>
                <w:rFonts w:ascii="Times New Roman" w:eastAsia="Times New Roman" w:hAnsi="Times New Roman" w:cs="Times New Roman"/>
                <w:b/>
                <w:color w:val="000000"/>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363" w:type="dxa"/>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bCs/>
                <w:color w:val="000000"/>
                <w:sz w:val="20"/>
                <w:szCs w:val="20"/>
                <w:lang w:eastAsia="en-US"/>
              </w:rPr>
            </w:pPr>
          </w:p>
        </w:tc>
        <w:tc>
          <w:tcPr>
            <w:tcW w:w="718" w:type="dxa"/>
            <w:gridSpan w:val="2"/>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
        </w:tc>
        <w:tc>
          <w:tcPr>
            <w:tcW w:w="718" w:type="dxa"/>
            <w:gridSpan w:val="2"/>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
        </w:tc>
        <w:tc>
          <w:tcPr>
            <w:tcW w:w="1002" w:type="dxa"/>
            <w:gridSpan w:val="2"/>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
        </w:tc>
        <w:tc>
          <w:tcPr>
            <w:tcW w:w="718"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
        </w:tc>
        <w:tc>
          <w:tcPr>
            <w:tcW w:w="718"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
        </w:tc>
        <w:tc>
          <w:tcPr>
            <w:tcW w:w="718"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
        </w:tc>
        <w:tc>
          <w:tcPr>
            <w:tcW w:w="717"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
        </w:tc>
        <w:tc>
          <w:tcPr>
            <w:tcW w:w="757"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
        </w:tc>
        <w:tc>
          <w:tcPr>
            <w:tcW w:w="761"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
        </w:tc>
      </w:tr>
      <w:tr w:rsidR="00EC231F" w:rsidRPr="00A843A2" w:rsidTr="008619D6">
        <w:trPr>
          <w:trHeight w:val="104"/>
        </w:trPr>
        <w:tc>
          <w:tcPr>
            <w:tcW w:w="15838" w:type="dxa"/>
            <w:gridSpan w:val="21"/>
          </w:tcPr>
          <w:p w:rsidR="00EC231F" w:rsidRPr="00A843A2" w:rsidRDefault="00EC231F" w:rsidP="00EC231F">
            <w:pPr>
              <w:spacing w:after="0" w:line="240" w:lineRule="auto"/>
              <w:ind w:left="-113" w:right="-113"/>
              <w:jc w:val="center"/>
              <w:rPr>
                <w:rFonts w:ascii="Times New Roman" w:eastAsia="Times New Roman" w:hAnsi="Times New Roman" w:cs="Times New Roman"/>
                <w:b/>
                <w:sz w:val="20"/>
                <w:szCs w:val="20"/>
                <w:lang w:eastAsia="en-US"/>
              </w:rPr>
            </w:pPr>
          </w:p>
          <w:p w:rsidR="00EC231F" w:rsidRPr="00A843A2" w:rsidRDefault="00EC231F" w:rsidP="00EC231F">
            <w:pPr>
              <w:spacing w:after="0" w:line="240" w:lineRule="auto"/>
              <w:ind w:left="-113" w:right="-113"/>
              <w:jc w:val="center"/>
              <w:rPr>
                <w:rFonts w:ascii="Times New Roman" w:eastAsia="Calibri" w:hAnsi="Times New Roman" w:cs="Times New Roman"/>
                <w:b/>
                <w:sz w:val="20"/>
                <w:szCs w:val="20"/>
                <w:lang w:eastAsia="en-US"/>
              </w:rPr>
            </w:pPr>
            <w:r w:rsidRPr="00A843A2">
              <w:rPr>
                <w:rFonts w:ascii="Times New Roman" w:eastAsia="Times New Roman" w:hAnsi="Times New Roman" w:cs="Times New Roman"/>
                <w:b/>
                <w:sz w:val="20"/>
                <w:szCs w:val="20"/>
                <w:lang w:eastAsia="en-US"/>
              </w:rPr>
              <w:lastRenderedPageBreak/>
              <w:t>Цель «</w:t>
            </w:r>
            <w:r w:rsidRPr="00A843A2">
              <w:rPr>
                <w:rFonts w:ascii="Times New Roman" w:eastAsia="Calibri" w:hAnsi="Times New Roman" w:cs="Times New Roman"/>
                <w:b/>
                <w:sz w:val="20"/>
                <w:szCs w:val="20"/>
                <w:lang w:eastAsia="en-US"/>
              </w:rPr>
              <w:t xml:space="preserve">Создание условий для обеспечения долгосрочной сбалансированности и повышения устойчивости бюджетной системы в  </w:t>
            </w:r>
            <w:proofErr w:type="spellStart"/>
            <w:r w:rsidRPr="00A843A2">
              <w:rPr>
                <w:rFonts w:ascii="Times New Roman" w:eastAsia="Calibri" w:hAnsi="Times New Roman" w:cs="Times New Roman"/>
                <w:b/>
                <w:sz w:val="20"/>
                <w:szCs w:val="20"/>
                <w:lang w:eastAsia="en-US"/>
              </w:rPr>
              <w:t>Сятракасинском</w:t>
            </w:r>
            <w:proofErr w:type="spellEnd"/>
            <w:r w:rsidRPr="00A843A2">
              <w:rPr>
                <w:rFonts w:ascii="Times New Roman" w:eastAsia="Calibri" w:hAnsi="Times New Roman" w:cs="Times New Roman"/>
                <w:b/>
                <w:sz w:val="20"/>
                <w:szCs w:val="20"/>
                <w:lang w:eastAsia="en-US"/>
              </w:rPr>
              <w:t xml:space="preserve"> сельском поселении </w:t>
            </w:r>
            <w:proofErr w:type="spellStart"/>
            <w:r w:rsidRPr="00A843A2">
              <w:rPr>
                <w:rFonts w:ascii="Times New Roman" w:eastAsia="Calibri" w:hAnsi="Times New Roman" w:cs="Times New Roman"/>
                <w:b/>
                <w:sz w:val="20"/>
                <w:szCs w:val="20"/>
                <w:lang w:eastAsia="en-US"/>
              </w:rPr>
              <w:t>Моргаушском</w:t>
            </w:r>
            <w:proofErr w:type="spellEnd"/>
            <w:r w:rsidRPr="00A843A2">
              <w:rPr>
                <w:rFonts w:ascii="Times New Roman" w:eastAsia="Calibri" w:hAnsi="Times New Roman" w:cs="Times New Roman"/>
                <w:b/>
                <w:sz w:val="20"/>
                <w:szCs w:val="20"/>
                <w:lang w:eastAsia="en-US"/>
              </w:rPr>
              <w:t xml:space="preserve"> районе Чувашской Республики»</w:t>
            </w:r>
          </w:p>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p>
        </w:tc>
      </w:tr>
      <w:tr w:rsidR="008619D6" w:rsidRPr="00A843A2" w:rsidTr="008619D6">
        <w:trPr>
          <w:trHeight w:val="104"/>
        </w:trPr>
        <w:tc>
          <w:tcPr>
            <w:tcW w:w="716" w:type="dxa"/>
            <w:vMerge w:val="restart"/>
          </w:tcPr>
          <w:p w:rsidR="00EC231F" w:rsidRPr="00A843A2" w:rsidRDefault="00EC231F" w:rsidP="00EC231F">
            <w:pPr>
              <w:spacing w:after="0" w:line="240" w:lineRule="auto"/>
              <w:ind w:left="-57" w:right="-57"/>
              <w:jc w:val="both"/>
              <w:rPr>
                <w:rFonts w:ascii="Times New Roman" w:eastAsia="Times New Roman" w:hAnsi="Times New Roman" w:cs="Times New Roman"/>
                <w:b/>
                <w:color w:val="000000"/>
                <w:sz w:val="20"/>
                <w:szCs w:val="20"/>
                <w:lang w:eastAsia="en-US"/>
              </w:rPr>
            </w:pPr>
            <w:r w:rsidRPr="00A843A2">
              <w:rPr>
                <w:rFonts w:ascii="Times New Roman" w:eastAsia="Times New Roman" w:hAnsi="Times New Roman" w:cs="Times New Roman"/>
                <w:b/>
                <w:bCs/>
                <w:color w:val="000000"/>
                <w:sz w:val="20"/>
                <w:szCs w:val="20"/>
                <w:lang w:eastAsia="en-US"/>
              </w:rPr>
              <w:lastRenderedPageBreak/>
              <w:t>Основное</w:t>
            </w:r>
            <w:r w:rsidRPr="00A843A2">
              <w:rPr>
                <w:rFonts w:ascii="Times New Roman" w:eastAsia="Times New Roman" w:hAnsi="Times New Roman" w:cs="Times New Roman"/>
                <w:b/>
                <w:bCs/>
                <w:color w:val="000000"/>
                <w:sz w:val="20"/>
                <w:szCs w:val="20"/>
                <w:lang w:val="en-US" w:eastAsia="en-US"/>
              </w:rPr>
              <w:t xml:space="preserve"> </w:t>
            </w:r>
            <w:proofErr w:type="spellStart"/>
            <w:r w:rsidRPr="00A843A2">
              <w:rPr>
                <w:rFonts w:ascii="Times New Roman" w:eastAsia="Times New Roman" w:hAnsi="Times New Roman" w:cs="Times New Roman"/>
                <w:b/>
                <w:bCs/>
                <w:color w:val="000000"/>
                <w:sz w:val="20"/>
                <w:szCs w:val="20"/>
                <w:lang w:eastAsia="en-US"/>
              </w:rPr>
              <w:t>ме</w:t>
            </w:r>
            <w:proofErr w:type="spellEnd"/>
            <w:r w:rsidRPr="00A843A2">
              <w:rPr>
                <w:rFonts w:ascii="Times New Roman" w:eastAsia="Times New Roman" w:hAnsi="Times New Roman" w:cs="Times New Roman"/>
                <w:b/>
                <w:bCs/>
                <w:color w:val="000000"/>
                <w:sz w:val="20"/>
                <w:szCs w:val="20"/>
                <w:lang w:val="en-US" w:eastAsia="en-US"/>
              </w:rPr>
              <w:softHyphen/>
            </w:r>
            <w:proofErr w:type="spellStart"/>
            <w:r w:rsidRPr="00A843A2">
              <w:rPr>
                <w:rFonts w:ascii="Times New Roman" w:eastAsia="Times New Roman" w:hAnsi="Times New Roman" w:cs="Times New Roman"/>
                <w:b/>
                <w:bCs/>
                <w:color w:val="000000"/>
                <w:sz w:val="20"/>
                <w:szCs w:val="20"/>
                <w:lang w:eastAsia="en-US"/>
              </w:rPr>
              <w:t>роприятие</w:t>
            </w:r>
            <w:proofErr w:type="spellEnd"/>
            <w:r w:rsidRPr="00A843A2">
              <w:rPr>
                <w:rFonts w:ascii="Times New Roman" w:eastAsia="Times New Roman" w:hAnsi="Times New Roman" w:cs="Times New Roman"/>
                <w:b/>
                <w:bCs/>
                <w:color w:val="000000"/>
                <w:sz w:val="20"/>
                <w:szCs w:val="20"/>
                <w:lang w:eastAsia="en-US"/>
              </w:rPr>
              <w:t xml:space="preserve"> 1</w:t>
            </w:r>
          </w:p>
        </w:tc>
        <w:tc>
          <w:tcPr>
            <w:tcW w:w="1685" w:type="dxa"/>
            <w:vMerge w:val="restart"/>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b/>
                <w:sz w:val="20"/>
                <w:szCs w:val="20"/>
                <w:lang w:eastAsia="en-US"/>
              </w:rPr>
            </w:pPr>
            <w:r w:rsidRPr="00A843A2">
              <w:rPr>
                <w:rFonts w:ascii="Times New Roman" w:eastAsia="Times New Roman" w:hAnsi="Times New Roman" w:cs="Times New Roman"/>
                <w:bCs/>
                <w:sz w:val="20"/>
                <w:szCs w:val="20"/>
                <w:lang w:eastAsia="en-US"/>
              </w:rPr>
              <w:t>Развитие бюджетного планирования, формирование бюд</w:t>
            </w:r>
            <w:r w:rsidRPr="00A843A2">
              <w:rPr>
                <w:rFonts w:ascii="Times New Roman" w:eastAsia="Times New Roman" w:hAnsi="Times New Roman" w:cs="Times New Roman"/>
                <w:bCs/>
                <w:sz w:val="20"/>
                <w:szCs w:val="20"/>
                <w:lang w:eastAsia="en-US"/>
              </w:rPr>
              <w:softHyphen/>
              <w:t>жета  Сятракасинского сельского поселения Моргаушского района Чувашской Республики на очередной фи</w:t>
            </w:r>
            <w:r w:rsidRPr="00A843A2">
              <w:rPr>
                <w:rFonts w:ascii="Times New Roman" w:eastAsia="Times New Roman" w:hAnsi="Times New Roman" w:cs="Times New Roman"/>
                <w:bCs/>
                <w:sz w:val="20"/>
                <w:szCs w:val="20"/>
                <w:lang w:eastAsia="en-US"/>
              </w:rPr>
              <w:softHyphen/>
              <w:t>нансовый год и плановый период</w:t>
            </w:r>
          </w:p>
        </w:tc>
        <w:tc>
          <w:tcPr>
            <w:tcW w:w="1291" w:type="dxa"/>
            <w:vMerge w:val="restart"/>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rPr>
              <w:t>совершенствование бюджетной по</w:t>
            </w:r>
            <w:r w:rsidRPr="00A843A2">
              <w:rPr>
                <w:rFonts w:ascii="Times New Roman" w:eastAsia="Times New Roman" w:hAnsi="Times New Roman" w:cs="Times New Roman"/>
                <w:sz w:val="20"/>
                <w:szCs w:val="20"/>
              </w:rPr>
              <w:softHyphen/>
              <w:t>литики, создание прочной фи</w:t>
            </w:r>
            <w:r w:rsidRPr="00A843A2">
              <w:rPr>
                <w:rFonts w:ascii="Times New Roman" w:eastAsia="Times New Roman" w:hAnsi="Times New Roman" w:cs="Times New Roman"/>
                <w:sz w:val="20"/>
                <w:szCs w:val="20"/>
              </w:rPr>
              <w:softHyphen/>
              <w:t>нан</w:t>
            </w:r>
            <w:r w:rsidRPr="00A843A2">
              <w:rPr>
                <w:rFonts w:ascii="Times New Roman" w:eastAsia="Times New Roman" w:hAnsi="Times New Roman" w:cs="Times New Roman"/>
                <w:sz w:val="20"/>
                <w:szCs w:val="20"/>
              </w:rPr>
              <w:softHyphen/>
              <w:t>совой основы в рамках бюджетного планирования для социально-эконо</w:t>
            </w:r>
            <w:r w:rsidRPr="00A843A2">
              <w:rPr>
                <w:rFonts w:ascii="Times New Roman" w:eastAsia="Times New Roman" w:hAnsi="Times New Roman" w:cs="Times New Roman"/>
                <w:sz w:val="20"/>
                <w:szCs w:val="20"/>
              </w:rPr>
              <w:softHyphen/>
              <w:t>мических преобразований, обеспечения со</w:t>
            </w:r>
            <w:r w:rsidRPr="00A843A2">
              <w:rPr>
                <w:rFonts w:ascii="Times New Roman" w:eastAsia="Times New Roman" w:hAnsi="Times New Roman" w:cs="Times New Roman"/>
                <w:sz w:val="20"/>
                <w:szCs w:val="20"/>
              </w:rPr>
              <w:softHyphen/>
              <w:t>циальных гарантий населению, развития общественной ин</w:t>
            </w:r>
            <w:r w:rsidRPr="00A843A2">
              <w:rPr>
                <w:rFonts w:ascii="Times New Roman" w:eastAsia="Times New Roman" w:hAnsi="Times New Roman" w:cs="Times New Roman"/>
                <w:sz w:val="20"/>
                <w:szCs w:val="20"/>
              </w:rPr>
              <w:softHyphen/>
              <w:t>фра</w:t>
            </w:r>
            <w:r w:rsidRPr="00A843A2">
              <w:rPr>
                <w:rFonts w:ascii="Times New Roman" w:eastAsia="Times New Roman" w:hAnsi="Times New Roman" w:cs="Times New Roman"/>
                <w:sz w:val="20"/>
                <w:szCs w:val="20"/>
              </w:rPr>
              <w:softHyphen/>
              <w:t>струк</w:t>
            </w:r>
            <w:r w:rsidRPr="00A843A2">
              <w:rPr>
                <w:rFonts w:ascii="Times New Roman" w:eastAsia="Times New Roman" w:hAnsi="Times New Roman" w:cs="Times New Roman"/>
                <w:sz w:val="20"/>
                <w:szCs w:val="20"/>
              </w:rPr>
              <w:softHyphen/>
              <w:t>туры</w:t>
            </w:r>
          </w:p>
        </w:tc>
        <w:tc>
          <w:tcPr>
            <w:tcW w:w="1292" w:type="dxa"/>
            <w:vMerge w:val="restart"/>
          </w:tcPr>
          <w:p w:rsidR="00EC231F" w:rsidRPr="00A843A2" w:rsidRDefault="00EC231F" w:rsidP="00EC231F">
            <w:pPr>
              <w:spacing w:after="0" w:line="240" w:lineRule="auto"/>
              <w:ind w:left="-57" w:right="-57"/>
              <w:jc w:val="both"/>
              <w:rPr>
                <w:rFonts w:ascii="Times New Roman" w:eastAsia="Times New Roman" w:hAnsi="Times New Roman" w:cs="Times New Roman"/>
                <w:b/>
                <w:sz w:val="20"/>
                <w:szCs w:val="20"/>
                <w:lang w:eastAsia="en-US"/>
              </w:rPr>
            </w:pPr>
            <w:r w:rsidRPr="00A843A2">
              <w:rPr>
                <w:rFonts w:ascii="Times New Roman" w:eastAsia="Times New Roman" w:hAnsi="Times New Roman" w:cs="Times New Roman"/>
                <w:sz w:val="20"/>
                <w:szCs w:val="20"/>
                <w:lang w:eastAsia="en-US"/>
              </w:rPr>
              <w:t xml:space="preserve">ответственный исполнитель –  Александровское сельское поселение </w:t>
            </w:r>
            <w:r w:rsidRPr="00A843A2">
              <w:rPr>
                <w:rFonts w:ascii="Times New Roman" w:eastAsia="Times New Roman" w:hAnsi="Times New Roman" w:cs="Times New Roman"/>
                <w:bCs/>
                <w:sz w:val="20"/>
                <w:szCs w:val="20"/>
                <w:lang w:eastAsia="en-US"/>
              </w:rPr>
              <w:t>Чувашской Республики</w:t>
            </w: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sz w:val="20"/>
                <w:szCs w:val="20"/>
                <w:lang w:eastAsia="en-US"/>
              </w:rPr>
            </w:pPr>
            <w:proofErr w:type="spellStart"/>
            <w:r w:rsidRPr="00A843A2">
              <w:rPr>
                <w:rFonts w:ascii="Times New Roman" w:eastAsia="Times New Roman" w:hAnsi="Times New Roman" w:cs="Times New Roman"/>
                <w:sz w:val="20"/>
                <w:szCs w:val="20"/>
                <w:lang w:eastAsia="en-US"/>
              </w:rPr>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sz w:val="20"/>
                <w:szCs w:val="20"/>
                <w:lang w:eastAsia="en-US"/>
              </w:rPr>
            </w:pPr>
            <w:proofErr w:type="spellStart"/>
            <w:r w:rsidRPr="00A843A2">
              <w:rPr>
                <w:rFonts w:ascii="Times New Roman" w:eastAsia="Times New Roman" w:hAnsi="Times New Roman" w:cs="Times New Roman"/>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Ч410100000</w:t>
            </w:r>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sz w:val="20"/>
                <w:szCs w:val="20"/>
                <w:lang w:eastAsia="en-US"/>
              </w:rPr>
            </w:pPr>
            <w:proofErr w:type="spellStart"/>
            <w:r w:rsidRPr="00A843A2">
              <w:rPr>
                <w:rFonts w:ascii="Times New Roman" w:eastAsia="Times New Roman" w:hAnsi="Times New Roman" w:cs="Times New Roman"/>
                <w:sz w:val="20"/>
                <w:szCs w:val="20"/>
                <w:lang w:eastAsia="en-US"/>
              </w:rPr>
              <w:t>х</w:t>
            </w:r>
            <w:proofErr w:type="spellEnd"/>
          </w:p>
        </w:tc>
        <w:tc>
          <w:tcPr>
            <w:tcW w:w="1628" w:type="dxa"/>
            <w:gridSpan w:val="2"/>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b/>
                <w:sz w:val="20"/>
                <w:szCs w:val="20"/>
                <w:lang w:eastAsia="en-US"/>
              </w:rPr>
            </w:pPr>
            <w:r w:rsidRPr="00A843A2">
              <w:rPr>
                <w:rFonts w:ascii="Times New Roman" w:eastAsia="Times New Roman" w:hAnsi="Times New Roman" w:cs="Times New Roman"/>
                <w:bCs/>
                <w:sz w:val="20"/>
                <w:szCs w:val="20"/>
                <w:lang w:eastAsia="en-US"/>
              </w:rPr>
              <w:t>всего</w:t>
            </w:r>
          </w:p>
        </w:tc>
        <w:tc>
          <w:tcPr>
            <w:tcW w:w="718" w:type="dxa"/>
            <w:gridSpan w:val="2"/>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rPr>
            </w:pPr>
            <w:r w:rsidRPr="00A843A2">
              <w:rPr>
                <w:rFonts w:ascii="Times New Roman" w:eastAsia="Calibri" w:hAnsi="Times New Roman" w:cs="Times New Roman"/>
                <w:color w:val="000000"/>
                <w:sz w:val="20"/>
                <w:szCs w:val="20"/>
              </w:rPr>
              <w:t>184,9</w:t>
            </w:r>
          </w:p>
        </w:tc>
        <w:tc>
          <w:tcPr>
            <w:tcW w:w="718" w:type="dxa"/>
            <w:gridSpan w:val="2"/>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183,0</w:t>
            </w:r>
          </w:p>
        </w:tc>
        <w:tc>
          <w:tcPr>
            <w:tcW w:w="737" w:type="dxa"/>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183,0</w:t>
            </w:r>
          </w:p>
        </w:tc>
        <w:tc>
          <w:tcPr>
            <w:tcW w:w="718" w:type="dxa"/>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183,0</w:t>
            </w:r>
          </w:p>
        </w:tc>
        <w:tc>
          <w:tcPr>
            <w:tcW w:w="718" w:type="dxa"/>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183,0</w:t>
            </w:r>
          </w:p>
        </w:tc>
        <w:tc>
          <w:tcPr>
            <w:tcW w:w="718" w:type="dxa"/>
            <w:shd w:val="clear" w:color="auto" w:fill="FFFFFF"/>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183,0</w:t>
            </w:r>
          </w:p>
        </w:tc>
        <w:tc>
          <w:tcPr>
            <w:tcW w:w="717" w:type="dxa"/>
            <w:shd w:val="clear" w:color="auto" w:fill="FFFFFF"/>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183,0</w:t>
            </w:r>
          </w:p>
        </w:tc>
        <w:tc>
          <w:tcPr>
            <w:tcW w:w="757" w:type="dxa"/>
            <w:shd w:val="clear" w:color="auto" w:fill="FFFFFF"/>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732,0</w:t>
            </w:r>
          </w:p>
        </w:tc>
        <w:tc>
          <w:tcPr>
            <w:tcW w:w="761" w:type="dxa"/>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p>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732,0</w:t>
            </w:r>
          </w:p>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p>
        </w:tc>
      </w:tr>
      <w:tr w:rsidR="008619D6" w:rsidRPr="00A843A2" w:rsidTr="008619D6">
        <w:trPr>
          <w:trHeight w:val="104"/>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sz w:val="20"/>
                <w:szCs w:val="20"/>
                <w:lang w:eastAsia="en-US"/>
              </w:rPr>
            </w:pPr>
          </w:p>
        </w:tc>
        <w:tc>
          <w:tcPr>
            <w:tcW w:w="1291" w:type="dxa"/>
            <w:vMerge/>
          </w:tcPr>
          <w:p w:rsidR="00EC231F" w:rsidRPr="00A843A2" w:rsidRDefault="00EC231F" w:rsidP="00EC231F">
            <w:pPr>
              <w:spacing w:after="0" w:line="240" w:lineRule="auto"/>
              <w:ind w:left="-57" w:right="-57"/>
              <w:jc w:val="both"/>
              <w:rPr>
                <w:rFonts w:ascii="Times New Roman" w:eastAsia="Times New Roman" w:hAnsi="Times New Roman" w:cs="Times New Roman"/>
                <w:sz w:val="20"/>
                <w:szCs w:val="20"/>
                <w:lang w:eastAsia="en-US"/>
              </w:rPr>
            </w:pPr>
          </w:p>
        </w:tc>
        <w:tc>
          <w:tcPr>
            <w:tcW w:w="1292" w:type="dxa"/>
            <w:vMerge/>
          </w:tcPr>
          <w:p w:rsidR="00EC231F" w:rsidRPr="00A843A2" w:rsidRDefault="00EC231F" w:rsidP="00EC231F">
            <w:pPr>
              <w:spacing w:after="0" w:line="240" w:lineRule="auto"/>
              <w:ind w:left="-57" w:right="-57"/>
              <w:jc w:val="both"/>
              <w:rPr>
                <w:rFonts w:ascii="Times New Roman" w:eastAsia="Times New Roman" w:hAnsi="Times New Roman" w:cs="Times New Roman"/>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993</w:t>
            </w:r>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0203</w:t>
            </w:r>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Ч410451180</w:t>
            </w:r>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530</w:t>
            </w:r>
          </w:p>
        </w:tc>
        <w:tc>
          <w:tcPr>
            <w:tcW w:w="1628" w:type="dxa"/>
            <w:gridSpan w:val="2"/>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sz w:val="20"/>
                <w:szCs w:val="20"/>
                <w:lang w:eastAsia="en-US"/>
              </w:rPr>
            </w:pPr>
            <w:r w:rsidRPr="00A843A2">
              <w:rPr>
                <w:rFonts w:ascii="Times New Roman" w:eastAsia="Times New Roman" w:hAnsi="Times New Roman" w:cs="Times New Roman"/>
                <w:bCs/>
                <w:sz w:val="20"/>
                <w:szCs w:val="20"/>
                <w:lang w:eastAsia="en-US"/>
              </w:rPr>
              <w:t>федеральный бюджет</w:t>
            </w:r>
          </w:p>
        </w:tc>
        <w:tc>
          <w:tcPr>
            <w:tcW w:w="718" w:type="dxa"/>
            <w:gridSpan w:val="2"/>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179,9</w:t>
            </w:r>
          </w:p>
        </w:tc>
        <w:tc>
          <w:tcPr>
            <w:tcW w:w="718" w:type="dxa"/>
            <w:gridSpan w:val="2"/>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737" w:type="dxa"/>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718" w:type="dxa"/>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718"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718" w:type="dxa"/>
            <w:shd w:val="clear" w:color="auto" w:fill="FFFFFF"/>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717" w:type="dxa"/>
            <w:shd w:val="clear" w:color="auto" w:fill="FFFFFF"/>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178,0</w:t>
            </w:r>
          </w:p>
        </w:tc>
        <w:tc>
          <w:tcPr>
            <w:tcW w:w="757" w:type="dxa"/>
            <w:shd w:val="clear" w:color="auto" w:fill="FFFFFF"/>
            <w:vAlign w:val="center"/>
          </w:tcPr>
          <w:p w:rsidR="00EC231F" w:rsidRPr="00A843A2" w:rsidRDefault="00EC231F" w:rsidP="00EC231F">
            <w:pPr>
              <w:spacing w:after="0" w:line="240" w:lineRule="auto"/>
              <w:ind w:left="-113" w:right="-113"/>
              <w:jc w:val="center"/>
              <w:rPr>
                <w:rFonts w:ascii="Times New Roman" w:eastAsia="Calibri" w:hAnsi="Times New Roman" w:cs="Times New Roman"/>
                <w:color w:val="000000"/>
                <w:sz w:val="20"/>
                <w:szCs w:val="20"/>
                <w:lang w:eastAsia="en-US"/>
              </w:rPr>
            </w:pPr>
            <w:r w:rsidRPr="00A843A2">
              <w:rPr>
                <w:rFonts w:ascii="Times New Roman" w:eastAsia="Calibri" w:hAnsi="Times New Roman" w:cs="Times New Roman"/>
                <w:color w:val="000000"/>
                <w:sz w:val="20"/>
                <w:szCs w:val="20"/>
                <w:lang w:eastAsia="en-US"/>
              </w:rPr>
              <w:t>712,0</w:t>
            </w:r>
          </w:p>
        </w:tc>
        <w:tc>
          <w:tcPr>
            <w:tcW w:w="761"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712,0</w:t>
            </w:r>
          </w:p>
        </w:tc>
      </w:tr>
      <w:tr w:rsidR="008619D6" w:rsidRPr="00A843A2" w:rsidTr="008619D6">
        <w:trPr>
          <w:trHeight w:val="324"/>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sz w:val="20"/>
                <w:szCs w:val="20"/>
                <w:lang w:eastAsia="en-US"/>
              </w:rPr>
            </w:pPr>
          </w:p>
        </w:tc>
        <w:tc>
          <w:tcPr>
            <w:tcW w:w="1291" w:type="dxa"/>
            <w:vMerge/>
          </w:tcPr>
          <w:p w:rsidR="00EC231F" w:rsidRPr="00A843A2" w:rsidRDefault="00EC231F" w:rsidP="00EC231F">
            <w:pPr>
              <w:spacing w:after="0" w:line="240" w:lineRule="auto"/>
              <w:ind w:left="-57" w:right="-57"/>
              <w:jc w:val="both"/>
              <w:rPr>
                <w:rFonts w:ascii="Times New Roman" w:eastAsia="Times New Roman" w:hAnsi="Times New Roman" w:cs="Times New Roman"/>
                <w:sz w:val="20"/>
                <w:szCs w:val="20"/>
                <w:lang w:eastAsia="en-US"/>
              </w:rPr>
            </w:pPr>
          </w:p>
        </w:tc>
        <w:tc>
          <w:tcPr>
            <w:tcW w:w="1292" w:type="dxa"/>
            <w:vMerge/>
          </w:tcPr>
          <w:p w:rsidR="00EC231F" w:rsidRPr="00A843A2" w:rsidRDefault="00EC231F" w:rsidP="00EC231F">
            <w:pPr>
              <w:spacing w:after="0" w:line="240" w:lineRule="auto"/>
              <w:ind w:left="-57" w:right="-57"/>
              <w:jc w:val="both"/>
              <w:rPr>
                <w:rFonts w:ascii="Times New Roman" w:eastAsia="Times New Roman" w:hAnsi="Times New Roman" w:cs="Times New Roman"/>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sz w:val="20"/>
                <w:szCs w:val="20"/>
                <w:lang w:eastAsia="en-US"/>
              </w:rPr>
            </w:pPr>
            <w:proofErr w:type="spellStart"/>
            <w:r w:rsidRPr="00A843A2">
              <w:rPr>
                <w:rFonts w:ascii="Times New Roman" w:eastAsia="Times New Roman" w:hAnsi="Times New Roman" w:cs="Times New Roman"/>
                <w:sz w:val="20"/>
                <w:szCs w:val="20"/>
                <w:lang w:eastAsia="en-US"/>
              </w:rPr>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sz w:val="20"/>
                <w:szCs w:val="20"/>
                <w:lang w:eastAsia="en-US"/>
              </w:rPr>
            </w:pPr>
            <w:proofErr w:type="spellStart"/>
            <w:r w:rsidRPr="00A843A2">
              <w:rPr>
                <w:rFonts w:ascii="Times New Roman" w:eastAsia="Times New Roman" w:hAnsi="Times New Roman" w:cs="Times New Roman"/>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proofErr w:type="spellStart"/>
            <w:r w:rsidRPr="00A843A2">
              <w:rPr>
                <w:rFonts w:ascii="Times New Roman" w:eastAsia="Times New Roman" w:hAnsi="Times New Roman" w:cs="Times New Roman"/>
                <w:sz w:val="20"/>
                <w:szCs w:val="20"/>
                <w:lang w:eastAsia="en-US"/>
              </w:rPr>
              <w:t>х</w:t>
            </w:r>
            <w:proofErr w:type="spellEnd"/>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sz w:val="20"/>
                <w:szCs w:val="20"/>
                <w:lang w:eastAsia="en-US"/>
              </w:rPr>
            </w:pPr>
            <w:proofErr w:type="spellStart"/>
            <w:r w:rsidRPr="00A843A2">
              <w:rPr>
                <w:rFonts w:ascii="Times New Roman" w:eastAsia="Times New Roman" w:hAnsi="Times New Roman" w:cs="Times New Roman"/>
                <w:sz w:val="20"/>
                <w:szCs w:val="20"/>
                <w:lang w:eastAsia="en-US"/>
              </w:rPr>
              <w:t>х</w:t>
            </w:r>
            <w:proofErr w:type="spellEnd"/>
          </w:p>
        </w:tc>
        <w:tc>
          <w:tcPr>
            <w:tcW w:w="1628" w:type="dxa"/>
            <w:gridSpan w:val="2"/>
          </w:tcPr>
          <w:p w:rsidR="00EC231F" w:rsidRPr="00A843A2" w:rsidRDefault="00EC231F" w:rsidP="00EC231F">
            <w:pPr>
              <w:spacing w:after="0" w:line="240" w:lineRule="auto"/>
              <w:ind w:left="-57" w:right="-57"/>
              <w:jc w:val="both"/>
              <w:rPr>
                <w:rFonts w:ascii="Times New Roman" w:eastAsia="Times New Roman" w:hAnsi="Times New Roman" w:cs="Times New Roman"/>
                <w:sz w:val="20"/>
                <w:szCs w:val="20"/>
                <w:lang w:eastAsia="en-US"/>
              </w:rPr>
            </w:pPr>
            <w:r w:rsidRPr="00A843A2">
              <w:rPr>
                <w:rFonts w:ascii="Times New Roman" w:eastAsia="Times New Roman" w:hAnsi="Times New Roman" w:cs="Times New Roman"/>
                <w:bCs/>
                <w:sz w:val="20"/>
                <w:szCs w:val="20"/>
                <w:lang w:eastAsia="en-US"/>
              </w:rPr>
              <w:t>республиканский бюджет Чувашской Республики</w:t>
            </w:r>
          </w:p>
        </w:tc>
        <w:tc>
          <w:tcPr>
            <w:tcW w:w="718" w:type="dxa"/>
            <w:gridSpan w:val="2"/>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0,0</w:t>
            </w:r>
          </w:p>
        </w:tc>
        <w:tc>
          <w:tcPr>
            <w:tcW w:w="718" w:type="dxa"/>
            <w:gridSpan w:val="2"/>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0,0</w:t>
            </w:r>
          </w:p>
        </w:tc>
        <w:tc>
          <w:tcPr>
            <w:tcW w:w="737"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0,0</w:t>
            </w:r>
          </w:p>
        </w:tc>
        <w:tc>
          <w:tcPr>
            <w:tcW w:w="718"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0,0</w:t>
            </w:r>
          </w:p>
        </w:tc>
        <w:tc>
          <w:tcPr>
            <w:tcW w:w="718"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0,0</w:t>
            </w:r>
          </w:p>
        </w:tc>
        <w:tc>
          <w:tcPr>
            <w:tcW w:w="718"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0,0</w:t>
            </w:r>
          </w:p>
        </w:tc>
        <w:tc>
          <w:tcPr>
            <w:tcW w:w="717"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0,0</w:t>
            </w:r>
          </w:p>
        </w:tc>
        <w:tc>
          <w:tcPr>
            <w:tcW w:w="757"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0,0</w:t>
            </w:r>
          </w:p>
        </w:tc>
        <w:tc>
          <w:tcPr>
            <w:tcW w:w="761"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r>
      <w:tr w:rsidR="008619D6" w:rsidRPr="00A843A2" w:rsidTr="008619D6">
        <w:trPr>
          <w:trHeight w:val="104"/>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sz w:val="20"/>
                <w:szCs w:val="20"/>
                <w:lang w:eastAsia="en-US"/>
              </w:rPr>
            </w:pPr>
          </w:p>
        </w:tc>
        <w:tc>
          <w:tcPr>
            <w:tcW w:w="1291" w:type="dxa"/>
            <w:vMerge/>
          </w:tcPr>
          <w:p w:rsidR="00EC231F" w:rsidRPr="00A843A2" w:rsidRDefault="00EC231F" w:rsidP="00EC231F">
            <w:pPr>
              <w:spacing w:after="0" w:line="240" w:lineRule="auto"/>
              <w:ind w:left="-57" w:right="-57"/>
              <w:jc w:val="both"/>
              <w:rPr>
                <w:rFonts w:ascii="Times New Roman" w:eastAsia="Times New Roman" w:hAnsi="Times New Roman" w:cs="Times New Roman"/>
                <w:sz w:val="20"/>
                <w:szCs w:val="20"/>
                <w:lang w:eastAsia="en-US"/>
              </w:rPr>
            </w:pPr>
          </w:p>
        </w:tc>
        <w:tc>
          <w:tcPr>
            <w:tcW w:w="1292" w:type="dxa"/>
            <w:vMerge/>
          </w:tcPr>
          <w:p w:rsidR="00EC231F" w:rsidRPr="00A843A2" w:rsidRDefault="00EC231F" w:rsidP="00EC231F">
            <w:pPr>
              <w:spacing w:after="0" w:line="240" w:lineRule="auto"/>
              <w:ind w:left="-57" w:right="-57"/>
              <w:jc w:val="both"/>
              <w:rPr>
                <w:rFonts w:ascii="Times New Roman" w:eastAsia="Times New Roman" w:hAnsi="Times New Roman" w:cs="Times New Roman"/>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sz w:val="20"/>
                <w:szCs w:val="20"/>
                <w:lang w:eastAsia="en-US"/>
              </w:rPr>
            </w:pPr>
            <w:proofErr w:type="spellStart"/>
            <w:r w:rsidRPr="00A843A2">
              <w:rPr>
                <w:rFonts w:ascii="Times New Roman" w:eastAsia="Times New Roman" w:hAnsi="Times New Roman" w:cs="Times New Roman"/>
                <w:sz w:val="20"/>
                <w:szCs w:val="20"/>
                <w:lang w:eastAsia="en-US"/>
              </w:rPr>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sz w:val="20"/>
                <w:szCs w:val="20"/>
                <w:lang w:eastAsia="en-US"/>
              </w:rPr>
            </w:pPr>
            <w:proofErr w:type="spellStart"/>
            <w:r w:rsidRPr="00A843A2">
              <w:rPr>
                <w:rFonts w:ascii="Times New Roman" w:eastAsia="Times New Roman" w:hAnsi="Times New Roman" w:cs="Times New Roman"/>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proofErr w:type="spellStart"/>
            <w:r w:rsidRPr="00A843A2">
              <w:rPr>
                <w:rFonts w:ascii="Times New Roman" w:eastAsia="Times New Roman" w:hAnsi="Times New Roman" w:cs="Times New Roman"/>
                <w:sz w:val="20"/>
                <w:szCs w:val="20"/>
                <w:lang w:eastAsia="en-US"/>
              </w:rPr>
              <w:t>х</w:t>
            </w:r>
            <w:proofErr w:type="spellEnd"/>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sz w:val="20"/>
                <w:szCs w:val="20"/>
                <w:lang w:eastAsia="en-US"/>
              </w:rPr>
            </w:pPr>
            <w:proofErr w:type="spellStart"/>
            <w:r w:rsidRPr="00A843A2">
              <w:rPr>
                <w:rFonts w:ascii="Times New Roman" w:eastAsia="Times New Roman" w:hAnsi="Times New Roman" w:cs="Times New Roman"/>
                <w:sz w:val="20"/>
                <w:szCs w:val="20"/>
                <w:lang w:eastAsia="en-US"/>
              </w:rPr>
              <w:t>х</w:t>
            </w:r>
            <w:proofErr w:type="spellEnd"/>
          </w:p>
        </w:tc>
        <w:tc>
          <w:tcPr>
            <w:tcW w:w="1628" w:type="dxa"/>
            <w:gridSpan w:val="2"/>
          </w:tcPr>
          <w:p w:rsidR="00EC231F" w:rsidRPr="00A843A2" w:rsidRDefault="00EC231F" w:rsidP="00EC231F">
            <w:pPr>
              <w:spacing w:after="0" w:line="240" w:lineRule="auto"/>
              <w:ind w:left="-57" w:right="-57"/>
              <w:jc w:val="both"/>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rPr>
              <w:t>районный бюджет</w:t>
            </w:r>
          </w:p>
        </w:tc>
        <w:tc>
          <w:tcPr>
            <w:tcW w:w="718" w:type="dxa"/>
            <w:gridSpan w:val="2"/>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0,0</w:t>
            </w:r>
          </w:p>
        </w:tc>
        <w:tc>
          <w:tcPr>
            <w:tcW w:w="718" w:type="dxa"/>
            <w:gridSpan w:val="2"/>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0,0</w:t>
            </w:r>
          </w:p>
        </w:tc>
        <w:tc>
          <w:tcPr>
            <w:tcW w:w="737"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0,0</w:t>
            </w:r>
          </w:p>
        </w:tc>
        <w:tc>
          <w:tcPr>
            <w:tcW w:w="718"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0,0</w:t>
            </w:r>
          </w:p>
        </w:tc>
        <w:tc>
          <w:tcPr>
            <w:tcW w:w="718"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0,0</w:t>
            </w:r>
          </w:p>
        </w:tc>
        <w:tc>
          <w:tcPr>
            <w:tcW w:w="718"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0,0</w:t>
            </w:r>
          </w:p>
        </w:tc>
        <w:tc>
          <w:tcPr>
            <w:tcW w:w="717"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0,0</w:t>
            </w:r>
          </w:p>
        </w:tc>
        <w:tc>
          <w:tcPr>
            <w:tcW w:w="757"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0,0</w:t>
            </w:r>
          </w:p>
        </w:tc>
        <w:tc>
          <w:tcPr>
            <w:tcW w:w="761"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r>
      <w:tr w:rsidR="008619D6" w:rsidRPr="00A843A2" w:rsidTr="008619D6">
        <w:trPr>
          <w:trHeight w:val="153"/>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sz w:val="20"/>
                <w:szCs w:val="20"/>
                <w:lang w:eastAsia="en-US"/>
              </w:rPr>
            </w:pPr>
          </w:p>
        </w:tc>
        <w:tc>
          <w:tcPr>
            <w:tcW w:w="1291" w:type="dxa"/>
            <w:vMerge/>
          </w:tcPr>
          <w:p w:rsidR="00EC231F" w:rsidRPr="00A843A2" w:rsidRDefault="00EC231F" w:rsidP="00EC231F">
            <w:pPr>
              <w:spacing w:after="0" w:line="240" w:lineRule="auto"/>
              <w:ind w:left="-57" w:right="-57"/>
              <w:jc w:val="both"/>
              <w:rPr>
                <w:rFonts w:ascii="Times New Roman" w:eastAsia="Times New Roman" w:hAnsi="Times New Roman" w:cs="Times New Roman"/>
                <w:sz w:val="20"/>
                <w:szCs w:val="20"/>
                <w:lang w:eastAsia="en-US"/>
              </w:rPr>
            </w:pPr>
          </w:p>
        </w:tc>
        <w:tc>
          <w:tcPr>
            <w:tcW w:w="1292" w:type="dxa"/>
            <w:vMerge/>
          </w:tcPr>
          <w:p w:rsidR="00EC231F" w:rsidRPr="00A843A2" w:rsidRDefault="00EC231F" w:rsidP="00EC231F">
            <w:pPr>
              <w:spacing w:after="0" w:line="240" w:lineRule="auto"/>
              <w:ind w:left="-57" w:right="-57"/>
              <w:jc w:val="both"/>
              <w:rPr>
                <w:rFonts w:ascii="Times New Roman" w:eastAsia="Times New Roman" w:hAnsi="Times New Roman" w:cs="Times New Roman"/>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993</w:t>
            </w:r>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0111</w:t>
            </w:r>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Ч410173430</w:t>
            </w:r>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870</w:t>
            </w:r>
          </w:p>
        </w:tc>
        <w:tc>
          <w:tcPr>
            <w:tcW w:w="1628" w:type="dxa"/>
            <w:gridSpan w:val="2"/>
          </w:tcPr>
          <w:p w:rsidR="00EC231F" w:rsidRPr="00A843A2" w:rsidRDefault="00EC231F" w:rsidP="00EC231F">
            <w:pPr>
              <w:spacing w:after="0" w:line="240" w:lineRule="auto"/>
              <w:ind w:right="-57"/>
              <w:jc w:val="both"/>
              <w:rPr>
                <w:rFonts w:ascii="Times New Roman" w:eastAsia="Times New Roman" w:hAnsi="Times New Roman" w:cs="Times New Roman"/>
                <w:sz w:val="20"/>
                <w:szCs w:val="20"/>
                <w:lang w:eastAsia="en-US"/>
              </w:rPr>
            </w:pPr>
            <w:r w:rsidRPr="00A843A2">
              <w:rPr>
                <w:rFonts w:ascii="Times New Roman" w:eastAsia="Times New Roman" w:hAnsi="Times New Roman" w:cs="Times New Roman"/>
                <w:bCs/>
                <w:color w:val="000000"/>
                <w:sz w:val="20"/>
                <w:szCs w:val="20"/>
                <w:lang w:eastAsia="en-US"/>
              </w:rPr>
              <w:t>бюджет поселения</w:t>
            </w:r>
          </w:p>
        </w:tc>
        <w:tc>
          <w:tcPr>
            <w:tcW w:w="718" w:type="dxa"/>
            <w:gridSpan w:val="2"/>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18" w:type="dxa"/>
            <w:gridSpan w:val="2"/>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37"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18"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18"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18"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17"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57"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20,0</w:t>
            </w:r>
          </w:p>
        </w:tc>
        <w:tc>
          <w:tcPr>
            <w:tcW w:w="761"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20,0</w:t>
            </w:r>
          </w:p>
        </w:tc>
      </w:tr>
      <w:tr w:rsidR="00EC231F" w:rsidRPr="00A843A2" w:rsidTr="008619D6">
        <w:trPr>
          <w:trHeight w:val="104"/>
        </w:trPr>
        <w:tc>
          <w:tcPr>
            <w:tcW w:w="2401" w:type="dxa"/>
            <w:gridSpan w:val="2"/>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rPr>
              <w:t>Целевой индикатор и показатель Муниципальной программы, подпрограммы, увя</w:t>
            </w:r>
            <w:r w:rsidRPr="00A843A2">
              <w:rPr>
                <w:rFonts w:ascii="Times New Roman" w:eastAsia="Times New Roman" w:hAnsi="Times New Roman" w:cs="Times New Roman"/>
                <w:color w:val="000000"/>
                <w:sz w:val="20"/>
                <w:szCs w:val="20"/>
              </w:rPr>
              <w:softHyphen/>
              <w:t>занные с основным мероприятием 1</w:t>
            </w:r>
          </w:p>
        </w:tc>
        <w:tc>
          <w:tcPr>
            <w:tcW w:w="6871" w:type="dxa"/>
            <w:gridSpan w:val="8"/>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 xml:space="preserve">Отношение объема просроченной кредиторской задолженности бюджета </w:t>
            </w:r>
            <w:r w:rsidRPr="00A843A2">
              <w:rPr>
                <w:rFonts w:ascii="Times New Roman" w:eastAsia="Times New Roman" w:hAnsi="Times New Roman" w:cs="Times New Roman"/>
                <w:bCs/>
                <w:sz w:val="20"/>
                <w:szCs w:val="20"/>
                <w:lang w:eastAsia="en-US"/>
              </w:rPr>
              <w:t>Сятракасинского сельского поселения</w:t>
            </w:r>
            <w:r w:rsidRPr="00A843A2">
              <w:rPr>
                <w:rFonts w:ascii="Times New Roman" w:eastAsia="Times New Roman" w:hAnsi="Times New Roman" w:cs="Times New Roman"/>
                <w:color w:val="000000"/>
                <w:sz w:val="20"/>
                <w:szCs w:val="20"/>
                <w:lang w:eastAsia="en-US"/>
              </w:rPr>
              <w:t xml:space="preserve"> Моргаушского района к объему расходов бюджета </w:t>
            </w:r>
            <w:r w:rsidRPr="00A843A2">
              <w:rPr>
                <w:rFonts w:ascii="Times New Roman" w:eastAsia="Times New Roman" w:hAnsi="Times New Roman" w:cs="Times New Roman"/>
                <w:bCs/>
                <w:sz w:val="20"/>
                <w:szCs w:val="20"/>
                <w:lang w:eastAsia="en-US"/>
              </w:rPr>
              <w:t xml:space="preserve">Сятракасинского сельского поселения </w:t>
            </w:r>
            <w:r w:rsidRPr="00A843A2">
              <w:rPr>
                <w:rFonts w:ascii="Times New Roman" w:eastAsia="Times New Roman" w:hAnsi="Times New Roman" w:cs="Times New Roman"/>
                <w:color w:val="000000"/>
                <w:sz w:val="20"/>
                <w:szCs w:val="20"/>
                <w:lang w:eastAsia="en-US"/>
              </w:rPr>
              <w:t>Моргаушского района, процентов</w:t>
            </w:r>
          </w:p>
        </w:tc>
        <w:tc>
          <w:tcPr>
            <w:tcW w:w="718" w:type="dxa"/>
            <w:gridSpan w:val="2"/>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gridSpan w:val="2"/>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3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5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61"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r>
      <w:tr w:rsidR="008619D6" w:rsidRPr="00A843A2" w:rsidTr="008619D6">
        <w:trPr>
          <w:trHeight w:val="104"/>
        </w:trPr>
        <w:tc>
          <w:tcPr>
            <w:tcW w:w="716" w:type="dxa"/>
            <w:vMerge w:val="restart"/>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highlight w:val="yellow"/>
                <w:lang w:eastAsia="en-US"/>
              </w:rPr>
            </w:pPr>
            <w:proofErr w:type="spellStart"/>
            <w:proofErr w:type="gramStart"/>
            <w:r w:rsidRPr="00A843A2">
              <w:rPr>
                <w:rFonts w:ascii="Times New Roman" w:eastAsia="Times New Roman" w:hAnsi="Times New Roman" w:cs="Times New Roman"/>
                <w:color w:val="000000"/>
                <w:sz w:val="20"/>
                <w:szCs w:val="20"/>
                <w:lang w:eastAsia="en-US"/>
              </w:rPr>
              <w:t>Меро-при</w:t>
            </w:r>
            <w:r w:rsidRPr="00A843A2">
              <w:rPr>
                <w:rFonts w:ascii="Times New Roman" w:eastAsia="Times New Roman" w:hAnsi="Times New Roman" w:cs="Times New Roman"/>
                <w:color w:val="000000"/>
                <w:sz w:val="20"/>
                <w:szCs w:val="20"/>
                <w:lang w:eastAsia="en-US"/>
              </w:rPr>
              <w:softHyphen/>
              <w:t>я</w:t>
            </w:r>
            <w:r w:rsidRPr="00A843A2">
              <w:rPr>
                <w:rFonts w:ascii="Times New Roman" w:eastAsia="Times New Roman" w:hAnsi="Times New Roman" w:cs="Times New Roman"/>
                <w:color w:val="000000"/>
                <w:sz w:val="20"/>
                <w:szCs w:val="20"/>
                <w:lang w:eastAsia="en-US"/>
              </w:rPr>
              <w:softHyphen/>
              <w:t>тие</w:t>
            </w:r>
            <w:proofErr w:type="spellEnd"/>
            <w:proofErr w:type="gramEnd"/>
            <w:r w:rsidRPr="00A843A2">
              <w:rPr>
                <w:rFonts w:ascii="Times New Roman" w:eastAsia="Times New Roman" w:hAnsi="Times New Roman" w:cs="Times New Roman"/>
                <w:color w:val="000000"/>
                <w:sz w:val="20"/>
                <w:szCs w:val="20"/>
                <w:lang w:eastAsia="en-US"/>
              </w:rPr>
              <w:t xml:space="preserve"> 1.1</w:t>
            </w:r>
          </w:p>
        </w:tc>
        <w:tc>
          <w:tcPr>
            <w:tcW w:w="1685" w:type="dxa"/>
            <w:vMerge w:val="restart"/>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highlight w:val="yellow"/>
                <w:lang w:eastAsia="en-US"/>
              </w:rPr>
            </w:pPr>
            <w:r w:rsidRPr="00A843A2">
              <w:rPr>
                <w:rFonts w:ascii="Times New Roman" w:eastAsia="Times New Roman" w:hAnsi="Times New Roman" w:cs="Times New Roman"/>
                <w:color w:val="000000"/>
                <w:sz w:val="20"/>
                <w:szCs w:val="20"/>
                <w:lang w:eastAsia="en-US"/>
              </w:rPr>
              <w:t xml:space="preserve">Разработка бюджетных проектировок </w:t>
            </w:r>
          </w:p>
        </w:tc>
        <w:tc>
          <w:tcPr>
            <w:tcW w:w="1291" w:type="dxa"/>
            <w:vMerge w:val="restart"/>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highlight w:val="yellow"/>
                <w:lang w:eastAsia="en-US"/>
              </w:rPr>
            </w:pPr>
          </w:p>
        </w:tc>
        <w:tc>
          <w:tcPr>
            <w:tcW w:w="1292" w:type="dxa"/>
            <w:vMerge w:val="restart"/>
            <w:shd w:val="clear" w:color="auto" w:fill="FFFFFF"/>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highlight w:val="yellow"/>
                <w:lang w:eastAsia="en-US"/>
              </w:rPr>
            </w:pPr>
            <w:r w:rsidRPr="00A843A2">
              <w:rPr>
                <w:rFonts w:ascii="Times New Roman" w:eastAsia="Times New Roman" w:hAnsi="Times New Roman" w:cs="Times New Roman"/>
                <w:color w:val="000000"/>
                <w:sz w:val="20"/>
                <w:szCs w:val="20"/>
                <w:lang w:eastAsia="en-US"/>
              </w:rPr>
              <w:t xml:space="preserve">ответственный исполнитель – </w:t>
            </w:r>
            <w:r w:rsidRPr="00A843A2">
              <w:rPr>
                <w:rFonts w:ascii="Times New Roman" w:eastAsia="Times New Roman" w:hAnsi="Times New Roman" w:cs="Times New Roman"/>
                <w:sz w:val="20"/>
                <w:szCs w:val="20"/>
                <w:lang w:eastAsia="en-US"/>
              </w:rPr>
              <w:t>Александров</w:t>
            </w:r>
            <w:r w:rsidRPr="00A843A2">
              <w:rPr>
                <w:rFonts w:ascii="Times New Roman" w:eastAsia="Times New Roman" w:hAnsi="Times New Roman" w:cs="Times New Roman"/>
                <w:sz w:val="20"/>
                <w:szCs w:val="20"/>
                <w:lang w:eastAsia="en-US"/>
              </w:rPr>
              <w:lastRenderedPageBreak/>
              <w:t>ское сельское поселение Моргаушского района Чувашской Республики</w:t>
            </w: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lastRenderedPageBreak/>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628" w:type="dxa"/>
            <w:gridSpan w:val="2"/>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b/>
                <w:color w:val="000000"/>
                <w:sz w:val="20"/>
                <w:szCs w:val="20"/>
                <w:lang w:eastAsia="en-US"/>
              </w:rPr>
            </w:pPr>
            <w:r w:rsidRPr="00A843A2">
              <w:rPr>
                <w:rFonts w:ascii="Times New Roman" w:eastAsia="Times New Roman" w:hAnsi="Times New Roman" w:cs="Times New Roman"/>
                <w:bCs/>
                <w:color w:val="000000"/>
                <w:sz w:val="20"/>
                <w:szCs w:val="20"/>
                <w:lang w:eastAsia="en-US"/>
              </w:rPr>
              <w:t>всего</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37"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5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61"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r>
      <w:tr w:rsidR="008619D6" w:rsidRPr="00A843A2" w:rsidTr="008619D6">
        <w:trPr>
          <w:trHeight w:val="104"/>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1"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vMerge/>
            <w:shd w:val="clear" w:color="auto" w:fill="FFFFFF"/>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628" w:type="dxa"/>
            <w:gridSpan w:val="2"/>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Cs/>
                <w:color w:val="000000"/>
                <w:sz w:val="20"/>
                <w:szCs w:val="20"/>
                <w:lang w:eastAsia="en-US"/>
              </w:rPr>
              <w:t>федеральный бюджет</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37"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5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61"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r>
      <w:tr w:rsidR="008619D6" w:rsidRPr="00A843A2" w:rsidTr="008619D6">
        <w:trPr>
          <w:trHeight w:val="104"/>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1"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vMerge/>
            <w:shd w:val="clear" w:color="auto" w:fill="FFFFFF"/>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628" w:type="dxa"/>
            <w:gridSpan w:val="2"/>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b/>
                <w:color w:val="000000"/>
                <w:sz w:val="20"/>
                <w:szCs w:val="20"/>
                <w:lang w:eastAsia="en-US"/>
              </w:rPr>
            </w:pPr>
            <w:r w:rsidRPr="00A843A2">
              <w:rPr>
                <w:rFonts w:ascii="Times New Roman" w:eastAsia="Times New Roman" w:hAnsi="Times New Roman" w:cs="Times New Roman"/>
                <w:bCs/>
                <w:color w:val="000000"/>
                <w:sz w:val="20"/>
                <w:szCs w:val="20"/>
                <w:lang w:eastAsia="en-US"/>
              </w:rPr>
              <w:t xml:space="preserve">республиканский бюджет </w:t>
            </w:r>
            <w:r w:rsidRPr="00A843A2">
              <w:rPr>
                <w:rFonts w:ascii="Times New Roman" w:eastAsia="Times New Roman" w:hAnsi="Times New Roman" w:cs="Times New Roman"/>
                <w:bCs/>
                <w:color w:val="000000"/>
                <w:sz w:val="20"/>
                <w:szCs w:val="20"/>
                <w:lang w:eastAsia="en-US"/>
              </w:rPr>
              <w:lastRenderedPageBreak/>
              <w:t>Чувашской Республики</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lastRenderedPageBreak/>
              <w:t>0,0</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37"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5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61"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r>
      <w:tr w:rsidR="008619D6" w:rsidRPr="00A843A2" w:rsidTr="008619D6">
        <w:trPr>
          <w:trHeight w:val="104"/>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1"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vMerge/>
            <w:shd w:val="clear" w:color="auto" w:fill="FFFFFF"/>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628" w:type="dxa"/>
            <w:gridSpan w:val="2"/>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rPr>
              <w:t>районный бюджет</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37"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5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61"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r>
      <w:tr w:rsidR="008619D6" w:rsidRPr="00A843A2" w:rsidTr="008619D6">
        <w:trPr>
          <w:trHeight w:val="325"/>
        </w:trPr>
        <w:tc>
          <w:tcPr>
            <w:tcW w:w="716" w:type="dxa"/>
            <w:vMerge w:val="restart"/>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roofErr w:type="spellStart"/>
            <w:proofErr w:type="gramStart"/>
            <w:r w:rsidRPr="00A843A2">
              <w:rPr>
                <w:rFonts w:ascii="Times New Roman" w:eastAsia="Times New Roman" w:hAnsi="Times New Roman" w:cs="Times New Roman"/>
                <w:color w:val="000000"/>
                <w:sz w:val="20"/>
                <w:szCs w:val="20"/>
                <w:lang w:eastAsia="en-US"/>
              </w:rPr>
              <w:t>Меро-при</w:t>
            </w:r>
            <w:r w:rsidRPr="00A843A2">
              <w:rPr>
                <w:rFonts w:ascii="Times New Roman" w:eastAsia="Times New Roman" w:hAnsi="Times New Roman" w:cs="Times New Roman"/>
                <w:color w:val="000000"/>
                <w:sz w:val="20"/>
                <w:szCs w:val="20"/>
                <w:lang w:eastAsia="en-US"/>
              </w:rPr>
              <w:softHyphen/>
              <w:t>я</w:t>
            </w:r>
            <w:r w:rsidRPr="00A843A2">
              <w:rPr>
                <w:rFonts w:ascii="Times New Roman" w:eastAsia="Times New Roman" w:hAnsi="Times New Roman" w:cs="Times New Roman"/>
                <w:color w:val="000000"/>
                <w:sz w:val="20"/>
                <w:szCs w:val="20"/>
                <w:lang w:eastAsia="en-US"/>
              </w:rPr>
              <w:softHyphen/>
              <w:t>тие</w:t>
            </w:r>
            <w:proofErr w:type="spellEnd"/>
            <w:proofErr w:type="gramEnd"/>
            <w:r w:rsidRPr="00A843A2">
              <w:rPr>
                <w:rFonts w:ascii="Times New Roman" w:eastAsia="Times New Roman" w:hAnsi="Times New Roman" w:cs="Times New Roman"/>
                <w:color w:val="000000"/>
                <w:sz w:val="20"/>
                <w:szCs w:val="20"/>
                <w:lang w:eastAsia="en-US"/>
              </w:rPr>
              <w:t xml:space="preserve"> 1.2</w:t>
            </w:r>
          </w:p>
        </w:tc>
        <w:tc>
          <w:tcPr>
            <w:tcW w:w="1685" w:type="dxa"/>
            <w:vMerge w:val="restart"/>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 xml:space="preserve">Резервный фонд  администрации </w:t>
            </w:r>
            <w:r w:rsidRPr="00A843A2">
              <w:rPr>
                <w:rFonts w:ascii="Times New Roman" w:eastAsia="Times New Roman" w:hAnsi="Times New Roman" w:cs="Times New Roman"/>
                <w:bCs/>
                <w:sz w:val="20"/>
                <w:szCs w:val="20"/>
                <w:lang w:eastAsia="en-US"/>
              </w:rPr>
              <w:t xml:space="preserve">Сятракасинского сельского поселения </w:t>
            </w:r>
            <w:r w:rsidRPr="00A843A2">
              <w:rPr>
                <w:rFonts w:ascii="Times New Roman" w:eastAsia="Times New Roman" w:hAnsi="Times New Roman" w:cs="Times New Roman"/>
                <w:color w:val="000000"/>
                <w:sz w:val="20"/>
                <w:szCs w:val="20"/>
                <w:lang w:eastAsia="en-US"/>
              </w:rPr>
              <w:t>Моргаушского района Чу</w:t>
            </w:r>
            <w:r w:rsidRPr="00A843A2">
              <w:rPr>
                <w:rFonts w:ascii="Times New Roman" w:eastAsia="Times New Roman" w:hAnsi="Times New Roman" w:cs="Times New Roman"/>
                <w:color w:val="000000"/>
                <w:sz w:val="20"/>
                <w:szCs w:val="20"/>
                <w:lang w:eastAsia="en-US"/>
              </w:rPr>
              <w:softHyphen/>
              <w:t>вашской Республики</w:t>
            </w:r>
          </w:p>
        </w:tc>
        <w:tc>
          <w:tcPr>
            <w:tcW w:w="1291" w:type="dxa"/>
            <w:vMerge w:val="restart"/>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vMerge w:val="restart"/>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 xml:space="preserve">ответственный исполнитель –  </w:t>
            </w:r>
            <w:r w:rsidRPr="00A843A2">
              <w:rPr>
                <w:rFonts w:ascii="Times New Roman" w:eastAsia="Times New Roman" w:hAnsi="Times New Roman" w:cs="Times New Roman"/>
                <w:sz w:val="20"/>
                <w:szCs w:val="20"/>
                <w:lang w:eastAsia="en-US"/>
              </w:rPr>
              <w:t>Александровское сельское поселение Моргаушского района Чувашской Республики</w:t>
            </w: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0111</w:t>
            </w:r>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Ч410173430</w:t>
            </w:r>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870</w:t>
            </w:r>
          </w:p>
        </w:tc>
        <w:tc>
          <w:tcPr>
            <w:tcW w:w="1628" w:type="dxa"/>
            <w:gridSpan w:val="2"/>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b/>
                <w:color w:val="000000"/>
                <w:sz w:val="20"/>
                <w:szCs w:val="20"/>
                <w:lang w:eastAsia="en-US"/>
              </w:rPr>
            </w:pPr>
            <w:r w:rsidRPr="00A843A2">
              <w:rPr>
                <w:rFonts w:ascii="Times New Roman" w:eastAsia="Times New Roman" w:hAnsi="Times New Roman" w:cs="Times New Roman"/>
                <w:bCs/>
                <w:color w:val="000000"/>
                <w:sz w:val="20"/>
                <w:szCs w:val="20"/>
                <w:lang w:eastAsia="en-US"/>
              </w:rPr>
              <w:t>всего</w:t>
            </w:r>
          </w:p>
        </w:tc>
        <w:tc>
          <w:tcPr>
            <w:tcW w:w="718" w:type="dxa"/>
            <w:gridSpan w:val="2"/>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18" w:type="dxa"/>
            <w:gridSpan w:val="2"/>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37"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18"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18" w:type="dxa"/>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18" w:type="dxa"/>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17" w:type="dxa"/>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57" w:type="dxa"/>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20,0</w:t>
            </w:r>
          </w:p>
        </w:tc>
        <w:tc>
          <w:tcPr>
            <w:tcW w:w="761" w:type="dxa"/>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20,0</w:t>
            </w:r>
          </w:p>
        </w:tc>
      </w:tr>
      <w:tr w:rsidR="00EC231F" w:rsidRPr="00A843A2" w:rsidTr="008619D6">
        <w:trPr>
          <w:trHeight w:val="104"/>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1"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650" w:type="dxa"/>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5" w:type="dxa"/>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005" w:type="dxa"/>
            <w:shd w:val="clear" w:color="auto" w:fill="auto"/>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1" w:type="dxa"/>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628" w:type="dxa"/>
            <w:gridSpan w:val="2"/>
            <w:shd w:val="clear" w:color="auto" w:fill="auto"/>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Cs/>
                <w:color w:val="000000"/>
                <w:sz w:val="20"/>
                <w:szCs w:val="20"/>
                <w:lang w:eastAsia="en-US"/>
              </w:rPr>
              <w:t>федеральный бюджет</w:t>
            </w:r>
          </w:p>
        </w:tc>
        <w:tc>
          <w:tcPr>
            <w:tcW w:w="718" w:type="dxa"/>
            <w:gridSpan w:val="2"/>
            <w:shd w:val="clear" w:color="auto" w:fill="auto"/>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gridSpan w:val="2"/>
            <w:shd w:val="clear" w:color="auto" w:fill="auto"/>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37" w:type="dxa"/>
            <w:shd w:val="clear" w:color="auto" w:fill="auto"/>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shd w:val="clear" w:color="auto" w:fill="auto"/>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shd w:val="clear" w:color="auto" w:fill="auto"/>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shd w:val="clear" w:color="auto" w:fill="auto"/>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7" w:type="dxa"/>
            <w:shd w:val="clear" w:color="auto" w:fill="auto"/>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57" w:type="dxa"/>
            <w:shd w:val="clear" w:color="auto" w:fill="auto"/>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61" w:type="dxa"/>
            <w:shd w:val="clear" w:color="auto" w:fill="auto"/>
          </w:tcPr>
          <w:p w:rsidR="00EC231F" w:rsidRPr="00A843A2" w:rsidRDefault="00EC231F" w:rsidP="00EC231F">
            <w:pPr>
              <w:tabs>
                <w:tab w:val="left" w:pos="87"/>
                <w:tab w:val="center" w:pos="255"/>
              </w:tabs>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r>
      <w:tr w:rsidR="00EC231F" w:rsidRPr="00A843A2" w:rsidTr="008619D6">
        <w:trPr>
          <w:trHeight w:val="104"/>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1"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650" w:type="dxa"/>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5" w:type="dxa"/>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005" w:type="dxa"/>
            <w:shd w:val="clear" w:color="auto" w:fill="auto"/>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1" w:type="dxa"/>
            <w:shd w:val="clear" w:color="auto" w:fill="auto"/>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628" w:type="dxa"/>
            <w:gridSpan w:val="2"/>
            <w:shd w:val="clear" w:color="auto" w:fill="auto"/>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bCs/>
                <w:color w:val="000000"/>
                <w:sz w:val="20"/>
                <w:szCs w:val="20"/>
                <w:lang w:eastAsia="en-US"/>
              </w:rPr>
            </w:pPr>
            <w:r w:rsidRPr="00A843A2">
              <w:rPr>
                <w:rFonts w:ascii="Times New Roman" w:eastAsia="Times New Roman" w:hAnsi="Times New Roman" w:cs="Times New Roman"/>
                <w:bCs/>
                <w:color w:val="000000"/>
                <w:sz w:val="20"/>
                <w:szCs w:val="20"/>
                <w:lang w:eastAsia="en-US"/>
              </w:rPr>
              <w:t>республиканский бюджет Чувашской Республики</w:t>
            </w:r>
          </w:p>
        </w:tc>
        <w:tc>
          <w:tcPr>
            <w:tcW w:w="718" w:type="dxa"/>
            <w:gridSpan w:val="2"/>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gridSpan w:val="2"/>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37" w:type="dxa"/>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7" w:type="dxa"/>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57" w:type="dxa"/>
            <w:shd w:val="clear" w:color="auto" w:fill="auto"/>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61" w:type="dxa"/>
            <w:shd w:val="clear" w:color="auto" w:fill="auto"/>
            <w:vAlign w:val="center"/>
          </w:tcPr>
          <w:p w:rsidR="00EC231F" w:rsidRPr="00A843A2" w:rsidRDefault="00EC231F" w:rsidP="00EC231F">
            <w:pPr>
              <w:tabs>
                <w:tab w:val="left" w:pos="87"/>
                <w:tab w:val="center" w:pos="255"/>
              </w:tabs>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r>
      <w:tr w:rsidR="008619D6" w:rsidRPr="00A843A2" w:rsidTr="008619D6">
        <w:trPr>
          <w:trHeight w:val="104"/>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1"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628" w:type="dxa"/>
            <w:gridSpan w:val="2"/>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rPr>
              <w:t>районный бюджет</w:t>
            </w:r>
          </w:p>
        </w:tc>
        <w:tc>
          <w:tcPr>
            <w:tcW w:w="718" w:type="dxa"/>
            <w:gridSpan w:val="2"/>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gridSpan w:val="2"/>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37"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7"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57"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61" w:type="dxa"/>
            <w:vAlign w:val="center"/>
          </w:tcPr>
          <w:p w:rsidR="00EC231F" w:rsidRPr="00A843A2" w:rsidRDefault="00EC231F" w:rsidP="00EC231F">
            <w:pPr>
              <w:tabs>
                <w:tab w:val="left" w:pos="87"/>
                <w:tab w:val="center" w:pos="255"/>
              </w:tabs>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r>
      <w:tr w:rsidR="008619D6" w:rsidRPr="00A843A2" w:rsidTr="008619D6">
        <w:trPr>
          <w:trHeight w:val="104"/>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1"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993</w:t>
            </w:r>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0111</w:t>
            </w:r>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Ч410173430</w:t>
            </w:r>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870</w:t>
            </w:r>
          </w:p>
        </w:tc>
        <w:tc>
          <w:tcPr>
            <w:tcW w:w="1628" w:type="dxa"/>
            <w:gridSpan w:val="2"/>
          </w:tcPr>
          <w:p w:rsidR="00EC231F" w:rsidRPr="00A843A2" w:rsidRDefault="00EC231F" w:rsidP="00EC231F">
            <w:pPr>
              <w:spacing w:after="0" w:line="240" w:lineRule="auto"/>
              <w:ind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Cs/>
                <w:color w:val="000000"/>
                <w:sz w:val="20"/>
                <w:szCs w:val="20"/>
                <w:lang w:eastAsia="en-US"/>
              </w:rPr>
              <w:t>бюджет поселения</w:t>
            </w:r>
          </w:p>
        </w:tc>
        <w:tc>
          <w:tcPr>
            <w:tcW w:w="718" w:type="dxa"/>
            <w:gridSpan w:val="2"/>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18" w:type="dxa"/>
            <w:gridSpan w:val="2"/>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37"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18"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18"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18"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17"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5,0</w:t>
            </w:r>
          </w:p>
        </w:tc>
        <w:tc>
          <w:tcPr>
            <w:tcW w:w="757" w:type="dxa"/>
            <w:shd w:val="clear" w:color="auto" w:fill="FFFFFF"/>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sz w:val="20"/>
                <w:szCs w:val="20"/>
                <w:lang w:eastAsia="en-US"/>
              </w:rPr>
            </w:pPr>
            <w:r w:rsidRPr="00A843A2">
              <w:rPr>
                <w:rFonts w:ascii="Times New Roman" w:eastAsia="Times New Roman" w:hAnsi="Times New Roman" w:cs="Times New Roman"/>
                <w:sz w:val="20"/>
                <w:szCs w:val="20"/>
                <w:lang w:eastAsia="en-US"/>
              </w:rPr>
              <w:t>20,0</w:t>
            </w:r>
          </w:p>
        </w:tc>
        <w:tc>
          <w:tcPr>
            <w:tcW w:w="761" w:type="dxa"/>
            <w:vAlign w:val="center"/>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20,0</w:t>
            </w:r>
          </w:p>
        </w:tc>
      </w:tr>
      <w:tr w:rsidR="008619D6" w:rsidRPr="00A843A2" w:rsidTr="008619D6">
        <w:trPr>
          <w:trHeight w:val="104"/>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1"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628" w:type="dxa"/>
            <w:gridSpan w:val="2"/>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внебюджетные источники</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37"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5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61"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r>
      <w:tr w:rsidR="008619D6" w:rsidRPr="00A843A2" w:rsidTr="008619D6">
        <w:trPr>
          <w:trHeight w:val="104"/>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1"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628" w:type="dxa"/>
            <w:gridSpan w:val="2"/>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rPr>
            </w:pPr>
            <w:r w:rsidRPr="00A843A2">
              <w:rPr>
                <w:rFonts w:ascii="Times New Roman" w:eastAsia="Times New Roman" w:hAnsi="Times New Roman" w:cs="Times New Roman"/>
                <w:color w:val="000000"/>
                <w:sz w:val="20"/>
                <w:szCs w:val="20"/>
              </w:rPr>
              <w:t>внебюджетные источники</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37"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5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61"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r>
      <w:tr w:rsidR="00EC231F" w:rsidRPr="00A843A2" w:rsidTr="008619D6">
        <w:trPr>
          <w:trHeight w:val="669"/>
        </w:trPr>
        <w:tc>
          <w:tcPr>
            <w:tcW w:w="15838" w:type="dxa"/>
            <w:gridSpan w:val="21"/>
          </w:tcPr>
          <w:p w:rsidR="00EC231F" w:rsidRPr="00A843A2" w:rsidRDefault="00EC231F" w:rsidP="00EC231F">
            <w:pPr>
              <w:keepNext/>
              <w:spacing w:after="0" w:line="240" w:lineRule="auto"/>
              <w:ind w:left="-113" w:right="-113"/>
              <w:jc w:val="center"/>
              <w:rPr>
                <w:rFonts w:ascii="Times New Roman" w:eastAsia="Times New Roman" w:hAnsi="Times New Roman" w:cs="Times New Roman"/>
                <w:b/>
                <w:color w:val="000000"/>
                <w:sz w:val="20"/>
                <w:szCs w:val="20"/>
                <w:lang w:eastAsia="en-US"/>
              </w:rPr>
            </w:pPr>
          </w:p>
          <w:p w:rsidR="00EC231F" w:rsidRPr="00A843A2" w:rsidRDefault="00EC231F" w:rsidP="00EC231F">
            <w:pPr>
              <w:keepNext/>
              <w:spacing w:after="0" w:line="240" w:lineRule="auto"/>
              <w:ind w:left="-113" w:right="-113"/>
              <w:jc w:val="center"/>
              <w:rPr>
                <w:rFonts w:ascii="Times New Roman" w:eastAsia="Calibri" w:hAnsi="Times New Roman" w:cs="Times New Roman"/>
                <w:b/>
                <w:color w:val="000000"/>
                <w:sz w:val="20"/>
                <w:szCs w:val="20"/>
                <w:lang w:eastAsia="en-US"/>
              </w:rPr>
            </w:pPr>
            <w:r w:rsidRPr="00A843A2">
              <w:rPr>
                <w:rFonts w:ascii="Times New Roman" w:eastAsia="Times New Roman" w:hAnsi="Times New Roman" w:cs="Times New Roman"/>
                <w:b/>
                <w:color w:val="000000"/>
                <w:sz w:val="20"/>
                <w:szCs w:val="20"/>
                <w:lang w:eastAsia="en-US"/>
              </w:rPr>
              <w:t>Цель «</w:t>
            </w:r>
            <w:r w:rsidRPr="00A843A2">
              <w:rPr>
                <w:rFonts w:ascii="Times New Roman" w:eastAsia="Calibri" w:hAnsi="Times New Roman" w:cs="Times New Roman"/>
                <w:b/>
                <w:color w:val="000000"/>
                <w:sz w:val="20"/>
                <w:szCs w:val="20"/>
                <w:lang w:eastAsia="en-US"/>
              </w:rPr>
              <w:t xml:space="preserve">Создание условий для обеспечения долгосрочной сбалансированности и повышения устойчивости бюджетной системы в </w:t>
            </w:r>
            <w:proofErr w:type="spellStart"/>
            <w:r w:rsidRPr="00A843A2">
              <w:rPr>
                <w:rFonts w:ascii="Times New Roman" w:eastAsia="Calibri" w:hAnsi="Times New Roman" w:cs="Times New Roman"/>
                <w:b/>
                <w:sz w:val="20"/>
                <w:szCs w:val="20"/>
                <w:lang w:eastAsia="en-US"/>
              </w:rPr>
              <w:t>Сятракасинском</w:t>
            </w:r>
            <w:proofErr w:type="spellEnd"/>
            <w:r w:rsidRPr="00A843A2">
              <w:rPr>
                <w:rFonts w:ascii="Times New Roman" w:eastAsia="Calibri" w:hAnsi="Times New Roman" w:cs="Times New Roman"/>
                <w:b/>
                <w:sz w:val="20"/>
                <w:szCs w:val="20"/>
                <w:lang w:eastAsia="en-US"/>
              </w:rPr>
              <w:t xml:space="preserve"> сельском поселении </w:t>
            </w:r>
            <w:proofErr w:type="spellStart"/>
            <w:r w:rsidRPr="00A843A2">
              <w:rPr>
                <w:rFonts w:ascii="Times New Roman" w:eastAsia="Calibri" w:hAnsi="Times New Roman" w:cs="Times New Roman"/>
                <w:b/>
                <w:sz w:val="20"/>
                <w:szCs w:val="20"/>
                <w:lang w:eastAsia="en-US"/>
              </w:rPr>
              <w:t>Моргаушском</w:t>
            </w:r>
            <w:proofErr w:type="spellEnd"/>
            <w:r w:rsidRPr="00A843A2">
              <w:rPr>
                <w:rFonts w:ascii="Times New Roman" w:eastAsia="Calibri" w:hAnsi="Times New Roman" w:cs="Times New Roman"/>
                <w:b/>
                <w:sz w:val="20"/>
                <w:szCs w:val="20"/>
                <w:lang w:eastAsia="en-US"/>
              </w:rPr>
              <w:t xml:space="preserve"> районе Чувашской Республики</w:t>
            </w:r>
            <w:r w:rsidRPr="00A843A2">
              <w:rPr>
                <w:rFonts w:ascii="Times New Roman" w:eastAsia="Calibri" w:hAnsi="Times New Roman" w:cs="Times New Roman"/>
                <w:b/>
                <w:color w:val="000000"/>
                <w:sz w:val="20"/>
                <w:szCs w:val="20"/>
                <w:lang w:eastAsia="en-US"/>
              </w:rPr>
              <w:t>»</w:t>
            </w:r>
          </w:p>
          <w:p w:rsidR="00EC231F" w:rsidRPr="00A843A2" w:rsidRDefault="00EC231F" w:rsidP="00EC231F">
            <w:pPr>
              <w:keepNext/>
              <w:spacing w:after="0" w:line="240" w:lineRule="auto"/>
              <w:ind w:left="-113" w:right="-113"/>
              <w:jc w:val="center"/>
              <w:rPr>
                <w:rFonts w:ascii="Times New Roman" w:eastAsia="Times New Roman" w:hAnsi="Times New Roman" w:cs="Times New Roman"/>
                <w:color w:val="000000"/>
                <w:sz w:val="20"/>
                <w:szCs w:val="20"/>
                <w:lang w:eastAsia="en-US"/>
              </w:rPr>
            </w:pPr>
          </w:p>
        </w:tc>
      </w:tr>
      <w:tr w:rsidR="00EC231F" w:rsidRPr="00A843A2" w:rsidTr="008619D6">
        <w:trPr>
          <w:trHeight w:val="325"/>
        </w:trPr>
        <w:tc>
          <w:tcPr>
            <w:tcW w:w="716" w:type="dxa"/>
            <w:vMerge w:val="restart"/>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
                <w:color w:val="000000"/>
                <w:sz w:val="20"/>
                <w:szCs w:val="20"/>
                <w:lang w:eastAsia="en-US"/>
              </w:rPr>
              <w:t>Основ</w:t>
            </w:r>
            <w:r w:rsidRPr="00A843A2">
              <w:rPr>
                <w:rFonts w:ascii="Times New Roman" w:eastAsia="Times New Roman" w:hAnsi="Times New Roman" w:cs="Times New Roman"/>
                <w:b/>
                <w:color w:val="000000"/>
                <w:sz w:val="20"/>
                <w:szCs w:val="20"/>
                <w:lang w:eastAsia="en-US"/>
              </w:rPr>
              <w:softHyphen/>
              <w:t xml:space="preserve">ное </w:t>
            </w:r>
            <w:proofErr w:type="spellStart"/>
            <w:r w:rsidRPr="00A843A2">
              <w:rPr>
                <w:rFonts w:ascii="Times New Roman" w:eastAsia="Times New Roman" w:hAnsi="Times New Roman" w:cs="Times New Roman"/>
                <w:b/>
                <w:color w:val="000000"/>
                <w:sz w:val="20"/>
                <w:szCs w:val="20"/>
                <w:lang w:eastAsia="en-US"/>
              </w:rPr>
              <w:t>ме</w:t>
            </w:r>
            <w:proofErr w:type="spellEnd"/>
            <w:r w:rsidRPr="00A843A2">
              <w:rPr>
                <w:rFonts w:ascii="Times New Roman" w:eastAsia="Times New Roman" w:hAnsi="Times New Roman" w:cs="Times New Roman"/>
                <w:b/>
                <w:color w:val="000000"/>
                <w:sz w:val="20"/>
                <w:szCs w:val="20"/>
                <w:lang w:val="en-US" w:eastAsia="en-US"/>
              </w:rPr>
              <w:softHyphen/>
            </w:r>
            <w:proofErr w:type="spellStart"/>
            <w:r w:rsidRPr="00A843A2">
              <w:rPr>
                <w:rFonts w:ascii="Times New Roman" w:eastAsia="Times New Roman" w:hAnsi="Times New Roman" w:cs="Times New Roman"/>
                <w:b/>
                <w:color w:val="000000"/>
                <w:sz w:val="20"/>
                <w:szCs w:val="20"/>
                <w:lang w:eastAsia="en-US"/>
              </w:rPr>
              <w:t>роприя</w:t>
            </w:r>
            <w:r w:rsidRPr="00A843A2">
              <w:rPr>
                <w:rFonts w:ascii="Times New Roman" w:eastAsia="Times New Roman" w:hAnsi="Times New Roman" w:cs="Times New Roman"/>
                <w:b/>
                <w:color w:val="000000"/>
                <w:sz w:val="20"/>
                <w:szCs w:val="20"/>
                <w:lang w:eastAsia="en-US"/>
              </w:rPr>
              <w:softHyphen/>
              <w:t>тие</w:t>
            </w:r>
            <w:proofErr w:type="spellEnd"/>
            <w:r w:rsidRPr="00A843A2">
              <w:rPr>
                <w:rFonts w:ascii="Times New Roman" w:eastAsia="Times New Roman" w:hAnsi="Times New Roman" w:cs="Times New Roman"/>
                <w:color w:val="000000"/>
                <w:sz w:val="20"/>
                <w:szCs w:val="20"/>
                <w:lang w:eastAsia="en-US"/>
              </w:rPr>
              <w:t xml:space="preserve"> 2</w:t>
            </w:r>
          </w:p>
        </w:tc>
        <w:tc>
          <w:tcPr>
            <w:tcW w:w="1685" w:type="dxa"/>
            <w:vMerge w:val="restart"/>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Организация исполнения и подготовка отчетов об исполнении муниципального бюджета</w:t>
            </w:r>
          </w:p>
        </w:tc>
        <w:tc>
          <w:tcPr>
            <w:tcW w:w="1291" w:type="dxa"/>
            <w:vMerge w:val="restart"/>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rPr>
              <w:t>рационализация структуры расходов и эффективное использование средств бюджета</w:t>
            </w:r>
          </w:p>
        </w:tc>
        <w:tc>
          <w:tcPr>
            <w:tcW w:w="1292" w:type="dxa"/>
            <w:vMerge w:val="restart"/>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 xml:space="preserve">ответственный исполнитель –  </w:t>
            </w:r>
            <w:r w:rsidRPr="00A843A2">
              <w:rPr>
                <w:rFonts w:ascii="Times New Roman" w:eastAsia="Times New Roman" w:hAnsi="Times New Roman" w:cs="Times New Roman"/>
                <w:sz w:val="20"/>
                <w:szCs w:val="20"/>
                <w:lang w:eastAsia="en-US"/>
              </w:rPr>
              <w:t>Александровское сельское поселение Моргаушского района Чувашской Республики</w:t>
            </w: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Ч410300000</w:t>
            </w:r>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628" w:type="dxa"/>
            <w:gridSpan w:val="2"/>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Cs/>
                <w:color w:val="000000"/>
                <w:sz w:val="20"/>
                <w:szCs w:val="20"/>
                <w:lang w:eastAsia="en-US"/>
              </w:rPr>
              <w:t>всего</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5,0</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37"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7"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57"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61"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r>
      <w:tr w:rsidR="008619D6" w:rsidRPr="00A843A2" w:rsidTr="008619D6">
        <w:trPr>
          <w:trHeight w:val="104"/>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1" w:type="dxa"/>
            <w:vMerge/>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628" w:type="dxa"/>
            <w:gridSpan w:val="2"/>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bCs/>
                <w:color w:val="000000"/>
                <w:sz w:val="20"/>
                <w:szCs w:val="20"/>
                <w:lang w:eastAsia="en-US"/>
              </w:rPr>
              <w:t>федеральный бюджет</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37"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5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61"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r>
      <w:tr w:rsidR="00EC231F" w:rsidRPr="00A843A2" w:rsidTr="008619D6">
        <w:trPr>
          <w:trHeight w:val="104"/>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1" w:type="dxa"/>
            <w:vMerge/>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vMerge/>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628" w:type="dxa"/>
            <w:gridSpan w:val="2"/>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bCs/>
                <w:color w:val="000000"/>
                <w:sz w:val="20"/>
                <w:szCs w:val="20"/>
                <w:lang w:eastAsia="en-US"/>
              </w:rPr>
            </w:pPr>
            <w:r w:rsidRPr="00A843A2">
              <w:rPr>
                <w:rFonts w:ascii="Times New Roman" w:eastAsia="Times New Roman" w:hAnsi="Times New Roman" w:cs="Times New Roman"/>
                <w:bCs/>
                <w:color w:val="000000"/>
                <w:sz w:val="20"/>
                <w:szCs w:val="20"/>
                <w:lang w:eastAsia="en-US"/>
              </w:rPr>
              <w:t>республиканский бюджет Чувашской Республики</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37"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7"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57"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61"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r>
      <w:tr w:rsidR="008619D6" w:rsidRPr="00A843A2" w:rsidTr="008619D6">
        <w:trPr>
          <w:trHeight w:val="104"/>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1" w:type="dxa"/>
            <w:vMerge/>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vMerge/>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proofErr w:type="spellStart"/>
            <w:r w:rsidRPr="00A843A2">
              <w:rPr>
                <w:rFonts w:ascii="Times New Roman" w:eastAsia="Times New Roman" w:hAnsi="Times New Roman" w:cs="Times New Roman"/>
                <w:color w:val="000000"/>
                <w:sz w:val="20"/>
                <w:szCs w:val="20"/>
                <w:lang w:eastAsia="en-US"/>
              </w:rPr>
              <w:t>х</w:t>
            </w:r>
            <w:proofErr w:type="spellEnd"/>
          </w:p>
        </w:tc>
        <w:tc>
          <w:tcPr>
            <w:tcW w:w="1628" w:type="dxa"/>
            <w:gridSpan w:val="2"/>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rPr>
              <w:t>районный бюджет</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37"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5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61"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r>
      <w:tr w:rsidR="008619D6" w:rsidRPr="00A843A2" w:rsidTr="008619D6">
        <w:trPr>
          <w:trHeight w:val="104"/>
        </w:trPr>
        <w:tc>
          <w:tcPr>
            <w:tcW w:w="716"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685" w:type="dxa"/>
            <w:vMerge/>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p>
        </w:tc>
        <w:tc>
          <w:tcPr>
            <w:tcW w:w="1291" w:type="dxa"/>
            <w:vMerge/>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p>
        </w:tc>
        <w:tc>
          <w:tcPr>
            <w:tcW w:w="1292" w:type="dxa"/>
            <w:vMerge/>
          </w:tcPr>
          <w:p w:rsidR="00EC231F" w:rsidRPr="00A843A2" w:rsidRDefault="00EC231F" w:rsidP="00EC231F">
            <w:pPr>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en-US"/>
              </w:rPr>
            </w:pPr>
          </w:p>
        </w:tc>
        <w:tc>
          <w:tcPr>
            <w:tcW w:w="650"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993</w:t>
            </w:r>
          </w:p>
        </w:tc>
        <w:tc>
          <w:tcPr>
            <w:tcW w:w="505"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0113</w:t>
            </w:r>
          </w:p>
        </w:tc>
        <w:tc>
          <w:tcPr>
            <w:tcW w:w="1005"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Ч410373450</w:t>
            </w:r>
          </w:p>
        </w:tc>
        <w:tc>
          <w:tcPr>
            <w:tcW w:w="501" w:type="dxa"/>
          </w:tcPr>
          <w:p w:rsidR="00EC231F" w:rsidRPr="00A843A2" w:rsidRDefault="00EC231F" w:rsidP="00EC231F">
            <w:pPr>
              <w:spacing w:after="0" w:line="240" w:lineRule="auto"/>
              <w:ind w:left="-57" w:right="-57"/>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850</w:t>
            </w:r>
          </w:p>
        </w:tc>
        <w:tc>
          <w:tcPr>
            <w:tcW w:w="1628" w:type="dxa"/>
            <w:gridSpan w:val="2"/>
          </w:tcPr>
          <w:p w:rsidR="00EC231F" w:rsidRPr="00A843A2" w:rsidRDefault="00EC231F" w:rsidP="00EC231F">
            <w:pPr>
              <w:spacing w:after="0" w:line="240" w:lineRule="auto"/>
              <w:ind w:left="-57" w:right="-57"/>
              <w:jc w:val="both"/>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rPr>
              <w:t>бюджеты сельских поселений</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5,0</w:t>
            </w:r>
          </w:p>
        </w:tc>
        <w:tc>
          <w:tcPr>
            <w:tcW w:w="718" w:type="dxa"/>
            <w:gridSpan w:val="2"/>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37"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8"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1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57" w:type="dxa"/>
            <w:shd w:val="clear" w:color="auto" w:fill="FFFFFF"/>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c>
          <w:tcPr>
            <w:tcW w:w="761" w:type="dxa"/>
          </w:tcPr>
          <w:p w:rsidR="00EC231F" w:rsidRPr="00A843A2" w:rsidRDefault="00EC231F" w:rsidP="00EC231F">
            <w:pPr>
              <w:spacing w:after="0" w:line="240" w:lineRule="auto"/>
              <w:ind w:left="-113" w:right="-113"/>
              <w:jc w:val="center"/>
              <w:rPr>
                <w:rFonts w:ascii="Times New Roman" w:eastAsia="Times New Roman" w:hAnsi="Times New Roman" w:cs="Times New Roman"/>
                <w:color w:val="000000"/>
                <w:sz w:val="20"/>
                <w:szCs w:val="20"/>
                <w:lang w:eastAsia="en-US"/>
              </w:rPr>
            </w:pPr>
            <w:r w:rsidRPr="00A843A2">
              <w:rPr>
                <w:rFonts w:ascii="Times New Roman" w:eastAsia="Times New Roman" w:hAnsi="Times New Roman" w:cs="Times New Roman"/>
                <w:color w:val="000000"/>
                <w:sz w:val="20"/>
                <w:szCs w:val="20"/>
                <w:lang w:eastAsia="en-US"/>
              </w:rPr>
              <w:t>0,0</w:t>
            </w:r>
          </w:p>
        </w:tc>
      </w:tr>
      <w:tr w:rsidR="00EC231F" w:rsidRPr="00A843A2" w:rsidTr="008619D6">
        <w:trPr>
          <w:trHeight w:val="171"/>
        </w:trPr>
        <w:tc>
          <w:tcPr>
            <w:tcW w:w="15838" w:type="dxa"/>
            <w:gridSpan w:val="21"/>
          </w:tcPr>
          <w:p w:rsidR="00EC231F" w:rsidRDefault="00EC231F" w:rsidP="00EC231F">
            <w:pPr>
              <w:spacing w:after="0" w:line="235" w:lineRule="auto"/>
              <w:ind w:left="-113" w:right="-113"/>
              <w:jc w:val="center"/>
              <w:rPr>
                <w:rFonts w:ascii="Times New Roman" w:eastAsia="Times New Roman" w:hAnsi="Times New Roman" w:cs="Times New Roman"/>
                <w:color w:val="000000"/>
                <w:sz w:val="20"/>
                <w:szCs w:val="20"/>
                <w:lang w:eastAsia="en-US"/>
              </w:rPr>
            </w:pPr>
          </w:p>
          <w:p w:rsidR="008619D6" w:rsidRPr="00A843A2" w:rsidRDefault="008619D6" w:rsidP="00EC231F">
            <w:pPr>
              <w:spacing w:after="0" w:line="235" w:lineRule="auto"/>
              <w:ind w:left="-113" w:right="-113"/>
              <w:jc w:val="center"/>
              <w:rPr>
                <w:rFonts w:ascii="Times New Roman" w:eastAsia="Times New Roman" w:hAnsi="Times New Roman" w:cs="Times New Roman"/>
                <w:color w:val="000000"/>
                <w:sz w:val="20"/>
                <w:szCs w:val="20"/>
                <w:lang w:eastAsia="en-US"/>
              </w:rPr>
            </w:pPr>
          </w:p>
        </w:tc>
      </w:tr>
      <w:tr w:rsidR="00EC231F" w:rsidRPr="00A843A2" w:rsidTr="008619D6">
        <w:trPr>
          <w:trHeight w:val="334"/>
        </w:trPr>
        <w:tc>
          <w:tcPr>
            <w:tcW w:w="15838" w:type="dxa"/>
            <w:gridSpan w:val="21"/>
          </w:tcPr>
          <w:p w:rsidR="00EC231F" w:rsidRPr="00A843A2" w:rsidRDefault="00EC231F" w:rsidP="00EC231F">
            <w:pPr>
              <w:autoSpaceDE w:val="0"/>
              <w:autoSpaceDN w:val="0"/>
              <w:spacing w:after="0" w:line="240" w:lineRule="auto"/>
              <w:ind w:left="-113" w:right="-113"/>
              <w:jc w:val="center"/>
              <w:rPr>
                <w:rFonts w:ascii="Times New Roman" w:eastAsia="Times New Roman" w:hAnsi="Times New Roman" w:cs="Times New Roman"/>
                <w:b/>
                <w:color w:val="000000"/>
                <w:sz w:val="20"/>
                <w:szCs w:val="20"/>
              </w:rPr>
            </w:pPr>
          </w:p>
          <w:p w:rsidR="00EC231F" w:rsidRPr="00A843A2" w:rsidRDefault="00EC231F" w:rsidP="00EC231F">
            <w:pPr>
              <w:autoSpaceDE w:val="0"/>
              <w:autoSpaceDN w:val="0"/>
              <w:spacing w:after="0" w:line="240" w:lineRule="auto"/>
              <w:ind w:left="-113" w:right="-113"/>
              <w:jc w:val="center"/>
              <w:rPr>
                <w:rFonts w:ascii="Times New Roman" w:eastAsia="Times New Roman" w:hAnsi="Times New Roman" w:cs="Times New Roman"/>
                <w:b/>
                <w:color w:val="000000"/>
                <w:sz w:val="20"/>
                <w:szCs w:val="20"/>
              </w:rPr>
            </w:pPr>
          </w:p>
        </w:tc>
      </w:tr>
    </w:tbl>
    <w:p w:rsidR="00EC231F" w:rsidRPr="00A843A2" w:rsidRDefault="00EC231F" w:rsidP="00EC231F">
      <w:pPr>
        <w:autoSpaceDE w:val="0"/>
        <w:autoSpaceDN w:val="0"/>
        <w:spacing w:after="0" w:line="240" w:lineRule="auto"/>
        <w:jc w:val="right"/>
        <w:outlineLvl w:val="1"/>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40" w:lineRule="auto"/>
        <w:jc w:val="right"/>
        <w:outlineLvl w:val="1"/>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40" w:lineRule="auto"/>
        <w:jc w:val="right"/>
        <w:outlineLvl w:val="1"/>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40" w:lineRule="auto"/>
        <w:jc w:val="right"/>
        <w:outlineLvl w:val="1"/>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40" w:lineRule="auto"/>
        <w:jc w:val="right"/>
        <w:outlineLvl w:val="1"/>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40" w:lineRule="auto"/>
        <w:jc w:val="right"/>
        <w:outlineLvl w:val="1"/>
        <w:rPr>
          <w:rFonts w:ascii="Times New Roman" w:eastAsia="Times New Roman" w:hAnsi="Times New Roman" w:cs="Times New Roman"/>
          <w:color w:val="000000"/>
          <w:sz w:val="20"/>
          <w:szCs w:val="20"/>
        </w:rPr>
      </w:pPr>
    </w:p>
    <w:p w:rsidR="00EC231F" w:rsidRPr="00A843A2" w:rsidRDefault="00EC231F" w:rsidP="00EC231F">
      <w:pPr>
        <w:autoSpaceDE w:val="0"/>
        <w:autoSpaceDN w:val="0"/>
        <w:spacing w:after="0" w:line="240" w:lineRule="auto"/>
        <w:outlineLvl w:val="1"/>
        <w:rPr>
          <w:rFonts w:ascii="Times New Roman" w:eastAsia="Times New Roman" w:hAnsi="Times New Roman" w:cs="Times New Roman"/>
          <w:color w:val="000000"/>
          <w:sz w:val="20"/>
          <w:szCs w:val="20"/>
        </w:rPr>
        <w:sectPr w:rsidR="00EC231F" w:rsidRPr="00A843A2" w:rsidSect="008619D6">
          <w:pgSz w:w="16838" w:h="11905" w:orient="landscape"/>
          <w:pgMar w:top="851" w:right="1134" w:bottom="0" w:left="1134" w:header="992" w:footer="709" w:gutter="0"/>
          <w:pgNumType w:start="1"/>
          <w:cols w:space="720"/>
          <w:titlePg/>
          <w:docGrid w:linePitch="299"/>
        </w:sectPr>
      </w:pPr>
    </w:p>
    <w:p w:rsidR="00EC1D5D" w:rsidRPr="00A843A2" w:rsidRDefault="00EC1D5D">
      <w:pPr>
        <w:rPr>
          <w:sz w:val="20"/>
          <w:szCs w:val="20"/>
        </w:rPr>
      </w:pPr>
    </w:p>
    <w:sectPr w:rsidR="00EC1D5D" w:rsidRPr="00A843A2" w:rsidSect="00D227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D27" w:rsidRDefault="00EC6D27" w:rsidP="00EC231F">
      <w:pPr>
        <w:spacing w:after="0" w:line="240" w:lineRule="auto"/>
      </w:pPr>
      <w:r>
        <w:separator/>
      </w:r>
    </w:p>
  </w:endnote>
  <w:endnote w:type="continuationSeparator" w:id="0">
    <w:p w:rsidR="00EC6D27" w:rsidRDefault="00EC6D27" w:rsidP="00EC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D6" w:rsidRDefault="008619D6" w:rsidP="008619D6">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8619D6" w:rsidRDefault="008619D6" w:rsidP="008619D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D6" w:rsidRPr="003775CE" w:rsidRDefault="008619D6" w:rsidP="008619D6">
    <w:pPr>
      <w:pStyle w:val="ac"/>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D6" w:rsidRPr="001E228C" w:rsidRDefault="008619D6" w:rsidP="008619D6">
    <w:pPr>
      <w:pStyle w:val="ac"/>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D27" w:rsidRDefault="00EC6D27" w:rsidP="00EC231F">
      <w:pPr>
        <w:spacing w:after="0" w:line="240" w:lineRule="auto"/>
      </w:pPr>
      <w:r>
        <w:separator/>
      </w:r>
    </w:p>
  </w:footnote>
  <w:footnote w:type="continuationSeparator" w:id="0">
    <w:p w:rsidR="00EC6D27" w:rsidRDefault="00EC6D27" w:rsidP="00EC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D6" w:rsidRDefault="008619D6" w:rsidP="008619D6">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8619D6" w:rsidRDefault="008619D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D6" w:rsidRPr="00355605" w:rsidRDefault="008619D6" w:rsidP="008619D6">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843BED">
      <w:rPr>
        <w:rStyle w:val="afd"/>
        <w:rFonts w:ascii="Times New Roman" w:hAnsi="Times New Roman"/>
        <w:noProof/>
        <w:sz w:val="24"/>
        <w:szCs w:val="24"/>
      </w:rPr>
      <w:t>2</w:t>
    </w:r>
    <w:r w:rsidRPr="00355605">
      <w:rPr>
        <w:rStyle w:val="afd"/>
        <w:rFonts w:ascii="Times New Roman" w:hAnsi="Times New Roman"/>
        <w:sz w:val="24"/>
        <w:szCs w:val="24"/>
      </w:rPr>
      <w:fldChar w:fldCharType="end"/>
    </w:r>
  </w:p>
  <w:p w:rsidR="008619D6" w:rsidRPr="00355605" w:rsidRDefault="008619D6" w:rsidP="008619D6">
    <w:pPr>
      <w:pStyle w:val="aa"/>
      <w:spacing w:after="0" w:line="240" w:lineRule="auto"/>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C1D5D"/>
    <w:rsid w:val="003C5346"/>
    <w:rsid w:val="00470D1D"/>
    <w:rsid w:val="00780979"/>
    <w:rsid w:val="00843BED"/>
    <w:rsid w:val="008619D6"/>
    <w:rsid w:val="00A843A2"/>
    <w:rsid w:val="00D22711"/>
    <w:rsid w:val="00EC1D5D"/>
    <w:rsid w:val="00EC231F"/>
    <w:rsid w:val="00EC6D27"/>
    <w:rsid w:val="00F0633E"/>
    <w:rsid w:val="00F32849"/>
    <w:rsid w:val="00F66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231F"/>
    <w:rPr>
      <w:rFonts w:eastAsiaTheme="minorEastAsia"/>
      <w:lang w:eastAsia="ru-RU"/>
    </w:rPr>
  </w:style>
  <w:style w:type="paragraph" w:styleId="1">
    <w:name w:val="heading 1"/>
    <w:basedOn w:val="a0"/>
    <w:next w:val="a0"/>
    <w:link w:val="10"/>
    <w:uiPriority w:val="99"/>
    <w:qFormat/>
    <w:rsid w:val="00EC231F"/>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0"/>
    <w:next w:val="a0"/>
    <w:link w:val="20"/>
    <w:uiPriority w:val="99"/>
    <w:qFormat/>
    <w:rsid w:val="00EC231F"/>
    <w:pPr>
      <w:keepNext/>
      <w:spacing w:after="0" w:line="240" w:lineRule="auto"/>
      <w:ind w:firstLine="720"/>
      <w:jc w:val="center"/>
      <w:outlineLvl w:val="1"/>
    </w:pPr>
    <w:rPr>
      <w:rFonts w:ascii="Times New Roman" w:eastAsia="Times New Roman" w:hAnsi="Times New Roman" w:cs="Times New Roman"/>
      <w:b/>
      <w:caps/>
      <w:sz w:val="26"/>
      <w:szCs w:val="26"/>
    </w:rPr>
  </w:style>
  <w:style w:type="paragraph" w:styleId="3">
    <w:name w:val="heading 3"/>
    <w:basedOn w:val="a0"/>
    <w:next w:val="a0"/>
    <w:link w:val="30"/>
    <w:uiPriority w:val="99"/>
    <w:qFormat/>
    <w:rsid w:val="00EC231F"/>
    <w:pPr>
      <w:keepNext/>
      <w:spacing w:before="240" w:after="60" w:line="240" w:lineRule="auto"/>
      <w:outlineLvl w:val="2"/>
    </w:pPr>
    <w:rPr>
      <w:rFonts w:ascii="Arial" w:eastAsia="Times New Roman" w:hAnsi="Arial" w:cs="Times New Roman"/>
      <w:b/>
      <w:sz w:val="26"/>
      <w:szCs w:val="20"/>
    </w:rPr>
  </w:style>
  <w:style w:type="paragraph" w:styleId="4">
    <w:name w:val="heading 4"/>
    <w:basedOn w:val="a0"/>
    <w:next w:val="a0"/>
    <w:link w:val="40"/>
    <w:uiPriority w:val="99"/>
    <w:qFormat/>
    <w:rsid w:val="00EC231F"/>
    <w:pPr>
      <w:keepNext/>
      <w:spacing w:after="0" w:line="240" w:lineRule="auto"/>
      <w:jc w:val="both"/>
      <w:outlineLvl w:val="3"/>
    </w:pPr>
    <w:rPr>
      <w:rFonts w:ascii="Times New Roman" w:eastAsia="Times New Roman" w:hAnsi="Times New Roman" w:cs="Times New Roman"/>
      <w:b/>
      <w:color w:val="0000FF"/>
      <w:sz w:val="24"/>
      <w:szCs w:val="20"/>
    </w:rPr>
  </w:style>
  <w:style w:type="paragraph" w:styleId="5">
    <w:name w:val="heading 5"/>
    <w:basedOn w:val="a0"/>
    <w:next w:val="a0"/>
    <w:link w:val="50"/>
    <w:uiPriority w:val="99"/>
    <w:qFormat/>
    <w:rsid w:val="00EC231F"/>
    <w:pPr>
      <w:keepNext/>
      <w:spacing w:after="0" w:line="240" w:lineRule="auto"/>
      <w:jc w:val="both"/>
      <w:outlineLvl w:val="4"/>
    </w:pPr>
    <w:rPr>
      <w:rFonts w:ascii="Times New Roman" w:eastAsia="Times New Roman" w:hAnsi="Times New Roman" w:cs="Times New Roman"/>
      <w:b/>
      <w:color w:val="FF6600"/>
      <w:sz w:val="24"/>
      <w:szCs w:val="20"/>
    </w:rPr>
  </w:style>
  <w:style w:type="paragraph" w:styleId="6">
    <w:name w:val="heading 6"/>
    <w:basedOn w:val="a0"/>
    <w:next w:val="a0"/>
    <w:link w:val="60"/>
    <w:uiPriority w:val="99"/>
    <w:qFormat/>
    <w:rsid w:val="00EC231F"/>
    <w:pPr>
      <w:keepNext/>
      <w:spacing w:after="0" w:line="240" w:lineRule="auto"/>
      <w:jc w:val="center"/>
      <w:outlineLvl w:val="5"/>
    </w:pPr>
    <w:rPr>
      <w:rFonts w:ascii="Times New Roman" w:eastAsia="Times New Roman" w:hAnsi="Times New Roman" w:cs="Times New Roman"/>
      <w:b/>
      <w:sz w:val="24"/>
      <w:szCs w:val="20"/>
    </w:rPr>
  </w:style>
  <w:style w:type="paragraph" w:styleId="7">
    <w:name w:val="heading 7"/>
    <w:basedOn w:val="a0"/>
    <w:next w:val="a0"/>
    <w:link w:val="70"/>
    <w:uiPriority w:val="99"/>
    <w:qFormat/>
    <w:rsid w:val="00EC231F"/>
    <w:pPr>
      <w:keepNext/>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0"/>
    <w:next w:val="a0"/>
    <w:link w:val="80"/>
    <w:uiPriority w:val="99"/>
    <w:qFormat/>
    <w:rsid w:val="00EC231F"/>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0"/>
    <w:next w:val="a0"/>
    <w:link w:val="90"/>
    <w:uiPriority w:val="99"/>
    <w:qFormat/>
    <w:rsid w:val="00EC231F"/>
    <w:pPr>
      <w:keepNext/>
      <w:spacing w:after="0" w:line="240" w:lineRule="auto"/>
      <w:jc w:val="both"/>
      <w:outlineLvl w:val="8"/>
    </w:pPr>
    <w:rPr>
      <w:rFonts w:ascii="Times New Roman" w:eastAsia="Times New Roman" w:hAnsi="Times New Roman"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EC23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1"/>
    <w:link w:val="1"/>
    <w:uiPriority w:val="99"/>
    <w:rsid w:val="00EC231F"/>
    <w:rPr>
      <w:rFonts w:ascii="Times New Roman" w:eastAsia="Times New Roman" w:hAnsi="Times New Roman" w:cs="Times New Roman"/>
      <w:sz w:val="28"/>
      <w:szCs w:val="24"/>
    </w:rPr>
  </w:style>
  <w:style w:type="character" w:customStyle="1" w:styleId="20">
    <w:name w:val="Заголовок 2 Знак"/>
    <w:basedOn w:val="a1"/>
    <w:link w:val="2"/>
    <w:uiPriority w:val="99"/>
    <w:rsid w:val="00EC231F"/>
    <w:rPr>
      <w:rFonts w:ascii="Times New Roman" w:eastAsia="Times New Roman" w:hAnsi="Times New Roman" w:cs="Times New Roman"/>
      <w:b/>
      <w:caps/>
      <w:sz w:val="26"/>
      <w:szCs w:val="26"/>
    </w:rPr>
  </w:style>
  <w:style w:type="character" w:customStyle="1" w:styleId="30">
    <w:name w:val="Заголовок 3 Знак"/>
    <w:basedOn w:val="a1"/>
    <w:link w:val="3"/>
    <w:uiPriority w:val="99"/>
    <w:rsid w:val="00EC231F"/>
    <w:rPr>
      <w:rFonts w:ascii="Arial" w:eastAsia="Times New Roman" w:hAnsi="Arial" w:cs="Times New Roman"/>
      <w:b/>
      <w:sz w:val="26"/>
      <w:szCs w:val="20"/>
    </w:rPr>
  </w:style>
  <w:style w:type="character" w:customStyle="1" w:styleId="40">
    <w:name w:val="Заголовок 4 Знак"/>
    <w:basedOn w:val="a1"/>
    <w:link w:val="4"/>
    <w:uiPriority w:val="99"/>
    <w:rsid w:val="00EC231F"/>
    <w:rPr>
      <w:rFonts w:ascii="Times New Roman" w:eastAsia="Times New Roman" w:hAnsi="Times New Roman" w:cs="Times New Roman"/>
      <w:b/>
      <w:color w:val="0000FF"/>
      <w:sz w:val="24"/>
      <w:szCs w:val="20"/>
    </w:rPr>
  </w:style>
  <w:style w:type="character" w:customStyle="1" w:styleId="50">
    <w:name w:val="Заголовок 5 Знак"/>
    <w:basedOn w:val="a1"/>
    <w:link w:val="5"/>
    <w:uiPriority w:val="99"/>
    <w:rsid w:val="00EC231F"/>
    <w:rPr>
      <w:rFonts w:ascii="Times New Roman" w:eastAsia="Times New Roman" w:hAnsi="Times New Roman" w:cs="Times New Roman"/>
      <w:b/>
      <w:color w:val="FF6600"/>
      <w:sz w:val="24"/>
      <w:szCs w:val="20"/>
    </w:rPr>
  </w:style>
  <w:style w:type="character" w:customStyle="1" w:styleId="60">
    <w:name w:val="Заголовок 6 Знак"/>
    <w:basedOn w:val="a1"/>
    <w:link w:val="6"/>
    <w:uiPriority w:val="99"/>
    <w:rsid w:val="00EC231F"/>
    <w:rPr>
      <w:rFonts w:ascii="Times New Roman" w:eastAsia="Times New Roman" w:hAnsi="Times New Roman" w:cs="Times New Roman"/>
      <w:b/>
      <w:sz w:val="24"/>
      <w:szCs w:val="20"/>
    </w:rPr>
  </w:style>
  <w:style w:type="character" w:customStyle="1" w:styleId="70">
    <w:name w:val="Заголовок 7 Знак"/>
    <w:basedOn w:val="a1"/>
    <w:link w:val="7"/>
    <w:uiPriority w:val="99"/>
    <w:rsid w:val="00EC231F"/>
    <w:rPr>
      <w:rFonts w:ascii="Times New Roman" w:eastAsia="Times New Roman" w:hAnsi="Times New Roman" w:cs="Times New Roman"/>
      <w:b/>
      <w:sz w:val="24"/>
      <w:szCs w:val="20"/>
    </w:rPr>
  </w:style>
  <w:style w:type="character" w:customStyle="1" w:styleId="80">
    <w:name w:val="Заголовок 8 Знак"/>
    <w:basedOn w:val="a1"/>
    <w:link w:val="8"/>
    <w:uiPriority w:val="99"/>
    <w:rsid w:val="00EC231F"/>
    <w:rPr>
      <w:rFonts w:ascii="Times New Roman" w:eastAsia="Times New Roman" w:hAnsi="Times New Roman" w:cs="Times New Roman"/>
      <w:b/>
      <w:sz w:val="24"/>
      <w:szCs w:val="20"/>
    </w:rPr>
  </w:style>
  <w:style w:type="character" w:customStyle="1" w:styleId="90">
    <w:name w:val="Заголовок 9 Знак"/>
    <w:basedOn w:val="a1"/>
    <w:link w:val="9"/>
    <w:uiPriority w:val="99"/>
    <w:rsid w:val="00EC231F"/>
    <w:rPr>
      <w:rFonts w:ascii="Times New Roman" w:eastAsia="Times New Roman" w:hAnsi="Times New Roman" w:cs="Times New Roman"/>
      <w:b/>
      <w:sz w:val="24"/>
      <w:szCs w:val="20"/>
    </w:rPr>
  </w:style>
  <w:style w:type="numbering" w:customStyle="1" w:styleId="11">
    <w:name w:val="Нет списка1"/>
    <w:next w:val="a3"/>
    <w:uiPriority w:val="99"/>
    <w:semiHidden/>
    <w:unhideWhenUsed/>
    <w:rsid w:val="00EC231F"/>
  </w:style>
  <w:style w:type="paragraph" w:customStyle="1" w:styleId="ConsPlusNormal">
    <w:name w:val="ConsPlusNormal"/>
    <w:rsid w:val="00EC23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23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C23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23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23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23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231F"/>
    <w:pPr>
      <w:widowControl w:val="0"/>
      <w:autoSpaceDE w:val="0"/>
      <w:autoSpaceDN w:val="0"/>
      <w:spacing w:after="0" w:line="240" w:lineRule="auto"/>
    </w:pPr>
    <w:rPr>
      <w:rFonts w:ascii="Arial" w:eastAsia="Times New Roman" w:hAnsi="Arial" w:cs="Arial"/>
      <w:sz w:val="20"/>
      <w:szCs w:val="20"/>
      <w:lang w:eastAsia="ru-RU"/>
    </w:rPr>
  </w:style>
  <w:style w:type="character" w:styleId="a4">
    <w:name w:val="Strong"/>
    <w:uiPriority w:val="22"/>
    <w:qFormat/>
    <w:rsid w:val="00EC231F"/>
    <w:rPr>
      <w:b/>
      <w:bCs/>
    </w:rPr>
  </w:style>
  <w:style w:type="paragraph" w:styleId="a5">
    <w:name w:val="Body Text"/>
    <w:basedOn w:val="a0"/>
    <w:link w:val="a6"/>
    <w:uiPriority w:val="99"/>
    <w:rsid w:val="00EC231F"/>
    <w:pPr>
      <w:spacing w:after="0" w:line="240" w:lineRule="auto"/>
      <w:jc w:val="both"/>
    </w:pPr>
    <w:rPr>
      <w:rFonts w:ascii="TimesET" w:eastAsia="Times New Roman" w:hAnsi="TimesET" w:cs="Times New Roman"/>
      <w:sz w:val="24"/>
      <w:szCs w:val="24"/>
    </w:rPr>
  </w:style>
  <w:style w:type="character" w:customStyle="1" w:styleId="a6">
    <w:name w:val="Основной текст Знак"/>
    <w:basedOn w:val="a1"/>
    <w:link w:val="a5"/>
    <w:uiPriority w:val="99"/>
    <w:rsid w:val="00EC231F"/>
    <w:rPr>
      <w:rFonts w:ascii="TimesET" w:eastAsia="Times New Roman" w:hAnsi="TimesET" w:cs="Times New Roman"/>
      <w:sz w:val="24"/>
      <w:szCs w:val="24"/>
    </w:rPr>
  </w:style>
  <w:style w:type="paragraph" w:styleId="a7">
    <w:name w:val="Balloon Text"/>
    <w:basedOn w:val="a0"/>
    <w:link w:val="a8"/>
    <w:uiPriority w:val="99"/>
    <w:unhideWhenUsed/>
    <w:rsid w:val="00EC231F"/>
    <w:pPr>
      <w:spacing w:after="0" w:line="240" w:lineRule="auto"/>
    </w:pPr>
    <w:rPr>
      <w:rFonts w:ascii="Segoe UI" w:eastAsia="Calibri" w:hAnsi="Segoe UI" w:cs="Times New Roman"/>
      <w:sz w:val="18"/>
      <w:szCs w:val="18"/>
      <w:lang w:eastAsia="en-US"/>
    </w:rPr>
  </w:style>
  <w:style w:type="character" w:customStyle="1" w:styleId="a8">
    <w:name w:val="Текст выноски Знак"/>
    <w:basedOn w:val="a1"/>
    <w:link w:val="a7"/>
    <w:uiPriority w:val="99"/>
    <w:rsid w:val="00EC231F"/>
    <w:rPr>
      <w:rFonts w:ascii="Segoe UI" w:eastAsia="Calibri" w:hAnsi="Segoe UI" w:cs="Times New Roman"/>
      <w:sz w:val="18"/>
      <w:szCs w:val="18"/>
    </w:rPr>
  </w:style>
  <w:style w:type="character" w:styleId="a9">
    <w:name w:val="Hyperlink"/>
    <w:uiPriority w:val="99"/>
    <w:unhideWhenUsed/>
    <w:rsid w:val="00EC231F"/>
    <w:rPr>
      <w:color w:val="0563C1"/>
      <w:u w:val="single"/>
    </w:rPr>
  </w:style>
  <w:style w:type="paragraph" w:styleId="aa">
    <w:name w:val="header"/>
    <w:basedOn w:val="a0"/>
    <w:link w:val="ab"/>
    <w:unhideWhenUsed/>
    <w:rsid w:val="00EC231F"/>
    <w:pPr>
      <w:tabs>
        <w:tab w:val="center" w:pos="4677"/>
        <w:tab w:val="right" w:pos="9355"/>
      </w:tabs>
      <w:spacing w:after="160" w:line="259" w:lineRule="auto"/>
    </w:pPr>
    <w:rPr>
      <w:rFonts w:ascii="Calibri" w:eastAsia="Calibri" w:hAnsi="Calibri" w:cs="Times New Roman"/>
      <w:lang w:eastAsia="en-US"/>
    </w:rPr>
  </w:style>
  <w:style w:type="character" w:customStyle="1" w:styleId="ab">
    <w:name w:val="Верхний колонтитул Знак"/>
    <w:basedOn w:val="a1"/>
    <w:link w:val="aa"/>
    <w:rsid w:val="00EC231F"/>
    <w:rPr>
      <w:rFonts w:ascii="Calibri" w:eastAsia="Calibri" w:hAnsi="Calibri" w:cs="Times New Roman"/>
    </w:rPr>
  </w:style>
  <w:style w:type="paragraph" w:styleId="ac">
    <w:name w:val="footer"/>
    <w:basedOn w:val="a0"/>
    <w:link w:val="ad"/>
    <w:uiPriority w:val="99"/>
    <w:unhideWhenUsed/>
    <w:rsid w:val="00EC231F"/>
    <w:pPr>
      <w:tabs>
        <w:tab w:val="center" w:pos="4677"/>
        <w:tab w:val="right" w:pos="9355"/>
      </w:tabs>
      <w:spacing w:after="160" w:line="259" w:lineRule="auto"/>
    </w:pPr>
    <w:rPr>
      <w:rFonts w:ascii="Calibri" w:eastAsia="Calibri" w:hAnsi="Calibri" w:cs="Times New Roman"/>
      <w:lang w:eastAsia="en-US"/>
    </w:rPr>
  </w:style>
  <w:style w:type="character" w:customStyle="1" w:styleId="ad">
    <w:name w:val="Нижний колонтитул Знак"/>
    <w:basedOn w:val="a1"/>
    <w:link w:val="ac"/>
    <w:uiPriority w:val="99"/>
    <w:rsid w:val="00EC231F"/>
    <w:rPr>
      <w:rFonts w:ascii="Calibri" w:eastAsia="Calibri" w:hAnsi="Calibri" w:cs="Times New Roman"/>
    </w:rPr>
  </w:style>
  <w:style w:type="numbering" w:customStyle="1" w:styleId="110">
    <w:name w:val="Нет списка11"/>
    <w:next w:val="a3"/>
    <w:uiPriority w:val="99"/>
    <w:semiHidden/>
    <w:unhideWhenUsed/>
    <w:rsid w:val="00EC231F"/>
  </w:style>
  <w:style w:type="character" w:customStyle="1" w:styleId="HTML2">
    <w:name w:val="Стандартный HTML Знак2"/>
    <w:link w:val="HTML"/>
    <w:uiPriority w:val="99"/>
    <w:locked/>
    <w:rsid w:val="00EC231F"/>
    <w:rPr>
      <w:rFonts w:ascii="Courier New" w:hAnsi="Courier New"/>
    </w:rPr>
  </w:style>
  <w:style w:type="paragraph" w:customStyle="1" w:styleId="ConsCell">
    <w:name w:val="ConsCell"/>
    <w:uiPriority w:val="99"/>
    <w:rsid w:val="00EC231F"/>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EC231F"/>
    <w:pPr>
      <w:ind w:left="720"/>
    </w:pPr>
    <w:rPr>
      <w:rFonts w:ascii="Calibri" w:eastAsia="Times New Roman" w:hAnsi="Calibri" w:cs="Times New Roman"/>
      <w:lang w:eastAsia="en-US"/>
    </w:rPr>
  </w:style>
  <w:style w:type="table" w:customStyle="1" w:styleId="13">
    <w:name w:val="Сетка таблицы1"/>
    <w:uiPriority w:val="99"/>
    <w:rsid w:val="00EC231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EC231F"/>
    <w:rPr>
      <w:rFonts w:ascii="Times New Roman" w:hAnsi="Times New Roman"/>
    </w:rPr>
  </w:style>
  <w:style w:type="character" w:customStyle="1" w:styleId="FooterChar">
    <w:name w:val="Footer Char"/>
    <w:uiPriority w:val="99"/>
    <w:rsid w:val="00EC231F"/>
    <w:rPr>
      <w:rFonts w:ascii="Times New Roman" w:hAnsi="Times New Roman"/>
    </w:rPr>
  </w:style>
  <w:style w:type="character" w:customStyle="1" w:styleId="Heading1Char">
    <w:name w:val="Heading 1 Char"/>
    <w:uiPriority w:val="99"/>
    <w:rsid w:val="00EC231F"/>
    <w:rPr>
      <w:rFonts w:ascii="Times New Roman" w:hAnsi="Times New Roman"/>
      <w:sz w:val="24"/>
      <w:lang w:eastAsia="ru-RU"/>
    </w:rPr>
  </w:style>
  <w:style w:type="character" w:customStyle="1" w:styleId="Heading2Char">
    <w:name w:val="Heading 2 Char"/>
    <w:uiPriority w:val="99"/>
    <w:rsid w:val="00EC231F"/>
    <w:rPr>
      <w:rFonts w:ascii="Times New Roman" w:hAnsi="Times New Roman"/>
      <w:b/>
      <w:caps/>
      <w:sz w:val="26"/>
      <w:lang w:eastAsia="ru-RU"/>
    </w:rPr>
  </w:style>
  <w:style w:type="paragraph" w:customStyle="1" w:styleId="ae">
    <w:name w:val="Нормальный (таблица)"/>
    <w:basedOn w:val="a0"/>
    <w:next w:val="a0"/>
    <w:uiPriority w:val="99"/>
    <w:rsid w:val="00EC231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EC231F"/>
    <w:pPr>
      <w:widowControl w:val="0"/>
      <w:autoSpaceDE w:val="0"/>
      <w:autoSpaceDN w:val="0"/>
      <w:adjustRightInd w:val="0"/>
      <w:spacing w:after="0" w:line="240" w:lineRule="auto"/>
    </w:pPr>
    <w:rPr>
      <w:rFonts w:ascii="Arial" w:eastAsia="Times New Roman" w:hAnsi="Arial" w:cs="Arial"/>
      <w:sz w:val="24"/>
      <w:szCs w:val="24"/>
    </w:rPr>
  </w:style>
  <w:style w:type="paragraph" w:styleId="HTML">
    <w:name w:val="HTML Preformatted"/>
    <w:basedOn w:val="a0"/>
    <w:link w:val="HTML2"/>
    <w:uiPriority w:val="99"/>
    <w:rsid w:val="00EC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lang w:eastAsia="en-US"/>
    </w:rPr>
  </w:style>
  <w:style w:type="character" w:customStyle="1" w:styleId="HTML0">
    <w:name w:val="Стандартный HTML Знак"/>
    <w:basedOn w:val="a1"/>
    <w:link w:val="HTML"/>
    <w:uiPriority w:val="99"/>
    <w:semiHidden/>
    <w:rsid w:val="00EC231F"/>
    <w:rPr>
      <w:rFonts w:ascii="Consolas" w:eastAsiaTheme="minorEastAsia" w:hAnsi="Consolas" w:cs="Consolas"/>
      <w:sz w:val="20"/>
      <w:szCs w:val="20"/>
      <w:lang w:eastAsia="ru-RU"/>
    </w:rPr>
  </w:style>
  <w:style w:type="character" w:customStyle="1" w:styleId="HTML3">
    <w:name w:val="Стандартный HTML Знак3"/>
    <w:uiPriority w:val="99"/>
    <w:semiHidden/>
    <w:rsid w:val="00EC231F"/>
    <w:rPr>
      <w:rFonts w:ascii="Courier New" w:hAnsi="Courier New" w:cs="Courier New"/>
      <w:sz w:val="20"/>
      <w:szCs w:val="20"/>
      <w:lang w:eastAsia="en-US"/>
    </w:rPr>
  </w:style>
  <w:style w:type="character" w:customStyle="1" w:styleId="HTML1">
    <w:name w:val="Стандартный HTML Знак1"/>
    <w:uiPriority w:val="99"/>
    <w:semiHidden/>
    <w:rsid w:val="00EC231F"/>
    <w:rPr>
      <w:rFonts w:ascii="Courier New" w:hAnsi="Courier New"/>
      <w:sz w:val="20"/>
      <w:lang w:eastAsia="en-US"/>
    </w:rPr>
  </w:style>
  <w:style w:type="character" w:customStyle="1" w:styleId="HTML11">
    <w:name w:val="Стандартный HTML Знак11"/>
    <w:uiPriority w:val="99"/>
    <w:semiHidden/>
    <w:rsid w:val="00EC231F"/>
    <w:rPr>
      <w:rFonts w:ascii="Courier New" w:hAnsi="Courier New"/>
      <w:sz w:val="20"/>
      <w:lang w:eastAsia="en-US"/>
    </w:rPr>
  </w:style>
  <w:style w:type="character" w:customStyle="1" w:styleId="21">
    <w:name w:val="Основной текст с отступом Знак2"/>
    <w:link w:val="af0"/>
    <w:uiPriority w:val="99"/>
    <w:locked/>
    <w:rsid w:val="00EC231F"/>
    <w:rPr>
      <w:sz w:val="26"/>
    </w:rPr>
  </w:style>
  <w:style w:type="character" w:customStyle="1" w:styleId="HTMLPreformattedChar">
    <w:name w:val="HTML Preformatted Char"/>
    <w:uiPriority w:val="99"/>
    <w:rsid w:val="00EC231F"/>
    <w:rPr>
      <w:rFonts w:ascii="Courier New" w:hAnsi="Courier New"/>
      <w:sz w:val="20"/>
      <w:lang w:eastAsia="ru-RU"/>
    </w:rPr>
  </w:style>
  <w:style w:type="paragraph" w:customStyle="1" w:styleId="ConsNormal">
    <w:name w:val="ConsNormal"/>
    <w:uiPriority w:val="99"/>
    <w:rsid w:val="00EC231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Normal (Web)"/>
    <w:basedOn w:val="a0"/>
    <w:uiPriority w:val="99"/>
    <w:rsid w:val="00EC231F"/>
    <w:pPr>
      <w:spacing w:before="100" w:after="100" w:line="240" w:lineRule="auto"/>
    </w:pPr>
    <w:rPr>
      <w:rFonts w:ascii="Times New Roman" w:eastAsia="Times New Roman" w:hAnsi="Times New Roman" w:cs="Times New Roman"/>
      <w:noProof/>
      <w:sz w:val="24"/>
      <w:szCs w:val="20"/>
    </w:rPr>
  </w:style>
  <w:style w:type="paragraph" w:styleId="af0">
    <w:name w:val="Body Text Indent"/>
    <w:basedOn w:val="a0"/>
    <w:link w:val="21"/>
    <w:uiPriority w:val="99"/>
    <w:rsid w:val="00EC231F"/>
    <w:pPr>
      <w:spacing w:after="0" w:line="240" w:lineRule="auto"/>
      <w:jc w:val="both"/>
    </w:pPr>
    <w:rPr>
      <w:rFonts w:eastAsiaTheme="minorHAnsi"/>
      <w:sz w:val="26"/>
      <w:lang w:eastAsia="en-US"/>
    </w:rPr>
  </w:style>
  <w:style w:type="character" w:customStyle="1" w:styleId="af2">
    <w:name w:val="Основной текст с отступом Знак"/>
    <w:basedOn w:val="a1"/>
    <w:link w:val="af0"/>
    <w:uiPriority w:val="99"/>
    <w:semiHidden/>
    <w:rsid w:val="00EC231F"/>
    <w:rPr>
      <w:rFonts w:eastAsiaTheme="minorEastAsia"/>
      <w:lang w:eastAsia="ru-RU"/>
    </w:rPr>
  </w:style>
  <w:style w:type="character" w:customStyle="1" w:styleId="31">
    <w:name w:val="Основной текст с отступом Знак3"/>
    <w:uiPriority w:val="99"/>
    <w:semiHidden/>
    <w:rsid w:val="00EC231F"/>
    <w:rPr>
      <w:rFonts w:ascii="Calibri" w:hAnsi="Calibri" w:cs="Times New Roman"/>
      <w:lang w:eastAsia="en-US"/>
    </w:rPr>
  </w:style>
  <w:style w:type="character" w:customStyle="1" w:styleId="14">
    <w:name w:val="Основной текст с отступом Знак1"/>
    <w:uiPriority w:val="99"/>
    <w:semiHidden/>
    <w:rsid w:val="00EC231F"/>
    <w:rPr>
      <w:rFonts w:ascii="Calibri" w:hAnsi="Calibri"/>
      <w:lang w:eastAsia="en-US"/>
    </w:rPr>
  </w:style>
  <w:style w:type="character" w:customStyle="1" w:styleId="111">
    <w:name w:val="Основной текст с отступом Знак11"/>
    <w:uiPriority w:val="99"/>
    <w:semiHidden/>
    <w:rsid w:val="00EC231F"/>
    <w:rPr>
      <w:rFonts w:ascii="Calibri" w:hAnsi="Calibri"/>
      <w:lang w:eastAsia="en-US"/>
    </w:rPr>
  </w:style>
  <w:style w:type="character" w:customStyle="1" w:styleId="22">
    <w:name w:val="Название Знак2"/>
    <w:link w:val="af3"/>
    <w:uiPriority w:val="99"/>
    <w:locked/>
    <w:rsid w:val="00EC231F"/>
    <w:rPr>
      <w:sz w:val="26"/>
    </w:rPr>
  </w:style>
  <w:style w:type="character" w:customStyle="1" w:styleId="BodyText2Char">
    <w:name w:val="Body Text 2 Char"/>
    <w:uiPriority w:val="99"/>
    <w:rsid w:val="00EC231F"/>
    <w:rPr>
      <w:rFonts w:ascii="Times New Roman" w:hAnsi="Times New Roman"/>
      <w:sz w:val="26"/>
      <w:lang w:eastAsia="ru-RU"/>
    </w:rPr>
  </w:style>
  <w:style w:type="paragraph" w:styleId="af3">
    <w:name w:val="Title"/>
    <w:basedOn w:val="a0"/>
    <w:link w:val="22"/>
    <w:uiPriority w:val="99"/>
    <w:qFormat/>
    <w:rsid w:val="00EC231F"/>
    <w:pPr>
      <w:spacing w:after="0" w:line="240" w:lineRule="auto"/>
      <w:ind w:left="4510"/>
      <w:jc w:val="center"/>
    </w:pPr>
    <w:rPr>
      <w:rFonts w:eastAsiaTheme="minorHAnsi"/>
      <w:sz w:val="26"/>
      <w:lang w:eastAsia="en-US"/>
    </w:rPr>
  </w:style>
  <w:style w:type="character" w:customStyle="1" w:styleId="af4">
    <w:name w:val="Название Знак"/>
    <w:basedOn w:val="a1"/>
    <w:link w:val="af3"/>
    <w:uiPriority w:val="10"/>
    <w:rsid w:val="00EC231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EC231F"/>
    <w:rPr>
      <w:rFonts w:ascii="Cambria" w:eastAsia="Times New Roman" w:hAnsi="Cambria" w:cs="Times New Roman"/>
      <w:b/>
      <w:bCs/>
      <w:kern w:val="28"/>
      <w:sz w:val="32"/>
      <w:szCs w:val="32"/>
      <w:lang w:eastAsia="en-US"/>
    </w:rPr>
  </w:style>
  <w:style w:type="character" w:customStyle="1" w:styleId="15">
    <w:name w:val="Название Знак1"/>
    <w:uiPriority w:val="99"/>
    <w:rsid w:val="00EC231F"/>
    <w:rPr>
      <w:rFonts w:ascii="Calibri Light" w:hAnsi="Calibri Light"/>
      <w:b/>
      <w:kern w:val="28"/>
      <w:sz w:val="32"/>
      <w:lang w:eastAsia="en-US"/>
    </w:rPr>
  </w:style>
  <w:style w:type="character" w:customStyle="1" w:styleId="112">
    <w:name w:val="Название Знак11"/>
    <w:uiPriority w:val="99"/>
    <w:rsid w:val="00EC231F"/>
    <w:rPr>
      <w:rFonts w:ascii="Calibri Light" w:hAnsi="Calibri Light"/>
      <w:b/>
      <w:kern w:val="28"/>
      <w:sz w:val="32"/>
      <w:lang w:eastAsia="en-US"/>
    </w:rPr>
  </w:style>
  <w:style w:type="character" w:customStyle="1" w:styleId="23">
    <w:name w:val="Основной текст Знак2"/>
    <w:uiPriority w:val="99"/>
    <w:locked/>
    <w:rsid w:val="00EC231F"/>
    <w:rPr>
      <w:rFonts w:ascii="Calibri" w:hAnsi="Calibri"/>
      <w:sz w:val="22"/>
      <w:lang w:eastAsia="en-US"/>
    </w:rPr>
  </w:style>
  <w:style w:type="character" w:customStyle="1" w:styleId="TitleChar">
    <w:name w:val="Title Char"/>
    <w:uiPriority w:val="99"/>
    <w:rsid w:val="00EC231F"/>
    <w:rPr>
      <w:rFonts w:ascii="Times New Roman" w:hAnsi="Times New Roman"/>
      <w:sz w:val="26"/>
    </w:rPr>
  </w:style>
  <w:style w:type="character" w:customStyle="1" w:styleId="33">
    <w:name w:val="Основной текст Знак3"/>
    <w:uiPriority w:val="99"/>
    <w:semiHidden/>
    <w:rsid w:val="00EC231F"/>
    <w:rPr>
      <w:rFonts w:ascii="Calibri" w:hAnsi="Calibri" w:cs="Times New Roman"/>
      <w:lang w:eastAsia="en-US"/>
    </w:rPr>
  </w:style>
  <w:style w:type="character" w:customStyle="1" w:styleId="16">
    <w:name w:val="Основной текст Знак1"/>
    <w:uiPriority w:val="99"/>
    <w:semiHidden/>
    <w:rsid w:val="00EC231F"/>
    <w:rPr>
      <w:rFonts w:ascii="Calibri" w:hAnsi="Calibri"/>
      <w:lang w:eastAsia="en-US"/>
    </w:rPr>
  </w:style>
  <w:style w:type="character" w:customStyle="1" w:styleId="113">
    <w:name w:val="Основной текст Знак11"/>
    <w:uiPriority w:val="99"/>
    <w:semiHidden/>
    <w:rsid w:val="00EC231F"/>
    <w:rPr>
      <w:rFonts w:ascii="Calibri" w:hAnsi="Calibri"/>
      <w:lang w:eastAsia="en-US"/>
    </w:rPr>
  </w:style>
  <w:style w:type="character" w:customStyle="1" w:styleId="220">
    <w:name w:val="Основной текст с отступом 2 Знак2"/>
    <w:link w:val="24"/>
    <w:uiPriority w:val="99"/>
    <w:locked/>
    <w:rsid w:val="00EC231F"/>
  </w:style>
  <w:style w:type="character" w:customStyle="1" w:styleId="BodyTextChar">
    <w:name w:val="Body Text Char"/>
    <w:uiPriority w:val="99"/>
    <w:rsid w:val="00EC231F"/>
    <w:rPr>
      <w:rFonts w:ascii="Times New Roman" w:hAnsi="Times New Roman"/>
    </w:rPr>
  </w:style>
  <w:style w:type="paragraph" w:styleId="24">
    <w:name w:val="Body Text Indent 2"/>
    <w:basedOn w:val="a0"/>
    <w:link w:val="220"/>
    <w:uiPriority w:val="99"/>
    <w:rsid w:val="00EC231F"/>
    <w:pPr>
      <w:spacing w:after="120" w:line="480" w:lineRule="auto"/>
      <w:ind w:left="283"/>
    </w:pPr>
    <w:rPr>
      <w:rFonts w:eastAsiaTheme="minorHAnsi"/>
      <w:lang w:eastAsia="en-US"/>
    </w:rPr>
  </w:style>
  <w:style w:type="character" w:customStyle="1" w:styleId="25">
    <w:name w:val="Основной текст с отступом 2 Знак"/>
    <w:basedOn w:val="a1"/>
    <w:link w:val="24"/>
    <w:uiPriority w:val="99"/>
    <w:semiHidden/>
    <w:rsid w:val="00EC231F"/>
    <w:rPr>
      <w:rFonts w:eastAsiaTheme="minorEastAsia"/>
      <w:lang w:eastAsia="ru-RU"/>
    </w:rPr>
  </w:style>
  <w:style w:type="character" w:customStyle="1" w:styleId="230">
    <w:name w:val="Основной текст с отступом 2 Знак3"/>
    <w:uiPriority w:val="99"/>
    <w:semiHidden/>
    <w:rsid w:val="00EC231F"/>
    <w:rPr>
      <w:rFonts w:ascii="Calibri" w:hAnsi="Calibri" w:cs="Times New Roman"/>
      <w:lang w:eastAsia="en-US"/>
    </w:rPr>
  </w:style>
  <w:style w:type="character" w:customStyle="1" w:styleId="210">
    <w:name w:val="Основной текст с отступом 2 Знак1"/>
    <w:uiPriority w:val="99"/>
    <w:semiHidden/>
    <w:rsid w:val="00EC231F"/>
    <w:rPr>
      <w:rFonts w:ascii="Calibri" w:hAnsi="Calibri"/>
      <w:lang w:eastAsia="en-US"/>
    </w:rPr>
  </w:style>
  <w:style w:type="character" w:customStyle="1" w:styleId="211">
    <w:name w:val="Основной текст с отступом 2 Знак11"/>
    <w:uiPriority w:val="99"/>
    <w:semiHidden/>
    <w:rsid w:val="00EC231F"/>
    <w:rPr>
      <w:rFonts w:ascii="Calibri" w:hAnsi="Calibri"/>
      <w:lang w:eastAsia="en-US"/>
    </w:rPr>
  </w:style>
  <w:style w:type="character" w:customStyle="1" w:styleId="26">
    <w:name w:val="Приветствие Знак2"/>
    <w:link w:val="af5"/>
    <w:uiPriority w:val="99"/>
    <w:locked/>
    <w:rsid w:val="00EC231F"/>
  </w:style>
  <w:style w:type="character" w:customStyle="1" w:styleId="BodyTextIndent2Char">
    <w:name w:val="Body Text Indent 2 Char"/>
    <w:uiPriority w:val="99"/>
    <w:rsid w:val="00EC231F"/>
    <w:rPr>
      <w:rFonts w:ascii="Times New Roman" w:hAnsi="Times New Roman"/>
    </w:rPr>
  </w:style>
  <w:style w:type="paragraph" w:styleId="af6">
    <w:name w:val="List"/>
    <w:basedOn w:val="a0"/>
    <w:uiPriority w:val="99"/>
    <w:rsid w:val="00EC231F"/>
    <w:pPr>
      <w:ind w:left="283" w:hanging="283"/>
    </w:pPr>
    <w:rPr>
      <w:rFonts w:ascii="Calibri" w:eastAsia="Times New Roman" w:hAnsi="Calibri" w:cs="Times New Roman"/>
      <w:lang w:eastAsia="en-US"/>
    </w:rPr>
  </w:style>
  <w:style w:type="paragraph" w:styleId="27">
    <w:name w:val="List 2"/>
    <w:basedOn w:val="a0"/>
    <w:uiPriority w:val="99"/>
    <w:rsid w:val="00EC231F"/>
    <w:pPr>
      <w:ind w:left="566" w:hanging="283"/>
    </w:pPr>
    <w:rPr>
      <w:rFonts w:ascii="Calibri" w:eastAsia="Times New Roman" w:hAnsi="Calibri" w:cs="Times New Roman"/>
      <w:lang w:eastAsia="en-US"/>
    </w:rPr>
  </w:style>
  <w:style w:type="paragraph" w:styleId="af5">
    <w:name w:val="Salutation"/>
    <w:basedOn w:val="a0"/>
    <w:next w:val="a0"/>
    <w:link w:val="26"/>
    <w:uiPriority w:val="99"/>
    <w:rsid w:val="00EC231F"/>
    <w:rPr>
      <w:rFonts w:eastAsiaTheme="minorHAnsi"/>
      <w:lang w:eastAsia="en-US"/>
    </w:rPr>
  </w:style>
  <w:style w:type="character" w:customStyle="1" w:styleId="af7">
    <w:name w:val="Приветствие Знак"/>
    <w:basedOn w:val="a1"/>
    <w:link w:val="af5"/>
    <w:uiPriority w:val="99"/>
    <w:semiHidden/>
    <w:rsid w:val="00EC231F"/>
    <w:rPr>
      <w:rFonts w:eastAsiaTheme="minorEastAsia"/>
      <w:lang w:eastAsia="ru-RU"/>
    </w:rPr>
  </w:style>
  <w:style w:type="character" w:customStyle="1" w:styleId="34">
    <w:name w:val="Приветствие Знак3"/>
    <w:uiPriority w:val="99"/>
    <w:semiHidden/>
    <w:rsid w:val="00EC231F"/>
    <w:rPr>
      <w:rFonts w:ascii="Calibri" w:hAnsi="Calibri" w:cs="Times New Roman"/>
      <w:lang w:eastAsia="en-US"/>
    </w:rPr>
  </w:style>
  <w:style w:type="character" w:customStyle="1" w:styleId="17">
    <w:name w:val="Приветствие Знак1"/>
    <w:uiPriority w:val="99"/>
    <w:semiHidden/>
    <w:rsid w:val="00EC231F"/>
    <w:rPr>
      <w:rFonts w:ascii="Calibri" w:hAnsi="Calibri"/>
      <w:lang w:eastAsia="en-US"/>
    </w:rPr>
  </w:style>
  <w:style w:type="character" w:customStyle="1" w:styleId="114">
    <w:name w:val="Приветствие Знак11"/>
    <w:uiPriority w:val="99"/>
    <w:semiHidden/>
    <w:rsid w:val="00EC231F"/>
    <w:rPr>
      <w:rFonts w:ascii="Calibri" w:hAnsi="Calibri"/>
      <w:lang w:eastAsia="en-US"/>
    </w:rPr>
  </w:style>
  <w:style w:type="character" w:customStyle="1" w:styleId="28">
    <w:name w:val="Подзаголовок Знак2"/>
    <w:link w:val="af8"/>
    <w:uiPriority w:val="99"/>
    <w:locked/>
    <w:rsid w:val="00EC231F"/>
    <w:rPr>
      <w:rFonts w:ascii="Arial" w:hAnsi="Arial"/>
      <w:sz w:val="24"/>
    </w:rPr>
  </w:style>
  <w:style w:type="paragraph" w:styleId="a">
    <w:name w:val="List Bullet"/>
    <w:basedOn w:val="a0"/>
    <w:autoRedefine/>
    <w:uiPriority w:val="99"/>
    <w:rsid w:val="00EC231F"/>
    <w:pPr>
      <w:numPr>
        <w:numId w:val="4"/>
      </w:numPr>
    </w:pPr>
    <w:rPr>
      <w:rFonts w:ascii="Calibri" w:eastAsia="Times New Roman" w:hAnsi="Calibri" w:cs="Times New Roman"/>
      <w:lang w:eastAsia="en-US"/>
    </w:rPr>
  </w:style>
  <w:style w:type="paragraph" w:styleId="af9">
    <w:name w:val="caption"/>
    <w:basedOn w:val="a0"/>
    <w:next w:val="a0"/>
    <w:uiPriority w:val="99"/>
    <w:qFormat/>
    <w:rsid w:val="00EC231F"/>
    <w:pPr>
      <w:spacing w:before="120" w:after="120"/>
    </w:pPr>
    <w:rPr>
      <w:rFonts w:ascii="Calibri" w:eastAsia="Times New Roman" w:hAnsi="Calibri" w:cs="Times New Roman"/>
      <w:b/>
      <w:bCs/>
      <w:sz w:val="20"/>
      <w:szCs w:val="20"/>
      <w:lang w:eastAsia="en-US"/>
    </w:rPr>
  </w:style>
  <w:style w:type="paragraph" w:styleId="af8">
    <w:name w:val="Subtitle"/>
    <w:basedOn w:val="a0"/>
    <w:link w:val="28"/>
    <w:uiPriority w:val="99"/>
    <w:qFormat/>
    <w:rsid w:val="00EC231F"/>
    <w:pPr>
      <w:spacing w:after="60"/>
      <w:jc w:val="center"/>
      <w:outlineLvl w:val="1"/>
    </w:pPr>
    <w:rPr>
      <w:rFonts w:ascii="Arial" w:eastAsiaTheme="minorHAnsi" w:hAnsi="Arial"/>
      <w:sz w:val="24"/>
      <w:lang w:eastAsia="en-US"/>
    </w:rPr>
  </w:style>
  <w:style w:type="character" w:customStyle="1" w:styleId="afa">
    <w:name w:val="Подзаголовок Знак"/>
    <w:basedOn w:val="a1"/>
    <w:link w:val="af8"/>
    <w:uiPriority w:val="11"/>
    <w:rsid w:val="00EC231F"/>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EC231F"/>
    <w:rPr>
      <w:rFonts w:ascii="Cambria" w:eastAsia="Times New Roman" w:hAnsi="Cambria" w:cs="Times New Roman"/>
      <w:sz w:val="24"/>
      <w:szCs w:val="24"/>
      <w:lang w:eastAsia="en-US"/>
    </w:rPr>
  </w:style>
  <w:style w:type="character" w:customStyle="1" w:styleId="18">
    <w:name w:val="Подзаголовок Знак1"/>
    <w:uiPriority w:val="99"/>
    <w:rsid w:val="00EC231F"/>
    <w:rPr>
      <w:rFonts w:ascii="Calibri Light" w:hAnsi="Calibri Light"/>
      <w:sz w:val="24"/>
      <w:lang w:eastAsia="en-US"/>
    </w:rPr>
  </w:style>
  <w:style w:type="character" w:customStyle="1" w:styleId="115">
    <w:name w:val="Подзаголовок Знак11"/>
    <w:uiPriority w:val="99"/>
    <w:rsid w:val="00EC231F"/>
    <w:rPr>
      <w:rFonts w:ascii="Calibri Light" w:hAnsi="Calibri Light"/>
      <w:sz w:val="24"/>
      <w:lang w:eastAsia="en-US"/>
    </w:rPr>
  </w:style>
  <w:style w:type="paragraph" w:styleId="afb">
    <w:name w:val="List Paragraph"/>
    <w:basedOn w:val="a0"/>
    <w:uiPriority w:val="99"/>
    <w:qFormat/>
    <w:rsid w:val="00EC231F"/>
    <w:pPr>
      <w:ind w:left="720"/>
      <w:contextualSpacing/>
    </w:pPr>
    <w:rPr>
      <w:rFonts w:ascii="Calibri" w:eastAsia="Times New Roman" w:hAnsi="Calibri" w:cs="Times New Roman"/>
      <w:lang w:eastAsia="en-US"/>
    </w:rPr>
  </w:style>
  <w:style w:type="paragraph" w:styleId="36">
    <w:name w:val="Body Text Indent 3"/>
    <w:basedOn w:val="a0"/>
    <w:link w:val="37"/>
    <w:uiPriority w:val="99"/>
    <w:rsid w:val="00EC231F"/>
    <w:pPr>
      <w:spacing w:after="0" w:line="240" w:lineRule="auto"/>
      <w:ind w:firstLine="709"/>
      <w:jc w:val="both"/>
    </w:pPr>
    <w:rPr>
      <w:rFonts w:ascii="Times New Roman" w:eastAsia="Times New Roman" w:hAnsi="Times New Roman" w:cs="Times New Roman"/>
      <w:sz w:val="26"/>
      <w:szCs w:val="20"/>
      <w:lang w:eastAsia="en-US"/>
    </w:rPr>
  </w:style>
  <w:style w:type="character" w:customStyle="1" w:styleId="37">
    <w:name w:val="Основной текст с отступом 3 Знак"/>
    <w:basedOn w:val="a1"/>
    <w:link w:val="36"/>
    <w:uiPriority w:val="99"/>
    <w:rsid w:val="00EC231F"/>
    <w:rPr>
      <w:rFonts w:ascii="Times New Roman" w:eastAsia="Times New Roman" w:hAnsi="Times New Roman" w:cs="Times New Roman"/>
      <w:sz w:val="26"/>
      <w:szCs w:val="20"/>
    </w:rPr>
  </w:style>
  <w:style w:type="character" w:customStyle="1" w:styleId="afc">
    <w:name w:val="Гипертекстовая ссылка"/>
    <w:uiPriority w:val="99"/>
    <w:rsid w:val="00EC231F"/>
    <w:rPr>
      <w:b/>
      <w:color w:val="106BBE"/>
    </w:rPr>
  </w:style>
  <w:style w:type="character" w:styleId="afd">
    <w:name w:val="page number"/>
    <w:uiPriority w:val="99"/>
    <w:rsid w:val="00EC231F"/>
    <w:rPr>
      <w:rFonts w:cs="Times New Roman"/>
    </w:rPr>
  </w:style>
  <w:style w:type="table" w:styleId="afe">
    <w:name w:val="Table Grid"/>
    <w:basedOn w:val="a2"/>
    <w:uiPriority w:val="99"/>
    <w:rsid w:val="00EC23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EC231F"/>
    <w:pPr>
      <w:spacing w:after="120" w:line="480" w:lineRule="auto"/>
    </w:pPr>
    <w:rPr>
      <w:rFonts w:ascii="Calibri" w:eastAsia="Times New Roman" w:hAnsi="Calibri" w:cs="Times New Roman"/>
      <w:szCs w:val="20"/>
      <w:lang w:eastAsia="en-US"/>
    </w:rPr>
  </w:style>
  <w:style w:type="character" w:customStyle="1" w:styleId="2a">
    <w:name w:val="Основной текст 2 Знак"/>
    <w:basedOn w:val="a1"/>
    <w:link w:val="29"/>
    <w:uiPriority w:val="99"/>
    <w:rsid w:val="00EC231F"/>
    <w:rPr>
      <w:rFonts w:ascii="Calibri" w:eastAsia="Times New Roman" w:hAnsi="Calibri" w:cs="Times New Roman"/>
      <w:szCs w:val="20"/>
    </w:rPr>
  </w:style>
  <w:style w:type="paragraph" w:styleId="38">
    <w:name w:val="Body Text 3"/>
    <w:basedOn w:val="a0"/>
    <w:link w:val="39"/>
    <w:uiPriority w:val="99"/>
    <w:rsid w:val="00EC231F"/>
    <w:pPr>
      <w:spacing w:after="120"/>
    </w:pPr>
    <w:rPr>
      <w:rFonts w:ascii="Calibri" w:eastAsia="Times New Roman" w:hAnsi="Calibri" w:cs="Times New Roman"/>
      <w:sz w:val="16"/>
      <w:szCs w:val="20"/>
      <w:lang w:eastAsia="en-US"/>
    </w:rPr>
  </w:style>
  <w:style w:type="character" w:customStyle="1" w:styleId="39">
    <w:name w:val="Основной текст 3 Знак"/>
    <w:basedOn w:val="a1"/>
    <w:link w:val="38"/>
    <w:uiPriority w:val="99"/>
    <w:rsid w:val="00EC231F"/>
    <w:rPr>
      <w:rFonts w:ascii="Calibri" w:eastAsia="Times New Roman" w:hAnsi="Calibri" w:cs="Times New Roman"/>
      <w:sz w:val="16"/>
      <w:szCs w:val="20"/>
    </w:rPr>
  </w:style>
  <w:style w:type="paragraph" w:customStyle="1" w:styleId="ConsNonformat">
    <w:name w:val="ConsNonformat"/>
    <w:uiPriority w:val="99"/>
    <w:rsid w:val="00EC23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uiPriority w:val="99"/>
    <w:rsid w:val="00EC231F"/>
    <w:rPr>
      <w:rFonts w:cs="Times New Roman"/>
      <w:sz w:val="16"/>
    </w:rPr>
  </w:style>
  <w:style w:type="paragraph" w:styleId="aff0">
    <w:name w:val="annotation text"/>
    <w:basedOn w:val="a0"/>
    <w:link w:val="aff1"/>
    <w:uiPriority w:val="99"/>
    <w:rsid w:val="00EC231F"/>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basedOn w:val="a1"/>
    <w:link w:val="aff0"/>
    <w:uiPriority w:val="99"/>
    <w:rsid w:val="00EC231F"/>
    <w:rPr>
      <w:rFonts w:ascii="Times New Roman" w:eastAsia="Times New Roman" w:hAnsi="Times New Roman" w:cs="Times New Roman"/>
      <w:sz w:val="20"/>
      <w:szCs w:val="20"/>
    </w:rPr>
  </w:style>
  <w:style w:type="character" w:customStyle="1" w:styleId="ConsPlusNormal0">
    <w:name w:val="ConsPlusNormal Знак"/>
    <w:uiPriority w:val="99"/>
    <w:locked/>
    <w:rsid w:val="00EC231F"/>
    <w:rPr>
      <w:rFonts w:ascii="Arial" w:hAnsi="Arial"/>
      <w:lang w:val="ru-RU" w:eastAsia="ru-RU"/>
    </w:rPr>
  </w:style>
  <w:style w:type="paragraph" w:customStyle="1" w:styleId="aff2">
    <w:name w:val="НИР"/>
    <w:basedOn w:val="a0"/>
    <w:uiPriority w:val="99"/>
    <w:rsid w:val="00EC231F"/>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9">
    <w:name w:val="Без интервала1"/>
    <w:uiPriority w:val="99"/>
    <w:rsid w:val="00EC231F"/>
    <w:pPr>
      <w:spacing w:after="0" w:line="240" w:lineRule="auto"/>
    </w:pPr>
    <w:rPr>
      <w:rFonts w:ascii="Times New Roman" w:eastAsia="Times New Roman" w:hAnsi="Times New Roman" w:cs="Times New Roman"/>
      <w:sz w:val="24"/>
      <w:szCs w:val="24"/>
      <w:lang w:eastAsia="ru-RU"/>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EC231F"/>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3"/>
    <w:uiPriority w:val="99"/>
    <w:rsid w:val="00EC231F"/>
    <w:rPr>
      <w:rFonts w:ascii="Times New Roman" w:eastAsia="Times New Roman" w:hAnsi="Times New Roman" w:cs="Times New Roman"/>
      <w:sz w:val="20"/>
      <w:szCs w:val="20"/>
    </w:rPr>
  </w:style>
  <w:style w:type="paragraph" w:customStyle="1" w:styleId="font6">
    <w:name w:val="font6"/>
    <w:basedOn w:val="a0"/>
    <w:uiPriority w:val="99"/>
    <w:rsid w:val="00EC231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uiPriority w:val="99"/>
    <w:rsid w:val="00EC231F"/>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5">
    <w:name w:val="FollowedHyperlink"/>
    <w:uiPriority w:val="99"/>
    <w:rsid w:val="00EC231F"/>
    <w:rPr>
      <w:rFonts w:cs="Times New Roman"/>
      <w:color w:val="800080"/>
      <w:u w:val="single"/>
    </w:rPr>
  </w:style>
  <w:style w:type="character" w:styleId="aff6">
    <w:name w:val="footnote reference"/>
    <w:uiPriority w:val="99"/>
    <w:rsid w:val="00EC231F"/>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C231F"/>
  </w:style>
  <w:style w:type="paragraph" w:customStyle="1" w:styleId="xl63">
    <w:name w:val="xl63"/>
    <w:basedOn w:val="a0"/>
    <w:uiPriority w:val="99"/>
    <w:rsid w:val="00EC231F"/>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uiPriority w:val="99"/>
    <w:rsid w:val="00EC2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uiPriority w:val="99"/>
    <w:rsid w:val="00EC2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uiPriority w:val="99"/>
    <w:rsid w:val="00EC2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uiPriority w:val="99"/>
    <w:rsid w:val="00EC23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uiPriority w:val="99"/>
    <w:rsid w:val="00EC2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uiPriority w:val="99"/>
    <w:rsid w:val="00EC2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uiPriority w:val="99"/>
    <w:rsid w:val="00EC2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uiPriority w:val="99"/>
    <w:rsid w:val="00EC231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uiPriority w:val="99"/>
    <w:rsid w:val="00EC231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uiPriority w:val="99"/>
    <w:rsid w:val="00EC231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uiPriority w:val="99"/>
    <w:rsid w:val="00EC231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uiPriority w:val="99"/>
    <w:rsid w:val="00EC23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uiPriority w:val="99"/>
    <w:rsid w:val="00EC23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uiPriority w:val="99"/>
    <w:rsid w:val="00EC231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uiPriority w:val="99"/>
    <w:rsid w:val="00EC231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uiPriority w:val="99"/>
    <w:rsid w:val="00EC231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uiPriority w:val="99"/>
    <w:rsid w:val="00EC231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uiPriority w:val="99"/>
    <w:rsid w:val="00EC231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uiPriority w:val="99"/>
    <w:rsid w:val="00EC231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uiPriority w:val="99"/>
    <w:rsid w:val="00EC231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uiPriority w:val="99"/>
    <w:rsid w:val="00EC231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uiPriority w:val="99"/>
    <w:rsid w:val="00EC231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uiPriority w:val="99"/>
    <w:rsid w:val="00EC231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0"/>
    <w:uiPriority w:val="99"/>
    <w:rsid w:val="00EC231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0"/>
    <w:uiPriority w:val="99"/>
    <w:rsid w:val="00EC231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0"/>
    <w:uiPriority w:val="99"/>
    <w:rsid w:val="00EC231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0"/>
    <w:uiPriority w:val="99"/>
    <w:rsid w:val="00EC231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0"/>
    <w:uiPriority w:val="99"/>
    <w:rsid w:val="00EC23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0"/>
    <w:uiPriority w:val="99"/>
    <w:rsid w:val="00EC23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0"/>
    <w:uiPriority w:val="99"/>
    <w:rsid w:val="00EC23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0"/>
    <w:uiPriority w:val="99"/>
    <w:rsid w:val="00EC231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0"/>
    <w:uiPriority w:val="99"/>
    <w:rsid w:val="00EC231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0"/>
    <w:uiPriority w:val="99"/>
    <w:rsid w:val="00EC231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0"/>
    <w:uiPriority w:val="99"/>
    <w:rsid w:val="00EC231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0"/>
    <w:uiPriority w:val="99"/>
    <w:rsid w:val="00EC231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0"/>
    <w:uiPriority w:val="99"/>
    <w:rsid w:val="00EC231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0"/>
    <w:uiPriority w:val="99"/>
    <w:rsid w:val="00EC231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0"/>
    <w:uiPriority w:val="99"/>
    <w:rsid w:val="00EC231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0"/>
    <w:uiPriority w:val="99"/>
    <w:rsid w:val="00EC231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0"/>
    <w:uiPriority w:val="99"/>
    <w:rsid w:val="00EC231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0"/>
    <w:uiPriority w:val="99"/>
    <w:rsid w:val="00EC23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0"/>
    <w:uiPriority w:val="99"/>
    <w:rsid w:val="00EC231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uiPriority w:val="99"/>
    <w:rsid w:val="00EC231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uiPriority w:val="99"/>
    <w:rsid w:val="00EC231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uiPriority w:val="99"/>
    <w:rsid w:val="00EC231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uiPriority w:val="99"/>
    <w:rsid w:val="00EC231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uiPriority w:val="99"/>
    <w:rsid w:val="00EC231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uiPriority w:val="99"/>
    <w:rsid w:val="00EC231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uiPriority w:val="99"/>
    <w:rsid w:val="00EC231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uiPriority w:val="99"/>
    <w:rsid w:val="00EC231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uiPriority w:val="99"/>
    <w:rsid w:val="00EC231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uiPriority w:val="99"/>
    <w:rsid w:val="00EC231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uiPriority w:val="99"/>
    <w:rsid w:val="00EC231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uiPriority w:val="99"/>
    <w:rsid w:val="00EC231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uiPriority w:val="99"/>
    <w:rsid w:val="00EC23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uiPriority w:val="99"/>
    <w:rsid w:val="00EC231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uiPriority w:val="99"/>
    <w:rsid w:val="00EC231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uiPriority w:val="99"/>
    <w:rsid w:val="00EC231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uiPriority w:val="99"/>
    <w:rsid w:val="00EC231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uiPriority w:val="99"/>
    <w:rsid w:val="00EC231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uiPriority w:val="99"/>
    <w:rsid w:val="00EC231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uiPriority w:val="99"/>
    <w:rsid w:val="00EC231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uiPriority w:val="99"/>
    <w:rsid w:val="00EC231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uiPriority w:val="99"/>
    <w:rsid w:val="00EC231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uiPriority w:val="99"/>
    <w:rsid w:val="00EC231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uiPriority w:val="99"/>
    <w:rsid w:val="00EC231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2b">
    <w:name w:val="Абзац списка2"/>
    <w:basedOn w:val="a0"/>
    <w:uiPriority w:val="99"/>
    <w:rsid w:val="00EC231F"/>
    <w:pPr>
      <w:ind w:left="720"/>
      <w:contextualSpacing/>
    </w:pPr>
    <w:rPr>
      <w:rFonts w:ascii="Calibri" w:eastAsia="Times New Roman" w:hAnsi="Calibri" w:cs="Times New Roman"/>
      <w:lang w:eastAsia="en-US"/>
    </w:rPr>
  </w:style>
  <w:style w:type="numbering" w:customStyle="1" w:styleId="1110">
    <w:name w:val="Нет списка111"/>
    <w:next w:val="a3"/>
    <w:uiPriority w:val="99"/>
    <w:semiHidden/>
    <w:unhideWhenUsed/>
    <w:rsid w:val="00EC231F"/>
  </w:style>
  <w:style w:type="numbering" w:customStyle="1" w:styleId="2c">
    <w:name w:val="Нет списка2"/>
    <w:next w:val="a3"/>
    <w:uiPriority w:val="99"/>
    <w:semiHidden/>
    <w:unhideWhenUsed/>
    <w:rsid w:val="00EC231F"/>
  </w:style>
  <w:style w:type="table" w:customStyle="1" w:styleId="116">
    <w:name w:val="Сетка таблицы11"/>
    <w:uiPriority w:val="99"/>
    <w:rsid w:val="00EC231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EC23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EC231F"/>
  </w:style>
  <w:style w:type="numbering" w:customStyle="1" w:styleId="3a">
    <w:name w:val="Нет списка3"/>
    <w:next w:val="a3"/>
    <w:uiPriority w:val="99"/>
    <w:semiHidden/>
    <w:unhideWhenUsed/>
    <w:rsid w:val="00EC231F"/>
  </w:style>
  <w:style w:type="table" w:customStyle="1" w:styleId="121">
    <w:name w:val="Сетка таблицы12"/>
    <w:uiPriority w:val="99"/>
    <w:rsid w:val="00EC231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EC23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EC231F"/>
  </w:style>
  <w:style w:type="numbering" w:customStyle="1" w:styleId="41">
    <w:name w:val="Нет списка4"/>
    <w:next w:val="a3"/>
    <w:uiPriority w:val="99"/>
    <w:semiHidden/>
    <w:unhideWhenUsed/>
    <w:rsid w:val="00EC231F"/>
  </w:style>
  <w:style w:type="table" w:customStyle="1" w:styleId="131">
    <w:name w:val="Сетка таблицы13"/>
    <w:uiPriority w:val="99"/>
    <w:rsid w:val="00EC231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EC23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EC231F"/>
  </w:style>
  <w:style w:type="numbering" w:customStyle="1" w:styleId="51">
    <w:name w:val="Нет списка5"/>
    <w:next w:val="a3"/>
    <w:uiPriority w:val="99"/>
    <w:semiHidden/>
    <w:unhideWhenUsed/>
    <w:rsid w:val="00EC231F"/>
  </w:style>
  <w:style w:type="table" w:customStyle="1" w:styleId="141">
    <w:name w:val="Сетка таблицы14"/>
    <w:uiPriority w:val="99"/>
    <w:rsid w:val="00EC231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EC23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EC231F"/>
  </w:style>
  <w:style w:type="paragraph" w:styleId="aff7">
    <w:name w:val="No Spacing"/>
    <w:uiPriority w:val="1"/>
    <w:qFormat/>
    <w:rsid w:val="00EC231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0840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479A5-870F-4F22-8DBC-DF30E66B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5666</Words>
  <Characters>32301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8</cp:revision>
  <cp:lastPrinted>2019-07-19T07:47:00Z</cp:lastPrinted>
  <dcterms:created xsi:type="dcterms:W3CDTF">2019-06-17T06:28:00Z</dcterms:created>
  <dcterms:modified xsi:type="dcterms:W3CDTF">2019-07-19T07:53:00Z</dcterms:modified>
</cp:coreProperties>
</file>