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5238EC" w:rsidRPr="005238EC" w:rsidTr="0050229C">
        <w:trPr>
          <w:cantSplit/>
          <w:trHeight w:val="442"/>
        </w:trPr>
        <w:tc>
          <w:tcPr>
            <w:tcW w:w="4428" w:type="dxa"/>
          </w:tcPr>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tabs>
                <w:tab w:val="left" w:pos="4285"/>
              </w:tabs>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Ч</w:t>
            </w:r>
            <w:r w:rsidRPr="005238EC">
              <w:rPr>
                <w:rFonts w:ascii="Palatino Linotype" w:hAnsi="Palatino Linotype" w:cs="Times New Roman"/>
                <w:b/>
                <w:bCs/>
                <w:noProof/>
                <w:color w:val="000000"/>
                <w:sz w:val="24"/>
                <w:szCs w:val="24"/>
              </w:rPr>
              <w:t>Ӑ</w:t>
            </w:r>
            <w:r w:rsidRPr="005238EC">
              <w:rPr>
                <w:rFonts w:ascii="Times New Roman" w:hAnsi="Times New Roman" w:cs="Times New Roman"/>
                <w:b/>
                <w:bCs/>
                <w:noProof/>
                <w:color w:val="000000"/>
                <w:sz w:val="24"/>
                <w:szCs w:val="24"/>
              </w:rPr>
              <w:t xml:space="preserve">ВАШ </w:t>
            </w:r>
            <w:r w:rsidRPr="005238EC">
              <w:rPr>
                <w:rFonts w:ascii="Times New Roman" w:hAnsi="Times New Roman" w:cs="Times New Roman"/>
                <w:b/>
                <w:bCs/>
                <w:noProof/>
                <w:color w:val="000000"/>
                <w:sz w:val="24"/>
                <w:szCs w:val="24"/>
                <w:lang w:val="en-US"/>
              </w:rPr>
              <w:t xml:space="preserve"> </w:t>
            </w:r>
            <w:r w:rsidRPr="005238EC">
              <w:rPr>
                <w:rFonts w:ascii="Times New Roman" w:hAnsi="Times New Roman" w:cs="Times New Roman"/>
                <w:b/>
                <w:bCs/>
                <w:noProof/>
                <w:color w:val="000000"/>
                <w:sz w:val="24"/>
                <w:szCs w:val="24"/>
              </w:rPr>
              <w:t>РЕСПУБЛИКИ</w:t>
            </w:r>
          </w:p>
          <w:p w:rsidR="005238EC" w:rsidRPr="005238EC" w:rsidRDefault="005238EC" w:rsidP="0050229C">
            <w:pPr>
              <w:pStyle w:val="a3"/>
              <w:tabs>
                <w:tab w:val="left" w:pos="4285"/>
              </w:tabs>
              <w:spacing w:line="192" w:lineRule="auto"/>
              <w:jc w:val="center"/>
              <w:rPr>
                <w:rFonts w:ascii="Times New Roman" w:hAnsi="Times New Roman" w:cs="Times New Roman"/>
                <w:sz w:val="24"/>
                <w:szCs w:val="24"/>
              </w:rPr>
            </w:pPr>
            <w:r w:rsidRPr="005238EC">
              <w:rPr>
                <w:rFonts w:ascii="Times New Roman" w:hAnsi="Times New Roman" w:cs="Times New Roman"/>
                <w:b/>
                <w:bCs/>
                <w:noProof/>
                <w:color w:val="000000"/>
                <w:sz w:val="24"/>
                <w:szCs w:val="24"/>
              </w:rPr>
              <w:t>ÇĚРП</w:t>
            </w:r>
            <w:r w:rsidRPr="005238EC">
              <w:rPr>
                <w:rFonts w:ascii="Palatino Linotype" w:hAnsi="Palatino Linotype" w:cs="Times New Roman"/>
                <w:b/>
                <w:bCs/>
                <w:noProof/>
                <w:color w:val="000000"/>
                <w:sz w:val="24"/>
                <w:szCs w:val="24"/>
              </w:rPr>
              <w:t>Ӳ</w:t>
            </w:r>
            <w:r w:rsidRPr="005238EC">
              <w:rPr>
                <w:rFonts w:ascii="Times New Roman" w:hAnsi="Times New Roman" w:cs="Times New Roman"/>
                <w:b/>
                <w:bCs/>
                <w:noProof/>
                <w:color w:val="000000"/>
                <w:sz w:val="24"/>
                <w:szCs w:val="24"/>
              </w:rPr>
              <w:t xml:space="preserve"> РАЙОН</w:t>
            </w:r>
            <w:r w:rsidRPr="005238EC">
              <w:rPr>
                <w:rFonts w:ascii="Palatino Linotype" w:hAnsi="Palatino Linotype" w:cs="Times New Roman"/>
                <w:b/>
                <w:bCs/>
                <w:noProof/>
                <w:color w:val="000000"/>
                <w:sz w:val="24"/>
                <w:szCs w:val="24"/>
              </w:rPr>
              <w:t>Ӗ</w:t>
            </w:r>
          </w:p>
        </w:tc>
        <w:tc>
          <w:tcPr>
            <w:tcW w:w="1080" w:type="dxa"/>
            <w:vMerge w:val="restart"/>
          </w:tcPr>
          <w:p w:rsidR="005238EC" w:rsidRPr="005238EC" w:rsidRDefault="005238EC" w:rsidP="0050229C">
            <w:pPr>
              <w:jc w:val="center"/>
              <w:rPr>
                <w:rFonts w:ascii="Times New Roman" w:hAnsi="Times New Roman" w:cs="Times New Roman"/>
                <w:sz w:val="24"/>
                <w:szCs w:val="24"/>
              </w:rPr>
            </w:pPr>
          </w:p>
          <w:p w:rsidR="005238EC" w:rsidRPr="005238EC" w:rsidRDefault="007A4069" w:rsidP="0050229C">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-72390</wp:posOffset>
                  </wp:positionH>
                  <wp:positionV relativeFrom="paragraph">
                    <wp:posOffset>37465</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p w:rsidR="005238EC" w:rsidRPr="005238EC" w:rsidRDefault="005238EC" w:rsidP="0050229C">
            <w:pPr>
              <w:jc w:val="center"/>
              <w:rPr>
                <w:rFonts w:ascii="Times New Roman" w:hAnsi="Times New Roman" w:cs="Times New Roman"/>
                <w:sz w:val="24"/>
                <w:szCs w:val="24"/>
              </w:rPr>
            </w:pPr>
          </w:p>
        </w:tc>
        <w:tc>
          <w:tcPr>
            <w:tcW w:w="3617" w:type="dxa"/>
          </w:tcPr>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ЧУВАШСКАЯ РЕСПУБЛИКА </w:t>
            </w: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ЦИВИЛЬСКИЙ РАЙОН</w:t>
            </w:r>
            <w:r w:rsidRPr="005238EC">
              <w:rPr>
                <w:rFonts w:ascii="Times New Roman" w:hAnsi="Times New Roman" w:cs="Times New Roman"/>
                <w:noProof/>
                <w:color w:val="000000"/>
                <w:sz w:val="24"/>
                <w:szCs w:val="24"/>
              </w:rPr>
              <w:t xml:space="preserve"> </w:t>
            </w:r>
          </w:p>
        </w:tc>
      </w:tr>
      <w:tr w:rsidR="005238EC" w:rsidRPr="005238EC" w:rsidTr="0050229C">
        <w:trPr>
          <w:cantSplit/>
          <w:trHeight w:val="2476"/>
        </w:trPr>
        <w:tc>
          <w:tcPr>
            <w:tcW w:w="4428" w:type="dxa"/>
          </w:tcPr>
          <w:p w:rsidR="005238EC" w:rsidRPr="005238EC" w:rsidRDefault="005238EC" w:rsidP="0050229C">
            <w:pPr>
              <w:pStyle w:val="a3"/>
              <w:tabs>
                <w:tab w:val="left" w:pos="4285"/>
              </w:tabs>
              <w:spacing w:before="80"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ПАТĂРЬЕЛ ЯЛ ПОСЕЛЕНИЙĚН </w:t>
            </w:r>
          </w:p>
          <w:p w:rsidR="005238EC" w:rsidRPr="005238EC" w:rsidRDefault="005238EC" w:rsidP="0050229C">
            <w:pPr>
              <w:pStyle w:val="a3"/>
              <w:tabs>
                <w:tab w:val="left" w:pos="4285"/>
              </w:tabs>
              <w:spacing w:before="80" w:line="192" w:lineRule="auto"/>
              <w:jc w:val="center"/>
              <w:rPr>
                <w:rStyle w:val="a4"/>
                <w:rFonts w:ascii="Times New Roman" w:hAnsi="Times New Roman" w:cs="Times New Roman"/>
                <w:color w:val="000000"/>
                <w:sz w:val="24"/>
                <w:szCs w:val="24"/>
              </w:rPr>
            </w:pPr>
            <w:r w:rsidRPr="005238EC">
              <w:rPr>
                <w:rFonts w:ascii="Times New Roman" w:hAnsi="Times New Roman" w:cs="Times New Roman"/>
                <w:b/>
                <w:bCs/>
                <w:noProof/>
                <w:color w:val="000000"/>
                <w:sz w:val="24"/>
                <w:szCs w:val="24"/>
              </w:rPr>
              <w:t>АДМИНИСТРАЦИЙĚ</w:t>
            </w:r>
            <w:r w:rsidRPr="005238EC">
              <w:rPr>
                <w:rStyle w:val="a4"/>
                <w:rFonts w:ascii="Times New Roman" w:hAnsi="Times New Roman" w:cs="Times New Roman"/>
                <w:noProof/>
                <w:color w:val="000000"/>
                <w:sz w:val="24"/>
                <w:szCs w:val="24"/>
              </w:rPr>
              <w:t xml:space="preserve"> </w:t>
            </w:r>
          </w:p>
          <w:p w:rsidR="005238EC" w:rsidRPr="005238EC" w:rsidRDefault="005238EC" w:rsidP="0050229C">
            <w:pPr>
              <w:spacing w:line="192" w:lineRule="auto"/>
              <w:rPr>
                <w:rFonts w:ascii="Times New Roman" w:hAnsi="Times New Roman" w:cs="Times New Roman"/>
                <w:sz w:val="24"/>
                <w:szCs w:val="24"/>
              </w:rPr>
            </w:pPr>
          </w:p>
          <w:p w:rsidR="005238EC" w:rsidRPr="005238EC" w:rsidRDefault="005238EC" w:rsidP="0050229C">
            <w:pPr>
              <w:pStyle w:val="a3"/>
              <w:tabs>
                <w:tab w:val="left" w:pos="4285"/>
              </w:tabs>
              <w:spacing w:line="192" w:lineRule="auto"/>
              <w:jc w:val="center"/>
              <w:rPr>
                <w:rStyle w:val="a4"/>
                <w:rFonts w:ascii="Times New Roman" w:hAnsi="Times New Roman" w:cs="Times New Roman"/>
                <w:noProof/>
                <w:color w:val="000000"/>
                <w:sz w:val="24"/>
                <w:szCs w:val="24"/>
              </w:rPr>
            </w:pPr>
          </w:p>
          <w:p w:rsidR="005238EC" w:rsidRPr="005238EC" w:rsidRDefault="005238EC" w:rsidP="0050229C">
            <w:pPr>
              <w:pStyle w:val="a3"/>
              <w:tabs>
                <w:tab w:val="left" w:pos="4285"/>
              </w:tabs>
              <w:spacing w:line="192" w:lineRule="auto"/>
              <w:jc w:val="center"/>
              <w:rPr>
                <w:rStyle w:val="a4"/>
                <w:rFonts w:ascii="Times New Roman" w:hAnsi="Times New Roman" w:cs="Times New Roman"/>
                <w:noProof/>
                <w:color w:val="000000"/>
                <w:sz w:val="24"/>
                <w:szCs w:val="24"/>
              </w:rPr>
            </w:pPr>
            <w:r w:rsidRPr="005238EC">
              <w:rPr>
                <w:rStyle w:val="a4"/>
                <w:rFonts w:ascii="Times New Roman" w:hAnsi="Times New Roman" w:cs="Times New Roman"/>
                <w:noProof/>
                <w:color w:val="000000"/>
                <w:sz w:val="24"/>
                <w:szCs w:val="24"/>
              </w:rPr>
              <w:t>ЙЫШĂНУ</w:t>
            </w:r>
          </w:p>
          <w:p w:rsidR="005238EC" w:rsidRPr="005238EC" w:rsidRDefault="005238EC" w:rsidP="0050229C">
            <w:pPr>
              <w:rPr>
                <w:rFonts w:ascii="Times New Roman" w:hAnsi="Times New Roman" w:cs="Times New Roman"/>
                <w:sz w:val="24"/>
                <w:szCs w:val="24"/>
              </w:rPr>
            </w:pPr>
          </w:p>
          <w:p w:rsidR="005238EC" w:rsidRDefault="005238EC" w:rsidP="005238EC">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20</w:t>
            </w:r>
            <w:r w:rsidR="00A52BC4">
              <w:rPr>
                <w:rFonts w:ascii="Times New Roman" w:hAnsi="Times New Roman" w:cs="Times New Roman"/>
                <w:noProof/>
                <w:color w:val="000000"/>
                <w:sz w:val="24"/>
                <w:szCs w:val="24"/>
              </w:rPr>
              <w:t>19ç. чӳк</w:t>
            </w:r>
            <w:r w:rsidR="00BB4023">
              <w:rPr>
                <w:rFonts w:ascii="Times New Roman" w:hAnsi="Times New Roman" w:cs="Times New Roman"/>
                <w:noProof/>
                <w:color w:val="000000"/>
                <w:sz w:val="24"/>
                <w:szCs w:val="24"/>
              </w:rPr>
              <w:t xml:space="preserve"> </w:t>
            </w:r>
            <w:r w:rsidRPr="005238EC">
              <w:rPr>
                <w:rFonts w:ascii="Times New Roman" w:hAnsi="Times New Roman" w:cs="Times New Roman"/>
                <w:noProof/>
                <w:color w:val="000000"/>
                <w:sz w:val="24"/>
                <w:szCs w:val="24"/>
              </w:rPr>
              <w:t xml:space="preserve">уйăхĕн </w:t>
            </w:r>
            <w:r w:rsidR="001344F7">
              <w:rPr>
                <w:rFonts w:ascii="Times New Roman" w:hAnsi="Times New Roman" w:cs="Times New Roman"/>
                <w:noProof/>
                <w:color w:val="000000"/>
                <w:sz w:val="24"/>
                <w:szCs w:val="24"/>
              </w:rPr>
              <w:t>11-мĕшĕ.№ 70</w:t>
            </w:r>
          </w:p>
          <w:p w:rsidR="005238EC" w:rsidRPr="005238EC" w:rsidRDefault="005238EC" w:rsidP="005238EC">
            <w:pPr>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Пат</w:t>
            </w:r>
            <w:r w:rsidRPr="005238EC">
              <w:rPr>
                <w:rFonts w:ascii="Times New Roman" w:hAnsi="Palatino Linotype" w:cs="Times New Roman"/>
                <w:noProof/>
                <w:color w:val="000000"/>
                <w:sz w:val="24"/>
                <w:szCs w:val="24"/>
              </w:rPr>
              <w:t>ӑ</w:t>
            </w:r>
            <w:r w:rsidRPr="005238EC">
              <w:rPr>
                <w:rFonts w:ascii="Times New Roman" w:hAnsi="Times New Roman" w:cs="Times New Roman"/>
                <w:noProof/>
                <w:color w:val="000000"/>
                <w:sz w:val="24"/>
                <w:szCs w:val="24"/>
              </w:rPr>
              <w:t>рьел ялě</w:t>
            </w:r>
          </w:p>
        </w:tc>
        <w:tc>
          <w:tcPr>
            <w:tcW w:w="1080" w:type="dxa"/>
            <w:vMerge/>
            <w:vAlign w:val="center"/>
          </w:tcPr>
          <w:p w:rsidR="005238EC" w:rsidRPr="005238EC" w:rsidRDefault="005238EC" w:rsidP="0050229C">
            <w:pPr>
              <w:rPr>
                <w:rFonts w:ascii="Times New Roman" w:hAnsi="Times New Roman" w:cs="Times New Roman"/>
                <w:sz w:val="24"/>
                <w:szCs w:val="24"/>
              </w:rPr>
            </w:pPr>
          </w:p>
        </w:tc>
        <w:tc>
          <w:tcPr>
            <w:tcW w:w="3617" w:type="dxa"/>
          </w:tcPr>
          <w:p w:rsidR="005238EC" w:rsidRPr="005238EC" w:rsidRDefault="005238EC" w:rsidP="0050229C">
            <w:pPr>
              <w:pStyle w:val="a3"/>
              <w:spacing w:before="80"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АДМИНИСТРАЦИЯ </w:t>
            </w:r>
          </w:p>
          <w:p w:rsidR="005238EC" w:rsidRPr="005238EC" w:rsidRDefault="005238EC" w:rsidP="0050229C">
            <w:pPr>
              <w:pStyle w:val="a3"/>
              <w:spacing w:line="192" w:lineRule="auto"/>
              <w:jc w:val="center"/>
              <w:rPr>
                <w:rFonts w:ascii="Times New Roman" w:hAnsi="Times New Roman" w:cs="Times New Roman"/>
                <w:b/>
                <w:bCs/>
                <w:noProof/>
                <w:color w:val="000000"/>
                <w:sz w:val="24"/>
                <w:szCs w:val="24"/>
              </w:rPr>
            </w:pPr>
            <w:r w:rsidRPr="005238EC">
              <w:rPr>
                <w:rFonts w:ascii="Times New Roman" w:hAnsi="Times New Roman" w:cs="Times New Roman"/>
                <w:b/>
                <w:bCs/>
                <w:noProof/>
                <w:color w:val="000000"/>
                <w:sz w:val="24"/>
                <w:szCs w:val="24"/>
              </w:rPr>
              <w:t xml:space="preserve">БОГАТЫРЕВСКОГО СЕЛЬСКОГО </w:t>
            </w:r>
          </w:p>
          <w:p w:rsidR="005238EC" w:rsidRPr="005238EC" w:rsidRDefault="005238EC" w:rsidP="0050229C">
            <w:pPr>
              <w:pStyle w:val="a3"/>
              <w:spacing w:line="192" w:lineRule="auto"/>
              <w:jc w:val="center"/>
              <w:rPr>
                <w:rFonts w:ascii="Times New Roman" w:hAnsi="Times New Roman" w:cs="Times New Roman"/>
                <w:noProof/>
                <w:color w:val="000000"/>
                <w:sz w:val="24"/>
                <w:szCs w:val="24"/>
              </w:rPr>
            </w:pPr>
            <w:r w:rsidRPr="005238EC">
              <w:rPr>
                <w:rFonts w:ascii="Times New Roman" w:hAnsi="Times New Roman" w:cs="Times New Roman"/>
                <w:b/>
                <w:bCs/>
                <w:noProof/>
                <w:color w:val="000000"/>
                <w:sz w:val="24"/>
                <w:szCs w:val="24"/>
              </w:rPr>
              <w:t>ПОСЕЛЕНИЯ</w:t>
            </w:r>
            <w:r w:rsidRPr="005238EC">
              <w:rPr>
                <w:rFonts w:ascii="Times New Roman" w:hAnsi="Times New Roman" w:cs="Times New Roman"/>
                <w:noProof/>
                <w:color w:val="000000"/>
                <w:sz w:val="24"/>
                <w:szCs w:val="24"/>
              </w:rPr>
              <w:t xml:space="preserve"> </w:t>
            </w:r>
          </w:p>
          <w:p w:rsidR="005238EC" w:rsidRPr="005238EC" w:rsidRDefault="005238EC" w:rsidP="0050229C">
            <w:pPr>
              <w:pStyle w:val="a3"/>
              <w:spacing w:line="192" w:lineRule="auto"/>
              <w:jc w:val="center"/>
              <w:rPr>
                <w:rStyle w:val="a4"/>
                <w:rFonts w:ascii="Times New Roman" w:hAnsi="Times New Roman" w:cs="Times New Roman"/>
                <w:color w:val="000000"/>
                <w:sz w:val="24"/>
                <w:szCs w:val="24"/>
              </w:rPr>
            </w:pPr>
          </w:p>
          <w:p w:rsidR="005238EC" w:rsidRPr="005238EC" w:rsidRDefault="005238EC" w:rsidP="0050229C">
            <w:pPr>
              <w:pStyle w:val="a3"/>
              <w:spacing w:line="192" w:lineRule="auto"/>
              <w:jc w:val="center"/>
              <w:rPr>
                <w:rStyle w:val="a4"/>
                <w:rFonts w:ascii="Times New Roman" w:hAnsi="Times New Roman" w:cs="Times New Roman"/>
                <w:noProof/>
                <w:color w:val="000000"/>
                <w:sz w:val="24"/>
                <w:szCs w:val="24"/>
              </w:rPr>
            </w:pPr>
            <w:r w:rsidRPr="005238EC">
              <w:rPr>
                <w:rStyle w:val="a4"/>
                <w:rFonts w:ascii="Times New Roman" w:hAnsi="Times New Roman" w:cs="Times New Roman"/>
                <w:noProof/>
                <w:color w:val="000000"/>
                <w:sz w:val="24"/>
                <w:szCs w:val="24"/>
              </w:rPr>
              <w:t>ПОСТАНОВЛЕНИЕ</w:t>
            </w:r>
          </w:p>
          <w:p w:rsidR="005238EC" w:rsidRPr="005238EC" w:rsidRDefault="005238EC" w:rsidP="0050229C">
            <w:pPr>
              <w:rPr>
                <w:rFonts w:ascii="Times New Roman" w:hAnsi="Times New Roman" w:cs="Times New Roman"/>
                <w:sz w:val="24"/>
                <w:szCs w:val="24"/>
              </w:rPr>
            </w:pPr>
          </w:p>
          <w:p w:rsidR="005238EC" w:rsidRPr="005238EC" w:rsidRDefault="00A52BC4" w:rsidP="0050229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«11</w:t>
            </w:r>
            <w:r w:rsidR="005238EC" w:rsidRPr="005238EC">
              <w:rPr>
                <w:rFonts w:ascii="Times New Roman" w:hAnsi="Times New Roman" w:cs="Times New Roman"/>
                <w:noProof/>
                <w:color w:val="000000"/>
                <w:sz w:val="24"/>
                <w:szCs w:val="24"/>
              </w:rPr>
              <w:t xml:space="preserve">» </w:t>
            </w:r>
            <w:r w:rsidR="001344F7">
              <w:rPr>
                <w:rFonts w:ascii="Times New Roman" w:hAnsi="Times New Roman" w:cs="Times New Roman"/>
                <w:noProof/>
                <w:color w:val="000000"/>
                <w:sz w:val="24"/>
                <w:szCs w:val="24"/>
              </w:rPr>
              <w:t>ноября 2019 г.№70</w:t>
            </w:r>
          </w:p>
          <w:p w:rsidR="005238EC" w:rsidRPr="005238EC" w:rsidRDefault="005238EC" w:rsidP="0050229C">
            <w:pPr>
              <w:ind w:left="348"/>
              <w:jc w:val="center"/>
              <w:rPr>
                <w:rFonts w:ascii="Times New Roman" w:hAnsi="Times New Roman" w:cs="Times New Roman"/>
                <w:noProof/>
                <w:color w:val="000000"/>
                <w:sz w:val="24"/>
                <w:szCs w:val="24"/>
              </w:rPr>
            </w:pPr>
            <w:r w:rsidRPr="005238EC">
              <w:rPr>
                <w:rFonts w:ascii="Times New Roman" w:hAnsi="Times New Roman" w:cs="Times New Roman"/>
                <w:noProof/>
                <w:color w:val="000000"/>
                <w:sz w:val="24"/>
                <w:szCs w:val="24"/>
              </w:rPr>
              <w:t xml:space="preserve">  село Богатырево</w:t>
            </w:r>
          </w:p>
        </w:tc>
      </w:tr>
    </w:tbl>
    <w:p w:rsidR="005238EC" w:rsidRPr="00A52BC4" w:rsidRDefault="005238EC" w:rsidP="007C53F9">
      <w:pPr>
        <w:pStyle w:val="a3"/>
        <w:rPr>
          <w:rFonts w:ascii="Times New Roman" w:hAnsi="Times New Roman" w:cs="Times New Roman"/>
          <w:sz w:val="24"/>
          <w:szCs w:val="24"/>
        </w:rPr>
      </w:pPr>
      <w:r w:rsidRPr="00A52BC4">
        <w:rPr>
          <w:rFonts w:ascii="Times New Roman" w:hAnsi="Times New Roman" w:cs="Times New Roman"/>
          <w:noProof/>
          <w:color w:val="000000"/>
          <w:sz w:val="24"/>
          <w:szCs w:val="24"/>
        </w:rPr>
        <w:t xml:space="preserve">       </w:t>
      </w:r>
    </w:p>
    <w:tbl>
      <w:tblPr>
        <w:tblW w:w="9601" w:type="dxa"/>
        <w:tblInd w:w="250" w:type="dxa"/>
        <w:tblLook w:val="04A0"/>
      </w:tblPr>
      <w:tblGrid>
        <w:gridCol w:w="9601"/>
      </w:tblGrid>
      <w:tr w:rsidR="001344F7" w:rsidTr="000638C1">
        <w:trPr>
          <w:trHeight w:val="365"/>
        </w:trPr>
        <w:tc>
          <w:tcPr>
            <w:tcW w:w="9459" w:type="dxa"/>
            <w:hideMark/>
          </w:tcPr>
          <w:p w:rsidR="001344F7" w:rsidRDefault="001344F7" w:rsidP="000638C1">
            <w:pPr>
              <w:pStyle w:val="3"/>
              <w:tabs>
                <w:tab w:val="left" w:pos="709"/>
              </w:tabs>
              <w:ind w:left="0"/>
              <w:jc w:val="both"/>
              <w:rPr>
                <w:lang w:eastAsia="en-US"/>
              </w:rPr>
            </w:pPr>
            <w:r>
              <w:rPr>
                <w:b/>
                <w:lang w:eastAsia="en-US"/>
              </w:rPr>
              <w:t xml:space="preserve">      </w:t>
            </w:r>
            <w:r>
              <w:rPr>
                <w:lang w:eastAsia="en-US"/>
              </w:rPr>
              <w:t xml:space="preserve">                </w:t>
            </w:r>
            <w:r>
              <w:rPr>
                <w:b/>
                <w:lang w:eastAsia="en-US"/>
              </w:rPr>
              <w:t xml:space="preserve">                                                                                                                           </w:t>
            </w:r>
            <w:r>
              <w:rPr>
                <w:b/>
                <w:lang w:eastAsia="en-US"/>
              </w:rPr>
              <w:tab/>
              <w:t xml:space="preserve">                                      </w:t>
            </w:r>
            <w:r>
              <w:rPr>
                <w:lang w:eastAsia="en-US"/>
              </w:rPr>
              <w:t xml:space="preserve">  </w:t>
            </w:r>
          </w:p>
        </w:tc>
      </w:tr>
    </w:tbl>
    <w:tbl>
      <w:tblPr>
        <w:tblStyle w:val="a8"/>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42"/>
      </w:tblGrid>
      <w:tr w:rsidR="001344F7" w:rsidTr="000638C1">
        <w:trPr>
          <w:trHeight w:val="80"/>
        </w:trPr>
        <w:tc>
          <w:tcPr>
            <w:tcW w:w="10442" w:type="dxa"/>
            <w:hideMark/>
          </w:tcPr>
          <w:p w:rsidR="001344F7" w:rsidRDefault="001344F7" w:rsidP="000638C1">
            <w:pPr>
              <w:rPr>
                <w:rFonts w:cs="Times New Roman"/>
              </w:rPr>
            </w:pPr>
          </w:p>
        </w:tc>
      </w:tr>
    </w:tbl>
    <w:p w:rsidR="001344F7" w:rsidRPr="001344F7" w:rsidRDefault="001344F7" w:rsidP="001344F7">
      <w:pPr>
        <w:pStyle w:val="1"/>
        <w:tabs>
          <w:tab w:val="left" w:pos="8364"/>
          <w:tab w:val="left" w:pos="8647"/>
        </w:tabs>
        <w:spacing w:before="0" w:after="0"/>
        <w:ind w:right="1557"/>
        <w:jc w:val="both"/>
        <w:rPr>
          <w:rFonts w:ascii="Times New Roman" w:hAnsi="Times New Roman"/>
          <w:bCs w:val="0"/>
          <w:sz w:val="24"/>
          <w:szCs w:val="24"/>
        </w:rPr>
      </w:pPr>
      <w:r>
        <w:rPr>
          <w:rFonts w:ascii="Times New Roman" w:hAnsi="Times New Roman"/>
        </w:rPr>
        <w:t xml:space="preserve"> </w:t>
      </w:r>
      <w:r>
        <w:rPr>
          <w:rFonts w:ascii="Times New Roman" w:hAnsi="Times New Roman"/>
          <w:b w:val="0"/>
        </w:rPr>
        <w:t xml:space="preserve"> </w:t>
      </w:r>
      <w:r w:rsidRPr="001344F7">
        <w:rPr>
          <w:rFonts w:ascii="Times New Roman" w:hAnsi="Times New Roman"/>
          <w:bCs w:val="0"/>
          <w:sz w:val="24"/>
          <w:szCs w:val="24"/>
        </w:rPr>
        <w:t xml:space="preserve">Об утверждении Порядка формирования, утверждения и ведения планов закупок товаров, работ, услуг для обеспечения нужд </w:t>
      </w:r>
      <w:r>
        <w:rPr>
          <w:rFonts w:ascii="Times New Roman" w:hAnsi="Times New Roman"/>
          <w:bCs w:val="0"/>
          <w:sz w:val="24"/>
          <w:szCs w:val="24"/>
        </w:rPr>
        <w:t>Богатыревского</w:t>
      </w:r>
      <w:r w:rsidRPr="001344F7">
        <w:rPr>
          <w:rFonts w:ascii="Times New Roman" w:hAnsi="Times New Roman"/>
          <w:bCs w:val="0"/>
          <w:sz w:val="24"/>
          <w:szCs w:val="24"/>
        </w:rPr>
        <w:t xml:space="preserve"> сельского поселения Цивильского района Чувашской Республики</w:t>
      </w:r>
    </w:p>
    <w:p w:rsidR="001344F7" w:rsidRPr="001344F7" w:rsidRDefault="001344F7" w:rsidP="001344F7">
      <w:pPr>
        <w:ind w:firstLine="709"/>
        <w:jc w:val="both"/>
        <w:rPr>
          <w:rFonts w:ascii="Times New Roman" w:hAnsi="Times New Roman" w:cs="Times New Roman"/>
          <w:sz w:val="24"/>
          <w:szCs w:val="24"/>
        </w:rPr>
      </w:pPr>
    </w:p>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 xml:space="preserve">В соответствии с </w:t>
      </w:r>
      <w:hyperlink r:id="rId6" w:history="1">
        <w:r w:rsidRPr="001344F7">
          <w:rPr>
            <w:rFonts w:ascii="Times New Roman" w:hAnsi="Times New Roman" w:cs="Times New Roman"/>
            <w:sz w:val="24"/>
            <w:szCs w:val="24"/>
          </w:rPr>
          <w:t>Федеральным законом</w:t>
        </w:r>
      </w:hyperlink>
      <w:r w:rsidRPr="001344F7">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w:t>
      </w:r>
      <w:smartTag w:uri="urn:schemas-microsoft-com:office:smarttags" w:element="metricconverter">
        <w:smartTagPr>
          <w:attr w:name="ProductID" w:val="2013 г"/>
        </w:smartTagPr>
        <w:r w:rsidRPr="001344F7">
          <w:rPr>
            <w:rFonts w:ascii="Times New Roman" w:hAnsi="Times New Roman" w:cs="Times New Roman"/>
            <w:sz w:val="24"/>
            <w:szCs w:val="24"/>
          </w:rPr>
          <w:t>2013 г</w:t>
        </w:r>
      </w:smartTag>
      <w:r w:rsidRPr="001344F7">
        <w:rPr>
          <w:rFonts w:ascii="Times New Roman" w:hAnsi="Times New Roman" w:cs="Times New Roman"/>
          <w:sz w:val="24"/>
          <w:szCs w:val="24"/>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w:t>
      </w:r>
      <w:proofErr w:type="gramEnd"/>
      <w:r w:rsidRPr="001344F7">
        <w:rPr>
          <w:rFonts w:ascii="Times New Roman" w:hAnsi="Times New Roman" w:cs="Times New Roman"/>
          <w:sz w:val="24"/>
          <w:szCs w:val="24"/>
        </w:rPr>
        <w:t xml:space="preserve"> закупок товаров, работ, услуг» администрация </w:t>
      </w:r>
      <w:r>
        <w:rPr>
          <w:rFonts w:ascii="Times New Roman" w:hAnsi="Times New Roman" w:cs="Times New Roman"/>
          <w:sz w:val="24"/>
          <w:szCs w:val="24"/>
        </w:rPr>
        <w:t>Богатыревского</w:t>
      </w:r>
      <w:r w:rsidRPr="001344F7">
        <w:rPr>
          <w:rFonts w:ascii="Times New Roman" w:hAnsi="Times New Roman" w:cs="Times New Roman"/>
          <w:sz w:val="24"/>
          <w:szCs w:val="24"/>
        </w:rPr>
        <w:t xml:space="preserve"> сельского поселения Цивильского района</w:t>
      </w:r>
    </w:p>
    <w:p w:rsidR="001344F7" w:rsidRPr="001344F7" w:rsidRDefault="001344F7" w:rsidP="001344F7">
      <w:pPr>
        <w:ind w:firstLine="709"/>
        <w:jc w:val="both"/>
        <w:rPr>
          <w:rFonts w:ascii="Times New Roman" w:hAnsi="Times New Roman" w:cs="Times New Roman"/>
          <w:sz w:val="24"/>
          <w:szCs w:val="24"/>
        </w:rPr>
      </w:pPr>
    </w:p>
    <w:p w:rsidR="001344F7" w:rsidRPr="001344F7" w:rsidRDefault="001344F7" w:rsidP="001344F7">
      <w:pPr>
        <w:ind w:firstLine="709"/>
        <w:jc w:val="center"/>
        <w:rPr>
          <w:rFonts w:ascii="Times New Roman" w:hAnsi="Times New Roman" w:cs="Times New Roman"/>
          <w:b/>
          <w:sz w:val="24"/>
          <w:szCs w:val="24"/>
        </w:rPr>
      </w:pPr>
      <w:proofErr w:type="gramStart"/>
      <w:r w:rsidRPr="001344F7">
        <w:rPr>
          <w:rFonts w:ascii="Times New Roman" w:hAnsi="Times New Roman" w:cs="Times New Roman"/>
          <w:b/>
          <w:sz w:val="24"/>
          <w:szCs w:val="24"/>
        </w:rPr>
        <w:t>П</w:t>
      </w:r>
      <w:proofErr w:type="gramEnd"/>
      <w:r w:rsidRPr="001344F7">
        <w:rPr>
          <w:rFonts w:ascii="Times New Roman" w:hAnsi="Times New Roman" w:cs="Times New Roman"/>
          <w:b/>
          <w:sz w:val="24"/>
          <w:szCs w:val="24"/>
        </w:rPr>
        <w:t xml:space="preserve"> О С Т А Н О В Л Я Е Т:</w:t>
      </w:r>
    </w:p>
    <w:p w:rsidR="001344F7" w:rsidRPr="001344F7" w:rsidRDefault="001344F7" w:rsidP="001344F7">
      <w:pPr>
        <w:ind w:firstLine="709"/>
        <w:jc w:val="both"/>
        <w:rPr>
          <w:rFonts w:ascii="Times New Roman" w:hAnsi="Times New Roman" w:cs="Times New Roman"/>
          <w:b/>
          <w:sz w:val="24"/>
          <w:szCs w:val="24"/>
        </w:rPr>
      </w:pPr>
    </w:p>
    <w:p w:rsidR="001344F7" w:rsidRPr="001344F7" w:rsidRDefault="001344F7" w:rsidP="001344F7">
      <w:pPr>
        <w:ind w:firstLine="709"/>
        <w:jc w:val="both"/>
        <w:rPr>
          <w:rFonts w:ascii="Times New Roman" w:hAnsi="Times New Roman" w:cs="Times New Roman"/>
          <w:sz w:val="24"/>
          <w:szCs w:val="24"/>
        </w:rPr>
      </w:pPr>
      <w:bookmarkStart w:id="0" w:name="sub_1"/>
      <w:r w:rsidRPr="001344F7">
        <w:rPr>
          <w:rFonts w:ascii="Times New Roman" w:hAnsi="Times New Roman" w:cs="Times New Roman"/>
          <w:sz w:val="24"/>
          <w:szCs w:val="24"/>
        </w:rPr>
        <w:t xml:space="preserve">1. Утвердить прилагаемый </w:t>
      </w:r>
      <w:bookmarkEnd w:id="0"/>
      <w:r w:rsidRPr="001344F7">
        <w:rPr>
          <w:rFonts w:ascii="Times New Roman" w:hAnsi="Times New Roman" w:cs="Times New Roman"/>
          <w:sz w:val="24"/>
          <w:szCs w:val="24"/>
        </w:rPr>
        <w:t xml:space="preserve">Порядок формирования, утверждения и ведения планов закупок товаров, работ, услуг для обеспечения нужд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согласно приложению к настоящему постановлению.</w:t>
      </w:r>
    </w:p>
    <w:p w:rsidR="001344F7" w:rsidRPr="001344F7" w:rsidRDefault="001344F7" w:rsidP="001344F7">
      <w:pPr>
        <w:pStyle w:val="a9"/>
        <w:ind w:firstLine="708"/>
        <w:jc w:val="both"/>
      </w:pPr>
      <w:bookmarkStart w:id="1" w:name="sub_2"/>
      <w:r w:rsidRPr="001344F7">
        <w:t>2. </w:t>
      </w:r>
      <w:bookmarkEnd w:id="1"/>
      <w:r w:rsidRPr="001344F7">
        <w:t>Настоящее постановление вступает в силу  после его  официального опубликования (обнародования) в периодическом печ</w:t>
      </w:r>
      <w:r>
        <w:t xml:space="preserve">атном издании « Вестник Богатыревского сельского поселения </w:t>
      </w:r>
      <w:r w:rsidRPr="001344F7">
        <w:t>».</w:t>
      </w:r>
    </w:p>
    <w:p w:rsidR="001344F7" w:rsidRPr="001344F7" w:rsidRDefault="001344F7" w:rsidP="001344F7">
      <w:pPr>
        <w:spacing w:line="238" w:lineRule="auto"/>
        <w:rPr>
          <w:rFonts w:ascii="Times New Roman" w:hAnsi="Times New Roman" w:cs="Times New Roman"/>
          <w:sz w:val="24"/>
          <w:szCs w:val="24"/>
        </w:rPr>
      </w:pPr>
      <w:r>
        <w:rPr>
          <w:rFonts w:ascii="Times New Roman" w:hAnsi="Times New Roman" w:cs="Times New Roman"/>
          <w:sz w:val="24"/>
          <w:szCs w:val="24"/>
        </w:rPr>
        <w:t>Г</w:t>
      </w:r>
      <w:r w:rsidRPr="001344F7">
        <w:rPr>
          <w:rFonts w:ascii="Times New Roman" w:hAnsi="Times New Roman" w:cs="Times New Roman"/>
          <w:sz w:val="24"/>
          <w:szCs w:val="24"/>
        </w:rPr>
        <w:t xml:space="preserve">лава администрации </w:t>
      </w:r>
    </w:p>
    <w:p w:rsidR="001344F7" w:rsidRPr="001344F7" w:rsidRDefault="001344F7" w:rsidP="001344F7">
      <w:pPr>
        <w:spacing w:line="238" w:lineRule="auto"/>
        <w:rPr>
          <w:rFonts w:ascii="Times New Roman" w:hAnsi="Times New Roman" w:cs="Times New Roman"/>
          <w:color w:val="000000"/>
          <w:sz w:val="24"/>
          <w:szCs w:val="24"/>
        </w:rPr>
      </w:pPr>
      <w:proofErr w:type="spellStart"/>
      <w:r>
        <w:rPr>
          <w:rFonts w:ascii="Times New Roman" w:hAnsi="Times New Roman" w:cs="Times New Roman"/>
          <w:bCs/>
          <w:sz w:val="24"/>
          <w:szCs w:val="24"/>
        </w:rPr>
        <w:t>Богатыреваского</w:t>
      </w:r>
      <w:proofErr w:type="spellEnd"/>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ab/>
      </w:r>
      <w:r w:rsidRPr="001344F7">
        <w:rPr>
          <w:rFonts w:ascii="Times New Roman" w:hAnsi="Times New Roman" w:cs="Times New Roman"/>
          <w:sz w:val="24"/>
          <w:szCs w:val="24"/>
        </w:rPr>
        <w:tab/>
      </w:r>
      <w:r w:rsidRPr="001344F7">
        <w:rPr>
          <w:rFonts w:ascii="Times New Roman" w:hAnsi="Times New Roman" w:cs="Times New Roman"/>
          <w:sz w:val="24"/>
          <w:szCs w:val="24"/>
        </w:rPr>
        <w:tab/>
        <w:t xml:space="preserve">           </w:t>
      </w:r>
      <w:r>
        <w:rPr>
          <w:rFonts w:ascii="Times New Roman" w:hAnsi="Times New Roman" w:cs="Times New Roman"/>
          <w:sz w:val="24"/>
          <w:szCs w:val="24"/>
        </w:rPr>
        <w:t xml:space="preserve">     А.В.Лаврентьев</w:t>
      </w:r>
      <w:r w:rsidRPr="001344F7">
        <w:rPr>
          <w:rFonts w:ascii="Times New Roman" w:hAnsi="Times New Roman" w:cs="Times New Roman"/>
          <w:sz w:val="24"/>
          <w:szCs w:val="24"/>
        </w:rPr>
        <w:t xml:space="preserve">                                         </w:t>
      </w:r>
      <w:r w:rsidRPr="001344F7">
        <w:rPr>
          <w:rFonts w:ascii="Times New Roman" w:hAnsi="Times New Roman" w:cs="Times New Roman"/>
          <w:sz w:val="24"/>
          <w:szCs w:val="24"/>
        </w:rPr>
        <w:tab/>
        <w:t xml:space="preserve">          </w:t>
      </w:r>
    </w:p>
    <w:p w:rsidR="001344F7" w:rsidRPr="001344F7" w:rsidRDefault="001344F7" w:rsidP="001344F7">
      <w:pPr>
        <w:ind w:left="5670"/>
        <w:jc w:val="center"/>
        <w:rPr>
          <w:rFonts w:ascii="Times New Roman" w:hAnsi="Times New Roman" w:cs="Times New Roman"/>
          <w:sz w:val="24"/>
          <w:szCs w:val="24"/>
        </w:rPr>
      </w:pPr>
      <w:r w:rsidRPr="001344F7">
        <w:rPr>
          <w:rFonts w:ascii="Times New Roman" w:hAnsi="Times New Roman" w:cs="Times New Roman"/>
          <w:sz w:val="24"/>
          <w:szCs w:val="24"/>
        </w:rPr>
        <w:br w:type="page"/>
      </w:r>
      <w:r w:rsidRPr="001344F7">
        <w:rPr>
          <w:rFonts w:ascii="Times New Roman" w:hAnsi="Times New Roman" w:cs="Times New Roman"/>
          <w:sz w:val="24"/>
          <w:szCs w:val="24"/>
        </w:rPr>
        <w:lastRenderedPageBreak/>
        <w:t xml:space="preserve">Приложение к постановлению администрации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Pr>
          <w:rFonts w:ascii="Times New Roman" w:hAnsi="Times New Roman" w:cs="Times New Roman"/>
          <w:sz w:val="24"/>
          <w:szCs w:val="24"/>
        </w:rPr>
        <w:t xml:space="preserve"> Цивильского района от 11.11.2019 № 70</w:t>
      </w:r>
    </w:p>
    <w:p w:rsidR="001344F7" w:rsidRPr="001344F7" w:rsidRDefault="001344F7" w:rsidP="001344F7">
      <w:pPr>
        <w:jc w:val="center"/>
        <w:rPr>
          <w:rFonts w:ascii="Times New Roman" w:hAnsi="Times New Roman" w:cs="Times New Roman"/>
          <w:bCs/>
          <w:sz w:val="24"/>
          <w:szCs w:val="24"/>
        </w:rPr>
      </w:pPr>
    </w:p>
    <w:p w:rsidR="001344F7" w:rsidRPr="001344F7" w:rsidRDefault="001344F7" w:rsidP="001344F7">
      <w:pPr>
        <w:jc w:val="center"/>
        <w:rPr>
          <w:rFonts w:ascii="Times New Roman" w:hAnsi="Times New Roman" w:cs="Times New Roman"/>
          <w:b/>
          <w:bCs/>
          <w:sz w:val="24"/>
          <w:szCs w:val="24"/>
        </w:rPr>
      </w:pPr>
      <w:proofErr w:type="gramStart"/>
      <w:r w:rsidRPr="001344F7">
        <w:rPr>
          <w:rFonts w:ascii="Times New Roman" w:hAnsi="Times New Roman" w:cs="Times New Roman"/>
          <w:b/>
          <w:bCs/>
          <w:sz w:val="24"/>
          <w:szCs w:val="24"/>
        </w:rPr>
        <w:t>П</w:t>
      </w:r>
      <w:proofErr w:type="gramEnd"/>
      <w:r w:rsidRPr="001344F7">
        <w:rPr>
          <w:rFonts w:ascii="Times New Roman" w:hAnsi="Times New Roman" w:cs="Times New Roman"/>
          <w:b/>
          <w:bCs/>
          <w:sz w:val="24"/>
          <w:szCs w:val="24"/>
        </w:rPr>
        <w:t xml:space="preserve"> О Р Я Д О К</w:t>
      </w:r>
    </w:p>
    <w:p w:rsidR="001344F7" w:rsidRPr="001344F7" w:rsidRDefault="001344F7" w:rsidP="001344F7">
      <w:pPr>
        <w:jc w:val="center"/>
        <w:rPr>
          <w:rFonts w:ascii="Times New Roman" w:hAnsi="Times New Roman" w:cs="Times New Roman"/>
          <w:b/>
          <w:bCs/>
          <w:sz w:val="24"/>
          <w:szCs w:val="24"/>
        </w:rPr>
      </w:pPr>
      <w:r w:rsidRPr="001344F7">
        <w:rPr>
          <w:rFonts w:ascii="Times New Roman" w:hAnsi="Times New Roman" w:cs="Times New Roman"/>
          <w:b/>
          <w:bCs/>
          <w:sz w:val="24"/>
          <w:szCs w:val="24"/>
        </w:rPr>
        <w:t xml:space="preserve">формирования, утверждения и ведения планов </w:t>
      </w:r>
      <w:r w:rsidRPr="001344F7">
        <w:rPr>
          <w:rFonts w:ascii="Times New Roman" w:hAnsi="Times New Roman" w:cs="Times New Roman"/>
          <w:b/>
          <w:bCs/>
          <w:sz w:val="24"/>
          <w:szCs w:val="24"/>
        </w:rPr>
        <w:br/>
        <w:t xml:space="preserve">закупок товаров, работ, услуг для обеспечения нужд </w:t>
      </w:r>
      <w:r>
        <w:rPr>
          <w:rFonts w:ascii="Times New Roman" w:hAnsi="Times New Roman" w:cs="Times New Roman"/>
          <w:b/>
          <w:bCs/>
          <w:sz w:val="24"/>
          <w:szCs w:val="24"/>
        </w:rPr>
        <w:t>Богатыревского</w:t>
      </w:r>
      <w:r w:rsidRPr="001344F7">
        <w:rPr>
          <w:rFonts w:ascii="Times New Roman" w:hAnsi="Times New Roman" w:cs="Times New Roman"/>
          <w:b/>
          <w:bCs/>
          <w:sz w:val="24"/>
          <w:szCs w:val="24"/>
        </w:rPr>
        <w:t xml:space="preserve"> сельского поселения Цивильского района</w:t>
      </w:r>
      <w:r w:rsidRPr="001344F7">
        <w:rPr>
          <w:rFonts w:ascii="Times New Roman" w:hAnsi="Times New Roman" w:cs="Times New Roman"/>
          <w:b/>
          <w:bCs/>
          <w:sz w:val="24"/>
          <w:szCs w:val="24"/>
        </w:rPr>
        <w:br/>
        <w:t>Чувашской Республики</w:t>
      </w:r>
    </w:p>
    <w:p w:rsidR="001344F7" w:rsidRPr="001344F7" w:rsidRDefault="001344F7" w:rsidP="001344F7">
      <w:pPr>
        <w:jc w:val="center"/>
        <w:rPr>
          <w:rFonts w:ascii="Times New Roman" w:hAnsi="Times New Roman" w:cs="Times New Roman"/>
          <w:sz w:val="24"/>
          <w:szCs w:val="24"/>
        </w:rPr>
      </w:pPr>
    </w:p>
    <w:p w:rsidR="001344F7" w:rsidRPr="001344F7" w:rsidRDefault="001344F7" w:rsidP="001344F7">
      <w:pPr>
        <w:ind w:firstLine="709"/>
        <w:jc w:val="both"/>
        <w:rPr>
          <w:rFonts w:ascii="Times New Roman" w:hAnsi="Times New Roman" w:cs="Times New Roman"/>
          <w:sz w:val="24"/>
          <w:szCs w:val="24"/>
        </w:rPr>
      </w:pPr>
      <w:bookmarkStart w:id="2" w:name="sub_1001"/>
      <w:r w:rsidRPr="001344F7">
        <w:rPr>
          <w:rFonts w:ascii="Times New Roman" w:hAnsi="Times New Roman" w:cs="Times New Roman"/>
          <w:sz w:val="24"/>
          <w:szCs w:val="24"/>
        </w:rPr>
        <w:t>1. </w:t>
      </w:r>
      <w:proofErr w:type="gramStart"/>
      <w:r w:rsidRPr="001344F7">
        <w:rPr>
          <w:rFonts w:ascii="Times New Roman" w:hAnsi="Times New Roman" w:cs="Times New Roman"/>
          <w:sz w:val="24"/>
          <w:szCs w:val="24"/>
        </w:rPr>
        <w:t xml:space="preserve">Настоящий Порядок разработан в соответствии со статьей 17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постановлением Правительства Российской Федерации от 21 ноября </w:t>
      </w:r>
      <w:smartTag w:uri="urn:schemas-microsoft-com:office:smarttags" w:element="metricconverter">
        <w:smartTagPr>
          <w:attr w:name="ProductID" w:val="2013 г"/>
        </w:smartTagPr>
        <w:r w:rsidRPr="001344F7">
          <w:rPr>
            <w:rFonts w:ascii="Times New Roman" w:hAnsi="Times New Roman" w:cs="Times New Roman"/>
            <w:sz w:val="24"/>
            <w:szCs w:val="24"/>
          </w:rPr>
          <w:t>2013 г</w:t>
        </w:r>
      </w:smartTag>
      <w:r w:rsidRPr="001344F7">
        <w:rPr>
          <w:rFonts w:ascii="Times New Roman" w:hAnsi="Times New Roman" w:cs="Times New Roman"/>
          <w:sz w:val="24"/>
          <w:szCs w:val="24"/>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w:t>
      </w:r>
      <w:proofErr w:type="gramEnd"/>
      <w:r w:rsidRPr="001344F7">
        <w:rPr>
          <w:rFonts w:ascii="Times New Roman" w:hAnsi="Times New Roman" w:cs="Times New Roman"/>
          <w:sz w:val="24"/>
          <w:szCs w:val="24"/>
        </w:rPr>
        <w:t xml:space="preserve"> также </w:t>
      </w:r>
      <w:proofErr w:type="gramStart"/>
      <w:r w:rsidRPr="001344F7">
        <w:rPr>
          <w:rFonts w:ascii="Times New Roman" w:hAnsi="Times New Roman" w:cs="Times New Roman"/>
          <w:sz w:val="24"/>
          <w:szCs w:val="24"/>
        </w:rPr>
        <w:t>требованиях</w:t>
      </w:r>
      <w:proofErr w:type="gramEnd"/>
      <w:r w:rsidRPr="001344F7">
        <w:rPr>
          <w:rFonts w:ascii="Times New Roman" w:hAnsi="Times New Roman" w:cs="Times New Roman"/>
          <w:sz w:val="24"/>
          <w:szCs w:val="24"/>
        </w:rPr>
        <w:t xml:space="preserve"> к форме планов закупок товаров, работ, услуг» и устанавливает процедуру формирования, утверждения и ведения планов закупок товаров, работ, услуг для обеспечения нужд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(далее также – закупки).</w:t>
      </w:r>
    </w:p>
    <w:p w:rsidR="001344F7" w:rsidRPr="001344F7" w:rsidRDefault="001344F7" w:rsidP="001344F7">
      <w:pPr>
        <w:ind w:firstLine="709"/>
        <w:jc w:val="both"/>
        <w:rPr>
          <w:rFonts w:ascii="Times New Roman" w:hAnsi="Times New Roman" w:cs="Times New Roman"/>
          <w:sz w:val="24"/>
          <w:szCs w:val="24"/>
        </w:rPr>
      </w:pPr>
      <w:bookmarkStart w:id="3" w:name="sub_1003"/>
      <w:bookmarkEnd w:id="2"/>
      <w:r w:rsidRPr="001344F7">
        <w:rPr>
          <w:rFonts w:ascii="Times New Roman" w:hAnsi="Times New Roman" w:cs="Times New Roman"/>
          <w:sz w:val="24"/>
          <w:szCs w:val="24"/>
        </w:rPr>
        <w:t xml:space="preserve">2. Планы закупок </w:t>
      </w:r>
      <w:proofErr w:type="gramStart"/>
      <w:r w:rsidRPr="001344F7">
        <w:rPr>
          <w:rFonts w:ascii="Times New Roman" w:hAnsi="Times New Roman" w:cs="Times New Roman"/>
          <w:sz w:val="24"/>
          <w:szCs w:val="24"/>
        </w:rPr>
        <w:t>формируются и утверждаются</w:t>
      </w:r>
      <w:proofErr w:type="gramEnd"/>
      <w:r w:rsidRPr="001344F7">
        <w:rPr>
          <w:rFonts w:ascii="Times New Roman" w:hAnsi="Times New Roman" w:cs="Times New Roman"/>
          <w:sz w:val="24"/>
          <w:szCs w:val="24"/>
        </w:rPr>
        <w:t xml:space="preserve"> в течение 10 рабочих дней:</w:t>
      </w:r>
    </w:p>
    <w:p w:rsidR="001344F7" w:rsidRPr="001344F7" w:rsidRDefault="001344F7" w:rsidP="001344F7">
      <w:pPr>
        <w:ind w:firstLine="709"/>
        <w:jc w:val="both"/>
        <w:rPr>
          <w:rFonts w:ascii="Times New Roman" w:hAnsi="Times New Roman" w:cs="Times New Roman"/>
          <w:sz w:val="24"/>
          <w:szCs w:val="24"/>
        </w:rPr>
      </w:pPr>
      <w:bookmarkStart w:id="4" w:name="sub_2007"/>
      <w:bookmarkEnd w:id="3"/>
      <w:r w:rsidRPr="001344F7">
        <w:rPr>
          <w:rFonts w:ascii="Times New Roman" w:hAnsi="Times New Roman" w:cs="Times New Roman"/>
          <w:sz w:val="24"/>
          <w:szCs w:val="24"/>
        </w:rPr>
        <w:t xml:space="preserve">а) муниципальными заказчиками, действующими от имени </w:t>
      </w:r>
      <w:r>
        <w:rPr>
          <w:rFonts w:ascii="Times New Roman" w:hAnsi="Times New Roman" w:cs="Times New Roman"/>
          <w:sz w:val="24"/>
          <w:szCs w:val="24"/>
        </w:rPr>
        <w:t>Богатыревского</w:t>
      </w:r>
      <w:r w:rsidRPr="001344F7">
        <w:rPr>
          <w:rFonts w:ascii="Times New Roman" w:hAnsi="Times New Roman" w:cs="Times New Roman"/>
          <w:sz w:val="24"/>
          <w:szCs w:val="24"/>
        </w:rPr>
        <w:t xml:space="preserve"> сельского поселения Цивильского района Чувашской Республики (далее </w:t>
      </w:r>
      <w:proofErr w:type="gramStart"/>
      <w:r w:rsidRPr="001344F7">
        <w:rPr>
          <w:rFonts w:ascii="Times New Roman" w:hAnsi="Times New Roman" w:cs="Times New Roman"/>
          <w:sz w:val="24"/>
          <w:szCs w:val="24"/>
        </w:rPr>
        <w:t>–м</w:t>
      </w:r>
      <w:proofErr w:type="gramEnd"/>
      <w:r w:rsidRPr="001344F7">
        <w:rPr>
          <w:rFonts w:ascii="Times New Roman" w:hAnsi="Times New Roman" w:cs="Times New Roman"/>
          <w:sz w:val="24"/>
          <w:szCs w:val="24"/>
        </w:rPr>
        <w:t xml:space="preserve">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7" w:history="1">
        <w:r w:rsidRPr="001344F7">
          <w:rPr>
            <w:rFonts w:ascii="Times New Roman" w:hAnsi="Times New Roman" w:cs="Times New Roman"/>
            <w:sz w:val="24"/>
            <w:szCs w:val="24"/>
          </w:rPr>
          <w:t>бюджетным законодательством</w:t>
        </w:r>
      </w:hyperlink>
      <w:r w:rsidRPr="001344F7">
        <w:rPr>
          <w:rFonts w:ascii="Times New Roman" w:hAnsi="Times New Roman" w:cs="Times New Roman"/>
          <w:sz w:val="24"/>
          <w:szCs w:val="24"/>
        </w:rPr>
        <w:t xml:space="preserve"> Российской Федерации;</w:t>
      </w:r>
    </w:p>
    <w:p w:rsidR="001344F7" w:rsidRPr="001344F7" w:rsidRDefault="001344F7" w:rsidP="001344F7">
      <w:pPr>
        <w:ind w:firstLine="709"/>
        <w:jc w:val="both"/>
        <w:rPr>
          <w:rFonts w:ascii="Times New Roman" w:hAnsi="Times New Roman" w:cs="Times New Roman"/>
          <w:sz w:val="24"/>
          <w:szCs w:val="24"/>
        </w:rPr>
      </w:pPr>
      <w:bookmarkStart w:id="5" w:name="sub_2008"/>
      <w:bookmarkEnd w:id="4"/>
      <w:r w:rsidRPr="001344F7">
        <w:rPr>
          <w:rFonts w:ascii="Times New Roman" w:hAnsi="Times New Roman" w:cs="Times New Roman"/>
          <w:sz w:val="24"/>
          <w:szCs w:val="24"/>
        </w:rPr>
        <w:t xml:space="preserve">б) муниципальными бюджетными учреждениями, созданными </w:t>
      </w:r>
      <w:proofErr w:type="spellStart"/>
      <w:r>
        <w:rPr>
          <w:rFonts w:ascii="Times New Roman" w:hAnsi="Times New Roman" w:cs="Times New Roman"/>
          <w:bCs/>
          <w:sz w:val="24"/>
          <w:szCs w:val="24"/>
        </w:rPr>
        <w:t>Богатыревским</w:t>
      </w:r>
      <w:proofErr w:type="spellEnd"/>
      <w:r w:rsidRPr="001344F7">
        <w:rPr>
          <w:rFonts w:ascii="Times New Roman" w:hAnsi="Times New Roman" w:cs="Times New Roman"/>
          <w:bCs/>
          <w:sz w:val="24"/>
          <w:szCs w:val="24"/>
        </w:rPr>
        <w:t xml:space="preserve"> сельским поселением</w:t>
      </w:r>
      <w:r w:rsidRPr="001344F7">
        <w:rPr>
          <w:rFonts w:ascii="Times New Roman" w:hAnsi="Times New Roman" w:cs="Times New Roman"/>
          <w:sz w:val="24"/>
          <w:szCs w:val="24"/>
        </w:rPr>
        <w:t xml:space="preserve"> Цивильского района Чувашской Республики, за исключением закупок, осуществляемых в соответствии с </w:t>
      </w:r>
      <w:hyperlink r:id="rId8" w:history="1">
        <w:r w:rsidRPr="001344F7">
          <w:rPr>
            <w:rFonts w:ascii="Times New Roman" w:hAnsi="Times New Roman" w:cs="Times New Roman"/>
            <w:sz w:val="24"/>
            <w:szCs w:val="24"/>
          </w:rPr>
          <w:t>частями 2</w:t>
        </w:r>
      </w:hyperlink>
      <w:r w:rsidRPr="001344F7">
        <w:rPr>
          <w:rFonts w:ascii="Times New Roman" w:hAnsi="Times New Roman" w:cs="Times New Roman"/>
          <w:sz w:val="24"/>
          <w:szCs w:val="24"/>
        </w:rPr>
        <w:t xml:space="preserve"> и </w:t>
      </w:r>
      <w:hyperlink r:id="rId9" w:history="1">
        <w:r w:rsidRPr="001344F7">
          <w:rPr>
            <w:rFonts w:ascii="Times New Roman" w:hAnsi="Times New Roman" w:cs="Times New Roman"/>
            <w:sz w:val="24"/>
            <w:szCs w:val="24"/>
          </w:rPr>
          <w:t>6 статьи 15</w:t>
        </w:r>
      </w:hyperlink>
      <w:r w:rsidRPr="001344F7">
        <w:rPr>
          <w:rFonts w:ascii="Times New Roman" w:hAnsi="Times New Roman" w:cs="Times New Roman"/>
          <w:sz w:val="24"/>
          <w:szCs w:val="24"/>
        </w:rPr>
        <w:t xml:space="preserve"> Федерального закона, после утверждения планов финансово-хозяйственной деятельности;</w:t>
      </w:r>
    </w:p>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б</w:t>
      </w:r>
      <w:proofErr w:type="gramEnd"/>
      <w:r w:rsidRPr="001344F7">
        <w:rPr>
          <w:rFonts w:ascii="Times New Roman" w:hAnsi="Times New Roman" w:cs="Times New Roman"/>
          <w:sz w:val="24"/>
          <w:szCs w:val="24"/>
        </w:rPr>
        <w:t xml:space="preserve">.1) муниципальными унитарными предприятиями, за исключением закупок, осуществляемых в соответствии с </w:t>
      </w:r>
      <w:hyperlink r:id="rId10" w:anchor="/document/70353464/entry/15210" w:history="1">
        <w:r w:rsidRPr="001344F7">
          <w:rPr>
            <w:rFonts w:ascii="Times New Roman" w:hAnsi="Times New Roman" w:cs="Times New Roman"/>
            <w:sz w:val="24"/>
            <w:szCs w:val="24"/>
          </w:rPr>
          <w:t>частями 2.1</w:t>
        </w:r>
      </w:hyperlink>
      <w:r w:rsidRPr="001344F7">
        <w:rPr>
          <w:rFonts w:ascii="Times New Roman" w:hAnsi="Times New Roman" w:cs="Times New Roman"/>
          <w:sz w:val="24"/>
          <w:szCs w:val="24"/>
        </w:rPr>
        <w:t xml:space="preserve"> и </w:t>
      </w:r>
      <w:hyperlink r:id="rId11" w:anchor="/document/70353464/entry/156" w:history="1">
        <w:r w:rsidRPr="001344F7">
          <w:rPr>
            <w:rFonts w:ascii="Times New Roman" w:hAnsi="Times New Roman" w:cs="Times New Roman"/>
            <w:sz w:val="24"/>
            <w:szCs w:val="24"/>
          </w:rPr>
          <w:t>6 статьи 15</w:t>
        </w:r>
      </w:hyperlink>
      <w:r w:rsidRPr="001344F7">
        <w:rPr>
          <w:rFonts w:ascii="Times New Roman" w:hAnsi="Times New Roman" w:cs="Times New Roman"/>
          <w:sz w:val="24"/>
          <w:szCs w:val="24"/>
        </w:rPr>
        <w:t xml:space="preserve"> Федерального закона, со дня утверждения планов финансово-хозяйственной деятельности;</w:t>
      </w:r>
    </w:p>
    <w:p w:rsidR="001344F7" w:rsidRPr="001344F7" w:rsidRDefault="001344F7" w:rsidP="001344F7">
      <w:pPr>
        <w:ind w:firstLine="709"/>
        <w:jc w:val="both"/>
        <w:rPr>
          <w:rFonts w:ascii="Times New Roman" w:hAnsi="Times New Roman" w:cs="Times New Roman"/>
          <w:sz w:val="24"/>
          <w:szCs w:val="24"/>
        </w:rPr>
      </w:pPr>
      <w:bookmarkStart w:id="6" w:name="sub_2009"/>
      <w:bookmarkEnd w:id="5"/>
      <w:r w:rsidRPr="001344F7">
        <w:rPr>
          <w:rFonts w:ascii="Times New Roman" w:hAnsi="Times New Roman" w:cs="Times New Roman"/>
          <w:sz w:val="24"/>
          <w:szCs w:val="24"/>
        </w:rPr>
        <w:t xml:space="preserve">в) муниципальными автономными учреждениями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муниципальными унитарными предприятиями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в случае, предусмотренном </w:t>
      </w:r>
      <w:hyperlink r:id="rId12" w:history="1">
        <w:r w:rsidRPr="001344F7">
          <w:rPr>
            <w:rFonts w:ascii="Times New Roman" w:hAnsi="Times New Roman" w:cs="Times New Roman"/>
            <w:sz w:val="24"/>
            <w:szCs w:val="24"/>
          </w:rPr>
          <w:t>частью 4 статьи 15</w:t>
        </w:r>
      </w:hyperlink>
      <w:r w:rsidRPr="001344F7">
        <w:rPr>
          <w:rFonts w:ascii="Times New Roman" w:hAnsi="Times New Roman" w:cs="Times New Roman"/>
          <w:sz w:val="24"/>
          <w:szCs w:val="24"/>
        </w:rPr>
        <w:t xml:space="preserve"> Федерального закона, </w:t>
      </w:r>
      <w:proofErr w:type="gramStart"/>
      <w:r w:rsidRPr="001344F7">
        <w:rPr>
          <w:rFonts w:ascii="Times New Roman" w:hAnsi="Times New Roman" w:cs="Times New Roman"/>
          <w:sz w:val="24"/>
          <w:szCs w:val="24"/>
        </w:rPr>
        <w:t>-п</w:t>
      </w:r>
      <w:proofErr w:type="gramEnd"/>
      <w:r w:rsidRPr="001344F7">
        <w:rPr>
          <w:rFonts w:ascii="Times New Roman" w:hAnsi="Times New Roman" w:cs="Times New Roman"/>
          <w:sz w:val="24"/>
          <w:szCs w:val="24"/>
        </w:rPr>
        <w:t xml:space="preserve">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1344F7" w:rsidRPr="001344F7" w:rsidRDefault="001344F7" w:rsidP="001344F7">
      <w:pPr>
        <w:ind w:firstLine="709"/>
        <w:jc w:val="both"/>
        <w:rPr>
          <w:rFonts w:ascii="Times New Roman" w:hAnsi="Times New Roman" w:cs="Times New Roman"/>
          <w:sz w:val="24"/>
          <w:szCs w:val="24"/>
        </w:rPr>
      </w:pPr>
      <w:bookmarkStart w:id="7" w:name="sub_2010"/>
      <w:bookmarkEnd w:id="6"/>
      <w:proofErr w:type="gramStart"/>
      <w:r w:rsidRPr="001344F7">
        <w:rPr>
          <w:rFonts w:ascii="Times New Roman" w:hAnsi="Times New Roman" w:cs="Times New Roman"/>
          <w:sz w:val="24"/>
          <w:szCs w:val="24"/>
        </w:rPr>
        <w:t>г) </w:t>
      </w:r>
      <w:bookmarkStart w:id="8" w:name="sub_1004"/>
      <w:bookmarkEnd w:id="7"/>
      <w:r w:rsidRPr="001344F7">
        <w:rPr>
          <w:rFonts w:ascii="Times New Roman" w:hAnsi="Times New Roman" w:cs="Times New Roman"/>
          <w:sz w:val="24"/>
          <w:szCs w:val="24"/>
        </w:rPr>
        <w:t xml:space="preserve">бюджетными, автономными учреждениями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муниципальными унитарными предприятиями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 </w:t>
      </w:r>
      <w:r w:rsidRPr="001344F7">
        <w:rPr>
          <w:rFonts w:ascii="Times New Roman" w:hAnsi="Times New Roman" w:cs="Times New Roman"/>
          <w:sz w:val="24"/>
          <w:szCs w:val="24"/>
        </w:rPr>
        <w:t xml:space="preserve"> Цивильского района Чувашской Республики муниципальных контрактов, в случаях, предусмотренных </w:t>
      </w:r>
      <w:hyperlink r:id="rId13" w:anchor="/document/70353464/entry/156" w:history="1">
        <w:r w:rsidRPr="001344F7">
          <w:rPr>
            <w:rFonts w:ascii="Times New Roman" w:hAnsi="Times New Roman" w:cs="Times New Roman"/>
            <w:sz w:val="24"/>
            <w:szCs w:val="24"/>
          </w:rPr>
          <w:t>частью 6 статьи 15</w:t>
        </w:r>
      </w:hyperlink>
      <w:r w:rsidRPr="001344F7">
        <w:rPr>
          <w:rFonts w:ascii="Times New Roman" w:hAnsi="Times New Roman" w:cs="Times New Roman"/>
          <w:sz w:val="24"/>
          <w:szCs w:val="24"/>
        </w:rPr>
        <w:t xml:space="preserve"> Федерального закона, - со дня доведения</w:t>
      </w:r>
      <w:proofErr w:type="gramEnd"/>
      <w:r w:rsidRPr="001344F7">
        <w:rPr>
          <w:rFonts w:ascii="Times New Roman" w:hAnsi="Times New Roman" w:cs="Times New Roman"/>
          <w:sz w:val="24"/>
          <w:szCs w:val="24"/>
        </w:rPr>
        <w:t xml:space="preserve">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4" w:anchor="/document/12112604/entry/2261" w:history="1">
        <w:r w:rsidRPr="001344F7">
          <w:rPr>
            <w:rFonts w:ascii="Times New Roman" w:hAnsi="Times New Roman" w:cs="Times New Roman"/>
            <w:sz w:val="24"/>
            <w:szCs w:val="24"/>
          </w:rPr>
          <w:t>бюджетным законодательством</w:t>
        </w:r>
      </w:hyperlink>
      <w:r w:rsidRPr="001344F7">
        <w:rPr>
          <w:rFonts w:ascii="Times New Roman" w:hAnsi="Times New Roman" w:cs="Times New Roman"/>
          <w:sz w:val="24"/>
          <w:szCs w:val="24"/>
        </w:rPr>
        <w:t xml:space="preserve"> Российской Федерации. </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3. Планы закупок для обеспечения нужд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формируются лицами, указанными в пункте 2 настоящего Порядка, на очередной финансовый год и плановый период с учетом следующих положений:</w:t>
      </w:r>
    </w:p>
    <w:p w:rsidR="001344F7" w:rsidRPr="001344F7" w:rsidRDefault="001344F7" w:rsidP="001344F7">
      <w:pPr>
        <w:ind w:firstLine="709"/>
        <w:jc w:val="both"/>
        <w:rPr>
          <w:rFonts w:ascii="Times New Roman" w:hAnsi="Times New Roman" w:cs="Times New Roman"/>
          <w:sz w:val="24"/>
          <w:szCs w:val="24"/>
        </w:rPr>
      </w:pPr>
      <w:bookmarkStart w:id="9" w:name="sub_2011"/>
      <w:bookmarkEnd w:id="8"/>
      <w:r w:rsidRPr="001344F7">
        <w:rPr>
          <w:rFonts w:ascii="Times New Roman" w:hAnsi="Times New Roman" w:cs="Times New Roman"/>
          <w:sz w:val="24"/>
          <w:szCs w:val="24"/>
        </w:rPr>
        <w:t xml:space="preserve">а) муниципальные заказчики в сроки, установленные главным распорядителем средств местного бюджета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w:t>
      </w:r>
    </w:p>
    <w:bookmarkEnd w:id="9"/>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 xml:space="preserve">формируют планы закупок, исходя из целей осуществления закупок, определенных с учетом положений </w:t>
      </w:r>
      <w:hyperlink r:id="rId15" w:history="1">
        <w:r w:rsidRPr="001344F7">
          <w:rPr>
            <w:rFonts w:ascii="Times New Roman" w:hAnsi="Times New Roman" w:cs="Times New Roman"/>
            <w:sz w:val="24"/>
            <w:szCs w:val="24"/>
          </w:rPr>
          <w:t>статьи 13</w:t>
        </w:r>
      </w:hyperlink>
      <w:r w:rsidRPr="001344F7">
        <w:rPr>
          <w:rFonts w:ascii="Times New Roman" w:hAnsi="Times New Roman" w:cs="Times New Roman"/>
          <w:sz w:val="24"/>
          <w:szCs w:val="24"/>
        </w:rPr>
        <w:t xml:space="preserve"> Федерального закона, и представляют их не позднее 1 сентября текущего года главному распорядителю средств местного бюджета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для формирования на их основании в соответствии с </w:t>
      </w:r>
      <w:hyperlink r:id="rId16" w:history="1">
        <w:r w:rsidRPr="001344F7">
          <w:rPr>
            <w:rFonts w:ascii="Times New Roman" w:hAnsi="Times New Roman" w:cs="Times New Roman"/>
            <w:sz w:val="24"/>
            <w:szCs w:val="24"/>
          </w:rPr>
          <w:t>бюджетным законодательством</w:t>
        </w:r>
      </w:hyperlink>
      <w:r w:rsidRPr="001344F7">
        <w:rPr>
          <w:rFonts w:ascii="Times New Roman" w:hAnsi="Times New Roman" w:cs="Times New Roman"/>
          <w:sz w:val="24"/>
          <w:szCs w:val="24"/>
        </w:rPr>
        <w:t xml:space="preserve"> Российской Федерации обоснований бюджетных ассигнований на осуществление закупок;</w:t>
      </w:r>
      <w:proofErr w:type="gramEnd"/>
    </w:p>
    <w:p w:rsidR="001344F7" w:rsidRPr="001344F7" w:rsidRDefault="001344F7" w:rsidP="001344F7">
      <w:pPr>
        <w:ind w:right="-1"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 xml:space="preserve">корректируют при необходимости по согласованию с главным распорядителем средств местного бюджета </w:t>
      </w:r>
      <w:r>
        <w:rPr>
          <w:rFonts w:ascii="Times New Roman" w:hAnsi="Times New Roman" w:cs="Times New Roman"/>
          <w:sz w:val="24"/>
          <w:szCs w:val="24"/>
        </w:rPr>
        <w:t>Богатыревского</w:t>
      </w:r>
      <w:r w:rsidRPr="001344F7">
        <w:rPr>
          <w:rFonts w:ascii="Times New Roman" w:hAnsi="Times New Roman" w:cs="Times New Roman"/>
          <w:sz w:val="24"/>
          <w:szCs w:val="24"/>
        </w:rPr>
        <w:t xml:space="preserve"> сельского поселения Цивильского района Чувашской Республики сформированные планы закупок в процессе составления проекта решения Собрания депутатов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«О бюджете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на очередной финансовой год и плановый период» (далее – Бюджет), но не позднее 1 октября текущего финансового года;</w:t>
      </w:r>
      <w:proofErr w:type="gramEnd"/>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7" w:history="1">
        <w:r w:rsidRPr="001344F7">
          <w:rPr>
            <w:rFonts w:ascii="Times New Roman" w:hAnsi="Times New Roman" w:cs="Times New Roman"/>
            <w:sz w:val="24"/>
            <w:szCs w:val="24"/>
          </w:rPr>
          <w:t>бюджетным законодательством</w:t>
        </w:r>
      </w:hyperlink>
      <w:r w:rsidRPr="001344F7">
        <w:rPr>
          <w:rFonts w:ascii="Times New Roman" w:hAnsi="Times New Roman" w:cs="Times New Roman"/>
          <w:sz w:val="24"/>
          <w:szCs w:val="24"/>
        </w:rPr>
        <w:t xml:space="preserve"> Российской Федерации в течение 10 рабочих дней </w:t>
      </w:r>
      <w:proofErr w:type="gramStart"/>
      <w:r w:rsidRPr="001344F7">
        <w:rPr>
          <w:rFonts w:ascii="Times New Roman" w:hAnsi="Times New Roman" w:cs="Times New Roman"/>
          <w:sz w:val="24"/>
          <w:szCs w:val="24"/>
        </w:rPr>
        <w:t>утверждают сформированные планы закупок и уведомляют</w:t>
      </w:r>
      <w:proofErr w:type="gramEnd"/>
      <w:r w:rsidRPr="001344F7">
        <w:rPr>
          <w:rFonts w:ascii="Times New Roman" w:hAnsi="Times New Roman" w:cs="Times New Roman"/>
          <w:sz w:val="24"/>
          <w:szCs w:val="24"/>
        </w:rPr>
        <w:t xml:space="preserve"> об этом главного распорядителя;</w:t>
      </w:r>
    </w:p>
    <w:p w:rsidR="001344F7" w:rsidRPr="001344F7" w:rsidRDefault="001344F7" w:rsidP="001344F7">
      <w:pPr>
        <w:ind w:firstLine="709"/>
        <w:jc w:val="both"/>
        <w:rPr>
          <w:rFonts w:ascii="Times New Roman" w:hAnsi="Times New Roman" w:cs="Times New Roman"/>
          <w:sz w:val="24"/>
          <w:szCs w:val="24"/>
        </w:rPr>
      </w:pPr>
      <w:bookmarkStart w:id="10" w:name="sub_2012"/>
      <w:r w:rsidRPr="001344F7">
        <w:rPr>
          <w:rFonts w:ascii="Times New Roman" w:hAnsi="Times New Roman" w:cs="Times New Roman"/>
          <w:sz w:val="24"/>
          <w:szCs w:val="24"/>
        </w:rPr>
        <w:t xml:space="preserve">б) учреждения, указанные в подпункте «б» пункта 2 настоящего Порядка, в сроки, установленные органами, осуществляющими функции и полномочия учредителей, не позднее сроков, установленных администрацией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формируют планы закупок при планировании в соответствии с </w:t>
      </w:r>
      <w:hyperlink r:id="rId18" w:anchor="/document/12112604/entry/72" w:history="1">
        <w:r w:rsidRPr="001344F7">
          <w:rPr>
            <w:rFonts w:ascii="Times New Roman" w:hAnsi="Times New Roman" w:cs="Times New Roman"/>
            <w:sz w:val="24"/>
            <w:szCs w:val="24"/>
          </w:rPr>
          <w:t>законодательством</w:t>
        </w:r>
      </w:hyperlink>
      <w:r w:rsidRPr="001344F7">
        <w:rPr>
          <w:rFonts w:ascii="Times New Roman" w:hAnsi="Times New Roman" w:cs="Times New Roman"/>
          <w:sz w:val="24"/>
          <w:szCs w:val="24"/>
        </w:rPr>
        <w:t xml:space="preserve"> Российской Федерации их финансово-хозяйственной деятельности;</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9" w:anchor="/document/12112604/entry/72" w:history="1">
        <w:r w:rsidRPr="001344F7">
          <w:rPr>
            <w:rFonts w:ascii="Times New Roman" w:hAnsi="Times New Roman" w:cs="Times New Roman"/>
            <w:sz w:val="24"/>
            <w:szCs w:val="24"/>
          </w:rPr>
          <w:t>бюджетным законодательством</w:t>
        </w:r>
      </w:hyperlink>
      <w:r w:rsidRPr="001344F7">
        <w:rPr>
          <w:rFonts w:ascii="Times New Roman" w:hAnsi="Times New Roman" w:cs="Times New Roman"/>
          <w:sz w:val="24"/>
          <w:szCs w:val="24"/>
        </w:rPr>
        <w:t xml:space="preserve"> Российской Федерации обоснований бюджетных ассигнований;</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r:id="rId20" w:anchor="/document/70514250/entry/1003" w:history="1">
        <w:r w:rsidRPr="001344F7">
          <w:rPr>
            <w:rFonts w:ascii="Times New Roman" w:hAnsi="Times New Roman" w:cs="Times New Roman"/>
            <w:sz w:val="24"/>
            <w:szCs w:val="24"/>
          </w:rPr>
          <w:t xml:space="preserve">пунктом </w:t>
        </w:r>
      </w:hyperlink>
      <w:r w:rsidRPr="001344F7">
        <w:rPr>
          <w:rFonts w:ascii="Times New Roman" w:hAnsi="Times New Roman" w:cs="Times New Roman"/>
          <w:sz w:val="24"/>
          <w:szCs w:val="24"/>
        </w:rPr>
        <w:t>2 настоящего документа, сформированные планы закупок и уведомляют об этом орган, осуществляющий функции и полномочия их учредителя;</w:t>
      </w:r>
    </w:p>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б</w:t>
      </w:r>
      <w:proofErr w:type="gramEnd"/>
      <w:r w:rsidRPr="001344F7">
        <w:rPr>
          <w:rFonts w:ascii="Times New Roman" w:hAnsi="Times New Roman" w:cs="Times New Roman"/>
          <w:sz w:val="24"/>
          <w:szCs w:val="24"/>
        </w:rPr>
        <w:t xml:space="preserve">.1) муниципальные унитарные предприятия, указанные в </w:t>
      </w:r>
      <w:hyperlink r:id="rId21" w:anchor="/document/70514250/entry/20081" w:history="1">
        <w:r w:rsidRPr="001344F7">
          <w:rPr>
            <w:rFonts w:ascii="Times New Roman" w:hAnsi="Times New Roman" w:cs="Times New Roman"/>
            <w:sz w:val="24"/>
            <w:szCs w:val="24"/>
          </w:rPr>
          <w:t xml:space="preserve">подпункте "б.1" пункта </w:t>
        </w:r>
      </w:hyperlink>
      <w:r w:rsidRPr="001344F7">
        <w:rPr>
          <w:rFonts w:ascii="Times New Roman" w:hAnsi="Times New Roman" w:cs="Times New Roman"/>
          <w:sz w:val="24"/>
          <w:szCs w:val="24"/>
        </w:rPr>
        <w:t>2 настоящего документа:</w:t>
      </w:r>
    </w:p>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 xml:space="preserve">формируют планы закупок при планировании в соответствии с </w:t>
      </w:r>
      <w:hyperlink r:id="rId22" w:anchor="/document/12112604/entry/72" w:history="1">
        <w:r w:rsidRPr="001344F7">
          <w:rPr>
            <w:rFonts w:ascii="Times New Roman" w:hAnsi="Times New Roman" w:cs="Times New Roman"/>
            <w:sz w:val="24"/>
            <w:szCs w:val="24"/>
          </w:rPr>
          <w:t>законодательством</w:t>
        </w:r>
      </w:hyperlink>
      <w:r w:rsidRPr="001344F7">
        <w:rPr>
          <w:rFonts w:ascii="Times New Roman" w:hAnsi="Times New Roman" w:cs="Times New Roman"/>
          <w:sz w:val="24"/>
          <w:szCs w:val="24"/>
        </w:rPr>
        <w:t xml:space="preserve"> Российской Федерации их финансово-хозяйственной деятельности и представляют</w:t>
      </w:r>
      <w:proofErr w:type="gramEnd"/>
      <w:r w:rsidRPr="001344F7">
        <w:rPr>
          <w:rFonts w:ascii="Times New Roman" w:hAnsi="Times New Roman" w:cs="Times New Roman"/>
          <w:sz w:val="24"/>
          <w:szCs w:val="24"/>
        </w:rPr>
        <w:t xml:space="preserve"> их органам, осуществляющим полномочия собственника имущества в отношении предприятия, в установленные ими сроки;</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23" w:anchor="/document/70514250/entry/1003" w:history="1">
        <w:r w:rsidRPr="001344F7">
          <w:rPr>
            <w:rFonts w:ascii="Times New Roman" w:hAnsi="Times New Roman" w:cs="Times New Roman"/>
            <w:sz w:val="24"/>
            <w:szCs w:val="24"/>
          </w:rPr>
          <w:t xml:space="preserve">пунктом </w:t>
        </w:r>
      </w:hyperlink>
      <w:r w:rsidRPr="001344F7">
        <w:rPr>
          <w:rFonts w:ascii="Times New Roman" w:hAnsi="Times New Roman" w:cs="Times New Roman"/>
          <w:sz w:val="24"/>
          <w:szCs w:val="24"/>
        </w:rPr>
        <w:t>2 настоящего документа, планы закупок;</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в) юридические лица, указанные в </w:t>
      </w:r>
      <w:hyperlink r:id="rId24" w:anchor="/document/70514250/entry/2009" w:history="1">
        <w:r w:rsidRPr="001344F7">
          <w:rPr>
            <w:rFonts w:ascii="Times New Roman" w:hAnsi="Times New Roman" w:cs="Times New Roman"/>
            <w:sz w:val="24"/>
            <w:szCs w:val="24"/>
          </w:rPr>
          <w:t xml:space="preserve">подпункте "в" пункта </w:t>
        </w:r>
      </w:hyperlink>
      <w:r w:rsidRPr="001344F7">
        <w:rPr>
          <w:rFonts w:ascii="Times New Roman" w:hAnsi="Times New Roman" w:cs="Times New Roman"/>
          <w:sz w:val="24"/>
          <w:szCs w:val="24"/>
        </w:rPr>
        <w:t>2 настоящего документа:</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формируют планы закупок в сроки, установленные главным распорядителем, не позднее сроков, установленных администрацией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после принятия решений (согласования проектов решений) о предоставлении субсидий на осуществление капитальных вложений;</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r:id="rId25" w:anchor="/document/70514250/entry/1003" w:history="1">
        <w:r w:rsidRPr="001344F7">
          <w:rPr>
            <w:rFonts w:ascii="Times New Roman" w:hAnsi="Times New Roman" w:cs="Times New Roman"/>
            <w:sz w:val="24"/>
            <w:szCs w:val="24"/>
          </w:rPr>
          <w:t xml:space="preserve">пунктом </w:t>
        </w:r>
      </w:hyperlink>
      <w:r w:rsidRPr="001344F7">
        <w:rPr>
          <w:rFonts w:ascii="Times New Roman" w:hAnsi="Times New Roman" w:cs="Times New Roman"/>
          <w:sz w:val="24"/>
          <w:szCs w:val="24"/>
        </w:rPr>
        <w:t>2 настоящего документа, планы закупок;</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г) юридические лица, указанные в </w:t>
      </w:r>
      <w:hyperlink r:id="rId26" w:anchor="/document/70514250/entry/2010" w:history="1">
        <w:r w:rsidRPr="001344F7">
          <w:rPr>
            <w:rFonts w:ascii="Times New Roman" w:hAnsi="Times New Roman" w:cs="Times New Roman"/>
            <w:sz w:val="24"/>
            <w:szCs w:val="24"/>
          </w:rPr>
          <w:t xml:space="preserve">подпункте "г" пункта </w:t>
        </w:r>
      </w:hyperlink>
      <w:r w:rsidRPr="001344F7">
        <w:rPr>
          <w:rFonts w:ascii="Times New Roman" w:hAnsi="Times New Roman" w:cs="Times New Roman"/>
          <w:sz w:val="24"/>
          <w:szCs w:val="24"/>
        </w:rPr>
        <w:t>2 настоящего документа:</w:t>
      </w:r>
    </w:p>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 xml:space="preserve">формируют планы закупок в сроки, установленные главным распорядителем, не позднее сроков, установленных администрацией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w:t>
      </w:r>
      <w:r w:rsidRPr="001344F7">
        <w:rPr>
          <w:rFonts w:ascii="Times New Roman" w:hAnsi="Times New Roman" w:cs="Times New Roman"/>
          <w:sz w:val="24"/>
          <w:szCs w:val="24"/>
        </w:rPr>
        <w:t xml:space="preserve"> Цивильского района Чувашской Республики;</w:t>
      </w:r>
      <w:proofErr w:type="gramEnd"/>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7" w:anchor="/document/12112604/entry/72" w:history="1">
        <w:r w:rsidRPr="001344F7">
          <w:rPr>
            <w:rFonts w:ascii="Times New Roman" w:hAnsi="Times New Roman" w:cs="Times New Roman"/>
            <w:sz w:val="24"/>
            <w:szCs w:val="24"/>
          </w:rPr>
          <w:t>бюджетным законодательством</w:t>
        </w:r>
      </w:hyperlink>
      <w:r w:rsidRPr="001344F7">
        <w:rPr>
          <w:rFonts w:ascii="Times New Roman" w:hAnsi="Times New Roman" w:cs="Times New Roman"/>
          <w:sz w:val="24"/>
          <w:szCs w:val="24"/>
        </w:rPr>
        <w:t xml:space="preserve"> Российской Федерации утверждают в сроки, установленные </w:t>
      </w:r>
      <w:hyperlink r:id="rId28" w:anchor="/document/70514250/entry/1003" w:history="1">
        <w:r w:rsidRPr="001344F7">
          <w:rPr>
            <w:rFonts w:ascii="Times New Roman" w:hAnsi="Times New Roman" w:cs="Times New Roman"/>
            <w:sz w:val="24"/>
            <w:szCs w:val="24"/>
          </w:rPr>
          <w:t xml:space="preserve">пунктом </w:t>
        </w:r>
      </w:hyperlink>
      <w:r w:rsidRPr="001344F7">
        <w:rPr>
          <w:rFonts w:ascii="Times New Roman" w:hAnsi="Times New Roman" w:cs="Times New Roman"/>
          <w:sz w:val="24"/>
          <w:szCs w:val="24"/>
        </w:rPr>
        <w:t>2 настоящего документа, планы закупок.</w:t>
      </w:r>
    </w:p>
    <w:p w:rsidR="001344F7" w:rsidRPr="001344F7" w:rsidRDefault="001344F7" w:rsidP="001344F7">
      <w:pPr>
        <w:spacing w:line="245" w:lineRule="auto"/>
        <w:ind w:firstLine="709"/>
        <w:jc w:val="both"/>
        <w:rPr>
          <w:rFonts w:ascii="Times New Roman" w:hAnsi="Times New Roman" w:cs="Times New Roman"/>
          <w:sz w:val="24"/>
          <w:szCs w:val="24"/>
        </w:rPr>
      </w:pPr>
      <w:bookmarkStart w:id="11" w:name="sub_1005"/>
      <w:bookmarkEnd w:id="10"/>
      <w:r w:rsidRPr="001344F7">
        <w:rPr>
          <w:rFonts w:ascii="Times New Roman" w:hAnsi="Times New Roman" w:cs="Times New Roman"/>
          <w:sz w:val="24"/>
          <w:szCs w:val="24"/>
        </w:rPr>
        <w:t>4.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1344F7" w:rsidRPr="001344F7" w:rsidRDefault="001344F7" w:rsidP="001344F7">
      <w:pPr>
        <w:keepNext/>
        <w:ind w:firstLine="709"/>
        <w:jc w:val="both"/>
        <w:rPr>
          <w:rFonts w:ascii="Times New Roman" w:hAnsi="Times New Roman" w:cs="Times New Roman"/>
          <w:sz w:val="24"/>
          <w:szCs w:val="24"/>
        </w:rPr>
      </w:pPr>
      <w:bookmarkStart w:id="12" w:name="sub_1006"/>
      <w:bookmarkEnd w:id="11"/>
      <w:r w:rsidRPr="001344F7">
        <w:rPr>
          <w:rFonts w:ascii="Times New Roman" w:hAnsi="Times New Roman" w:cs="Times New Roman"/>
          <w:sz w:val="24"/>
          <w:szCs w:val="24"/>
        </w:rPr>
        <w:t>5. </w:t>
      </w:r>
      <w:bookmarkStart w:id="13" w:name="sub_1007"/>
      <w:bookmarkEnd w:id="12"/>
      <w:r w:rsidRPr="001344F7">
        <w:rPr>
          <w:rFonts w:ascii="Times New Roman" w:hAnsi="Times New Roman" w:cs="Times New Roman"/>
          <w:sz w:val="24"/>
          <w:szCs w:val="24"/>
        </w:rPr>
        <w:t xml:space="preserve">Планы закупок формируются на срок, на который составляется правовой акт Собрания депутатов  </w:t>
      </w:r>
      <w:r>
        <w:rPr>
          <w:rFonts w:ascii="Times New Roman" w:hAnsi="Times New Roman" w:cs="Times New Roman"/>
          <w:bCs/>
          <w:sz w:val="24"/>
          <w:szCs w:val="24"/>
        </w:rPr>
        <w:t>Богатыревского</w:t>
      </w:r>
      <w:r w:rsidRPr="001344F7">
        <w:rPr>
          <w:rFonts w:ascii="Times New Roman" w:hAnsi="Times New Roman" w:cs="Times New Roman"/>
          <w:bCs/>
          <w:sz w:val="24"/>
          <w:szCs w:val="24"/>
        </w:rPr>
        <w:t xml:space="preserve"> сельского поселения </w:t>
      </w:r>
      <w:r w:rsidRPr="001344F7">
        <w:rPr>
          <w:rFonts w:ascii="Times New Roman" w:hAnsi="Times New Roman" w:cs="Times New Roman"/>
          <w:sz w:val="24"/>
          <w:szCs w:val="24"/>
        </w:rPr>
        <w:t xml:space="preserve"> Цивильского района Чувашской Республики о местном бюджете.</w:t>
      </w:r>
    </w:p>
    <w:p w:rsidR="001344F7" w:rsidRPr="001344F7" w:rsidRDefault="001344F7" w:rsidP="001344F7">
      <w:pPr>
        <w:keepNext/>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6. В планы закупок муниципальных заказчиков в соответствии с </w:t>
      </w:r>
      <w:hyperlink r:id="rId29" w:anchor="/document/12112604/entry/72" w:history="1">
        <w:r w:rsidRPr="001344F7">
          <w:rPr>
            <w:rFonts w:ascii="Times New Roman" w:hAnsi="Times New Roman" w:cs="Times New Roman"/>
            <w:sz w:val="24"/>
            <w:szCs w:val="24"/>
          </w:rPr>
          <w:t>бюджетным законодательством</w:t>
        </w:r>
      </w:hyperlink>
      <w:r w:rsidRPr="001344F7">
        <w:rPr>
          <w:rFonts w:ascii="Times New Roman" w:hAnsi="Times New Roman" w:cs="Times New Roman"/>
          <w:sz w:val="24"/>
          <w:szCs w:val="24"/>
        </w:rPr>
        <w:t xml:space="preserve"> Российской Федерации, а также в планы закупок юридических лиц, указанных в </w:t>
      </w:r>
      <w:hyperlink r:id="rId30" w:anchor="/document/70514250/entry/2008" w:history="1">
        <w:r w:rsidRPr="001344F7">
          <w:rPr>
            <w:rFonts w:ascii="Times New Roman" w:hAnsi="Times New Roman" w:cs="Times New Roman"/>
            <w:sz w:val="24"/>
            <w:szCs w:val="24"/>
          </w:rPr>
          <w:t>подпунктах "б"</w:t>
        </w:r>
      </w:hyperlink>
      <w:r w:rsidRPr="001344F7">
        <w:rPr>
          <w:rFonts w:ascii="Times New Roman" w:hAnsi="Times New Roman" w:cs="Times New Roman"/>
          <w:sz w:val="24"/>
          <w:szCs w:val="24"/>
        </w:rPr>
        <w:t xml:space="preserve">, </w:t>
      </w:r>
      <w:hyperlink r:id="rId31" w:anchor="/document/70514250/entry/20081" w:history="1">
        <w:r w:rsidRPr="001344F7">
          <w:rPr>
            <w:rFonts w:ascii="Times New Roman" w:hAnsi="Times New Roman" w:cs="Times New Roman"/>
            <w:sz w:val="24"/>
            <w:szCs w:val="24"/>
          </w:rPr>
          <w:t>"</w:t>
        </w:r>
        <w:proofErr w:type="gramStart"/>
        <w:r w:rsidRPr="001344F7">
          <w:rPr>
            <w:rFonts w:ascii="Times New Roman" w:hAnsi="Times New Roman" w:cs="Times New Roman"/>
            <w:sz w:val="24"/>
            <w:szCs w:val="24"/>
          </w:rPr>
          <w:t>б</w:t>
        </w:r>
        <w:proofErr w:type="gramEnd"/>
        <w:r w:rsidRPr="001344F7">
          <w:rPr>
            <w:rFonts w:ascii="Times New Roman" w:hAnsi="Times New Roman" w:cs="Times New Roman"/>
            <w:sz w:val="24"/>
            <w:szCs w:val="24"/>
          </w:rPr>
          <w:t>.1"</w:t>
        </w:r>
      </w:hyperlink>
      <w:r w:rsidRPr="001344F7">
        <w:rPr>
          <w:rFonts w:ascii="Times New Roman" w:hAnsi="Times New Roman" w:cs="Times New Roman"/>
          <w:sz w:val="24"/>
          <w:szCs w:val="24"/>
        </w:rPr>
        <w:t xml:space="preserve"> и </w:t>
      </w:r>
      <w:hyperlink r:id="rId32" w:anchor="/document/70514250/entry/2009" w:history="1">
        <w:r w:rsidRPr="001344F7">
          <w:rPr>
            <w:rFonts w:ascii="Times New Roman" w:hAnsi="Times New Roman" w:cs="Times New Roman"/>
            <w:sz w:val="24"/>
            <w:szCs w:val="24"/>
          </w:rPr>
          <w:t xml:space="preserve">"в" пункта </w:t>
        </w:r>
      </w:hyperlink>
      <w:r w:rsidRPr="001344F7">
        <w:rPr>
          <w:rFonts w:ascii="Times New Roman" w:hAnsi="Times New Roman" w:cs="Times New Roman"/>
          <w:sz w:val="24"/>
          <w:szCs w:val="24"/>
        </w:rPr>
        <w:t>2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1344F7" w:rsidRPr="001344F7" w:rsidRDefault="001344F7" w:rsidP="001344F7">
      <w:pPr>
        <w:ind w:firstLine="709"/>
        <w:jc w:val="both"/>
        <w:rPr>
          <w:rFonts w:ascii="Times New Roman" w:hAnsi="Times New Roman" w:cs="Times New Roman"/>
          <w:sz w:val="24"/>
          <w:szCs w:val="24"/>
        </w:rPr>
      </w:pPr>
      <w:bookmarkStart w:id="14" w:name="sub_1008"/>
      <w:bookmarkEnd w:id="13"/>
      <w:r w:rsidRPr="001344F7">
        <w:rPr>
          <w:rFonts w:ascii="Times New Roman" w:hAnsi="Times New Roman" w:cs="Times New Roman"/>
          <w:sz w:val="24"/>
          <w:szCs w:val="24"/>
        </w:rPr>
        <w:t>7. </w:t>
      </w:r>
      <w:proofErr w:type="gramStart"/>
      <w:r w:rsidRPr="001344F7">
        <w:rPr>
          <w:rFonts w:ascii="Times New Roman" w:hAnsi="Times New Roman" w:cs="Times New Roman"/>
          <w:sz w:val="24"/>
          <w:szCs w:val="24"/>
        </w:rPr>
        <w:t xml:space="preserve">Лица, указанные в пункте 2 настоящего Порядка, ведут планы закупок в соответствии с положениями Федерального закона и постановления Правительства Российской Федерации от 21 ноября </w:t>
      </w:r>
      <w:smartTag w:uri="urn:schemas-microsoft-com:office:smarttags" w:element="metricconverter">
        <w:smartTagPr>
          <w:attr w:name="ProductID" w:val="2013 г"/>
        </w:smartTagPr>
        <w:r w:rsidRPr="001344F7">
          <w:rPr>
            <w:rFonts w:ascii="Times New Roman" w:hAnsi="Times New Roman" w:cs="Times New Roman"/>
            <w:sz w:val="24"/>
            <w:szCs w:val="24"/>
          </w:rPr>
          <w:t>2013 г</w:t>
        </w:r>
      </w:smartTag>
      <w:r w:rsidRPr="001344F7">
        <w:rPr>
          <w:rFonts w:ascii="Times New Roman" w:hAnsi="Times New Roman" w:cs="Times New Roman"/>
          <w:sz w:val="24"/>
          <w:szCs w:val="24"/>
        </w:rPr>
        <w:t>.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r w:rsidRPr="001344F7">
        <w:rPr>
          <w:rFonts w:ascii="Times New Roman" w:hAnsi="Times New Roman" w:cs="Times New Roman"/>
          <w:sz w:val="24"/>
          <w:szCs w:val="24"/>
        </w:rPr>
        <w:t xml:space="preserve"> Основаниями для внесения изменений в утвержденные планы закупок в случаях необходимости являются:</w:t>
      </w:r>
    </w:p>
    <w:bookmarkEnd w:id="14"/>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33" w:anchor="/document/70353464/entry/13" w:history="1">
        <w:r w:rsidRPr="001344F7">
          <w:rPr>
            <w:rFonts w:ascii="Times New Roman" w:hAnsi="Times New Roman" w:cs="Times New Roman"/>
            <w:sz w:val="24"/>
            <w:szCs w:val="24"/>
          </w:rPr>
          <w:t>статьи 13</w:t>
        </w:r>
      </w:hyperlink>
      <w:r w:rsidRPr="001344F7">
        <w:rPr>
          <w:rFonts w:ascii="Times New Roman" w:hAnsi="Times New Roman" w:cs="Times New Roman"/>
          <w:sz w:val="24"/>
          <w:szCs w:val="24"/>
        </w:rPr>
        <w:t xml:space="preserve"> Федерального закона и установленных в соответствии со </w:t>
      </w:r>
      <w:hyperlink r:id="rId34" w:anchor="/document/70353464/entry/19" w:history="1">
        <w:r w:rsidRPr="001344F7">
          <w:rPr>
            <w:rFonts w:ascii="Times New Roman" w:hAnsi="Times New Roman" w:cs="Times New Roman"/>
            <w:sz w:val="24"/>
            <w:szCs w:val="24"/>
          </w:rPr>
          <w:t>статьей 19</w:t>
        </w:r>
      </w:hyperlink>
      <w:r w:rsidRPr="001344F7">
        <w:rPr>
          <w:rFonts w:ascii="Times New Roman" w:hAnsi="Times New Roman" w:cs="Times New Roman"/>
          <w:sz w:val="24"/>
          <w:szCs w:val="24"/>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1344F7" w:rsidRPr="001344F7" w:rsidRDefault="001344F7" w:rsidP="001344F7">
      <w:pPr>
        <w:ind w:firstLine="709"/>
        <w:jc w:val="both"/>
        <w:rPr>
          <w:rFonts w:ascii="Times New Roman" w:hAnsi="Times New Roman" w:cs="Times New Roman"/>
          <w:sz w:val="24"/>
          <w:szCs w:val="24"/>
        </w:rPr>
      </w:pPr>
      <w:proofErr w:type="gramStart"/>
      <w:r w:rsidRPr="001344F7">
        <w:rPr>
          <w:rFonts w:ascii="Times New Roman" w:hAnsi="Times New Roman" w:cs="Times New Roman"/>
          <w:sz w:val="24"/>
          <w:szCs w:val="24"/>
        </w:rPr>
        <w:t>б) приведение планов закупок в соответствие с законами Чувашской Республики о внесении изменений в законы Чувашской Республики о республиканском бюджете Чувашской Республики на текущий финансовый год (текущий финансовый год и плановый период), и муниципальными правовыми актами о внесении изменений в муниципальные правовые акты о местном бюджете на текущий финансовый год (текущий финансовый год и плановый период);</w:t>
      </w:r>
      <w:proofErr w:type="gramEnd"/>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Чувашской Республики, решений, поручений высших исполнительных органов государственной власти Чувашской Республики,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1344F7" w:rsidRPr="001344F7" w:rsidRDefault="001344F7" w:rsidP="001344F7">
      <w:pPr>
        <w:ind w:firstLine="709"/>
        <w:jc w:val="both"/>
        <w:rPr>
          <w:rFonts w:ascii="Times New Roman" w:hAnsi="Times New Roman" w:cs="Times New Roman"/>
          <w:sz w:val="24"/>
          <w:szCs w:val="24"/>
        </w:rPr>
      </w:pPr>
      <w:proofErr w:type="spellStart"/>
      <w:r w:rsidRPr="001344F7">
        <w:rPr>
          <w:rFonts w:ascii="Times New Roman" w:hAnsi="Times New Roman" w:cs="Times New Roman"/>
          <w:sz w:val="24"/>
          <w:szCs w:val="24"/>
        </w:rPr>
        <w:t>д</w:t>
      </w:r>
      <w:proofErr w:type="spellEnd"/>
      <w:r w:rsidRPr="001344F7">
        <w:rPr>
          <w:rFonts w:ascii="Times New Roman" w:hAnsi="Times New Roman" w:cs="Times New Roman"/>
          <w:sz w:val="24"/>
          <w:szCs w:val="24"/>
        </w:rPr>
        <w:t>) использование в соответствии с законодательством Российской Федерации экономии, полученной при осуществлении закупок;</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е) выдача предписания органами контроля, определенными </w:t>
      </w:r>
      <w:hyperlink r:id="rId35" w:anchor="/document/70353464/entry/99" w:history="1">
        <w:r w:rsidRPr="001344F7">
          <w:rPr>
            <w:rFonts w:ascii="Times New Roman" w:hAnsi="Times New Roman" w:cs="Times New Roman"/>
            <w:sz w:val="24"/>
            <w:szCs w:val="24"/>
          </w:rPr>
          <w:t>статьей 99</w:t>
        </w:r>
      </w:hyperlink>
      <w:r w:rsidRPr="001344F7">
        <w:rPr>
          <w:rFonts w:ascii="Times New Roman" w:hAnsi="Times New Roman" w:cs="Times New Roman"/>
          <w:sz w:val="24"/>
          <w:szCs w:val="24"/>
        </w:rPr>
        <w:t xml:space="preserve"> Федерального закона, в том числе об аннулировании процедуры определения поставщиков (подрядчиков, исполнителей);</w:t>
      </w:r>
    </w:p>
    <w:p w:rsidR="001344F7" w:rsidRPr="001344F7" w:rsidRDefault="001344F7" w:rsidP="001344F7">
      <w:pPr>
        <w:ind w:firstLine="709"/>
        <w:jc w:val="both"/>
        <w:rPr>
          <w:rFonts w:ascii="Times New Roman" w:hAnsi="Times New Roman" w:cs="Times New Roman"/>
          <w:sz w:val="24"/>
          <w:szCs w:val="24"/>
        </w:rPr>
      </w:pPr>
      <w:proofErr w:type="spellStart"/>
      <w:r w:rsidRPr="001344F7">
        <w:rPr>
          <w:rFonts w:ascii="Times New Roman" w:hAnsi="Times New Roman" w:cs="Times New Roman"/>
          <w:sz w:val="24"/>
          <w:szCs w:val="24"/>
        </w:rPr>
        <w:t>з</w:t>
      </w:r>
      <w:proofErr w:type="spellEnd"/>
      <w:r w:rsidRPr="001344F7">
        <w:rPr>
          <w:rFonts w:ascii="Times New Roman" w:hAnsi="Times New Roman" w:cs="Times New Roman"/>
          <w:sz w:val="24"/>
          <w:szCs w:val="24"/>
        </w:rPr>
        <w:t>) изменение сроков и (или) периодичности приобретения товаров, выполнения работ, оказания услуг;</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и) возникновение иных существенных обстоятельств, предвидеть которые на дату утверждения плана закупок было невозможно.</w:t>
      </w:r>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 9. </w:t>
      </w:r>
      <w:proofErr w:type="gramStart"/>
      <w:r w:rsidRPr="001344F7">
        <w:rPr>
          <w:rFonts w:ascii="Times New Roman" w:hAnsi="Times New Roman" w:cs="Times New Roman"/>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36" w:anchor="/document/70353464/entry/174" w:history="1">
        <w:r w:rsidRPr="001344F7">
          <w:rPr>
            <w:rFonts w:ascii="Times New Roman" w:hAnsi="Times New Roman" w:cs="Times New Roman"/>
            <w:sz w:val="24"/>
            <w:szCs w:val="24"/>
          </w:rPr>
          <w:t>Федеральным законом</w:t>
        </w:r>
      </w:hyperlink>
      <w:r w:rsidRPr="001344F7">
        <w:rPr>
          <w:rFonts w:ascii="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1344F7" w:rsidRPr="001344F7" w:rsidRDefault="001344F7" w:rsidP="001344F7">
      <w:pPr>
        <w:ind w:firstLine="709"/>
        <w:jc w:val="both"/>
        <w:rPr>
          <w:rFonts w:ascii="Times New Roman" w:hAnsi="Times New Roman" w:cs="Times New Roman"/>
          <w:sz w:val="24"/>
          <w:szCs w:val="24"/>
        </w:rPr>
      </w:pPr>
      <w:r w:rsidRPr="001344F7">
        <w:rPr>
          <w:rFonts w:ascii="Times New Roman" w:hAnsi="Times New Roman" w:cs="Times New Roman"/>
          <w:sz w:val="24"/>
          <w:szCs w:val="24"/>
        </w:rPr>
        <w:t xml:space="preserve">10. Формирование, утверждение и ведение планов закупок юридическими лицами, указанными в </w:t>
      </w:r>
      <w:hyperlink r:id="rId37" w:anchor="/document/70514250/entry/2010" w:history="1">
        <w:r w:rsidRPr="001344F7">
          <w:rPr>
            <w:rFonts w:ascii="Times New Roman" w:hAnsi="Times New Roman" w:cs="Times New Roman"/>
            <w:sz w:val="24"/>
            <w:szCs w:val="24"/>
          </w:rPr>
          <w:t xml:space="preserve">подпункте "г" пункта </w:t>
        </w:r>
      </w:hyperlink>
      <w:r w:rsidRPr="001344F7">
        <w:rPr>
          <w:rFonts w:ascii="Times New Roman" w:hAnsi="Times New Roman" w:cs="Times New Roman"/>
          <w:sz w:val="24"/>
          <w:szCs w:val="24"/>
        </w:rPr>
        <w:t>2 настоящего документа, осуществляются от лица соответствующих органов местного самоуправления, передавших этим лицам полномочия муниципального заказчика.</w:t>
      </w:r>
    </w:p>
    <w:p w:rsidR="00A52BC4" w:rsidRPr="001344F7" w:rsidRDefault="00A52BC4">
      <w:pPr>
        <w:rPr>
          <w:rFonts w:ascii="Times New Roman" w:hAnsi="Times New Roman" w:cs="Times New Roman"/>
          <w:sz w:val="24"/>
          <w:szCs w:val="24"/>
        </w:rPr>
      </w:pPr>
    </w:p>
    <w:p w:rsidR="00A52BC4" w:rsidRPr="001344F7" w:rsidRDefault="00A52BC4">
      <w:pPr>
        <w:rPr>
          <w:rFonts w:ascii="Times New Roman" w:hAnsi="Times New Roman" w:cs="Times New Roman"/>
          <w:sz w:val="24"/>
          <w:szCs w:val="24"/>
        </w:rPr>
      </w:pPr>
    </w:p>
    <w:p w:rsidR="00A52BC4" w:rsidRDefault="00A52BC4">
      <w:pPr>
        <w:rPr>
          <w:rFonts w:ascii="Times New Roman" w:hAnsi="Times New Roman" w:cs="Times New Roman"/>
          <w:sz w:val="24"/>
          <w:szCs w:val="24"/>
        </w:rPr>
      </w:pPr>
    </w:p>
    <w:p w:rsidR="001344F7" w:rsidRDefault="001344F7">
      <w:pPr>
        <w:rPr>
          <w:rFonts w:ascii="Times New Roman" w:hAnsi="Times New Roman" w:cs="Times New Roman"/>
          <w:sz w:val="24"/>
          <w:szCs w:val="24"/>
        </w:rPr>
      </w:pPr>
    </w:p>
    <w:p w:rsidR="001344F7" w:rsidRDefault="001344F7">
      <w:pPr>
        <w:rPr>
          <w:rFonts w:ascii="Times New Roman" w:hAnsi="Times New Roman" w:cs="Times New Roman"/>
          <w:sz w:val="24"/>
          <w:szCs w:val="24"/>
        </w:rPr>
      </w:pPr>
    </w:p>
    <w:p w:rsidR="001344F7" w:rsidRDefault="001344F7">
      <w:pPr>
        <w:rPr>
          <w:rFonts w:ascii="Times New Roman" w:hAnsi="Times New Roman" w:cs="Times New Roman"/>
          <w:sz w:val="24"/>
          <w:szCs w:val="24"/>
        </w:rPr>
      </w:pPr>
    </w:p>
    <w:p w:rsidR="001344F7" w:rsidRDefault="001344F7">
      <w:pPr>
        <w:rPr>
          <w:rFonts w:ascii="Times New Roman" w:hAnsi="Times New Roman" w:cs="Times New Roman"/>
          <w:sz w:val="24"/>
          <w:szCs w:val="24"/>
        </w:rPr>
      </w:pPr>
    </w:p>
    <w:p w:rsidR="001344F7" w:rsidRDefault="001344F7">
      <w:pPr>
        <w:rPr>
          <w:rFonts w:ascii="Times New Roman" w:hAnsi="Times New Roman" w:cs="Times New Roman"/>
          <w:sz w:val="24"/>
          <w:szCs w:val="24"/>
        </w:rPr>
      </w:pPr>
    </w:p>
    <w:p w:rsidR="001344F7" w:rsidRPr="001344F7" w:rsidRDefault="001344F7">
      <w:pPr>
        <w:rPr>
          <w:rFonts w:ascii="Times New Roman" w:hAnsi="Times New Roman" w:cs="Times New Roman"/>
          <w:sz w:val="24"/>
          <w:szCs w:val="24"/>
        </w:rPr>
      </w:pPr>
    </w:p>
    <w:p w:rsidR="00CA65D1" w:rsidRPr="00D8576E" w:rsidRDefault="00CA65D1" w:rsidP="00CA65D1">
      <w:pPr>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5"/>
        <w:gridCol w:w="1309"/>
        <w:gridCol w:w="4167"/>
      </w:tblGrid>
      <w:tr w:rsidR="00CA65D1" w:rsidRPr="00D8576E" w:rsidTr="00AC716F">
        <w:trPr>
          <w:gridAfter w:val="2"/>
          <w:wAfter w:w="5870" w:type="dxa"/>
          <w:cantSplit/>
          <w:trHeight w:val="1258"/>
        </w:trPr>
        <w:tc>
          <w:tcPr>
            <w:tcW w:w="4248" w:type="dxa"/>
            <w:tcBorders>
              <w:top w:val="nil"/>
              <w:left w:val="nil"/>
              <w:bottom w:val="nil"/>
              <w:right w:val="nil"/>
            </w:tcBorders>
          </w:tcPr>
          <w:p w:rsidR="00CA65D1" w:rsidRPr="00D8576E" w:rsidRDefault="00CA65D1" w:rsidP="00AC716F">
            <w:pPr>
              <w:pStyle w:val="a3"/>
              <w:tabs>
                <w:tab w:val="left" w:pos="4285"/>
              </w:tabs>
              <w:jc w:val="center"/>
              <w:rPr>
                <w:rFonts w:ascii="Times New Roman" w:hAnsi="Times New Roman" w:cs="Times New Roman"/>
                <w:noProof/>
                <w:color w:val="000000"/>
                <w:sz w:val="24"/>
                <w:szCs w:val="24"/>
              </w:rPr>
            </w:pPr>
            <w:r w:rsidRPr="00D8576E">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924560</wp:posOffset>
                  </wp:positionH>
                  <wp:positionV relativeFrom="paragraph">
                    <wp:posOffset>-9525</wp:posOffset>
                  </wp:positionV>
                  <wp:extent cx="720090" cy="720090"/>
                  <wp:effectExtent l="19050" t="0" r="3810" b="0"/>
                  <wp:wrapSquare wrapText="bothSides"/>
                  <wp:docPr id="4"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r>
      <w:tr w:rsidR="00CA65D1" w:rsidRPr="00D8576E" w:rsidTr="00AC7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870" w:type="dxa"/>
          <w:cantSplit/>
          <w:trHeight w:val="465"/>
        </w:trPr>
        <w:tc>
          <w:tcPr>
            <w:tcW w:w="4248" w:type="dxa"/>
          </w:tcPr>
          <w:p w:rsidR="00CA65D1" w:rsidRPr="00D8576E" w:rsidRDefault="00CA65D1" w:rsidP="00AC716F">
            <w:pPr>
              <w:pStyle w:val="a3"/>
              <w:tabs>
                <w:tab w:val="left" w:pos="4285"/>
              </w:tabs>
              <w:spacing w:before="60" w:line="192" w:lineRule="auto"/>
              <w:jc w:val="center"/>
              <w:rPr>
                <w:rFonts w:ascii="Times New Roman" w:hAnsi="Times New Roman" w:cs="Times New Roman"/>
                <w:b/>
                <w:bCs/>
                <w:noProof/>
                <w:color w:val="000000"/>
                <w:sz w:val="24"/>
                <w:szCs w:val="24"/>
              </w:rPr>
            </w:pPr>
          </w:p>
          <w:p w:rsidR="00CA65D1" w:rsidRPr="00D8576E" w:rsidRDefault="00CA65D1" w:rsidP="00AC716F">
            <w:pPr>
              <w:pStyle w:val="a3"/>
              <w:tabs>
                <w:tab w:val="left" w:pos="4285"/>
              </w:tabs>
              <w:spacing w:before="60" w:line="192" w:lineRule="auto"/>
              <w:jc w:val="center"/>
              <w:rPr>
                <w:rFonts w:ascii="Times New Roman" w:hAnsi="Times New Roman" w:cs="Times New Roman"/>
                <w:b/>
                <w:bCs/>
                <w:noProof/>
                <w:color w:val="000000"/>
                <w:sz w:val="24"/>
                <w:szCs w:val="24"/>
              </w:rPr>
            </w:pPr>
            <w:r w:rsidRPr="00D8576E">
              <w:rPr>
                <w:rFonts w:ascii="Times New Roman" w:hAnsi="Times New Roman" w:cs="Times New Roman"/>
                <w:b/>
                <w:bCs/>
                <w:noProof/>
                <w:color w:val="000000"/>
                <w:sz w:val="24"/>
                <w:szCs w:val="24"/>
              </w:rPr>
              <w:t>ЧĂВАШ РЕСПУБЛИКИ</w:t>
            </w:r>
          </w:p>
          <w:p w:rsidR="00CA65D1" w:rsidRPr="00D8576E" w:rsidRDefault="00CA65D1" w:rsidP="00AC716F">
            <w:pPr>
              <w:pStyle w:val="a3"/>
              <w:tabs>
                <w:tab w:val="left" w:pos="4285"/>
              </w:tabs>
              <w:spacing w:line="192" w:lineRule="auto"/>
              <w:jc w:val="center"/>
              <w:rPr>
                <w:rFonts w:ascii="Times New Roman" w:hAnsi="Times New Roman" w:cs="Times New Roman"/>
                <w:b/>
                <w:bCs/>
                <w:sz w:val="24"/>
                <w:szCs w:val="24"/>
              </w:rPr>
            </w:pPr>
            <w:r w:rsidRPr="00D8576E">
              <w:rPr>
                <w:rFonts w:ascii="Times New Roman" w:hAnsi="Times New Roman" w:cs="Times New Roman"/>
                <w:b/>
                <w:bCs/>
                <w:noProof/>
                <w:color w:val="000000"/>
                <w:sz w:val="24"/>
                <w:szCs w:val="24"/>
              </w:rPr>
              <w:t>ÇĔРПУ РАЙОНĚ</w:t>
            </w:r>
          </w:p>
        </w:tc>
      </w:tr>
      <w:tr w:rsidR="00CA65D1" w:rsidRPr="00D8576E" w:rsidTr="00AC7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870" w:type="dxa"/>
          <w:cantSplit/>
          <w:trHeight w:val="826"/>
        </w:trPr>
        <w:tc>
          <w:tcPr>
            <w:tcW w:w="4248" w:type="dxa"/>
          </w:tcPr>
          <w:p w:rsidR="00CA65D1" w:rsidRPr="00D8576E" w:rsidRDefault="00CA65D1" w:rsidP="00AC716F">
            <w:pPr>
              <w:pStyle w:val="a3"/>
              <w:tabs>
                <w:tab w:val="left" w:pos="4285"/>
              </w:tabs>
              <w:autoSpaceDE/>
              <w:spacing w:before="80" w:line="192" w:lineRule="auto"/>
              <w:jc w:val="center"/>
              <w:rPr>
                <w:rStyle w:val="a4"/>
                <w:rFonts w:ascii="Times New Roman" w:hAnsi="Times New Roman" w:cs="Times New Roman"/>
                <w:b w:val="0"/>
                <w:bCs w:val="0"/>
                <w:noProof/>
                <w:sz w:val="24"/>
                <w:szCs w:val="24"/>
              </w:rPr>
            </w:pPr>
            <w:r w:rsidRPr="00D8576E">
              <w:rPr>
                <w:rFonts w:ascii="Times New Roman" w:hAnsi="Times New Roman" w:cs="Times New Roman"/>
                <w:b/>
                <w:bCs/>
                <w:noProof/>
                <w:sz w:val="24"/>
                <w:szCs w:val="24"/>
              </w:rPr>
              <w:t>ПАТĂРЪЕЛ ЯЛ ПОСЕЛЕНИЙĚН АДМИНИСТРАЦИЙ</w:t>
            </w:r>
            <w:r w:rsidRPr="00D8576E">
              <w:rPr>
                <w:rFonts w:ascii="Times New Roman" w:hAnsi="Times New Roman" w:cs="Times New Roman"/>
                <w:b/>
                <w:bCs/>
                <w:noProof/>
                <w:color w:val="000000"/>
                <w:sz w:val="24"/>
                <w:szCs w:val="24"/>
              </w:rPr>
              <w:t>Ě</w:t>
            </w:r>
            <w:r w:rsidRPr="00D8576E">
              <w:rPr>
                <w:rStyle w:val="a4"/>
                <w:rFonts w:ascii="Times New Roman" w:hAnsi="Times New Roman" w:cs="Times New Roman"/>
                <w:sz w:val="24"/>
                <w:szCs w:val="24"/>
              </w:rPr>
              <w:t xml:space="preserve"> </w:t>
            </w:r>
          </w:p>
          <w:p w:rsidR="00CA65D1" w:rsidRPr="00D8576E" w:rsidRDefault="009E15ED" w:rsidP="00AC716F">
            <w:pPr>
              <w:jc w:val="center"/>
              <w:rPr>
                <w:rFonts w:ascii="Times New Roman" w:hAnsi="Times New Roman" w:cs="Times New Roman"/>
                <w:b/>
                <w:bCs/>
                <w:noProof/>
                <w:color w:val="000000"/>
                <w:sz w:val="24"/>
                <w:szCs w:val="24"/>
              </w:rPr>
            </w:pPr>
            <w:r w:rsidRPr="009E15ED">
              <w:rPr>
                <w:rFonts w:ascii="Times New Roman" w:hAnsi="Times New Roman" w:cs="Times New Roman"/>
                <w:noProof/>
                <w:sz w:val="24"/>
                <w:szCs w:val="24"/>
                <w:lang w:eastAsia="en-US"/>
              </w:rPr>
              <w:pict>
                <v:line id="_x0000_s1026" style="position:absolute;left:0;text-align:left;z-index:251662336" from="47.15pt,8.15pt" to="148pt,8.2pt" strokeweight=".25pt">
                  <v:stroke startarrowwidth="narrow" startarrowlength="short" endarrowwidth="narrow" endarrowlength="short"/>
                </v:line>
              </w:pict>
            </w:r>
          </w:p>
        </w:tc>
      </w:tr>
      <w:tr w:rsidR="00CA65D1" w:rsidRPr="00D8576E" w:rsidTr="00AC716F">
        <w:trPr>
          <w:gridAfter w:val="2"/>
          <w:wAfter w:w="5870" w:type="dxa"/>
          <w:cantSplit/>
          <w:trHeight w:val="465"/>
        </w:trPr>
        <w:tc>
          <w:tcPr>
            <w:tcW w:w="4248" w:type="dxa"/>
            <w:tcBorders>
              <w:top w:val="nil"/>
              <w:left w:val="nil"/>
              <w:bottom w:val="nil"/>
              <w:right w:val="nil"/>
            </w:tcBorders>
          </w:tcPr>
          <w:p w:rsidR="00CA65D1" w:rsidRPr="00D8576E" w:rsidRDefault="00CA65D1" w:rsidP="00AC716F">
            <w:pPr>
              <w:pStyle w:val="a3"/>
              <w:spacing w:line="192" w:lineRule="auto"/>
              <w:ind w:left="-40" w:right="-6"/>
              <w:jc w:val="center"/>
              <w:rPr>
                <w:rFonts w:ascii="Times New Roman" w:hAnsi="Times New Roman" w:cs="Times New Roman"/>
                <w:b/>
                <w:bCs/>
                <w:noProof/>
                <w:color w:val="000000"/>
                <w:sz w:val="24"/>
                <w:szCs w:val="24"/>
              </w:rPr>
            </w:pPr>
            <w:r w:rsidRPr="00D8576E">
              <w:rPr>
                <w:rFonts w:ascii="Times New Roman" w:hAnsi="Times New Roman" w:cs="Times New Roman"/>
                <w:b/>
                <w:bCs/>
                <w:noProof/>
                <w:color w:val="000000"/>
                <w:sz w:val="24"/>
                <w:szCs w:val="24"/>
              </w:rPr>
              <w:t>ЧУВАШСКАЯ РЕСПУБЛИКА</w:t>
            </w:r>
            <w:r w:rsidRPr="00D8576E">
              <w:rPr>
                <w:rStyle w:val="a4"/>
                <w:rFonts w:ascii="Times New Roman" w:hAnsi="Times New Roman" w:cs="Times New Roman"/>
                <w:noProof/>
                <w:sz w:val="24"/>
                <w:szCs w:val="24"/>
              </w:rPr>
              <w:t xml:space="preserve"> </w:t>
            </w:r>
          </w:p>
          <w:p w:rsidR="00CA65D1" w:rsidRPr="00D8576E" w:rsidRDefault="00CA65D1" w:rsidP="00AC716F">
            <w:pPr>
              <w:pStyle w:val="a3"/>
              <w:spacing w:line="192" w:lineRule="auto"/>
              <w:ind w:left="-40" w:right="-6"/>
              <w:jc w:val="center"/>
              <w:rPr>
                <w:rFonts w:ascii="Times New Roman" w:hAnsi="Times New Roman" w:cs="Times New Roman"/>
                <w:b/>
                <w:bCs/>
                <w:sz w:val="24"/>
                <w:szCs w:val="24"/>
              </w:rPr>
            </w:pPr>
            <w:r w:rsidRPr="00D8576E">
              <w:rPr>
                <w:rFonts w:ascii="Times New Roman" w:hAnsi="Times New Roman" w:cs="Times New Roman"/>
                <w:b/>
                <w:bCs/>
                <w:noProof/>
                <w:sz w:val="24"/>
                <w:szCs w:val="24"/>
              </w:rPr>
              <w:t xml:space="preserve">ЦИВИЛЬСКИЙ РАЙОН </w:t>
            </w:r>
          </w:p>
        </w:tc>
      </w:tr>
      <w:tr w:rsidR="00CA65D1" w:rsidRPr="00D8576E" w:rsidTr="00AC716F">
        <w:trPr>
          <w:cantSplit/>
          <w:trHeight w:val="909"/>
        </w:trPr>
        <w:tc>
          <w:tcPr>
            <w:tcW w:w="4248" w:type="dxa"/>
            <w:tcBorders>
              <w:top w:val="nil"/>
              <w:left w:val="nil"/>
              <w:bottom w:val="nil"/>
              <w:right w:val="nil"/>
            </w:tcBorders>
          </w:tcPr>
          <w:p w:rsidR="00CA65D1" w:rsidRPr="00D8576E" w:rsidRDefault="00CA65D1" w:rsidP="00AC716F">
            <w:pPr>
              <w:spacing w:before="80" w:line="192" w:lineRule="auto"/>
              <w:jc w:val="center"/>
              <w:rPr>
                <w:rFonts w:ascii="Times New Roman" w:hAnsi="Times New Roman" w:cs="Times New Roman"/>
                <w:b/>
                <w:bCs/>
                <w:sz w:val="24"/>
                <w:szCs w:val="24"/>
              </w:rPr>
            </w:pPr>
            <w:r w:rsidRPr="00D8576E">
              <w:rPr>
                <w:rFonts w:ascii="Times New Roman" w:hAnsi="Times New Roman" w:cs="Times New Roman"/>
                <w:b/>
                <w:bCs/>
                <w:sz w:val="24"/>
                <w:szCs w:val="24"/>
              </w:rPr>
              <w:t>АДМИНИСТРАЦИЯ</w:t>
            </w:r>
          </w:p>
          <w:p w:rsidR="00CA65D1" w:rsidRPr="00D8576E" w:rsidRDefault="00CA65D1" w:rsidP="00AC716F">
            <w:pPr>
              <w:pStyle w:val="a3"/>
              <w:spacing w:line="192" w:lineRule="auto"/>
              <w:ind w:left="-40" w:right="-6"/>
              <w:jc w:val="center"/>
              <w:rPr>
                <w:rFonts w:ascii="Times New Roman" w:hAnsi="Times New Roman" w:cs="Times New Roman"/>
                <w:b/>
                <w:bCs/>
                <w:noProof/>
                <w:color w:val="000000"/>
                <w:sz w:val="24"/>
                <w:szCs w:val="24"/>
              </w:rPr>
            </w:pPr>
            <w:r w:rsidRPr="00D8576E">
              <w:rPr>
                <w:rFonts w:ascii="Times New Roman" w:hAnsi="Times New Roman" w:cs="Times New Roman"/>
                <w:b/>
                <w:bCs/>
                <w:noProof/>
                <w:color w:val="000000"/>
                <w:sz w:val="24"/>
                <w:szCs w:val="24"/>
              </w:rPr>
              <w:t xml:space="preserve">БОГАТЫРЕВСКОГО СЕЛЬСКОГО </w:t>
            </w:r>
          </w:p>
          <w:p w:rsidR="00CA65D1" w:rsidRPr="00D8576E" w:rsidRDefault="00CA65D1" w:rsidP="00AC716F">
            <w:pPr>
              <w:spacing w:line="192" w:lineRule="auto"/>
              <w:jc w:val="center"/>
              <w:rPr>
                <w:rFonts w:ascii="Times New Roman" w:hAnsi="Times New Roman" w:cs="Times New Roman"/>
                <w:b/>
                <w:bCs/>
                <w:noProof/>
                <w:color w:val="000000"/>
                <w:sz w:val="24"/>
                <w:szCs w:val="24"/>
              </w:rPr>
            </w:pPr>
            <w:r w:rsidRPr="00D8576E">
              <w:rPr>
                <w:rFonts w:ascii="Times New Roman" w:hAnsi="Times New Roman" w:cs="Times New Roman"/>
                <w:b/>
                <w:bCs/>
                <w:noProof/>
                <w:color w:val="000000"/>
                <w:sz w:val="24"/>
                <w:szCs w:val="24"/>
              </w:rPr>
              <w:t xml:space="preserve">ПОСЕЛЕНИЯ </w:t>
            </w:r>
          </w:p>
        </w:tc>
        <w:tc>
          <w:tcPr>
            <w:tcW w:w="5870" w:type="dxa"/>
            <w:gridSpan w:val="2"/>
            <w:tcBorders>
              <w:top w:val="nil"/>
              <w:left w:val="nil"/>
              <w:bottom w:val="nil"/>
              <w:right w:val="nil"/>
            </w:tcBorders>
          </w:tcPr>
          <w:p w:rsidR="00CA65D1" w:rsidRPr="00D8576E" w:rsidRDefault="00CA65D1" w:rsidP="00AC716F">
            <w:pPr>
              <w:spacing w:before="80" w:line="192" w:lineRule="auto"/>
              <w:ind w:left="1322"/>
              <w:rPr>
                <w:rFonts w:ascii="Times New Roman" w:hAnsi="Times New Roman" w:cs="Times New Roman"/>
                <w:bCs/>
                <w:sz w:val="24"/>
                <w:szCs w:val="24"/>
              </w:rPr>
            </w:pPr>
          </w:p>
        </w:tc>
      </w:tr>
      <w:tr w:rsidR="00CA65D1" w:rsidRPr="00D8576E" w:rsidTr="00AC716F">
        <w:trPr>
          <w:cantSplit/>
          <w:trHeight w:val="600"/>
        </w:trPr>
        <w:tc>
          <w:tcPr>
            <w:tcW w:w="4248" w:type="dxa"/>
            <w:tcBorders>
              <w:top w:val="nil"/>
              <w:left w:val="nil"/>
              <w:bottom w:val="nil"/>
              <w:right w:val="nil"/>
            </w:tcBorders>
          </w:tcPr>
          <w:p w:rsidR="00CA65D1" w:rsidRPr="00D8576E" w:rsidRDefault="00CA65D1" w:rsidP="00AC716F">
            <w:pPr>
              <w:pStyle w:val="a7"/>
              <w:jc w:val="center"/>
            </w:pPr>
            <w:r w:rsidRPr="00D8576E">
              <w:t>429922, Чувашская Республика, Цивильский  район, с. Богатырево, ул</w:t>
            </w:r>
            <w:proofErr w:type="gramStart"/>
            <w:r w:rsidRPr="00D8576E">
              <w:t>.В</w:t>
            </w:r>
            <w:proofErr w:type="gramEnd"/>
            <w:r w:rsidRPr="00D8576E">
              <w:t>осточная, д. 3,</w:t>
            </w:r>
          </w:p>
          <w:p w:rsidR="00CA65D1" w:rsidRPr="00D8576E" w:rsidRDefault="00CA65D1" w:rsidP="00AC716F">
            <w:pPr>
              <w:pStyle w:val="a7"/>
              <w:jc w:val="center"/>
            </w:pPr>
            <w:r w:rsidRPr="00D8576E">
              <w:t>тел.8(83545) 63-4-48,</w:t>
            </w:r>
          </w:p>
          <w:p w:rsidR="00CA65D1" w:rsidRPr="00DD4BED" w:rsidRDefault="00CA65D1" w:rsidP="00AC716F">
            <w:pPr>
              <w:pStyle w:val="a7"/>
              <w:jc w:val="center"/>
              <w:rPr>
                <w:lang w:val="en-US"/>
              </w:rPr>
            </w:pPr>
            <w:proofErr w:type="gramStart"/>
            <w:r w:rsidRPr="00D8576E">
              <w:t>Е</w:t>
            </w:r>
            <w:proofErr w:type="gramEnd"/>
            <w:r w:rsidRPr="00DD4BED">
              <w:rPr>
                <w:lang w:val="en-US"/>
              </w:rPr>
              <w:t>-</w:t>
            </w:r>
            <w:r w:rsidRPr="00D8576E">
              <w:rPr>
                <w:lang w:val="en-US"/>
              </w:rPr>
              <w:t>mail</w:t>
            </w:r>
            <w:r w:rsidRPr="00DD4BED">
              <w:rPr>
                <w:lang w:val="en-US"/>
              </w:rPr>
              <w:t xml:space="preserve">: </w:t>
            </w:r>
            <w:r w:rsidRPr="00D8576E">
              <w:rPr>
                <w:lang w:val="en-US"/>
              </w:rPr>
              <w:t>sao</w:t>
            </w:r>
            <w:r w:rsidRPr="00DD4BED">
              <w:rPr>
                <w:lang w:val="en-US"/>
              </w:rPr>
              <w:t>-</w:t>
            </w:r>
            <w:r w:rsidRPr="00D8576E">
              <w:rPr>
                <w:lang w:val="en-US"/>
              </w:rPr>
              <w:t>bogat</w:t>
            </w:r>
            <w:r w:rsidRPr="00DD4BED">
              <w:rPr>
                <w:lang w:val="en-US"/>
              </w:rPr>
              <w:t>@</w:t>
            </w:r>
            <w:r w:rsidRPr="00D8576E">
              <w:rPr>
                <w:lang w:val="en-US"/>
              </w:rPr>
              <w:t>zivil</w:t>
            </w:r>
            <w:r w:rsidRPr="00DD4BED">
              <w:rPr>
                <w:lang w:val="en-US"/>
              </w:rPr>
              <w:t>.</w:t>
            </w:r>
            <w:r w:rsidRPr="00D8576E">
              <w:rPr>
                <w:lang w:val="en-US"/>
              </w:rPr>
              <w:t>cap</w:t>
            </w:r>
            <w:r w:rsidRPr="00DD4BED">
              <w:rPr>
                <w:lang w:val="en-US"/>
              </w:rPr>
              <w:t>.</w:t>
            </w:r>
            <w:r w:rsidRPr="00D8576E">
              <w:rPr>
                <w:lang w:val="en-US"/>
              </w:rPr>
              <w:t>ru</w:t>
            </w:r>
          </w:p>
          <w:p w:rsidR="00CA65D1" w:rsidRPr="00D8576E" w:rsidRDefault="00CA65D1" w:rsidP="00AC716F">
            <w:pPr>
              <w:pStyle w:val="a7"/>
              <w:jc w:val="center"/>
            </w:pPr>
            <w:r w:rsidRPr="00D8576E">
              <w:t>«_</w:t>
            </w:r>
            <w:r>
              <w:rPr>
                <w:u w:val="single"/>
              </w:rPr>
              <w:t>24</w:t>
            </w:r>
            <w:r>
              <w:t>_» октября</w:t>
            </w:r>
            <w:r w:rsidRPr="00D8576E">
              <w:t xml:space="preserve"> 2019 г. №_</w:t>
            </w:r>
            <w:r w:rsidRPr="00E43F31">
              <w:rPr>
                <w:u w:val="single"/>
              </w:rPr>
              <w:t>26</w:t>
            </w:r>
            <w:r>
              <w:rPr>
                <w:u w:val="single"/>
              </w:rPr>
              <w:t>5</w:t>
            </w:r>
          </w:p>
          <w:p w:rsidR="00CA65D1" w:rsidRPr="00D8576E" w:rsidRDefault="00CA65D1" w:rsidP="00AC716F">
            <w:pPr>
              <w:jc w:val="center"/>
              <w:rPr>
                <w:rFonts w:ascii="Times New Roman" w:hAnsi="Times New Roman" w:cs="Times New Roman"/>
                <w:sz w:val="24"/>
                <w:szCs w:val="24"/>
              </w:rPr>
            </w:pPr>
          </w:p>
          <w:p w:rsidR="00CA65D1" w:rsidRPr="00D8576E" w:rsidRDefault="00CA65D1" w:rsidP="00AC716F">
            <w:pPr>
              <w:shd w:val="clear" w:color="auto" w:fill="FFFFFF"/>
              <w:rPr>
                <w:rFonts w:ascii="Times New Roman" w:hAnsi="Times New Roman" w:cs="Times New Roman"/>
                <w:b/>
                <w:bCs/>
                <w:sz w:val="24"/>
                <w:szCs w:val="24"/>
              </w:rPr>
            </w:pPr>
          </w:p>
          <w:p w:rsidR="00CA65D1" w:rsidRPr="00D8576E" w:rsidRDefault="00CA65D1" w:rsidP="00AC716F">
            <w:pPr>
              <w:jc w:val="center"/>
              <w:rPr>
                <w:rFonts w:ascii="Times New Roman" w:hAnsi="Times New Roman" w:cs="Times New Roman"/>
                <w:sz w:val="24"/>
                <w:szCs w:val="24"/>
              </w:rPr>
            </w:pPr>
          </w:p>
        </w:tc>
        <w:tc>
          <w:tcPr>
            <w:tcW w:w="1430" w:type="dxa"/>
            <w:tcBorders>
              <w:top w:val="nil"/>
              <w:left w:val="nil"/>
              <w:bottom w:val="nil"/>
              <w:right w:val="nil"/>
            </w:tcBorders>
          </w:tcPr>
          <w:p w:rsidR="00CA65D1" w:rsidRPr="00D8576E" w:rsidRDefault="00CA65D1" w:rsidP="00AC716F">
            <w:pPr>
              <w:jc w:val="center"/>
              <w:rPr>
                <w:rFonts w:ascii="Times New Roman" w:hAnsi="Times New Roman" w:cs="Times New Roman"/>
                <w:sz w:val="24"/>
                <w:szCs w:val="24"/>
              </w:rPr>
            </w:pPr>
          </w:p>
        </w:tc>
        <w:tc>
          <w:tcPr>
            <w:tcW w:w="4440" w:type="dxa"/>
            <w:tcBorders>
              <w:top w:val="nil"/>
              <w:left w:val="nil"/>
              <w:bottom w:val="nil"/>
              <w:right w:val="nil"/>
            </w:tcBorders>
          </w:tcPr>
          <w:p w:rsidR="00CA65D1" w:rsidRPr="00D8576E" w:rsidRDefault="00CA65D1" w:rsidP="00AC716F">
            <w:pPr>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рокурора </w:t>
            </w:r>
            <w:r w:rsidRPr="00D8576E">
              <w:rPr>
                <w:rFonts w:ascii="Times New Roman" w:hAnsi="Times New Roman" w:cs="Times New Roman"/>
                <w:sz w:val="24"/>
                <w:szCs w:val="24"/>
              </w:rPr>
              <w:t>Цивильского района</w:t>
            </w:r>
          </w:p>
          <w:p w:rsidR="00CA65D1" w:rsidRPr="00D8576E" w:rsidRDefault="00CA65D1" w:rsidP="00AC716F">
            <w:pPr>
              <w:rPr>
                <w:rFonts w:ascii="Times New Roman" w:hAnsi="Times New Roman" w:cs="Times New Roman"/>
                <w:sz w:val="24"/>
                <w:szCs w:val="24"/>
              </w:rPr>
            </w:pPr>
            <w:r w:rsidRPr="00D8576E">
              <w:rPr>
                <w:rFonts w:ascii="Times New Roman" w:hAnsi="Times New Roman" w:cs="Times New Roman"/>
                <w:sz w:val="24"/>
                <w:szCs w:val="24"/>
              </w:rPr>
              <w:t xml:space="preserve">старшему советнику юстиции </w:t>
            </w:r>
          </w:p>
          <w:p w:rsidR="00CA65D1" w:rsidRPr="00D8576E" w:rsidRDefault="00CA65D1" w:rsidP="00AC716F">
            <w:pPr>
              <w:rPr>
                <w:rFonts w:ascii="Times New Roman" w:hAnsi="Times New Roman" w:cs="Times New Roman"/>
                <w:sz w:val="24"/>
                <w:szCs w:val="24"/>
              </w:rPr>
            </w:pPr>
            <w:r>
              <w:rPr>
                <w:rFonts w:ascii="Times New Roman" w:hAnsi="Times New Roman" w:cs="Times New Roman"/>
                <w:sz w:val="24"/>
                <w:szCs w:val="24"/>
              </w:rPr>
              <w:t>А.М.Бабаеву</w:t>
            </w:r>
          </w:p>
        </w:tc>
      </w:tr>
    </w:tbl>
    <w:p w:rsidR="00CA65D1" w:rsidRPr="00DD4BED" w:rsidRDefault="00CA65D1" w:rsidP="00DD4BED">
      <w:pPr>
        <w:pStyle w:val="a3"/>
        <w:rPr>
          <w:rFonts w:ascii="Times New Roman" w:hAnsi="Times New Roman" w:cs="Times New Roman"/>
          <w:color w:val="000000"/>
          <w:sz w:val="24"/>
          <w:szCs w:val="24"/>
        </w:rPr>
      </w:pPr>
      <w:r w:rsidRPr="00D8576E">
        <w:rPr>
          <w:rFonts w:ascii="Times New Roman" w:hAnsi="Times New Roman" w:cs="Times New Roman"/>
          <w:color w:val="000000"/>
          <w:sz w:val="24"/>
          <w:szCs w:val="24"/>
        </w:rPr>
        <w:t xml:space="preserve">Администрация Богатыревского сельского поселения направляет для проведения правовой, </w:t>
      </w:r>
      <w:proofErr w:type="spellStart"/>
      <w:r w:rsidRPr="00D8576E">
        <w:rPr>
          <w:rFonts w:ascii="Times New Roman" w:hAnsi="Times New Roman" w:cs="Times New Roman"/>
          <w:color w:val="000000"/>
          <w:sz w:val="24"/>
          <w:szCs w:val="24"/>
        </w:rPr>
        <w:t>антикоррупционной</w:t>
      </w:r>
      <w:proofErr w:type="spellEnd"/>
      <w:r w:rsidRPr="00D8576E">
        <w:rPr>
          <w:rFonts w:ascii="Times New Roman" w:hAnsi="Times New Roman" w:cs="Times New Roman"/>
          <w:color w:val="000000"/>
          <w:sz w:val="24"/>
          <w:szCs w:val="24"/>
        </w:rPr>
        <w:t xml:space="preserve"> экспертизы проект нормативного правового акта – постановления администрации Богатыревского сельского поселения «</w:t>
      </w:r>
      <w:r w:rsidR="00DD4BED" w:rsidRPr="00DD4BED">
        <w:rPr>
          <w:rFonts w:ascii="Times New Roman" w:hAnsi="Times New Roman" w:cs="Times New Roman"/>
          <w:color w:val="000000"/>
          <w:sz w:val="24"/>
          <w:szCs w:val="24"/>
        </w:rPr>
        <w:t>Об утверждении размера должностного оклада военно-учетного работника Богатыревского сельского поселени</w:t>
      </w:r>
      <w:r w:rsidR="00DD4BED">
        <w:rPr>
          <w:rFonts w:ascii="Times New Roman" w:hAnsi="Times New Roman" w:cs="Times New Roman"/>
          <w:color w:val="000000"/>
          <w:sz w:val="24"/>
          <w:szCs w:val="24"/>
        </w:rPr>
        <w:t>я».</w:t>
      </w:r>
    </w:p>
    <w:p w:rsidR="00CA65D1" w:rsidRPr="00D8576E" w:rsidRDefault="00CA65D1" w:rsidP="00CA65D1">
      <w:pPr>
        <w:jc w:val="both"/>
        <w:rPr>
          <w:rFonts w:ascii="Times New Roman" w:hAnsi="Times New Roman" w:cs="Times New Roman"/>
          <w:sz w:val="24"/>
          <w:szCs w:val="24"/>
        </w:rPr>
      </w:pPr>
    </w:p>
    <w:p w:rsidR="00CA65D1" w:rsidRPr="00D8576E" w:rsidRDefault="00CA65D1" w:rsidP="00CA65D1">
      <w:pPr>
        <w:tabs>
          <w:tab w:val="left" w:pos="1050"/>
        </w:tabs>
        <w:ind w:firstLine="567"/>
        <w:jc w:val="both"/>
        <w:rPr>
          <w:rFonts w:ascii="Times New Roman" w:hAnsi="Times New Roman" w:cs="Times New Roman"/>
          <w:color w:val="000000"/>
          <w:sz w:val="24"/>
          <w:szCs w:val="24"/>
        </w:rPr>
      </w:pPr>
    </w:p>
    <w:p w:rsidR="00CA65D1" w:rsidRPr="00D8576E" w:rsidRDefault="00CA65D1" w:rsidP="00CA65D1">
      <w:pPr>
        <w:pStyle w:val="1"/>
        <w:ind w:firstLine="567"/>
        <w:jc w:val="both"/>
        <w:rPr>
          <w:rFonts w:ascii="Times New Roman" w:hAnsi="Times New Roman"/>
          <w:b w:val="0"/>
          <w:sz w:val="24"/>
          <w:szCs w:val="24"/>
        </w:rPr>
      </w:pPr>
    </w:p>
    <w:p w:rsidR="00CA65D1" w:rsidRPr="00D8576E" w:rsidRDefault="00CA65D1" w:rsidP="00CA65D1">
      <w:pPr>
        <w:jc w:val="both"/>
        <w:rPr>
          <w:rFonts w:ascii="Times New Roman" w:hAnsi="Times New Roman" w:cs="Times New Roman"/>
          <w:sz w:val="24"/>
          <w:szCs w:val="24"/>
        </w:rPr>
      </w:pPr>
      <w:r w:rsidRPr="00D8576E">
        <w:rPr>
          <w:rFonts w:ascii="Times New Roman" w:hAnsi="Times New Roman" w:cs="Times New Roman"/>
          <w:sz w:val="24"/>
          <w:szCs w:val="24"/>
        </w:rPr>
        <w:t>Глава администрации Богатыревского</w:t>
      </w:r>
    </w:p>
    <w:p w:rsidR="00CA65D1" w:rsidRPr="00D8576E" w:rsidRDefault="00CA65D1" w:rsidP="00CA65D1">
      <w:pPr>
        <w:jc w:val="both"/>
        <w:rPr>
          <w:rFonts w:ascii="Times New Roman" w:hAnsi="Times New Roman" w:cs="Times New Roman"/>
          <w:sz w:val="24"/>
          <w:szCs w:val="24"/>
        </w:rPr>
      </w:pPr>
      <w:r w:rsidRPr="00D8576E">
        <w:rPr>
          <w:rFonts w:ascii="Times New Roman" w:hAnsi="Times New Roman" w:cs="Times New Roman"/>
          <w:sz w:val="24"/>
          <w:szCs w:val="24"/>
        </w:rPr>
        <w:t>сельского поселения                                                                   А.В.Лаврентьев</w:t>
      </w:r>
    </w:p>
    <w:p w:rsidR="00CA65D1" w:rsidRPr="00D8576E" w:rsidRDefault="00CA65D1" w:rsidP="00CA65D1">
      <w:pPr>
        <w:rPr>
          <w:rFonts w:ascii="Times New Roman" w:hAnsi="Times New Roman" w:cs="Times New Roman"/>
          <w:sz w:val="24"/>
          <w:szCs w:val="24"/>
        </w:rPr>
      </w:pPr>
    </w:p>
    <w:p w:rsidR="00CA65D1" w:rsidRPr="00D8576E" w:rsidRDefault="00CA65D1" w:rsidP="00CA65D1">
      <w:pPr>
        <w:rPr>
          <w:rFonts w:ascii="Times New Roman" w:hAnsi="Times New Roman" w:cs="Times New Roman"/>
          <w:sz w:val="24"/>
          <w:szCs w:val="24"/>
        </w:rPr>
      </w:pPr>
    </w:p>
    <w:p w:rsidR="00CA65D1" w:rsidRDefault="00CA65D1" w:rsidP="00CA65D1">
      <w:pPr>
        <w:spacing w:after="0" w:line="240" w:lineRule="auto"/>
        <w:ind w:firstLine="709"/>
        <w:jc w:val="both"/>
      </w:pPr>
    </w:p>
    <w:p w:rsidR="00AD755B" w:rsidRDefault="00AD755B"/>
    <w:sectPr w:rsidR="00AD755B" w:rsidSect="008852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238EC"/>
    <w:rsid w:val="000435F0"/>
    <w:rsid w:val="001344F7"/>
    <w:rsid w:val="001575E8"/>
    <w:rsid w:val="002A353A"/>
    <w:rsid w:val="00356A3E"/>
    <w:rsid w:val="00373098"/>
    <w:rsid w:val="00382EB6"/>
    <w:rsid w:val="00433F31"/>
    <w:rsid w:val="004502A7"/>
    <w:rsid w:val="004E7384"/>
    <w:rsid w:val="005238EC"/>
    <w:rsid w:val="005462DA"/>
    <w:rsid w:val="00560B5A"/>
    <w:rsid w:val="007A4069"/>
    <w:rsid w:val="007C53F9"/>
    <w:rsid w:val="008852BB"/>
    <w:rsid w:val="008956BB"/>
    <w:rsid w:val="008A537E"/>
    <w:rsid w:val="009E15ED"/>
    <w:rsid w:val="00A52BC4"/>
    <w:rsid w:val="00AD755B"/>
    <w:rsid w:val="00BB4023"/>
    <w:rsid w:val="00BF5058"/>
    <w:rsid w:val="00CA65D1"/>
    <w:rsid w:val="00D37333"/>
    <w:rsid w:val="00DD4BED"/>
    <w:rsid w:val="00EB3168"/>
    <w:rsid w:val="00ED552F"/>
    <w:rsid w:val="00FF2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2BB"/>
  </w:style>
  <w:style w:type="paragraph" w:styleId="1">
    <w:name w:val="heading 1"/>
    <w:aliases w:val="Раздел Договора,H1,&quot;Алмаз&quot;,Document Header1,анкета1, Знак3"/>
    <w:basedOn w:val="a"/>
    <w:next w:val="a"/>
    <w:link w:val="10"/>
    <w:uiPriority w:val="9"/>
    <w:qFormat/>
    <w:rsid w:val="00CA65D1"/>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5238EC"/>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5238EC"/>
    <w:rPr>
      <w:b/>
      <w:bCs/>
      <w:color w:val="000080"/>
    </w:rPr>
  </w:style>
  <w:style w:type="paragraph" w:styleId="a5">
    <w:name w:val="Plain Text"/>
    <w:basedOn w:val="a"/>
    <w:link w:val="a6"/>
    <w:rsid w:val="007C53F9"/>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7C53F9"/>
    <w:rPr>
      <w:rFonts w:ascii="Courier New" w:eastAsia="Times New Roman" w:hAnsi="Courier New" w:cs="Courier New"/>
      <w:sz w:val="20"/>
      <w:szCs w:val="20"/>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CA65D1"/>
    <w:rPr>
      <w:rFonts w:ascii="Arial" w:eastAsia="Times New Roman" w:hAnsi="Arial" w:cs="Times New Roman"/>
      <w:b/>
      <w:bCs/>
      <w:kern w:val="32"/>
      <w:sz w:val="32"/>
      <w:szCs w:val="32"/>
    </w:rPr>
  </w:style>
  <w:style w:type="paragraph" w:styleId="a7">
    <w:name w:val="No Spacing"/>
    <w:uiPriority w:val="1"/>
    <w:qFormat/>
    <w:rsid w:val="00CA65D1"/>
    <w:pPr>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A52B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A52B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iPriority w:val="99"/>
    <w:semiHidden/>
    <w:unhideWhenUsed/>
    <w:rsid w:val="00A52BC4"/>
    <w:pPr>
      <w:spacing w:after="120"/>
    </w:pPr>
  </w:style>
  <w:style w:type="character" w:customStyle="1" w:styleId="ab">
    <w:name w:val="Основной текст Знак"/>
    <w:basedOn w:val="a0"/>
    <w:link w:val="aa"/>
    <w:uiPriority w:val="99"/>
    <w:semiHidden/>
    <w:rsid w:val="00A52BC4"/>
  </w:style>
  <w:style w:type="character" w:customStyle="1" w:styleId="ac">
    <w:name w:val="Гипертекстовая ссылка"/>
    <w:uiPriority w:val="99"/>
    <w:rsid w:val="00A52BC4"/>
    <w:rPr>
      <w:b/>
      <w:bCs/>
      <w:color w:val="106BBE"/>
    </w:rPr>
  </w:style>
  <w:style w:type="paragraph" w:styleId="3">
    <w:name w:val="Body Text Indent 3"/>
    <w:basedOn w:val="a"/>
    <w:link w:val="30"/>
    <w:uiPriority w:val="99"/>
    <w:semiHidden/>
    <w:unhideWhenUsed/>
    <w:rsid w:val="001344F7"/>
    <w:pPr>
      <w:spacing w:after="120"/>
      <w:ind w:left="283"/>
    </w:pPr>
    <w:rPr>
      <w:sz w:val="16"/>
      <w:szCs w:val="16"/>
    </w:rPr>
  </w:style>
  <w:style w:type="character" w:customStyle="1" w:styleId="30">
    <w:name w:val="Основной текст с отступом 3 Знак"/>
    <w:basedOn w:val="a0"/>
    <w:link w:val="3"/>
    <w:uiPriority w:val="99"/>
    <w:semiHidden/>
    <w:rsid w:val="001344F7"/>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2"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7" Type="http://schemas.openxmlformats.org/officeDocument/2006/relationships/hyperlink" Target="garantF1://12012604.2261" TargetMode="External"/><Relationship Id="rId12" Type="http://schemas.openxmlformats.org/officeDocument/2006/relationships/hyperlink" Target="garantF1://70253464.154" TargetMode="External"/><Relationship Id="rId17" Type="http://schemas.openxmlformats.org/officeDocument/2006/relationships/hyperlink" Target="garantF1://12012604.2261"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12604.72"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hyperlink" Target="garantF1://70253464.175"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5" Type="http://schemas.openxmlformats.org/officeDocument/2006/relationships/image" Target="media/image1.png"/><Relationship Id="rId15" Type="http://schemas.openxmlformats.org/officeDocument/2006/relationships/hyperlink" Target="garantF1://70253464.13"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garantF1://70253464.156"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E46B-E7B6-4F8A-B70B-9BB5CF8B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16</cp:revision>
  <cp:lastPrinted>2019-11-15T07:00:00Z</cp:lastPrinted>
  <dcterms:created xsi:type="dcterms:W3CDTF">2019-04-04T05:38:00Z</dcterms:created>
  <dcterms:modified xsi:type="dcterms:W3CDTF">2019-11-15T07:01:00Z</dcterms:modified>
</cp:coreProperties>
</file>