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245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8245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11-мĕшĕ.№ 65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824554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г.№65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7C5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824554" w:rsidRPr="00D34081" w:rsidRDefault="00824554" w:rsidP="0082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 сельского поселения от 31.08.2016 г. № 110</w:t>
      </w:r>
      <w:r w:rsidRPr="00D34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D34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«Выдача решения о согласовании переустройства и (или) перепланировки жилого помещения»</w:t>
      </w: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554" w:rsidRDefault="00824554" w:rsidP="0082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Федерального закона от 29.05.2019 № 116-ФЗ «О внесении изменений в Жилищный кодекс Российской Федерации», </w:t>
      </w:r>
      <w:proofErr w:type="gramStart"/>
      <w:r w:rsidRPr="00D3408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34081">
        <w:rPr>
          <w:rFonts w:ascii="Times New Roman" w:eastAsia="Times New Roman" w:hAnsi="Times New Roman" w:cs="Times New Roman"/>
          <w:sz w:val="24"/>
          <w:szCs w:val="24"/>
        </w:rPr>
        <w:t>. 2 статьи 23 Жилищного Кодекса РФ администрация   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0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  <w:r w:rsidRPr="00D340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554" w:rsidRPr="00D34081" w:rsidRDefault="00824554" w:rsidP="0082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  1.Внести в Административный регламент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«Выдача решения о согласовании переустройства и (или) перепланировки жилого помещения»,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31.08.2016 № 110</w:t>
      </w:r>
      <w:r w:rsidRPr="00D34081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Административный регламент), следующие изменения:</w:t>
      </w:r>
    </w:p>
    <w:p w:rsidR="00824554" w:rsidRPr="00D34081" w:rsidRDefault="00824554" w:rsidP="0082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81">
        <w:rPr>
          <w:rFonts w:ascii="Times New Roman" w:eastAsia="Times New Roman" w:hAnsi="Times New Roman" w:cs="Times New Roman"/>
          <w:sz w:val="24"/>
          <w:szCs w:val="24"/>
        </w:rPr>
        <w:t>1) п.п. 2.8.2 Административного регламента дополнить пунктами 7 и 8 следующего содержания:</w:t>
      </w:r>
    </w:p>
    <w:p w:rsidR="00824554" w:rsidRPr="00D34081" w:rsidRDefault="00824554" w:rsidP="0082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81">
        <w:rPr>
          <w:rFonts w:ascii="Times New Roman" w:eastAsia="Times New Roman" w:hAnsi="Times New Roman" w:cs="Times New Roman"/>
          <w:sz w:val="24"/>
          <w:szCs w:val="24"/>
        </w:rPr>
        <w:t>"7)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24554" w:rsidRPr="00D34081" w:rsidRDefault="00824554" w:rsidP="0082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16"/>
      <w:bookmarkEnd w:id="0"/>
      <w:r w:rsidRPr="00D34081">
        <w:rPr>
          <w:rFonts w:ascii="Times New Roman" w:eastAsia="Times New Roman" w:hAnsi="Times New Roman" w:cs="Times New Roman"/>
          <w:sz w:val="24"/>
          <w:szCs w:val="24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D3408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</w:p>
    <w:p w:rsidR="005238EC" w:rsidRPr="00824554" w:rsidRDefault="00824554" w:rsidP="00523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455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«Вестник Богатыревского сельского поселения».</w:t>
      </w:r>
    </w:p>
    <w:p w:rsidR="00824554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Глава администрации Богат</w:t>
      </w:r>
      <w:r w:rsidR="00824554">
        <w:rPr>
          <w:rFonts w:ascii="Times New Roman" w:hAnsi="Times New Roman" w:cs="Times New Roman"/>
          <w:sz w:val="24"/>
          <w:szCs w:val="24"/>
        </w:rPr>
        <w:t>ы</w:t>
      </w:r>
      <w:r w:rsidRPr="005238EC">
        <w:rPr>
          <w:rFonts w:ascii="Times New Roman" w:hAnsi="Times New Roman" w:cs="Times New Roman"/>
          <w:sz w:val="24"/>
          <w:szCs w:val="24"/>
        </w:rPr>
        <w:t>ревского</w:t>
      </w:r>
    </w:p>
    <w:p w:rsid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Pr="005238EC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852BB" w:rsidRDefault="008852BB"/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EC2E32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C2E3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161"/>
    <w:multiLevelType w:val="multilevel"/>
    <w:tmpl w:val="4016D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575E8"/>
    <w:rsid w:val="00356A3E"/>
    <w:rsid w:val="00373098"/>
    <w:rsid w:val="00382EB6"/>
    <w:rsid w:val="00433F31"/>
    <w:rsid w:val="004E7384"/>
    <w:rsid w:val="005238EC"/>
    <w:rsid w:val="005462DA"/>
    <w:rsid w:val="007A4069"/>
    <w:rsid w:val="007C53F9"/>
    <w:rsid w:val="00824554"/>
    <w:rsid w:val="008852BB"/>
    <w:rsid w:val="008A537E"/>
    <w:rsid w:val="00AD755B"/>
    <w:rsid w:val="00BB4023"/>
    <w:rsid w:val="00BF5058"/>
    <w:rsid w:val="00CA65D1"/>
    <w:rsid w:val="00D37333"/>
    <w:rsid w:val="00DD4BED"/>
    <w:rsid w:val="00EC2E32"/>
    <w:rsid w:val="00ED552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749E-4BD8-4E7B-B4F8-8F8B1688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2019-11-15T05:13:00Z</cp:lastPrinted>
  <dcterms:created xsi:type="dcterms:W3CDTF">2019-04-04T05:38:00Z</dcterms:created>
  <dcterms:modified xsi:type="dcterms:W3CDTF">2019-11-15T05:13:00Z</dcterms:modified>
</cp:coreProperties>
</file>