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7F2E" w:rsidP="001059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11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A7F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1A7F2E">
                    <w:rPr>
                      <w:b/>
                    </w:rPr>
                    <w:t>74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7F2E" w:rsidP="001059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11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A7F2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A7F2E">
                    <w:rPr>
                      <w:b/>
                    </w:rPr>
                    <w:t>74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6696"/>
      </w:tblGrid>
      <w:tr w:rsidR="00745617" w:rsidRPr="008C5FCA" w:rsidTr="00F71FB5">
        <w:trPr>
          <w:trHeight w:val="2259"/>
        </w:trPr>
        <w:tc>
          <w:tcPr>
            <w:tcW w:w="6696" w:type="dxa"/>
          </w:tcPr>
          <w:p w:rsidR="00BC1B24" w:rsidRPr="008C5FCA" w:rsidRDefault="00745617" w:rsidP="00BC1B24">
            <w:pPr>
              <w:pStyle w:val="21"/>
              <w:tabs>
                <w:tab w:val="left" w:pos="6213"/>
              </w:tabs>
              <w:spacing w:after="0" w:line="240" w:lineRule="auto"/>
              <w:jc w:val="both"/>
              <w:rPr>
                <w:b/>
              </w:rPr>
            </w:pPr>
            <w:proofErr w:type="gramStart"/>
            <w:r w:rsidRPr="008C5FCA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8C5FCA">
              <w:rPr>
                <w:b/>
              </w:rPr>
              <w:t>Чуманкасинского</w:t>
            </w:r>
            <w:proofErr w:type="spellEnd"/>
            <w:r w:rsidRPr="008C5FCA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7F6140">
              <w:rPr>
                <w:b/>
              </w:rPr>
              <w:t>09.08.2017</w:t>
            </w:r>
            <w:r w:rsidRPr="008C5FCA">
              <w:rPr>
                <w:b/>
              </w:rPr>
              <w:t xml:space="preserve"> г. № </w:t>
            </w:r>
            <w:r w:rsidR="007F6140">
              <w:rPr>
                <w:b/>
              </w:rPr>
              <w:t>32а</w:t>
            </w:r>
            <w:r w:rsidRPr="008C5FCA">
              <w:rPr>
                <w:b/>
              </w:rPr>
              <w:t xml:space="preserve"> </w:t>
            </w:r>
            <w:r w:rsidR="00BC1B24" w:rsidRPr="007F6140">
              <w:rPr>
                <w:b/>
              </w:rPr>
              <w:t>«</w:t>
            </w:r>
            <w:r w:rsidR="007F6140" w:rsidRPr="007F6140">
              <w:rPr>
                <w:b/>
              </w:rPr>
              <w:t xml:space="preserve">Об утверждении Порядка получения муниципальными служащими, замещающими должности муниципальной службы в администрации </w:t>
            </w:r>
            <w:proofErr w:type="spellStart"/>
            <w:r w:rsidR="007F6140" w:rsidRPr="007F6140">
              <w:rPr>
                <w:b/>
              </w:rPr>
              <w:t>Чуманкасинского</w:t>
            </w:r>
            <w:proofErr w:type="spellEnd"/>
            <w:r w:rsidR="007F6140" w:rsidRPr="007F6140">
              <w:rPr>
                <w:b/>
              </w:rPr>
              <w:t xml:space="preserve"> сельского поселения Моргаушского района Чувашской Республики, разрешения представителя нанимателя (работодателя) на </w:t>
            </w:r>
            <w:r w:rsidR="007F6140" w:rsidRPr="007F6140">
              <w:rPr>
                <w:b/>
                <w:bCs/>
              </w:rPr>
              <w:t xml:space="preserve">участие </w:t>
            </w:r>
            <w:r w:rsidR="007F6140" w:rsidRPr="007F6140">
              <w:rPr>
                <w:b/>
              </w:rPr>
              <w:t xml:space="preserve">на безвозмездной основе в управлении общественной организацией (кроме политической партии), </w:t>
            </w:r>
            <w:r w:rsidR="007F6140" w:rsidRPr="007F6140">
              <w:rPr>
                <w:b/>
                <w:bCs/>
              </w:rPr>
              <w:t>жилищным, жилищно-строительным, гаражным кооперативами, садоводческим, огородническим, дачным потребительским</w:t>
            </w:r>
            <w:proofErr w:type="gramEnd"/>
            <w:r w:rsidR="007F6140" w:rsidRPr="007F6140">
              <w:rPr>
                <w:b/>
                <w:bCs/>
              </w:rPr>
              <w:t xml:space="preserve"> кооперативами, товариществом собственников недвижимости </w:t>
            </w:r>
            <w:r w:rsidR="007F6140" w:rsidRPr="007F6140">
              <w:rPr>
                <w:b/>
              </w:rPr>
              <w:t>в качестве единоличного исполнительного органа или вхождение в состав их коллегиальных органов управления</w:t>
            </w:r>
            <w:r w:rsidR="00BC1B24" w:rsidRPr="007F6140">
              <w:rPr>
                <w:b/>
              </w:rPr>
              <w:t>»</w:t>
            </w:r>
          </w:p>
          <w:p w:rsidR="00FF26F4" w:rsidRPr="008C5FCA" w:rsidRDefault="00FF26F4" w:rsidP="0012066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255E46" w:rsidRDefault="007F6140" w:rsidP="004951CA">
      <w:pPr>
        <w:ind w:firstLine="540"/>
        <w:jc w:val="both"/>
      </w:pPr>
      <w:r w:rsidRPr="00BC7ED4">
        <w:rPr>
          <w:rFonts w:eastAsia="Calibri"/>
        </w:rPr>
        <w:t xml:space="preserve">В соответствии с пунктом 3 части 1 статьи 14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BC7ED4">
          <w:rPr>
            <w:rFonts w:eastAsia="Calibri"/>
          </w:rPr>
          <w:t>2007 г</w:t>
        </w:r>
      </w:smartTag>
      <w:r w:rsidRPr="00BC7ED4">
        <w:rPr>
          <w:rFonts w:eastAsia="Calibri"/>
        </w:rPr>
        <w:t>. № 25-ФЗ «О муниципальной службе в Российской Федерации»</w:t>
      </w:r>
      <w:r w:rsidR="009E1CD4" w:rsidRPr="008C5FCA">
        <w:t xml:space="preserve">, администрация </w:t>
      </w:r>
      <w:proofErr w:type="spellStart"/>
      <w:r w:rsidR="009E1CD4" w:rsidRPr="008C5FCA">
        <w:t>Чуманкасинского</w:t>
      </w:r>
      <w:proofErr w:type="spellEnd"/>
      <w:r w:rsidR="009E1CD4" w:rsidRPr="008C5FCA">
        <w:t xml:space="preserve"> сельского поселения Моргаушского района Чувашской Республики </w:t>
      </w:r>
    </w:p>
    <w:p w:rsidR="00F46E88" w:rsidRPr="008C5FCA" w:rsidRDefault="00F46E88" w:rsidP="004951CA">
      <w:pPr>
        <w:ind w:firstLine="540"/>
        <w:jc w:val="both"/>
      </w:pPr>
      <w:proofErr w:type="spellStart"/>
      <w:proofErr w:type="gramStart"/>
      <w:r w:rsidRPr="008C5FCA">
        <w:rPr>
          <w:b/>
        </w:rPr>
        <w:t>п</w:t>
      </w:r>
      <w:proofErr w:type="spellEnd"/>
      <w:proofErr w:type="gramEnd"/>
      <w:r w:rsidRPr="008C5FCA">
        <w:rPr>
          <w:b/>
        </w:rPr>
        <w:t xml:space="preserve"> о с т а </w:t>
      </w:r>
      <w:proofErr w:type="spellStart"/>
      <w:r w:rsidRPr="008C5FCA">
        <w:rPr>
          <w:b/>
        </w:rPr>
        <w:t>н</w:t>
      </w:r>
      <w:proofErr w:type="spellEnd"/>
      <w:r w:rsidRPr="008C5FCA">
        <w:rPr>
          <w:b/>
        </w:rPr>
        <w:t xml:space="preserve"> о в л я е т:</w:t>
      </w:r>
    </w:p>
    <w:p w:rsidR="004A5EDE" w:rsidRPr="008C5FCA" w:rsidRDefault="004A5EDE" w:rsidP="004A5EDE">
      <w:pPr>
        <w:ind w:firstLine="708"/>
        <w:jc w:val="center"/>
      </w:pPr>
    </w:p>
    <w:p w:rsidR="009E1CD4" w:rsidRPr="008C5FCA" w:rsidRDefault="00D016AB" w:rsidP="009E1CD4">
      <w:pPr>
        <w:numPr>
          <w:ilvl w:val="0"/>
          <w:numId w:val="2"/>
        </w:numPr>
        <w:ind w:left="0" w:firstLine="540"/>
        <w:jc w:val="both"/>
      </w:pPr>
      <w:r w:rsidRPr="008C5FCA">
        <w:t xml:space="preserve"> </w:t>
      </w:r>
      <w:proofErr w:type="gramStart"/>
      <w:r w:rsidR="004A5EDE" w:rsidRPr="008C5FCA">
        <w:t xml:space="preserve">Внести в постановление администрации </w:t>
      </w:r>
      <w:proofErr w:type="spellStart"/>
      <w:r w:rsidR="004A5EDE" w:rsidRPr="008C5FCA">
        <w:t>Чуманкасинского</w:t>
      </w:r>
      <w:proofErr w:type="spellEnd"/>
      <w:r w:rsidR="004A5EDE" w:rsidRPr="008C5FCA">
        <w:t xml:space="preserve"> сельского поселения Моргаушского района Чувашской Республики от </w:t>
      </w:r>
      <w:r w:rsidR="00F71FB5">
        <w:t>09.08.2017</w:t>
      </w:r>
      <w:r w:rsidR="00004065" w:rsidRPr="008C5FCA">
        <w:t xml:space="preserve">г. </w:t>
      </w:r>
      <w:r w:rsidR="00F710E6" w:rsidRPr="008C5FCA">
        <w:t>№</w:t>
      </w:r>
      <w:r w:rsidR="00F71FB5">
        <w:t>32а</w:t>
      </w:r>
      <w:r w:rsidR="004A5EDE" w:rsidRPr="008C5FCA">
        <w:t xml:space="preserve"> «</w:t>
      </w:r>
      <w:r w:rsidR="00F71FB5" w:rsidRPr="00F71FB5">
        <w:t xml:space="preserve">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="00F71FB5" w:rsidRPr="00F71FB5">
        <w:t>Чуманкасинского</w:t>
      </w:r>
      <w:proofErr w:type="spellEnd"/>
      <w:r w:rsidR="00F71FB5" w:rsidRPr="00F71FB5">
        <w:t xml:space="preserve"> сельского поселения Моргаушского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</w:t>
      </w:r>
      <w:proofErr w:type="gramEnd"/>
      <w:r w:rsidR="00F71FB5" w:rsidRPr="00F71FB5"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управления»  (далее – Порядок) </w:t>
      </w:r>
      <w:r w:rsidR="009E1CD4" w:rsidRPr="008C5FCA">
        <w:t>следующие изменения:</w:t>
      </w:r>
    </w:p>
    <w:p w:rsidR="009E1CD4" w:rsidRPr="00F71FB5" w:rsidRDefault="009E1CD4" w:rsidP="009E1CD4">
      <w:pPr>
        <w:pStyle w:val="aa"/>
        <w:ind w:left="0" w:firstLine="284"/>
        <w:jc w:val="both"/>
        <w:rPr>
          <w:sz w:val="16"/>
          <w:szCs w:val="16"/>
        </w:rPr>
      </w:pPr>
    </w:p>
    <w:p w:rsidR="009E1CD4" w:rsidRPr="008C5FCA" w:rsidRDefault="009E1CD4" w:rsidP="009E1CD4">
      <w:pPr>
        <w:pStyle w:val="aa"/>
        <w:ind w:left="0" w:firstLine="708"/>
        <w:jc w:val="both"/>
      </w:pPr>
      <w:r w:rsidRPr="008C5FCA">
        <w:t xml:space="preserve">1.1. </w:t>
      </w:r>
      <w:r w:rsidR="0027700B">
        <w:t>По</w:t>
      </w:r>
      <w:r w:rsidR="00F71FB5">
        <w:t xml:space="preserve"> текст</w:t>
      </w:r>
      <w:r w:rsidR="0027700B">
        <w:t>у</w:t>
      </w:r>
      <w:r w:rsidR="00F71FB5">
        <w:t xml:space="preserve"> </w:t>
      </w:r>
      <w:r w:rsidR="0027700B">
        <w:t xml:space="preserve">постановления </w:t>
      </w:r>
      <w:r w:rsidR="00F71FB5">
        <w:t xml:space="preserve"> слова </w:t>
      </w:r>
      <w:r w:rsidR="00F71FB5" w:rsidRPr="00F71FB5">
        <w:t>"садоводческого, огороднического, дачного потребительских кооперативов</w:t>
      </w:r>
      <w:proofErr w:type="gramStart"/>
      <w:r w:rsidR="00F71FB5" w:rsidRPr="00F71FB5">
        <w:t>,"</w:t>
      </w:r>
      <w:proofErr w:type="gramEnd"/>
      <w:r w:rsidR="00F71FB5" w:rsidRPr="00F71FB5">
        <w:t xml:space="preserve"> исключить</w:t>
      </w:r>
      <w:r w:rsidR="00F71FB5">
        <w:t>.</w:t>
      </w:r>
    </w:p>
    <w:p w:rsidR="009E1CD4" w:rsidRPr="00F71FB5" w:rsidRDefault="009E1CD4" w:rsidP="009E1CD4">
      <w:pPr>
        <w:pStyle w:val="aa"/>
        <w:ind w:left="0" w:firstLine="540"/>
        <w:jc w:val="both"/>
        <w:rPr>
          <w:sz w:val="16"/>
          <w:szCs w:val="16"/>
        </w:rPr>
      </w:pPr>
    </w:p>
    <w:p w:rsidR="007C546C" w:rsidRPr="00F71FB5" w:rsidRDefault="007C546C" w:rsidP="00D016AB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A5EDE" w:rsidRPr="008C5FCA" w:rsidRDefault="004A5EDE" w:rsidP="001A7F2E">
      <w:pPr>
        <w:pStyle w:val="a9"/>
        <w:numPr>
          <w:ilvl w:val="0"/>
          <w:numId w:val="2"/>
        </w:numPr>
        <w:spacing w:before="0" w:after="0"/>
        <w:ind w:left="0" w:firstLine="540"/>
        <w:jc w:val="both"/>
        <w:rPr>
          <w:rFonts w:ascii="Times New Roman" w:hAnsi="Times New Roman" w:cs="Times New Roman"/>
          <w:color w:val="000000"/>
        </w:rPr>
      </w:pPr>
      <w:r w:rsidRPr="008C5FCA">
        <w:rPr>
          <w:rFonts w:ascii="Times New Roman" w:hAnsi="Times New Roman" w:cs="Times New Roman"/>
          <w:color w:val="000000"/>
        </w:rPr>
        <w:t>Настоящее постановление вступает в силу после его официального опубликования.</w:t>
      </w:r>
    </w:p>
    <w:p w:rsidR="00D016AB" w:rsidRPr="001A7F2E" w:rsidRDefault="00D016AB" w:rsidP="00E47848">
      <w:pPr>
        <w:jc w:val="both"/>
        <w:rPr>
          <w:sz w:val="10"/>
        </w:rPr>
      </w:pPr>
    </w:p>
    <w:p w:rsidR="00F71FB5" w:rsidRPr="001A7F2E" w:rsidRDefault="00F71FB5" w:rsidP="00E47848">
      <w:pPr>
        <w:jc w:val="both"/>
        <w:rPr>
          <w:sz w:val="10"/>
          <w:szCs w:val="16"/>
        </w:rPr>
      </w:pPr>
    </w:p>
    <w:p w:rsidR="00E47848" w:rsidRPr="008C5FCA" w:rsidRDefault="00E47848" w:rsidP="00E47848">
      <w:pPr>
        <w:jc w:val="both"/>
      </w:pPr>
      <w:r w:rsidRPr="008C5FCA">
        <w:t xml:space="preserve">Глава </w:t>
      </w:r>
      <w:proofErr w:type="spellStart"/>
      <w:r w:rsidRPr="008C5FCA">
        <w:t>Чуманкасинского</w:t>
      </w:r>
      <w:proofErr w:type="spellEnd"/>
      <w:r w:rsidRPr="008C5FCA">
        <w:t xml:space="preserve"> сельского поселения                                              </w:t>
      </w:r>
      <w:r w:rsidR="008C5FCA">
        <w:t xml:space="preserve">     </w:t>
      </w:r>
      <w:r w:rsidRPr="008C5FCA">
        <w:t xml:space="preserve">  Н.В. Белов</w:t>
      </w:r>
    </w:p>
    <w:sectPr w:rsidR="00E47848" w:rsidRPr="008C5FCA" w:rsidSect="00F71FB5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A7F2E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5863"/>
    <w:rsid w:val="00246CF9"/>
    <w:rsid w:val="00255E46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7700B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0B42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140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27B8D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2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1FB5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iPriority w:val="99"/>
    <w:semiHidden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46</cp:revision>
  <cp:lastPrinted>2019-11-22T05:24:00Z</cp:lastPrinted>
  <dcterms:created xsi:type="dcterms:W3CDTF">2019-01-03T08:10:00Z</dcterms:created>
  <dcterms:modified xsi:type="dcterms:W3CDTF">2019-11-22T05:25:00Z</dcterms:modified>
</cp:coreProperties>
</file>