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850499" w:rsidP="00B5563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B5563A">
                    <w:rPr>
                      <w:b/>
                    </w:rPr>
                    <w:t>1</w:t>
                  </w:r>
                  <w:r w:rsidR="005176E9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10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85049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B5563A">
                    <w:rPr>
                      <w:b/>
                    </w:rPr>
                    <w:t>6</w:t>
                  </w:r>
                  <w:r w:rsidR="00850499">
                    <w:rPr>
                      <w:b/>
                    </w:rPr>
                    <w:t>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850499" w:rsidP="00B5563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B5563A">
                    <w:rPr>
                      <w:b/>
                    </w:rPr>
                    <w:t>1</w:t>
                  </w:r>
                  <w:r w:rsidR="00D52DCA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10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850499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B5563A">
                    <w:rPr>
                      <w:b/>
                    </w:rPr>
                    <w:t>6</w:t>
                  </w:r>
                  <w:r w:rsidR="00850499">
                    <w:rPr>
                      <w:b/>
                    </w:rPr>
                    <w:t>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E47848" w:rsidP="00E47848">
      <w:pPr>
        <w:widowControl w:val="0"/>
        <w:autoSpaceDE w:val="0"/>
        <w:autoSpaceDN w:val="0"/>
        <w:adjustRightInd w:val="0"/>
        <w:rPr>
          <w:b/>
        </w:rPr>
      </w:pPr>
      <w:r w:rsidRPr="00C71EB1">
        <w:rPr>
          <w:b/>
        </w:rPr>
        <w:t>Об определении ме</w:t>
      </w:r>
      <w:r>
        <w:rPr>
          <w:b/>
        </w:rPr>
        <w:t>стоположения земельного участка</w:t>
      </w:r>
    </w:p>
    <w:p w:rsidR="005176E9" w:rsidRDefault="005176E9" w:rsidP="005176E9"/>
    <w:p w:rsidR="00E47848" w:rsidRPr="00096605" w:rsidRDefault="00E47848" w:rsidP="00E47848">
      <w:pPr>
        <w:pStyle w:val="a7"/>
        <w:ind w:left="-360" w:firstLine="540"/>
        <w:jc w:val="both"/>
        <w:rPr>
          <w:b/>
        </w:rPr>
      </w:pPr>
      <w:r>
        <w:t xml:space="preserve">В соответствии с  законом Чувашской Республики от 19.12.1997 года №28 «Об административном территориальном устройстве Чувашской Республики», ст. 17 Федерального закона от 06.10.2003г. №131-ФЗ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096605">
        <w:rPr>
          <w:b/>
          <w:bCs/>
        </w:rPr>
        <w:t>постановляет:</w:t>
      </w:r>
    </w:p>
    <w:p w:rsidR="00E47848" w:rsidRDefault="00E47848" w:rsidP="00E47848">
      <w:pPr>
        <w:jc w:val="both"/>
        <w:rPr>
          <w:bCs/>
        </w:rPr>
      </w:pPr>
      <w:r>
        <w:rPr>
          <w:bCs/>
        </w:rPr>
        <w:t xml:space="preserve">         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Определить местоположение земельного участка с кадастровым номером 21:17:</w:t>
      </w:r>
      <w:r w:rsidR="00B5563A">
        <w:rPr>
          <w:bCs/>
        </w:rPr>
        <w:t>2</w:t>
      </w:r>
      <w:r w:rsidR="00850499">
        <w:rPr>
          <w:bCs/>
        </w:rPr>
        <w:t>6</w:t>
      </w:r>
      <w:r w:rsidR="00B5563A">
        <w:rPr>
          <w:bCs/>
        </w:rPr>
        <w:t>020</w:t>
      </w:r>
      <w:r w:rsidR="00850499">
        <w:rPr>
          <w:bCs/>
        </w:rPr>
        <w:t>1</w:t>
      </w:r>
      <w:r>
        <w:rPr>
          <w:bCs/>
        </w:rPr>
        <w:t>:</w:t>
      </w:r>
      <w:r w:rsidR="00850499">
        <w:rPr>
          <w:bCs/>
        </w:rPr>
        <w:t>104</w:t>
      </w:r>
      <w:r>
        <w:rPr>
          <w:bCs/>
        </w:rPr>
        <w:t xml:space="preserve">, площадью </w:t>
      </w:r>
      <w:r w:rsidR="00850499">
        <w:rPr>
          <w:bCs/>
        </w:rPr>
        <w:t>6000</w:t>
      </w:r>
      <w:r>
        <w:rPr>
          <w:bCs/>
        </w:rPr>
        <w:t xml:space="preserve"> кв.м. ранее имевший адрес: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r w:rsidRPr="00604FD2">
        <w:rPr>
          <w:bCs/>
        </w:rPr>
        <w:t xml:space="preserve">с/пос. </w:t>
      </w:r>
      <w:proofErr w:type="spellStart"/>
      <w:r w:rsidRPr="00604FD2">
        <w:rPr>
          <w:bCs/>
        </w:rPr>
        <w:t>Чуманкасинское</w:t>
      </w:r>
      <w:proofErr w:type="spellEnd"/>
      <w:r w:rsidRPr="00604FD2">
        <w:rPr>
          <w:bCs/>
        </w:rPr>
        <w:t xml:space="preserve">, </w:t>
      </w:r>
      <w:r w:rsidR="00653384">
        <w:rPr>
          <w:bCs/>
        </w:rPr>
        <w:t>д</w:t>
      </w:r>
      <w:r w:rsidRPr="00604FD2">
        <w:rPr>
          <w:bCs/>
        </w:rPr>
        <w:t>.</w:t>
      </w:r>
      <w:r w:rsidR="005B1C11">
        <w:rPr>
          <w:bCs/>
        </w:rPr>
        <w:t xml:space="preserve"> </w:t>
      </w:r>
      <w:r w:rsidR="00850499">
        <w:rPr>
          <w:bCs/>
        </w:rPr>
        <w:t>Соляной</w:t>
      </w:r>
      <w:r w:rsidRPr="00604FD2">
        <w:rPr>
          <w:bCs/>
        </w:rPr>
        <w:t xml:space="preserve">, ул. </w:t>
      </w:r>
      <w:r w:rsidR="00850499">
        <w:rPr>
          <w:bCs/>
        </w:rPr>
        <w:t>Е.Пугачева</w:t>
      </w:r>
      <w:r w:rsidRPr="00604FD2">
        <w:rPr>
          <w:bCs/>
        </w:rPr>
        <w:t xml:space="preserve">, дом </w:t>
      </w:r>
      <w:r w:rsidR="00850499">
        <w:rPr>
          <w:bCs/>
        </w:rPr>
        <w:t>39</w:t>
      </w:r>
      <w:r>
        <w:rPr>
          <w:bCs/>
        </w:rPr>
        <w:t xml:space="preserve"> на местоположение: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Чуманкасинское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сельское</w:t>
      </w:r>
      <w:proofErr w:type="gramEnd"/>
      <w:r>
        <w:rPr>
          <w:bCs/>
        </w:rPr>
        <w:t xml:space="preserve"> поселение.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19C4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1C11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0499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0E20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17</cp:revision>
  <cp:lastPrinted>2019-10-31T12:31:00Z</cp:lastPrinted>
  <dcterms:created xsi:type="dcterms:W3CDTF">2019-01-03T08:10:00Z</dcterms:created>
  <dcterms:modified xsi:type="dcterms:W3CDTF">2019-11-01T10:16:00Z</dcterms:modified>
</cp:coreProperties>
</file>