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653384" w:rsidP="0065338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17</w:t>
                  </w:r>
                  <w:r w:rsidR="005176E9">
                    <w:rPr>
                      <w:b/>
                    </w:rPr>
                    <w:t>.0</w:t>
                  </w:r>
                  <w:r>
                    <w:rPr>
                      <w:b/>
                    </w:rPr>
                    <w:t>6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65338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653384">
                    <w:rPr>
                      <w:b/>
                    </w:rPr>
                    <w:t>32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653384" w:rsidP="0065338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17</w:t>
                  </w:r>
                  <w:r w:rsidR="00D52DCA">
                    <w:rPr>
                      <w:b/>
                    </w:rPr>
                    <w:t>.0</w:t>
                  </w:r>
                  <w:r>
                    <w:rPr>
                      <w:b/>
                    </w:rPr>
                    <w:t>6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653384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653384">
                    <w:rPr>
                      <w:b/>
                    </w:rPr>
                    <w:t>32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Pr="00E47848" w:rsidRDefault="00E47848" w:rsidP="00E47848">
      <w:pPr>
        <w:widowControl w:val="0"/>
        <w:autoSpaceDE w:val="0"/>
        <w:autoSpaceDN w:val="0"/>
        <w:adjustRightInd w:val="0"/>
        <w:rPr>
          <w:b/>
        </w:rPr>
      </w:pPr>
      <w:r w:rsidRPr="00C71EB1">
        <w:rPr>
          <w:b/>
        </w:rPr>
        <w:t>Об определении ме</w:t>
      </w:r>
      <w:r>
        <w:rPr>
          <w:b/>
        </w:rPr>
        <w:t>стоположения земельного участка</w:t>
      </w:r>
    </w:p>
    <w:p w:rsidR="005176E9" w:rsidRDefault="005176E9" w:rsidP="005176E9"/>
    <w:p w:rsidR="00E47848" w:rsidRPr="00096605" w:rsidRDefault="00E47848" w:rsidP="00E47848">
      <w:pPr>
        <w:pStyle w:val="a7"/>
        <w:ind w:left="-360" w:firstLine="540"/>
        <w:jc w:val="both"/>
        <w:rPr>
          <w:b/>
        </w:rPr>
      </w:pPr>
      <w:r>
        <w:t xml:space="preserve">В соответствии с  законом Чувашской Республики от 19.12.1997 года №28 «Об административном территориальном устройстве Чувашской Республики», ст. 17 Федерального закона от 06.10.2003г. №131-ФЗ «Об общих принципах организации местного самоуправления в Российской Федерации», а также с определением местоположения адресного хозяйства в населенных пунктах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</w:t>
      </w:r>
      <w:r w:rsidRPr="00096605">
        <w:rPr>
          <w:b/>
          <w:bCs/>
        </w:rPr>
        <w:t>постановляет:</w:t>
      </w:r>
    </w:p>
    <w:p w:rsidR="00E47848" w:rsidRDefault="00E47848" w:rsidP="00E47848">
      <w:pPr>
        <w:jc w:val="both"/>
        <w:rPr>
          <w:bCs/>
        </w:rPr>
      </w:pPr>
      <w:r>
        <w:rPr>
          <w:bCs/>
        </w:rPr>
        <w:t xml:space="preserve">         </w:t>
      </w:r>
    </w:p>
    <w:p w:rsidR="00E47848" w:rsidRDefault="00E47848" w:rsidP="00E4784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Определить местоположение земельного участка с кадастровым номером 21:17:</w:t>
      </w:r>
      <w:r w:rsidR="00EC6152">
        <w:rPr>
          <w:bCs/>
        </w:rPr>
        <w:t>2</w:t>
      </w:r>
      <w:r w:rsidR="00653384">
        <w:rPr>
          <w:bCs/>
        </w:rPr>
        <w:t>60201</w:t>
      </w:r>
      <w:r>
        <w:rPr>
          <w:bCs/>
        </w:rPr>
        <w:t>:</w:t>
      </w:r>
      <w:r w:rsidR="00653384">
        <w:rPr>
          <w:bCs/>
        </w:rPr>
        <w:t>75</w:t>
      </w:r>
      <w:r>
        <w:rPr>
          <w:bCs/>
        </w:rPr>
        <w:t xml:space="preserve">, площадью </w:t>
      </w:r>
      <w:r w:rsidR="00653384">
        <w:rPr>
          <w:bCs/>
        </w:rPr>
        <w:t>5900</w:t>
      </w:r>
      <w:r>
        <w:rPr>
          <w:bCs/>
        </w:rPr>
        <w:t xml:space="preserve"> кв.м. ранее имевший адрес: Чувашская Республика, </w:t>
      </w:r>
      <w:proofErr w:type="spellStart"/>
      <w:r>
        <w:rPr>
          <w:bCs/>
        </w:rPr>
        <w:t>Моргаушский</w:t>
      </w:r>
      <w:proofErr w:type="spellEnd"/>
      <w:r>
        <w:rPr>
          <w:bCs/>
        </w:rPr>
        <w:t xml:space="preserve"> район, </w:t>
      </w:r>
      <w:r w:rsidRPr="00604FD2">
        <w:rPr>
          <w:bCs/>
        </w:rPr>
        <w:t xml:space="preserve">с/пос. </w:t>
      </w:r>
      <w:proofErr w:type="spellStart"/>
      <w:r w:rsidRPr="00604FD2">
        <w:rPr>
          <w:bCs/>
        </w:rPr>
        <w:t>Чуманкасинское</w:t>
      </w:r>
      <w:proofErr w:type="spellEnd"/>
      <w:r w:rsidRPr="00604FD2">
        <w:rPr>
          <w:bCs/>
        </w:rPr>
        <w:t xml:space="preserve">, </w:t>
      </w:r>
      <w:r w:rsidR="00653384">
        <w:rPr>
          <w:bCs/>
        </w:rPr>
        <w:t>д</w:t>
      </w:r>
      <w:proofErr w:type="gramStart"/>
      <w:r w:rsidRPr="00604FD2">
        <w:rPr>
          <w:bCs/>
        </w:rPr>
        <w:t>.</w:t>
      </w:r>
      <w:r w:rsidR="002D6487">
        <w:rPr>
          <w:bCs/>
        </w:rPr>
        <w:t>С</w:t>
      </w:r>
      <w:proofErr w:type="gramEnd"/>
      <w:r w:rsidR="002D6487">
        <w:rPr>
          <w:bCs/>
        </w:rPr>
        <w:t>оляной</w:t>
      </w:r>
      <w:r w:rsidRPr="00604FD2">
        <w:rPr>
          <w:bCs/>
        </w:rPr>
        <w:t xml:space="preserve">, ул. </w:t>
      </w:r>
      <w:r w:rsidR="00653384">
        <w:rPr>
          <w:bCs/>
        </w:rPr>
        <w:t>Е.Пугачева</w:t>
      </w:r>
      <w:r w:rsidRPr="00604FD2">
        <w:rPr>
          <w:bCs/>
        </w:rPr>
        <w:t xml:space="preserve">, дом </w:t>
      </w:r>
      <w:r w:rsidR="00653384">
        <w:rPr>
          <w:bCs/>
        </w:rPr>
        <w:t>56</w:t>
      </w:r>
      <w:r>
        <w:rPr>
          <w:bCs/>
        </w:rPr>
        <w:t xml:space="preserve"> на местоположение: Чувашская Республика, </w:t>
      </w:r>
      <w:proofErr w:type="spellStart"/>
      <w:r>
        <w:rPr>
          <w:bCs/>
        </w:rPr>
        <w:t>Моргаушский</w:t>
      </w:r>
      <w:proofErr w:type="spellEnd"/>
      <w:r>
        <w:rPr>
          <w:bCs/>
        </w:rPr>
        <w:t xml:space="preserve"> район, </w:t>
      </w:r>
      <w:proofErr w:type="spellStart"/>
      <w:r>
        <w:rPr>
          <w:bCs/>
        </w:rPr>
        <w:t>Чуманкасинское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сельское</w:t>
      </w:r>
      <w:proofErr w:type="gramEnd"/>
      <w:r>
        <w:rPr>
          <w:bCs/>
        </w:rPr>
        <w:t xml:space="preserve"> поселение.</w:t>
      </w:r>
    </w:p>
    <w:p w:rsidR="00E47848" w:rsidRDefault="00E47848" w:rsidP="00E4784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Постановление вступает в силу с момента подписания.</w:t>
      </w:r>
    </w:p>
    <w:p w:rsidR="00E47848" w:rsidRDefault="00E47848" w:rsidP="00E47848">
      <w:pPr>
        <w:jc w:val="both"/>
        <w:rPr>
          <w:bCs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791C6E" w:rsidRDefault="00791C6E"/>
    <w:sectPr w:rsidR="00791C6E" w:rsidSect="005176E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69A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487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12</cp:revision>
  <cp:lastPrinted>2019-06-18T04:53:00Z</cp:lastPrinted>
  <dcterms:created xsi:type="dcterms:W3CDTF">2019-01-03T08:10:00Z</dcterms:created>
  <dcterms:modified xsi:type="dcterms:W3CDTF">2019-06-18T04:53:00Z</dcterms:modified>
</cp:coreProperties>
</file>