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7558" w:rsidRDefault="004A7558" w:rsidP="001960D5">
      <w:pPr>
        <w:tabs>
          <w:tab w:val="left" w:pos="0"/>
        </w:tabs>
        <w:jc w:val="both"/>
      </w:pPr>
      <w:r>
        <w:t xml:space="preserve">                                                                                                </w:t>
      </w:r>
    </w:p>
    <w:tbl>
      <w:tblPr>
        <w:tblW w:w="0" w:type="auto"/>
        <w:tblLook w:val="0000"/>
      </w:tblPr>
      <w:tblGrid>
        <w:gridCol w:w="4195"/>
        <w:gridCol w:w="1173"/>
        <w:gridCol w:w="4202"/>
      </w:tblGrid>
      <w:tr w:rsidR="009C3E15" w:rsidTr="00DA271C">
        <w:trPr>
          <w:cantSplit/>
          <w:trHeight w:val="420"/>
        </w:trPr>
        <w:tc>
          <w:tcPr>
            <w:tcW w:w="4195" w:type="dxa"/>
          </w:tcPr>
          <w:p w:rsidR="009C3E15" w:rsidRDefault="009C3E15" w:rsidP="00DA271C">
            <w:pPr>
              <w:pStyle w:val="a5"/>
              <w:tabs>
                <w:tab w:val="left" w:pos="4285"/>
              </w:tabs>
              <w:spacing w:before="40"/>
              <w:jc w:val="center"/>
              <w:rPr>
                <w:rFonts w:ascii="Arial Cyr Chuv" w:hAnsi="Arial Cyr Chuv" w:cs="Times New Roman"/>
                <w:b/>
                <w:bCs/>
                <w:noProof/>
                <w:color w:val="000000"/>
                <w:sz w:val="22"/>
              </w:rPr>
            </w:pPr>
            <w:r>
              <w:rPr>
                <w:rFonts w:ascii="Arial Cyr Chuv" w:hAnsi="Arial Cyr Chuv" w:cs="Times New Roman"/>
                <w:b/>
                <w:bCs/>
                <w:noProof/>
                <w:color w:val="000000"/>
                <w:sz w:val="22"/>
              </w:rPr>
              <w:t>ЧЁВАШ РЕСПУБЛИКИ</w:t>
            </w:r>
          </w:p>
          <w:p w:rsidR="009C3E15" w:rsidRDefault="009C3E15" w:rsidP="00DA271C">
            <w:pPr>
              <w:pStyle w:val="a5"/>
              <w:tabs>
                <w:tab w:val="left" w:pos="4285"/>
              </w:tabs>
              <w:spacing w:before="40"/>
              <w:jc w:val="center"/>
              <w:rPr>
                <w:rFonts w:ascii="Arial Cyr Chuv" w:hAnsi="Arial Cyr Chuv"/>
                <w:sz w:val="26"/>
              </w:rPr>
            </w:pPr>
            <w:r>
              <w:rPr>
                <w:rFonts w:ascii="Arial Cyr Chuv" w:hAnsi="Arial Cyr Chuv" w:cs="Times New Roman"/>
                <w:b/>
                <w:bCs/>
                <w:noProof/>
                <w:color w:val="000000"/>
                <w:sz w:val="22"/>
              </w:rPr>
              <w:t>ШЁМЁРШЁ РАЙОН,</w:t>
            </w:r>
            <w:r>
              <w:rPr>
                <w:rFonts w:ascii="Arial Cyr Chuv" w:hAnsi="Arial Cyr Chuv" w:cs="Times New Roman"/>
                <w:noProof/>
                <w:color w:val="000000"/>
                <w:sz w:val="26"/>
              </w:rPr>
              <w:t xml:space="preserve"> </w:t>
            </w:r>
          </w:p>
        </w:tc>
        <w:tc>
          <w:tcPr>
            <w:tcW w:w="1173" w:type="dxa"/>
            <w:vMerge w:val="restart"/>
          </w:tcPr>
          <w:p w:rsidR="009C3E15" w:rsidRDefault="009C3E15" w:rsidP="00DA271C">
            <w:pPr>
              <w:spacing w:before="40"/>
              <w:jc w:val="center"/>
              <w:rPr>
                <w:rFonts w:ascii="Arial Cyr Chuv" w:hAnsi="Arial Cyr Chuv"/>
              </w:rPr>
            </w:pPr>
            <w:r>
              <w:rPr>
                <w:noProof/>
                <w:sz w:val="20"/>
              </w:rPr>
              <w:drawing>
                <wp:anchor distT="0" distB="0" distL="114300" distR="114300" simplePos="0" relativeHeight="251663360" behindDoc="0" locked="0" layoutInCell="1" allowOverlap="1">
                  <wp:simplePos x="0" y="0"/>
                  <wp:positionH relativeFrom="column">
                    <wp:posOffset>-34925</wp:posOffset>
                  </wp:positionH>
                  <wp:positionV relativeFrom="paragraph">
                    <wp:posOffset>64770</wp:posOffset>
                  </wp:positionV>
                  <wp:extent cx="720090" cy="720090"/>
                  <wp:effectExtent l="19050" t="0" r="3810" b="0"/>
                  <wp:wrapNone/>
                  <wp:docPr id="28" name="Рисунок 28"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Gerb-ch"/>
                          <pic:cNvPicPr>
                            <a:picLocks noChangeAspect="1" noChangeArrowheads="1"/>
                          </pic:cNvPicPr>
                        </pic:nvPicPr>
                        <pic:blipFill>
                          <a:blip r:embed="rId6" cstate="print"/>
                          <a:srcRect/>
                          <a:stretch>
                            <a:fillRect/>
                          </a:stretch>
                        </pic:blipFill>
                        <pic:spPr bwMode="auto">
                          <a:xfrm>
                            <a:off x="0" y="0"/>
                            <a:ext cx="720090" cy="720090"/>
                          </a:xfrm>
                          <a:prstGeom prst="rect">
                            <a:avLst/>
                          </a:prstGeom>
                          <a:noFill/>
                        </pic:spPr>
                      </pic:pic>
                    </a:graphicData>
                  </a:graphic>
                </wp:anchor>
              </w:drawing>
            </w:r>
          </w:p>
        </w:tc>
        <w:tc>
          <w:tcPr>
            <w:tcW w:w="4202" w:type="dxa"/>
          </w:tcPr>
          <w:p w:rsidR="009C3E15" w:rsidRDefault="009C3E15" w:rsidP="00DA271C">
            <w:pPr>
              <w:pStyle w:val="a5"/>
              <w:spacing w:before="40"/>
              <w:jc w:val="center"/>
              <w:rPr>
                <w:rFonts w:ascii="Arial Cyr Chuv" w:hAnsi="Arial Cyr Chuv"/>
                <w:b/>
                <w:bCs/>
                <w:sz w:val="22"/>
              </w:rPr>
            </w:pPr>
            <w:r>
              <w:rPr>
                <w:rFonts w:ascii="Arial Cyr Chuv" w:hAnsi="Arial Cyr Chuv" w:cs="Times New Roman"/>
                <w:b/>
                <w:bCs/>
                <w:noProof/>
                <w:sz w:val="22"/>
              </w:rPr>
              <w:t>ЧУВАШСКАЯ РЕСПУБЛИКА</w:t>
            </w:r>
            <w:r>
              <w:rPr>
                <w:rStyle w:val="a6"/>
                <w:rFonts w:ascii="Arial Cyr Chuv" w:hAnsi="Arial Cyr Chuv"/>
                <w:noProof/>
                <w:color w:val="000000"/>
                <w:sz w:val="22"/>
              </w:rPr>
              <w:t xml:space="preserve"> </w:t>
            </w:r>
            <w:r>
              <w:rPr>
                <w:rFonts w:ascii="Arial Cyr Chuv" w:hAnsi="Arial Cyr Chuv" w:cs="Times New Roman"/>
                <w:b/>
                <w:bCs/>
                <w:noProof/>
                <w:color w:val="000000"/>
                <w:sz w:val="22"/>
              </w:rPr>
              <w:t xml:space="preserve">ШЕМУРШИНСКИЙ РАЙОН  </w:t>
            </w:r>
          </w:p>
        </w:tc>
      </w:tr>
      <w:tr w:rsidR="009C3E15" w:rsidTr="00DA271C">
        <w:trPr>
          <w:cantSplit/>
          <w:trHeight w:val="2355"/>
        </w:trPr>
        <w:tc>
          <w:tcPr>
            <w:tcW w:w="4195" w:type="dxa"/>
            <w:vAlign w:val="center"/>
          </w:tcPr>
          <w:p w:rsidR="009C3E15" w:rsidRPr="00726030" w:rsidRDefault="009C3E15" w:rsidP="00DA271C">
            <w:pPr>
              <w:pStyle w:val="a5"/>
              <w:tabs>
                <w:tab w:val="left" w:pos="4285"/>
              </w:tabs>
              <w:spacing w:before="40"/>
              <w:jc w:val="center"/>
              <w:rPr>
                <w:rFonts w:ascii="Times New Roman" w:hAnsi="Times New Roman" w:cs="Times New Roman"/>
                <w:b/>
                <w:bCs/>
                <w:noProof/>
                <w:color w:val="000000"/>
                <w:sz w:val="22"/>
              </w:rPr>
            </w:pPr>
            <w:r>
              <w:rPr>
                <w:rFonts w:ascii="Arial Cyr Chuv" w:hAnsi="Arial Cyr Chuv" w:cs="Times New Roman"/>
                <w:b/>
                <w:bCs/>
                <w:noProof/>
                <w:color w:val="000000"/>
                <w:sz w:val="22"/>
              </w:rPr>
              <w:t>ШЁМЁРШЁ</w:t>
            </w:r>
          </w:p>
          <w:p w:rsidR="009C3E15" w:rsidRDefault="009C3E15" w:rsidP="00DA271C">
            <w:pPr>
              <w:pStyle w:val="a5"/>
              <w:tabs>
                <w:tab w:val="left" w:pos="4285"/>
              </w:tabs>
              <w:spacing w:before="40"/>
              <w:jc w:val="center"/>
              <w:rPr>
                <w:rFonts w:ascii="Arial Cyr Chuv" w:hAnsi="Arial Cyr Chuv" w:cs="Times New Roman"/>
                <w:b/>
                <w:bCs/>
                <w:noProof/>
                <w:color w:val="000000"/>
                <w:sz w:val="22"/>
              </w:rPr>
            </w:pPr>
            <w:r>
              <w:rPr>
                <w:rFonts w:ascii="Arial Cyr Chuv" w:hAnsi="Arial Cyr Chuv" w:cs="Times New Roman"/>
                <w:b/>
                <w:bCs/>
                <w:noProof/>
                <w:color w:val="000000"/>
                <w:sz w:val="22"/>
              </w:rPr>
              <w:t>ЯЛ ПОСЕЛЕНИЙ,Н</w:t>
            </w:r>
          </w:p>
          <w:p w:rsidR="009C3E15" w:rsidRDefault="009C3E15" w:rsidP="00DA271C">
            <w:pPr>
              <w:pStyle w:val="a5"/>
              <w:tabs>
                <w:tab w:val="left" w:pos="4285"/>
              </w:tabs>
              <w:spacing w:before="40"/>
              <w:jc w:val="center"/>
              <w:rPr>
                <w:rStyle w:val="a6"/>
                <w:rFonts w:ascii="Arial Cyr Chuv" w:hAnsi="Arial Cyr Chuv"/>
                <w:noProof/>
                <w:color w:val="000000"/>
                <w:sz w:val="26"/>
              </w:rPr>
            </w:pPr>
            <w:r>
              <w:rPr>
                <w:rFonts w:ascii="Arial Cyr Chuv" w:hAnsi="Arial Cyr Chuv" w:cs="Times New Roman"/>
                <w:b/>
                <w:bCs/>
                <w:noProof/>
                <w:color w:val="000000"/>
                <w:sz w:val="22"/>
              </w:rPr>
              <w:t>АДМИНИСТРАЦИЙ,</w:t>
            </w:r>
          </w:p>
          <w:p w:rsidR="009C3E15" w:rsidRPr="00726030" w:rsidRDefault="009C3E15" w:rsidP="00DA271C">
            <w:pPr>
              <w:spacing w:before="40"/>
              <w:jc w:val="center"/>
            </w:pPr>
          </w:p>
          <w:p w:rsidR="009C3E15" w:rsidRDefault="009C3E15" w:rsidP="00DA271C">
            <w:pPr>
              <w:pStyle w:val="a5"/>
              <w:tabs>
                <w:tab w:val="left" w:pos="4285"/>
              </w:tabs>
              <w:spacing w:before="40"/>
              <w:jc w:val="center"/>
              <w:rPr>
                <w:rStyle w:val="a6"/>
                <w:rFonts w:ascii="Arial Cyr Chuv" w:hAnsi="Arial Cyr Chuv"/>
                <w:noProof/>
                <w:color w:val="000000"/>
                <w:sz w:val="26"/>
              </w:rPr>
            </w:pPr>
            <w:r>
              <w:rPr>
                <w:rStyle w:val="a6"/>
                <w:rFonts w:ascii="Arial Cyr Chuv" w:hAnsi="Arial Cyr Chuv"/>
                <w:noProof/>
                <w:color w:val="000000"/>
                <w:sz w:val="26"/>
              </w:rPr>
              <w:t>ЙЫШЁНУ</w:t>
            </w:r>
          </w:p>
          <w:p w:rsidR="009C3E15" w:rsidRDefault="009C3E15" w:rsidP="00DA271C">
            <w:pPr>
              <w:spacing w:before="40"/>
              <w:jc w:val="center"/>
              <w:rPr>
                <w:rFonts w:ascii="Arial Cyr Chuv" w:hAnsi="Arial Cyr Chuv"/>
              </w:rPr>
            </w:pPr>
          </w:p>
          <w:p w:rsidR="009C3E15" w:rsidRDefault="009C3E15" w:rsidP="00DA271C">
            <w:pPr>
              <w:pStyle w:val="a5"/>
              <w:spacing w:before="40"/>
              <w:jc w:val="center"/>
              <w:rPr>
                <w:rFonts w:ascii="Arial" w:hAnsi="Arial" w:cs="Arial"/>
                <w:noProof/>
                <w:sz w:val="26"/>
              </w:rPr>
            </w:pPr>
            <w:r>
              <w:rPr>
                <w:rFonts w:ascii="Arial" w:hAnsi="Arial" w:cs="Arial"/>
                <w:noProof/>
                <w:sz w:val="26"/>
              </w:rPr>
              <w:t xml:space="preserve">« 14 »     06      </w:t>
            </w:r>
            <w:r w:rsidRPr="003D6345">
              <w:rPr>
                <w:rFonts w:ascii="Arial" w:hAnsi="Arial" w:cs="Arial"/>
                <w:noProof/>
                <w:sz w:val="26"/>
              </w:rPr>
              <w:t>20</w:t>
            </w:r>
            <w:r>
              <w:rPr>
                <w:rFonts w:ascii="Arial" w:hAnsi="Arial" w:cs="Arial"/>
                <w:noProof/>
                <w:sz w:val="26"/>
              </w:rPr>
              <w:t>19 г. № 61</w:t>
            </w:r>
          </w:p>
          <w:p w:rsidR="009C3E15" w:rsidRDefault="009C3E15" w:rsidP="00DA271C">
            <w:pPr>
              <w:spacing w:before="40"/>
              <w:jc w:val="center"/>
              <w:rPr>
                <w:rFonts w:ascii="Arial Cyr Chuv" w:hAnsi="Arial Cyr Chuv"/>
                <w:noProof/>
                <w:color w:val="000000"/>
                <w:sz w:val="26"/>
              </w:rPr>
            </w:pPr>
            <w:r>
              <w:rPr>
                <w:rFonts w:ascii="Arial Cyr Chuv" w:hAnsi="Arial Cyr Chuv"/>
                <w:noProof/>
                <w:color w:val="000000"/>
              </w:rPr>
              <w:t>Шёмёршё ял.</w:t>
            </w:r>
          </w:p>
        </w:tc>
        <w:tc>
          <w:tcPr>
            <w:tcW w:w="1173" w:type="dxa"/>
            <w:vMerge/>
          </w:tcPr>
          <w:p w:rsidR="009C3E15" w:rsidRDefault="009C3E15" w:rsidP="00DA271C">
            <w:pPr>
              <w:spacing w:before="40"/>
              <w:jc w:val="center"/>
              <w:rPr>
                <w:rFonts w:ascii="Arial Cyr Chuv" w:hAnsi="Arial Cyr Chuv"/>
                <w:sz w:val="26"/>
              </w:rPr>
            </w:pPr>
          </w:p>
        </w:tc>
        <w:tc>
          <w:tcPr>
            <w:tcW w:w="4202" w:type="dxa"/>
          </w:tcPr>
          <w:p w:rsidR="009C3E15" w:rsidRDefault="009C3E15" w:rsidP="00DA271C">
            <w:pPr>
              <w:pStyle w:val="a5"/>
              <w:spacing w:before="40"/>
              <w:jc w:val="center"/>
              <w:rPr>
                <w:rFonts w:ascii="Arial Cyr Chuv" w:hAnsi="Arial Cyr Chuv" w:cs="Times New Roman"/>
                <w:b/>
                <w:bCs/>
                <w:noProof/>
                <w:color w:val="000000"/>
                <w:sz w:val="22"/>
              </w:rPr>
            </w:pPr>
            <w:r>
              <w:rPr>
                <w:rFonts w:ascii="Arial Cyr Chuv" w:hAnsi="Arial Cyr Chuv" w:cs="Times New Roman"/>
                <w:b/>
                <w:bCs/>
                <w:noProof/>
                <w:color w:val="000000"/>
                <w:sz w:val="22"/>
              </w:rPr>
              <w:t>АДМИНИСТРАЦИЯ</w:t>
            </w:r>
          </w:p>
          <w:p w:rsidR="009C3E15" w:rsidRDefault="009C3E15" w:rsidP="00DA271C">
            <w:pPr>
              <w:pStyle w:val="a5"/>
              <w:spacing w:before="40"/>
              <w:jc w:val="center"/>
              <w:rPr>
                <w:rFonts w:ascii="Arial Cyr Chuv" w:hAnsi="Arial Cyr Chuv" w:cs="Times New Roman"/>
                <w:b/>
                <w:bCs/>
                <w:noProof/>
                <w:color w:val="000000"/>
                <w:sz w:val="22"/>
              </w:rPr>
            </w:pPr>
            <w:r>
              <w:rPr>
                <w:rFonts w:ascii="Arial Cyr Chuv" w:hAnsi="Arial Cyr Chuv" w:cs="Times New Roman"/>
                <w:b/>
                <w:bCs/>
                <w:noProof/>
                <w:color w:val="000000"/>
                <w:sz w:val="22"/>
              </w:rPr>
              <w:t>ШЕМУРШИНСКОГО</w:t>
            </w:r>
          </w:p>
          <w:p w:rsidR="009C3E15" w:rsidRDefault="009C3E15" w:rsidP="00DA271C">
            <w:pPr>
              <w:pStyle w:val="a5"/>
              <w:spacing w:before="40"/>
              <w:jc w:val="center"/>
              <w:rPr>
                <w:rFonts w:ascii="Arial Cyr Chuv" w:hAnsi="Arial Cyr Chuv" w:cs="Times New Roman"/>
                <w:noProof/>
                <w:color w:val="000000"/>
                <w:sz w:val="26"/>
              </w:rPr>
            </w:pPr>
            <w:r>
              <w:rPr>
                <w:rFonts w:ascii="Arial Cyr Chuv" w:hAnsi="Arial Cyr Chuv" w:cs="Times New Roman"/>
                <w:b/>
                <w:bCs/>
                <w:noProof/>
                <w:color w:val="000000"/>
                <w:sz w:val="22"/>
              </w:rPr>
              <w:t xml:space="preserve"> СЕЛЬСКОГО ПОСЕЛЕНИЯ</w:t>
            </w:r>
            <w:r>
              <w:rPr>
                <w:rFonts w:ascii="Arial Cyr Chuv" w:hAnsi="Arial Cyr Chuv" w:cs="Times New Roman"/>
                <w:noProof/>
                <w:color w:val="000000"/>
                <w:sz w:val="26"/>
              </w:rPr>
              <w:t xml:space="preserve"> </w:t>
            </w:r>
          </w:p>
          <w:p w:rsidR="009C3E15" w:rsidRPr="00726030" w:rsidRDefault="009C3E15" w:rsidP="00DA271C"/>
          <w:p w:rsidR="009C3E15" w:rsidRDefault="009C3E15" w:rsidP="00DA271C">
            <w:pPr>
              <w:pStyle w:val="a5"/>
              <w:spacing w:before="40"/>
              <w:jc w:val="center"/>
              <w:rPr>
                <w:rStyle w:val="a6"/>
                <w:rFonts w:ascii="Arial Cyr Chuv" w:hAnsi="Arial Cyr Chuv"/>
                <w:noProof/>
                <w:color w:val="000000"/>
                <w:sz w:val="26"/>
              </w:rPr>
            </w:pPr>
            <w:r>
              <w:rPr>
                <w:rStyle w:val="a6"/>
                <w:rFonts w:ascii="Arial Cyr Chuv" w:hAnsi="Arial Cyr Chuv"/>
                <w:noProof/>
                <w:color w:val="000000"/>
                <w:sz w:val="26"/>
              </w:rPr>
              <w:t>ПОСТАНОВЛЕНИЕ</w:t>
            </w:r>
          </w:p>
          <w:p w:rsidR="009C3E15" w:rsidRDefault="009C3E15" w:rsidP="00DA271C">
            <w:pPr>
              <w:spacing w:before="40"/>
              <w:rPr>
                <w:rFonts w:ascii="Arial Cyr Chuv" w:hAnsi="Arial Cyr Chuv"/>
              </w:rPr>
            </w:pPr>
          </w:p>
          <w:p w:rsidR="009C3E15" w:rsidRDefault="009C3E15" w:rsidP="00DA271C">
            <w:pPr>
              <w:pStyle w:val="a5"/>
              <w:spacing w:before="40"/>
              <w:jc w:val="center"/>
              <w:rPr>
                <w:rFonts w:ascii="Arial" w:hAnsi="Arial" w:cs="Arial"/>
                <w:noProof/>
                <w:sz w:val="26"/>
              </w:rPr>
            </w:pPr>
            <w:r>
              <w:rPr>
                <w:rFonts w:ascii="Arial" w:hAnsi="Arial" w:cs="Arial"/>
                <w:noProof/>
                <w:sz w:val="26"/>
              </w:rPr>
              <w:t xml:space="preserve">«14» июня  </w:t>
            </w:r>
            <w:r w:rsidRPr="003D6345">
              <w:rPr>
                <w:rFonts w:ascii="Arial" w:hAnsi="Arial" w:cs="Arial"/>
                <w:noProof/>
                <w:sz w:val="26"/>
              </w:rPr>
              <w:t>20</w:t>
            </w:r>
            <w:r>
              <w:rPr>
                <w:rFonts w:ascii="Arial" w:hAnsi="Arial" w:cs="Arial"/>
                <w:noProof/>
                <w:sz w:val="26"/>
              </w:rPr>
              <w:t>19 г. № 61</w:t>
            </w:r>
          </w:p>
          <w:p w:rsidR="009C3E15" w:rsidRDefault="009C3E15" w:rsidP="00DA271C">
            <w:pPr>
              <w:spacing w:before="40"/>
              <w:jc w:val="center"/>
              <w:rPr>
                <w:rFonts w:ascii="Arial Cyr Chuv" w:hAnsi="Arial Cyr Chuv"/>
                <w:noProof/>
                <w:sz w:val="26"/>
              </w:rPr>
            </w:pPr>
            <w:r>
              <w:rPr>
                <w:rFonts w:ascii="Arial" w:hAnsi="Arial" w:cs="Arial"/>
                <w:noProof/>
              </w:rPr>
              <w:t xml:space="preserve"> </w:t>
            </w:r>
            <w:r>
              <w:rPr>
                <w:rFonts w:ascii="Arial Cyr Chuv" w:hAnsi="Arial Cyr Chuv"/>
                <w:noProof/>
                <w:color w:val="000000"/>
              </w:rPr>
              <w:t>село Шемурша</w:t>
            </w:r>
          </w:p>
        </w:tc>
      </w:tr>
    </w:tbl>
    <w:p w:rsidR="004A7558" w:rsidRPr="004413AA" w:rsidRDefault="004413AA" w:rsidP="004A7558">
      <w:pPr>
        <w:rPr>
          <w:sz w:val="22"/>
          <w:szCs w:val="22"/>
        </w:rPr>
      </w:pPr>
      <w:r w:rsidRPr="004413AA">
        <w:rPr>
          <w:sz w:val="22"/>
          <w:szCs w:val="22"/>
        </w:rPr>
        <w:t xml:space="preserve">О внесении изменений в постановление администрации </w:t>
      </w:r>
    </w:p>
    <w:p w:rsidR="004413AA" w:rsidRPr="004413AA" w:rsidRDefault="004413AA" w:rsidP="004A7558">
      <w:pPr>
        <w:rPr>
          <w:sz w:val="22"/>
          <w:szCs w:val="22"/>
        </w:rPr>
      </w:pPr>
      <w:proofErr w:type="spellStart"/>
      <w:r w:rsidRPr="004413AA">
        <w:rPr>
          <w:sz w:val="22"/>
          <w:szCs w:val="22"/>
        </w:rPr>
        <w:t>Шемуршинского</w:t>
      </w:r>
      <w:proofErr w:type="spellEnd"/>
      <w:r w:rsidRPr="004413AA">
        <w:rPr>
          <w:sz w:val="22"/>
          <w:szCs w:val="22"/>
        </w:rPr>
        <w:t xml:space="preserve"> сельского поселения от 28.09.2017 года № 103</w:t>
      </w:r>
    </w:p>
    <w:p w:rsidR="004413AA" w:rsidRPr="004413AA" w:rsidRDefault="004413AA" w:rsidP="004A7558">
      <w:pPr>
        <w:rPr>
          <w:sz w:val="22"/>
          <w:szCs w:val="22"/>
        </w:rPr>
      </w:pPr>
      <w:r w:rsidRPr="004413AA">
        <w:rPr>
          <w:sz w:val="22"/>
          <w:szCs w:val="22"/>
        </w:rPr>
        <w:t xml:space="preserve">Об утверждении административного регламента </w:t>
      </w:r>
      <w:r w:rsidRPr="004413AA">
        <w:rPr>
          <w:bCs/>
          <w:sz w:val="22"/>
          <w:szCs w:val="22"/>
        </w:rPr>
        <w:t xml:space="preserve">администрации  </w:t>
      </w:r>
      <w:proofErr w:type="spellStart"/>
      <w:r w:rsidRPr="004413AA">
        <w:rPr>
          <w:bCs/>
          <w:sz w:val="22"/>
          <w:szCs w:val="22"/>
        </w:rPr>
        <w:t>Шемуршинского</w:t>
      </w:r>
      <w:proofErr w:type="spellEnd"/>
      <w:r w:rsidRPr="004413AA">
        <w:rPr>
          <w:bCs/>
          <w:sz w:val="22"/>
          <w:szCs w:val="22"/>
        </w:rPr>
        <w:t xml:space="preserve"> сельского поселения </w:t>
      </w:r>
      <w:proofErr w:type="spellStart"/>
      <w:r w:rsidRPr="004413AA">
        <w:rPr>
          <w:bCs/>
          <w:sz w:val="22"/>
          <w:szCs w:val="22"/>
        </w:rPr>
        <w:t>Шемуршинского</w:t>
      </w:r>
      <w:proofErr w:type="spellEnd"/>
      <w:r w:rsidRPr="004413AA">
        <w:rPr>
          <w:bCs/>
          <w:sz w:val="22"/>
          <w:szCs w:val="22"/>
        </w:rPr>
        <w:t xml:space="preserve"> района Чувашской Республики исполнения муниципальной функции «Осуществление муниципального </w:t>
      </w:r>
      <w:proofErr w:type="gramStart"/>
      <w:r w:rsidRPr="004413AA">
        <w:rPr>
          <w:bCs/>
          <w:sz w:val="22"/>
          <w:szCs w:val="22"/>
        </w:rPr>
        <w:t>контроля за</w:t>
      </w:r>
      <w:proofErr w:type="gramEnd"/>
      <w:r w:rsidRPr="004413AA">
        <w:rPr>
          <w:bCs/>
          <w:sz w:val="22"/>
          <w:szCs w:val="22"/>
        </w:rPr>
        <w:t xml:space="preserve"> сохранностью автомобильных дорог местного значения в границах </w:t>
      </w:r>
      <w:proofErr w:type="spellStart"/>
      <w:r w:rsidRPr="004413AA">
        <w:rPr>
          <w:bCs/>
          <w:sz w:val="22"/>
          <w:szCs w:val="22"/>
        </w:rPr>
        <w:t>Шемуршинского</w:t>
      </w:r>
      <w:proofErr w:type="spellEnd"/>
      <w:r w:rsidRPr="004413AA">
        <w:rPr>
          <w:bCs/>
          <w:sz w:val="22"/>
          <w:szCs w:val="22"/>
        </w:rPr>
        <w:t xml:space="preserve"> сельского поселения </w:t>
      </w:r>
      <w:proofErr w:type="spellStart"/>
      <w:r w:rsidRPr="004413AA">
        <w:rPr>
          <w:bCs/>
          <w:sz w:val="22"/>
          <w:szCs w:val="22"/>
        </w:rPr>
        <w:t>Шемуршинского</w:t>
      </w:r>
      <w:proofErr w:type="spellEnd"/>
      <w:r w:rsidRPr="004413AA">
        <w:rPr>
          <w:bCs/>
          <w:sz w:val="22"/>
          <w:szCs w:val="22"/>
        </w:rPr>
        <w:t xml:space="preserve"> района Чувашской Республики</w:t>
      </w:r>
    </w:p>
    <w:p w:rsidR="004413AA" w:rsidRDefault="004413AA" w:rsidP="004413AA">
      <w:pPr>
        <w:tabs>
          <w:tab w:val="left" w:pos="851"/>
        </w:tabs>
        <w:jc w:val="both"/>
        <w:outlineLvl w:val="0"/>
      </w:pPr>
    </w:p>
    <w:p w:rsidR="00050968" w:rsidRPr="004413AA" w:rsidRDefault="00050968" w:rsidP="004413AA">
      <w:pPr>
        <w:tabs>
          <w:tab w:val="left" w:pos="851"/>
        </w:tabs>
        <w:jc w:val="both"/>
        <w:outlineLvl w:val="0"/>
        <w:rPr>
          <w:color w:val="000000"/>
        </w:rPr>
      </w:pPr>
      <w:r w:rsidRPr="004413AA">
        <w:rPr>
          <w:color w:val="000000"/>
        </w:rPr>
        <w:t xml:space="preserve">В целях приведения в соответствие с действующим законодательством  на основании   протеста  прокуратуры </w:t>
      </w:r>
      <w:proofErr w:type="spellStart"/>
      <w:r w:rsidRPr="004413AA">
        <w:rPr>
          <w:color w:val="000000"/>
        </w:rPr>
        <w:t>Шемуршинского</w:t>
      </w:r>
      <w:proofErr w:type="spellEnd"/>
      <w:r w:rsidRPr="004413AA">
        <w:rPr>
          <w:color w:val="000000"/>
        </w:rPr>
        <w:t xml:space="preserve"> района Чувашской Республики  от   03.06.2019 года №  03-01-19   администрация </w:t>
      </w:r>
      <w:proofErr w:type="spellStart"/>
      <w:r w:rsidR="00391FC1" w:rsidRPr="004413AA">
        <w:rPr>
          <w:color w:val="000000"/>
        </w:rPr>
        <w:t>Шемуршинского</w:t>
      </w:r>
      <w:proofErr w:type="spellEnd"/>
      <w:r w:rsidRPr="004413AA">
        <w:rPr>
          <w:color w:val="000000"/>
        </w:rPr>
        <w:t xml:space="preserve"> сельского поселения </w:t>
      </w:r>
      <w:proofErr w:type="spellStart"/>
      <w:r w:rsidRPr="004413AA">
        <w:rPr>
          <w:color w:val="000000"/>
        </w:rPr>
        <w:t>Шемуршинского</w:t>
      </w:r>
      <w:proofErr w:type="spellEnd"/>
      <w:r w:rsidRPr="004413AA">
        <w:rPr>
          <w:color w:val="000000"/>
        </w:rPr>
        <w:t xml:space="preserve"> района Чувашской Республики постановляет:</w:t>
      </w:r>
    </w:p>
    <w:p w:rsidR="00050968" w:rsidRPr="004413AA" w:rsidRDefault="00050968" w:rsidP="004413AA">
      <w:pPr>
        <w:tabs>
          <w:tab w:val="left" w:pos="851"/>
        </w:tabs>
        <w:ind w:firstLine="567"/>
        <w:jc w:val="both"/>
        <w:outlineLvl w:val="0"/>
        <w:rPr>
          <w:color w:val="000000"/>
          <w:sz w:val="22"/>
          <w:szCs w:val="22"/>
        </w:rPr>
      </w:pPr>
      <w:r w:rsidRPr="004413AA">
        <w:rPr>
          <w:color w:val="000000"/>
        </w:rPr>
        <w:t xml:space="preserve">   1. </w:t>
      </w:r>
      <w:proofErr w:type="gramStart"/>
      <w:r w:rsidRPr="004413AA">
        <w:rPr>
          <w:color w:val="000000"/>
        </w:rPr>
        <w:t xml:space="preserve">Внести </w:t>
      </w:r>
      <w:r w:rsidRPr="004413AA">
        <w:rPr>
          <w:bCs/>
          <w:color w:val="000000"/>
        </w:rPr>
        <w:t xml:space="preserve">в постановление администрации </w:t>
      </w:r>
      <w:proofErr w:type="spellStart"/>
      <w:r w:rsidR="00391FC1" w:rsidRPr="004413AA">
        <w:rPr>
          <w:bCs/>
          <w:color w:val="000000"/>
        </w:rPr>
        <w:t>Шемуршинского</w:t>
      </w:r>
      <w:proofErr w:type="spellEnd"/>
      <w:r w:rsidRPr="004413AA">
        <w:rPr>
          <w:bCs/>
          <w:color w:val="000000"/>
        </w:rPr>
        <w:t xml:space="preserve"> сельского поселения </w:t>
      </w:r>
      <w:r w:rsidR="00391FC1" w:rsidRPr="004413AA">
        <w:t>от 28.09.2017 года  № 103</w:t>
      </w:r>
      <w:r w:rsidRPr="004413AA">
        <w:t xml:space="preserve">  «Об утверждении административного регламента </w:t>
      </w:r>
      <w:r w:rsidRPr="004413AA">
        <w:rPr>
          <w:bCs/>
        </w:rPr>
        <w:t xml:space="preserve">администрации  </w:t>
      </w:r>
      <w:proofErr w:type="spellStart"/>
      <w:r w:rsidR="00391FC1" w:rsidRPr="004413AA">
        <w:rPr>
          <w:bCs/>
        </w:rPr>
        <w:t>Шемуршинского</w:t>
      </w:r>
      <w:proofErr w:type="spellEnd"/>
      <w:r w:rsidR="00391FC1" w:rsidRPr="004413AA">
        <w:rPr>
          <w:bCs/>
        </w:rPr>
        <w:t xml:space="preserve"> </w:t>
      </w:r>
      <w:r w:rsidRPr="004413AA">
        <w:rPr>
          <w:bCs/>
        </w:rPr>
        <w:t xml:space="preserve">сельского поселения </w:t>
      </w:r>
      <w:proofErr w:type="spellStart"/>
      <w:r w:rsidRPr="004413AA">
        <w:rPr>
          <w:bCs/>
        </w:rPr>
        <w:t>Шемуршинского</w:t>
      </w:r>
      <w:proofErr w:type="spellEnd"/>
      <w:r w:rsidRPr="004413AA">
        <w:rPr>
          <w:bCs/>
        </w:rPr>
        <w:t xml:space="preserve"> района Чувашской Республики исполнения муниципальной функции «Осуществление муниципального контроля за сохранностью автомобильных дорог местного значения в границах </w:t>
      </w:r>
      <w:proofErr w:type="spellStart"/>
      <w:r w:rsidR="00391FC1" w:rsidRPr="004413AA">
        <w:rPr>
          <w:bCs/>
        </w:rPr>
        <w:t>Шемуршинского</w:t>
      </w:r>
      <w:proofErr w:type="spellEnd"/>
      <w:r w:rsidRPr="004413AA">
        <w:rPr>
          <w:bCs/>
        </w:rPr>
        <w:t xml:space="preserve"> сельского поселения </w:t>
      </w:r>
      <w:proofErr w:type="spellStart"/>
      <w:r w:rsidRPr="004413AA">
        <w:rPr>
          <w:bCs/>
        </w:rPr>
        <w:t>Шемуршинского</w:t>
      </w:r>
      <w:proofErr w:type="spellEnd"/>
      <w:r w:rsidRPr="004413AA">
        <w:rPr>
          <w:bCs/>
        </w:rPr>
        <w:t xml:space="preserve"> района Чувашской </w:t>
      </w:r>
      <w:r w:rsidRPr="004413AA">
        <w:rPr>
          <w:bCs/>
          <w:sz w:val="22"/>
          <w:szCs w:val="22"/>
        </w:rPr>
        <w:t>Республики»</w:t>
      </w:r>
      <w:r w:rsidRPr="004413AA">
        <w:rPr>
          <w:bCs/>
          <w:color w:val="000000"/>
          <w:sz w:val="22"/>
          <w:szCs w:val="22"/>
        </w:rPr>
        <w:t xml:space="preserve">  (с изменениями,  внесенными постановлениями администрации </w:t>
      </w:r>
      <w:proofErr w:type="spellStart"/>
      <w:r w:rsidR="00391FC1" w:rsidRPr="004413AA">
        <w:rPr>
          <w:bCs/>
          <w:color w:val="000000"/>
          <w:sz w:val="22"/>
          <w:szCs w:val="22"/>
        </w:rPr>
        <w:t>Шемуршинского</w:t>
      </w:r>
      <w:proofErr w:type="spellEnd"/>
      <w:r w:rsidR="00226332" w:rsidRPr="004413AA">
        <w:rPr>
          <w:bCs/>
          <w:color w:val="000000"/>
          <w:sz w:val="22"/>
          <w:szCs w:val="22"/>
        </w:rPr>
        <w:t xml:space="preserve"> сельского поселения от 30.01.2018 года № 13, от 14.02.2019 года № 13</w:t>
      </w:r>
      <w:proofErr w:type="gramEnd"/>
      <w:r w:rsidRPr="004413AA">
        <w:rPr>
          <w:bCs/>
          <w:color w:val="000000"/>
          <w:sz w:val="22"/>
          <w:szCs w:val="22"/>
        </w:rPr>
        <w:t>,</w:t>
      </w:r>
      <w:r w:rsidR="00226332" w:rsidRPr="004413AA">
        <w:rPr>
          <w:bCs/>
          <w:color w:val="000000"/>
          <w:sz w:val="22"/>
          <w:szCs w:val="22"/>
        </w:rPr>
        <w:t>)</w:t>
      </w:r>
      <w:r w:rsidRPr="004413AA">
        <w:rPr>
          <w:bCs/>
          <w:color w:val="000000"/>
          <w:sz w:val="22"/>
          <w:szCs w:val="22"/>
        </w:rPr>
        <w:t xml:space="preserve">  далее – Регламент,  следующие изменения:</w:t>
      </w:r>
    </w:p>
    <w:p w:rsidR="00050968" w:rsidRPr="004413AA" w:rsidRDefault="00050968" w:rsidP="00050968">
      <w:pPr>
        <w:jc w:val="both"/>
        <w:rPr>
          <w:bCs/>
          <w:color w:val="000000"/>
          <w:sz w:val="22"/>
          <w:szCs w:val="22"/>
        </w:rPr>
      </w:pPr>
    </w:p>
    <w:p w:rsidR="00050968" w:rsidRPr="004413AA" w:rsidRDefault="00050968" w:rsidP="00050968">
      <w:pPr>
        <w:numPr>
          <w:ilvl w:val="0"/>
          <w:numId w:val="1"/>
        </w:numPr>
        <w:suppressAutoHyphens/>
        <w:jc w:val="both"/>
        <w:rPr>
          <w:sz w:val="22"/>
          <w:szCs w:val="22"/>
        </w:rPr>
      </w:pPr>
      <w:r w:rsidRPr="004413AA">
        <w:rPr>
          <w:sz w:val="22"/>
          <w:szCs w:val="22"/>
        </w:rPr>
        <w:t xml:space="preserve">Раздел  1.4.   главы </w:t>
      </w:r>
      <w:r w:rsidRPr="004413AA">
        <w:rPr>
          <w:sz w:val="22"/>
          <w:szCs w:val="22"/>
          <w:lang w:val="en-US"/>
        </w:rPr>
        <w:t>I</w:t>
      </w:r>
      <w:r w:rsidRPr="004413AA">
        <w:rPr>
          <w:sz w:val="22"/>
          <w:szCs w:val="22"/>
        </w:rPr>
        <w:t xml:space="preserve">   Регламента изложить в следующей редакции:</w:t>
      </w:r>
    </w:p>
    <w:p w:rsidR="00050968" w:rsidRPr="004413AA" w:rsidRDefault="00050968" w:rsidP="004413AA">
      <w:pPr>
        <w:autoSpaceDE w:val="0"/>
        <w:spacing w:before="100" w:beforeAutospacing="1" w:after="100" w:afterAutospacing="1"/>
        <w:jc w:val="both"/>
        <w:rPr>
          <w:b/>
          <w:sz w:val="22"/>
          <w:szCs w:val="22"/>
        </w:rPr>
      </w:pPr>
      <w:r w:rsidRPr="004413AA">
        <w:rPr>
          <w:b/>
          <w:sz w:val="22"/>
          <w:szCs w:val="22"/>
        </w:rPr>
        <w:t>«1.4. Предмет муниципального контроля (надзора)</w:t>
      </w:r>
    </w:p>
    <w:p w:rsidR="004413AA" w:rsidRDefault="00050968" w:rsidP="004413AA">
      <w:pPr>
        <w:ind w:firstLine="400"/>
        <w:jc w:val="both"/>
        <w:rPr>
          <w:sz w:val="22"/>
          <w:szCs w:val="22"/>
        </w:rPr>
      </w:pPr>
      <w:r w:rsidRPr="004413AA">
        <w:rPr>
          <w:bCs/>
          <w:sz w:val="22"/>
          <w:szCs w:val="22"/>
        </w:rPr>
        <w:t xml:space="preserve">    Предметом муниципального контроля (надзора) является соблюдение при осуществлении деятельности </w:t>
      </w:r>
      <w:r w:rsidRPr="004413AA">
        <w:rPr>
          <w:sz w:val="22"/>
          <w:szCs w:val="22"/>
        </w:rPr>
        <w:t>юридическими лицами, индивидуальными предпринимателями  требований, установленных федеральными законами, законами субъектов Российской Федерации, муниципальными правовыми актами при обеспечении сохранности автомобильных дорог местного значения</w:t>
      </w:r>
      <w:proofErr w:type="gramStart"/>
      <w:r w:rsidRPr="004413AA">
        <w:rPr>
          <w:sz w:val="22"/>
          <w:szCs w:val="22"/>
        </w:rPr>
        <w:t>.».</w:t>
      </w:r>
      <w:proofErr w:type="gramEnd"/>
    </w:p>
    <w:p w:rsidR="00050968" w:rsidRDefault="004413AA" w:rsidP="004413AA">
      <w:pPr>
        <w:ind w:firstLine="400"/>
        <w:jc w:val="both"/>
        <w:rPr>
          <w:bCs/>
          <w:color w:val="000000"/>
          <w:sz w:val="22"/>
          <w:szCs w:val="22"/>
        </w:rPr>
      </w:pPr>
      <w:r>
        <w:rPr>
          <w:sz w:val="22"/>
          <w:szCs w:val="22"/>
        </w:rPr>
        <w:t xml:space="preserve">2). </w:t>
      </w:r>
      <w:r w:rsidR="00050968" w:rsidRPr="004413AA">
        <w:rPr>
          <w:bCs/>
          <w:color w:val="000000"/>
          <w:sz w:val="22"/>
          <w:szCs w:val="22"/>
        </w:rPr>
        <w:t xml:space="preserve">Главу </w:t>
      </w:r>
      <w:r w:rsidR="00050968" w:rsidRPr="004413AA">
        <w:rPr>
          <w:bCs/>
          <w:color w:val="000000"/>
          <w:sz w:val="22"/>
          <w:szCs w:val="22"/>
          <w:lang w:val="en-US"/>
        </w:rPr>
        <w:t>I</w:t>
      </w:r>
      <w:r w:rsidR="00050968" w:rsidRPr="004413AA">
        <w:rPr>
          <w:bCs/>
          <w:color w:val="000000"/>
          <w:sz w:val="22"/>
          <w:szCs w:val="22"/>
        </w:rPr>
        <w:t xml:space="preserve">  Регламента дополнить разделом 1.8 следующего содержания:</w:t>
      </w:r>
    </w:p>
    <w:p w:rsidR="004413AA" w:rsidRPr="004413AA" w:rsidRDefault="004413AA" w:rsidP="004413AA">
      <w:pPr>
        <w:ind w:firstLine="400"/>
        <w:jc w:val="both"/>
        <w:rPr>
          <w:sz w:val="22"/>
          <w:szCs w:val="22"/>
        </w:rPr>
      </w:pPr>
    </w:p>
    <w:p w:rsidR="00050968" w:rsidRPr="004413AA" w:rsidRDefault="00050968" w:rsidP="004413AA">
      <w:pPr>
        <w:autoSpaceDE w:val="0"/>
        <w:autoSpaceDN w:val="0"/>
        <w:adjustRightInd w:val="0"/>
        <w:jc w:val="both"/>
        <w:rPr>
          <w:b/>
          <w:bCs/>
          <w:sz w:val="22"/>
          <w:szCs w:val="22"/>
        </w:rPr>
      </w:pPr>
      <w:r w:rsidRPr="004413AA">
        <w:rPr>
          <w:b/>
          <w:bCs/>
          <w:sz w:val="22"/>
          <w:szCs w:val="22"/>
        </w:rPr>
        <w:t>«1.8.</w:t>
      </w:r>
      <w:r w:rsidRPr="004413AA">
        <w:rPr>
          <w:bCs/>
          <w:sz w:val="22"/>
          <w:szCs w:val="22"/>
        </w:rPr>
        <w:t xml:space="preserve"> </w:t>
      </w:r>
      <w:r w:rsidRPr="004413AA">
        <w:rPr>
          <w:b/>
          <w:bCs/>
          <w:sz w:val="22"/>
          <w:szCs w:val="22"/>
        </w:rPr>
        <w:t>Организация  и проведение мероприятий, направленных на профилактику нарушений обязательных требований, требований, установленных муниципальными правовыми актами</w:t>
      </w:r>
    </w:p>
    <w:p w:rsidR="00050968" w:rsidRPr="004413AA" w:rsidRDefault="00050968" w:rsidP="00050968">
      <w:pPr>
        <w:autoSpaceDE w:val="0"/>
        <w:autoSpaceDN w:val="0"/>
        <w:adjustRightInd w:val="0"/>
        <w:ind w:left="708"/>
        <w:jc w:val="both"/>
        <w:rPr>
          <w:bCs/>
          <w:sz w:val="22"/>
          <w:szCs w:val="22"/>
        </w:rPr>
      </w:pPr>
    </w:p>
    <w:p w:rsidR="004413AA" w:rsidRDefault="00050968" w:rsidP="004413AA">
      <w:pPr>
        <w:pStyle w:val="a8"/>
        <w:numPr>
          <w:ilvl w:val="0"/>
          <w:numId w:val="2"/>
        </w:numPr>
        <w:ind w:left="-142"/>
        <w:jc w:val="both"/>
      </w:pPr>
      <w:r w:rsidRPr="004413AA">
        <w:rPr>
          <w:sz w:val="22"/>
          <w:szCs w:val="22"/>
        </w:rPr>
        <w:t>В целях предупреждения нарушений юридическими лицами и индивидуальными предпринимателями обязательных требований, требований, установленных муниципальными правовыми актами, устранения причин, факторов и условий,</w:t>
      </w:r>
      <w:r w:rsidRPr="002B5DA7">
        <w:t xml:space="preserve"> способствующих нарушениям обязательных требо</w:t>
      </w:r>
      <w:r w:rsidR="004413AA">
        <w:t xml:space="preserve">ваний, требований </w:t>
      </w:r>
      <w:r w:rsidRPr="002B5DA7">
        <w:t>установленных муниципальными правовыми актами,  органы муниципального контроля осуществляют</w:t>
      </w:r>
    </w:p>
    <w:p w:rsidR="00050968" w:rsidRPr="002B5DA7" w:rsidRDefault="00050968" w:rsidP="004413AA">
      <w:pPr>
        <w:jc w:val="both"/>
      </w:pPr>
      <w:r w:rsidRPr="002B5DA7">
        <w:lastRenderedPageBreak/>
        <w:t xml:space="preserve"> мероприятия по профилактике нарушений обязательных требований, требований, установленных муниципальными правовыми актами, в соответствии с ежегодно утверждаемыми ими программами профилактики нарушений.</w:t>
      </w:r>
    </w:p>
    <w:p w:rsidR="00050968" w:rsidRPr="002B5DA7" w:rsidRDefault="00050968" w:rsidP="00050968">
      <w:pPr>
        <w:pStyle w:val="a8"/>
        <w:ind w:left="0" w:hanging="708"/>
        <w:jc w:val="both"/>
      </w:pPr>
      <w:r>
        <w:tab/>
      </w:r>
      <w:r w:rsidRPr="002B5DA7">
        <w:t>2. В целях профилактики нарушений обязательных требований, требований, установленных муниципальными правовыми актами, органы государственного контроля (надзора), органы муниципального контроля:</w:t>
      </w:r>
    </w:p>
    <w:p w:rsidR="00050968" w:rsidRPr="002B5DA7" w:rsidRDefault="00050968" w:rsidP="00050968">
      <w:pPr>
        <w:pStyle w:val="a8"/>
        <w:ind w:left="0" w:hanging="708"/>
        <w:jc w:val="both"/>
      </w:pPr>
      <w:r>
        <w:tab/>
      </w:r>
      <w:r>
        <w:tab/>
      </w:r>
      <w:r w:rsidRPr="002B5DA7">
        <w:t>1) обеспечивают размещение на официальных сайтах в сети "Интернет" для каждого вида государственного контроля (надзора), муниципального контроля перечней нормативных правовых актов или их отдельных частей, содержащих обязательные требования, требования, установленные муниципальными правовыми актами, оценка соблюдения которых является предметом государственного контроля (надзора), муниципального контроля, а также текстов соответствующих нормативных правовых актов;</w:t>
      </w:r>
    </w:p>
    <w:p w:rsidR="00050968" w:rsidRPr="002B5DA7" w:rsidRDefault="00050968" w:rsidP="00050968">
      <w:pPr>
        <w:pStyle w:val="a8"/>
        <w:ind w:left="0" w:hanging="708"/>
        <w:jc w:val="both"/>
      </w:pPr>
      <w:r>
        <w:tab/>
      </w:r>
      <w:r>
        <w:tab/>
      </w:r>
      <w:r w:rsidRPr="002B5DA7">
        <w:t xml:space="preserve">2) осуществляют информирование юридических лиц, индивидуальных предпринимателей по вопросам соблюдения обязательных требований, требований, установленных муниципальными правовыми актами, в том числе посредством разработки и опубликования руководств по соблюдению обязательных требований, требований, установленных муниципальными правовыми актами, проведения семинаров и конференций, разъяснительной работы в средствах массовой информации и иными способами. </w:t>
      </w:r>
      <w:proofErr w:type="gramStart"/>
      <w:r w:rsidRPr="002B5DA7">
        <w:t>В случае изменения обязательных требований, требований, установленных муниципальными правовыми актами, органы государственного контроля (надзора), органы муниципального контроля подготавливают и распространяют комментарии о содержании новых нормативных правовых актов, устанавливающих обязательные требования, требования, установленные муниципальными правовыми актами,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w:t>
      </w:r>
      <w:proofErr w:type="gramEnd"/>
      <w:r w:rsidRPr="002B5DA7">
        <w:t xml:space="preserve"> обеспечение соблюдения обязательных требований, требований, установленных муниципальными правовыми актами;</w:t>
      </w:r>
    </w:p>
    <w:p w:rsidR="00050968" w:rsidRPr="002B5DA7" w:rsidRDefault="00050968" w:rsidP="00050968">
      <w:pPr>
        <w:ind w:hanging="708"/>
        <w:jc w:val="both"/>
      </w:pPr>
      <w:r>
        <w:tab/>
      </w:r>
      <w:r>
        <w:tab/>
      </w:r>
      <w:proofErr w:type="gramStart"/>
      <w:r w:rsidRPr="002B5DA7">
        <w:t>3) обеспечивают регулярное (не реже одного раза в год) обобщение практики осуществления в соответствующей сфере деятельности государственного контроля (надзора), муниципального контроля и размещение на официальных сайтах в сети "Интернет" соответствующих обобщений, в том числе с указанием наиболее часто встречающихся случаев нарушений обязательных требований, требований, установленных муниципальными правовыми актами, с рекомендациями в отношении мер, которые должны приниматься юридическими лицами, индивидуальными предпринимателями</w:t>
      </w:r>
      <w:proofErr w:type="gramEnd"/>
      <w:r w:rsidRPr="002B5DA7">
        <w:t xml:space="preserve"> в целях недопущения таких нарушений;</w:t>
      </w:r>
    </w:p>
    <w:p w:rsidR="00050968" w:rsidRPr="002B5DA7" w:rsidRDefault="00050968" w:rsidP="00050968">
      <w:pPr>
        <w:pStyle w:val="a4"/>
        <w:jc w:val="both"/>
      </w:pPr>
      <w:r>
        <w:tab/>
      </w:r>
      <w:r w:rsidRPr="002B5DA7">
        <w:t xml:space="preserve">4) выдают предостережения о недопустимости нарушения обязательных требований, требований, установленных муниципальными правовыми актами, в соответствии с </w:t>
      </w:r>
      <w:r>
        <w:t>подпунктами</w:t>
      </w:r>
      <w:hyperlink w:anchor="sub_8205" w:history="1"/>
      <w:r>
        <w:t xml:space="preserve"> 5 – 7 </w:t>
      </w:r>
      <w:r w:rsidRPr="002B5DA7">
        <w:t>настояще</w:t>
      </w:r>
      <w:r>
        <w:t>го пункта</w:t>
      </w:r>
      <w:r w:rsidRPr="002B5DA7">
        <w:t>, если иной порядок не установлен федеральным законом.</w:t>
      </w:r>
    </w:p>
    <w:p w:rsidR="00050968" w:rsidRDefault="00050968" w:rsidP="00050968">
      <w:pPr>
        <w:pStyle w:val="a8"/>
        <w:ind w:left="0" w:hanging="708"/>
        <w:jc w:val="both"/>
      </w:pPr>
      <w:bookmarkStart w:id="0" w:name="sub_8203"/>
      <w:r>
        <w:tab/>
      </w:r>
      <w:r w:rsidRPr="002B5DA7">
        <w:t xml:space="preserve">3. Федеральным законом, положением о виде федерального государственного контроля (надзора), </w:t>
      </w:r>
      <w:hyperlink r:id="rId7" w:history="1">
        <w:r w:rsidRPr="002B5DA7">
          <w:rPr>
            <w:rStyle w:val="a7"/>
          </w:rPr>
          <w:t>порядком</w:t>
        </w:r>
      </w:hyperlink>
      <w:r w:rsidRPr="002B5DA7">
        <w:t xml:space="preserve"> организации и осуществления отдельных видов , муниципального контроля может быть предусмотрено осуществление органом  </w:t>
      </w:r>
      <w:proofErr w:type="spellStart"/>
      <w:proofErr w:type="gramStart"/>
      <w:r w:rsidRPr="002B5DA7">
        <w:t>органом</w:t>
      </w:r>
      <w:proofErr w:type="spellEnd"/>
      <w:proofErr w:type="gramEnd"/>
      <w:r w:rsidRPr="002B5DA7">
        <w:t xml:space="preserve"> муниципального контроля специальных профилактических мероприятий, направленных на предупреждение причинения вреда, возникновения чрезвычайных ситуаций природного и техногенного характера.</w:t>
      </w:r>
    </w:p>
    <w:p w:rsidR="00050968" w:rsidRPr="002B5DA7" w:rsidRDefault="00050968" w:rsidP="00050968">
      <w:pPr>
        <w:ind w:hanging="708"/>
        <w:jc w:val="both"/>
      </w:pPr>
      <w:r>
        <w:tab/>
      </w:r>
      <w:bookmarkEnd w:id="0"/>
      <w:r w:rsidRPr="002B5DA7">
        <w:t xml:space="preserve">4. Правительство Российской Федерации вправе определить </w:t>
      </w:r>
      <w:hyperlink r:id="rId8" w:history="1">
        <w:r w:rsidRPr="002B5DA7">
          <w:rPr>
            <w:rStyle w:val="a7"/>
          </w:rPr>
          <w:t>общие требования</w:t>
        </w:r>
      </w:hyperlink>
      <w:r w:rsidRPr="002B5DA7">
        <w:t xml:space="preserve"> к организации и осуществлению органами  муниципального контроля мероприятий по профилактике нарушений обязательных требований, требований, установленных муниципальными правовыми актами.</w:t>
      </w:r>
    </w:p>
    <w:p w:rsidR="00050968" w:rsidRPr="002B5DA7" w:rsidRDefault="00050968" w:rsidP="00050968">
      <w:pPr>
        <w:pStyle w:val="a8"/>
        <w:ind w:left="0" w:hanging="708"/>
        <w:jc w:val="both"/>
      </w:pPr>
      <w:r>
        <w:tab/>
      </w:r>
      <w:r w:rsidRPr="002B5DA7">
        <w:t xml:space="preserve">5. </w:t>
      </w:r>
      <w:proofErr w:type="gramStart"/>
      <w:r w:rsidRPr="002B5DA7">
        <w:t xml:space="preserve">При условии, что иное не установлено федеральным законом, при наличии у органа муниципального контроля сведений о готовящихся нарушениях или о признаках </w:t>
      </w:r>
      <w:r w:rsidRPr="002B5DA7">
        <w:lastRenderedPageBreak/>
        <w:t>нарушений обязательных требований, требований, установленных муниципальными правовыми актами, полученных в ходе реализации мероприятий по контролю, осуществляемых без взаимодействия с юридическими лицами, индивидуальными предпринимателями, либо содержащихся в поступивших обращениях и заявлениях (за исключением обращений и заявлений, авторство которых не подтверждено</w:t>
      </w:r>
      <w:proofErr w:type="gramEnd"/>
      <w:r w:rsidRPr="002B5DA7">
        <w:t xml:space="preserve">), </w:t>
      </w:r>
      <w:proofErr w:type="gramStart"/>
      <w:r w:rsidRPr="002B5DA7">
        <w:t>информации от  органов местного самоуправления, из средств массовой информации в случаях, если отсутствуют подтвержденные данные о том, что нарушение обязательных требований, требований, установленных муниципальными правовыми актами, причинило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w:t>
      </w:r>
      <w:proofErr w:type="gramEnd"/>
      <w:r w:rsidRPr="002B5DA7">
        <w:t xml:space="preserve">, </w:t>
      </w:r>
      <w:proofErr w:type="gramStart"/>
      <w:r w:rsidRPr="002B5DA7">
        <w:t>в том числе уникальным, документам Архивного фонда Российской Федерации, документам, имеющим особое историческое, научное, культурное значение и входящим в состав национального библиотечного фонда, безопасности государства, а также привело к возникновению чрезвычайных ситуаций природного и техногенного характера либо создало угрозу указанных последствий, орган муниципального контроля объявляют юридическому лицу, индивидуальному предпринимателю предостережение о недопустимости нарушения обязательных требований, требований, установленных муниципальными правовыми актами</w:t>
      </w:r>
      <w:proofErr w:type="gramEnd"/>
      <w:r w:rsidRPr="002B5DA7">
        <w:t xml:space="preserve">, </w:t>
      </w:r>
      <w:proofErr w:type="gramStart"/>
      <w:r w:rsidRPr="002B5DA7">
        <w:t xml:space="preserve">и предлагают юридическому лицу, индивидуальному предпринимателю принять меры по обеспечению соблюдения обязательных требований, требований, установленных муниципальными правовыми актами, и уведомить об этом в установленный в таком предостережении срок </w:t>
      </w:r>
      <w:r>
        <w:t xml:space="preserve"> орган</w:t>
      </w:r>
      <w:r w:rsidRPr="002B5DA7">
        <w:t xml:space="preserve"> муниципального контроля.</w:t>
      </w:r>
      <w:proofErr w:type="gramEnd"/>
    </w:p>
    <w:p w:rsidR="00050968" w:rsidRPr="002B5DA7" w:rsidRDefault="00050968" w:rsidP="00050968">
      <w:pPr>
        <w:pStyle w:val="a8"/>
        <w:ind w:left="0"/>
        <w:jc w:val="both"/>
      </w:pPr>
      <w:r>
        <w:tab/>
      </w:r>
      <w:r w:rsidRPr="002B5DA7">
        <w:t xml:space="preserve">6. </w:t>
      </w:r>
      <w:proofErr w:type="gramStart"/>
      <w:r w:rsidRPr="002B5DA7">
        <w:t>Предостережение о недопустимости нарушения обязательных требований, требований, установленных муниципальными правовыми актами, должно содержать указания на соответствующие обязательные требования, требования, установленные муниципальными правовыми актами, нормативный правовой акт, их предусматривающий, а также информацию о том, какие конкретно действия (бездействие) юридического лица, индивидуального предпринимателя могут привести или приводят к нарушению этих требований.</w:t>
      </w:r>
      <w:proofErr w:type="gramEnd"/>
      <w:r w:rsidRPr="002B5DA7">
        <w:t xml:space="preserve"> Предостережение о недопустимости нарушения обязательных требований, требований, установленных муниципальными правовыми актами, не может содержать требования предоставления юридическим лицом, индивидуальным предпринимателем сведений и документов, за исключением сведений о принятых юридическим лицом, индивидуальным предпринимателем мерах по обеспечению соблюдения обязательных требований, требований, установленных муниципальными правовыми актами.</w:t>
      </w:r>
    </w:p>
    <w:p w:rsidR="00050968" w:rsidRDefault="00050968" w:rsidP="00050968">
      <w:pPr>
        <w:pStyle w:val="a8"/>
        <w:ind w:left="0"/>
        <w:jc w:val="both"/>
      </w:pPr>
      <w:r>
        <w:tab/>
      </w:r>
      <w:r w:rsidRPr="002B5DA7">
        <w:t xml:space="preserve">7. </w:t>
      </w:r>
      <w:hyperlink r:id="rId9" w:history="1">
        <w:r w:rsidRPr="002B5DA7">
          <w:rPr>
            <w:rStyle w:val="a7"/>
          </w:rPr>
          <w:t>Порядок</w:t>
        </w:r>
      </w:hyperlink>
      <w:r w:rsidRPr="002B5DA7">
        <w:t xml:space="preserve"> составления и направления предостережения о недопустимости нарушения обязательных требований, требований, установленных муниципальными правовыми актами, подачи юридическим лицом, индивидуальным предпринимателем возражений на такое предостережение и их рассмотрения, порядок уведомления об исполнении такого предостережения определяются Правительством Российской Федерации</w:t>
      </w:r>
      <w:proofErr w:type="gramStart"/>
      <w:r w:rsidRPr="002B5DA7">
        <w:t>.</w:t>
      </w:r>
      <w:r>
        <w:t>».</w:t>
      </w:r>
      <w:proofErr w:type="gramEnd"/>
    </w:p>
    <w:p w:rsidR="00050968" w:rsidRDefault="00050968" w:rsidP="00050968">
      <w:pPr>
        <w:pStyle w:val="a8"/>
        <w:ind w:left="0"/>
        <w:jc w:val="both"/>
      </w:pPr>
    </w:p>
    <w:p w:rsidR="00050968" w:rsidRDefault="00050968" w:rsidP="00050968">
      <w:pPr>
        <w:spacing w:after="144" w:line="288" w:lineRule="auto"/>
        <w:ind w:left="720"/>
        <w:jc w:val="both"/>
        <w:outlineLvl w:val="1"/>
        <w:rPr>
          <w:rStyle w:val="hl"/>
          <w:color w:val="333333"/>
          <w:kern w:val="36"/>
        </w:rPr>
      </w:pPr>
      <w:r>
        <w:rPr>
          <w:rStyle w:val="hl"/>
          <w:kern w:val="36"/>
        </w:rPr>
        <w:t xml:space="preserve">3)   Раздел 3.3 главы </w:t>
      </w:r>
      <w:r>
        <w:rPr>
          <w:rStyle w:val="hl"/>
          <w:kern w:val="36"/>
          <w:lang w:val="en-US"/>
        </w:rPr>
        <w:t>III</w:t>
      </w:r>
      <w:r>
        <w:rPr>
          <w:rStyle w:val="hl"/>
          <w:kern w:val="36"/>
        </w:rPr>
        <w:t xml:space="preserve"> Регламента </w:t>
      </w:r>
      <w:r w:rsidRPr="00327B14">
        <w:rPr>
          <w:rStyle w:val="hl"/>
          <w:kern w:val="36"/>
        </w:rPr>
        <w:t xml:space="preserve"> </w:t>
      </w:r>
      <w:r>
        <w:rPr>
          <w:rStyle w:val="hl"/>
          <w:kern w:val="36"/>
        </w:rPr>
        <w:t>дополнить частью следующего содержания:</w:t>
      </w:r>
      <w:r>
        <w:rPr>
          <w:rStyle w:val="hl"/>
          <w:color w:val="333333"/>
          <w:kern w:val="36"/>
        </w:rPr>
        <w:t xml:space="preserve">   </w:t>
      </w:r>
    </w:p>
    <w:p w:rsidR="00050968" w:rsidRDefault="00050968" w:rsidP="00050968">
      <w:pPr>
        <w:spacing w:after="144" w:line="288" w:lineRule="auto"/>
        <w:ind w:left="720"/>
        <w:jc w:val="both"/>
        <w:outlineLvl w:val="1"/>
        <w:rPr>
          <w:b/>
          <w:color w:val="333333"/>
          <w:kern w:val="36"/>
        </w:rPr>
      </w:pPr>
      <w:r>
        <w:rPr>
          <w:rStyle w:val="hl"/>
          <w:color w:val="333333"/>
          <w:kern w:val="36"/>
        </w:rPr>
        <w:t>«</w:t>
      </w:r>
      <w:r>
        <w:rPr>
          <w:rStyle w:val="hl"/>
          <w:b/>
          <w:color w:val="333333"/>
          <w:kern w:val="36"/>
        </w:rPr>
        <w:t>Плановые (рейдовые) осмотры</w:t>
      </w:r>
    </w:p>
    <w:p w:rsidR="00050968" w:rsidRDefault="00050968" w:rsidP="00050968">
      <w:pPr>
        <w:pStyle w:val="a4"/>
        <w:ind w:firstLine="708"/>
        <w:jc w:val="both"/>
      </w:pPr>
      <w:r w:rsidRPr="00BD26A7">
        <w:t>3.3.27</w:t>
      </w:r>
      <w:r>
        <w:t xml:space="preserve"> Плановые (рейдовые) осмотры проводятся уполномоченными должностными лицами органов муниципального контроля в пределах своей компетенции на основании плановых (рейдовых) заданий. Порядок оформления и содержание таких </w:t>
      </w:r>
      <w:proofErr w:type="gramStart"/>
      <w:r>
        <w:t>заданий</w:t>
      </w:r>
      <w:proofErr w:type="gramEnd"/>
      <w:r>
        <w:t xml:space="preserve"> и порядок оформления результатов плановых (рейдовых) осмотров, обследований устанавливаются органами местного самоуправления.</w:t>
      </w:r>
    </w:p>
    <w:p w:rsidR="001960D5" w:rsidRDefault="00050968" w:rsidP="00050968">
      <w:pPr>
        <w:pStyle w:val="a4"/>
        <w:ind w:firstLine="708"/>
        <w:jc w:val="both"/>
      </w:pPr>
      <w:r>
        <w:t>3.3.28</w:t>
      </w:r>
      <w:proofErr w:type="gramStart"/>
      <w:r>
        <w:t xml:space="preserve">  В</w:t>
      </w:r>
      <w:proofErr w:type="gramEnd"/>
      <w:r>
        <w:t xml:space="preserve"> случае выявления при проведении плановых (рейдовых) осмотров, обследований нарушений обязательных требований, требований, установленных </w:t>
      </w:r>
    </w:p>
    <w:p w:rsidR="00050968" w:rsidRDefault="00050968" w:rsidP="001960D5">
      <w:pPr>
        <w:pStyle w:val="a4"/>
        <w:jc w:val="both"/>
      </w:pPr>
      <w:r>
        <w:lastRenderedPageBreak/>
        <w:t xml:space="preserve">муниципальными правовыми актами, должностные лица органов  муниципального контроля принимают в пределах своей компетенции меры по пресечению таких нарушений, а также доводят в письменной форме до сведения руководителя (заместителя руководителя) органа муниципального контроля информацию о выявленных нарушениях для принятия решения о назначении внеплановой проверки юридического лица, индивидуального предпринимателя. </w:t>
      </w:r>
    </w:p>
    <w:p w:rsidR="00050968" w:rsidRDefault="00050968" w:rsidP="00050968">
      <w:pPr>
        <w:pStyle w:val="a4"/>
        <w:ind w:firstLine="708"/>
        <w:jc w:val="both"/>
      </w:pPr>
      <w:r>
        <w:t>3.3.29 Плановые (рейдовые) осмотры не могут проводиться в отношении конкретного юридического лица, индивидуального предпринимателя и не должны подменять собой проверку</w:t>
      </w:r>
      <w:proofErr w:type="gramStart"/>
      <w:r>
        <w:t>.».</w:t>
      </w:r>
      <w:proofErr w:type="gramEnd"/>
    </w:p>
    <w:p w:rsidR="00050968" w:rsidRDefault="00050968" w:rsidP="00050968">
      <w:pPr>
        <w:ind w:left="720"/>
        <w:jc w:val="both"/>
      </w:pPr>
    </w:p>
    <w:p w:rsidR="00050968" w:rsidRDefault="00050968" w:rsidP="00050968">
      <w:pPr>
        <w:jc w:val="both"/>
      </w:pPr>
      <w:r>
        <w:rPr>
          <w:bCs/>
          <w:color w:val="000000"/>
        </w:rPr>
        <w:t xml:space="preserve">2. Настоящее постановление вступает в силу после его официального опубликования. </w:t>
      </w:r>
    </w:p>
    <w:p w:rsidR="00050968" w:rsidRDefault="00050968" w:rsidP="00050968">
      <w:pPr>
        <w:jc w:val="both"/>
        <w:rPr>
          <w:color w:val="000000"/>
        </w:rPr>
      </w:pPr>
      <w:r>
        <w:rPr>
          <w:color w:val="000000"/>
        </w:rPr>
        <w:t> </w:t>
      </w:r>
    </w:p>
    <w:p w:rsidR="00050968" w:rsidRDefault="00050968" w:rsidP="00050968">
      <w:r>
        <w:rPr>
          <w:noProof/>
          <w:color w:val="000000"/>
        </w:rPr>
        <w:t xml:space="preserve">Глава </w:t>
      </w:r>
      <w:r w:rsidR="00226332">
        <w:rPr>
          <w:noProof/>
          <w:color w:val="000000"/>
        </w:rPr>
        <w:t xml:space="preserve">Шемуршинского </w:t>
      </w:r>
      <w:r>
        <w:rPr>
          <w:noProof/>
          <w:color w:val="000000"/>
        </w:rPr>
        <w:t xml:space="preserve"> </w:t>
      </w:r>
      <w:r>
        <w:rPr>
          <w:noProof/>
        </w:rPr>
        <w:t>сельского поселения</w:t>
      </w:r>
      <w:r>
        <w:rPr>
          <w:noProof/>
        </w:rPr>
        <w:tab/>
      </w:r>
      <w:r>
        <w:rPr>
          <w:noProof/>
        </w:rPr>
        <w:tab/>
      </w:r>
      <w:r>
        <w:rPr>
          <w:noProof/>
        </w:rPr>
        <w:tab/>
        <w:t xml:space="preserve">                           Шемуршинского района чувашской Ре</w:t>
      </w:r>
      <w:r w:rsidR="00226332">
        <w:rPr>
          <w:noProof/>
        </w:rPr>
        <w:t>спублики</w:t>
      </w:r>
      <w:r w:rsidR="00226332">
        <w:rPr>
          <w:noProof/>
        </w:rPr>
        <w:tab/>
      </w:r>
      <w:r w:rsidR="00226332">
        <w:rPr>
          <w:noProof/>
        </w:rPr>
        <w:tab/>
        <w:t xml:space="preserve">                 А.Н. Удин</w:t>
      </w:r>
      <w:r>
        <w:rPr>
          <w:noProof/>
        </w:rPr>
        <w:tab/>
      </w:r>
      <w:r>
        <w:rPr>
          <w:noProof/>
        </w:rPr>
        <w:tab/>
      </w:r>
      <w:r>
        <w:rPr>
          <w:noProof/>
        </w:rPr>
        <w:tab/>
      </w:r>
      <w:r>
        <w:rPr>
          <w:noProof/>
        </w:rPr>
        <w:tab/>
      </w:r>
      <w:r>
        <w:rPr>
          <w:noProof/>
        </w:rPr>
        <w:tab/>
      </w:r>
      <w:r>
        <w:rPr>
          <w:noProof/>
        </w:rPr>
        <w:tab/>
      </w:r>
      <w:r>
        <w:rPr>
          <w:noProof/>
        </w:rPr>
        <w:tab/>
      </w:r>
      <w:r>
        <w:rPr>
          <w:noProof/>
        </w:rPr>
        <w:tab/>
      </w:r>
      <w:r>
        <w:rPr>
          <w:noProof/>
        </w:rPr>
        <w:tab/>
      </w:r>
      <w:r>
        <w:rPr>
          <w:noProof/>
        </w:rPr>
        <w:tab/>
      </w:r>
      <w:r>
        <w:rPr>
          <w:noProof/>
        </w:rPr>
        <w:tab/>
      </w:r>
      <w:r>
        <w:rPr>
          <w:noProof/>
        </w:rPr>
        <w:tab/>
      </w:r>
      <w:r>
        <w:rPr>
          <w:noProof/>
        </w:rPr>
        <w:tab/>
      </w:r>
    </w:p>
    <w:p w:rsidR="00050968" w:rsidRDefault="00050968" w:rsidP="00050968"/>
    <w:p w:rsidR="0064277A" w:rsidRDefault="0064277A" w:rsidP="004A7558"/>
    <w:sectPr w:rsidR="0064277A" w:rsidSect="00C44B7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Cyr Chuv">
    <w:panose1 w:val="020B0604020202020204"/>
    <w:charset w:val="CC"/>
    <w:family w:val="swiss"/>
    <w:pitch w:val="variable"/>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77B0B2B"/>
    <w:multiLevelType w:val="hybridMultilevel"/>
    <w:tmpl w:val="AB74170E"/>
    <w:lvl w:ilvl="0" w:tplc="F2D43BAC">
      <w:start w:val="1"/>
      <w:numFmt w:val="decimal"/>
      <w:lvlText w:val="%1)"/>
      <w:lvlJc w:val="left"/>
      <w:pPr>
        <w:tabs>
          <w:tab w:val="num" w:pos="1068"/>
        </w:tabs>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7DFE544B"/>
    <w:multiLevelType w:val="hybridMultilevel"/>
    <w:tmpl w:val="08E6CAD4"/>
    <w:lvl w:ilvl="0" w:tplc="ABB27806">
      <w:start w:val="1"/>
      <w:numFmt w:val="decimal"/>
      <w:lvlText w:val="%1."/>
      <w:lvlJc w:val="left"/>
      <w:pPr>
        <w:ind w:left="735" w:hanging="375"/>
      </w:pPr>
      <w:rPr>
        <w:rFonts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27B14"/>
    <w:rsid w:val="00004FC9"/>
    <w:rsid w:val="00014E08"/>
    <w:rsid w:val="00050968"/>
    <w:rsid w:val="001325D7"/>
    <w:rsid w:val="001960D5"/>
    <w:rsid w:val="00226332"/>
    <w:rsid w:val="002852B8"/>
    <w:rsid w:val="00327B14"/>
    <w:rsid w:val="00391FC1"/>
    <w:rsid w:val="004413AA"/>
    <w:rsid w:val="004A7558"/>
    <w:rsid w:val="004B589C"/>
    <w:rsid w:val="00640B17"/>
    <w:rsid w:val="0064277A"/>
    <w:rsid w:val="00653254"/>
    <w:rsid w:val="00687E37"/>
    <w:rsid w:val="008B77EC"/>
    <w:rsid w:val="008E2545"/>
    <w:rsid w:val="008E4966"/>
    <w:rsid w:val="009C3E15"/>
    <w:rsid w:val="00AE5B96"/>
    <w:rsid w:val="00BA5BBF"/>
    <w:rsid w:val="00BB2BB7"/>
    <w:rsid w:val="00C44B70"/>
    <w:rsid w:val="00C501C7"/>
    <w:rsid w:val="00C727C9"/>
    <w:rsid w:val="00CA652B"/>
    <w:rsid w:val="00CB5712"/>
    <w:rsid w:val="00CF02EC"/>
    <w:rsid w:val="00D02B1A"/>
    <w:rsid w:val="00F03721"/>
    <w:rsid w:val="00F25129"/>
    <w:rsid w:val="00FC62D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7B14"/>
    <w:pPr>
      <w:spacing w:after="0" w:line="240" w:lineRule="auto"/>
    </w:pPr>
    <w:rPr>
      <w:rFonts w:ascii="Times New Roman" w:eastAsia="Times New Roman" w:hAnsi="Times New Roman" w:cs="Times New Roman"/>
      <w:sz w:val="24"/>
      <w:szCs w:val="24"/>
      <w:lang w:eastAsia="ru-RU"/>
    </w:rPr>
  </w:style>
  <w:style w:type="paragraph" w:styleId="4">
    <w:name w:val="heading 4"/>
    <w:basedOn w:val="a"/>
    <w:next w:val="a"/>
    <w:link w:val="40"/>
    <w:unhideWhenUsed/>
    <w:qFormat/>
    <w:rsid w:val="004A7558"/>
    <w:pPr>
      <w:keepNext/>
      <w:spacing w:line="192" w:lineRule="auto"/>
      <w:jc w:val="center"/>
      <w:outlineLvl w:val="3"/>
    </w:pPr>
    <w:rPr>
      <w:rFonts w:ascii="Arial Cyr Chuv" w:hAnsi="Arial Cyr Chuv"/>
      <w:b/>
      <w:bCs/>
      <w:noProof/>
      <w:color w:val="000000"/>
      <w:sz w:val="22"/>
    </w:rPr>
  </w:style>
  <w:style w:type="paragraph" w:styleId="5">
    <w:name w:val="heading 5"/>
    <w:basedOn w:val="a"/>
    <w:next w:val="a"/>
    <w:link w:val="50"/>
    <w:qFormat/>
    <w:rsid w:val="00D02B1A"/>
    <w:pPr>
      <w:keepNext/>
      <w:spacing w:before="40" w:line="192" w:lineRule="auto"/>
      <w:jc w:val="center"/>
      <w:outlineLvl w:val="4"/>
    </w:pPr>
    <w:rPr>
      <w:rFonts w:ascii="Arial Cyr Chuv" w:hAnsi="Arial Cyr Chuv"/>
      <w:b/>
      <w:bCs/>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327B14"/>
    <w:rPr>
      <w:strike w:val="0"/>
      <w:dstrike w:val="0"/>
      <w:color w:val="000000"/>
      <w:u w:val="none"/>
      <w:effect w:val="none"/>
    </w:rPr>
  </w:style>
  <w:style w:type="paragraph" w:styleId="a4">
    <w:name w:val="No Spacing"/>
    <w:uiPriority w:val="1"/>
    <w:qFormat/>
    <w:rsid w:val="00327B14"/>
    <w:pPr>
      <w:spacing w:after="0" w:line="240" w:lineRule="auto"/>
    </w:pPr>
    <w:rPr>
      <w:rFonts w:ascii="Times New Roman" w:eastAsia="Times New Roman" w:hAnsi="Times New Roman" w:cs="Times New Roman"/>
      <w:sz w:val="24"/>
      <w:szCs w:val="24"/>
      <w:lang w:eastAsia="ru-RU"/>
    </w:rPr>
  </w:style>
  <w:style w:type="character" w:customStyle="1" w:styleId="hl">
    <w:name w:val="hl"/>
    <w:basedOn w:val="a0"/>
    <w:rsid w:val="00327B14"/>
  </w:style>
  <w:style w:type="character" w:customStyle="1" w:styleId="40">
    <w:name w:val="Заголовок 4 Знак"/>
    <w:basedOn w:val="a0"/>
    <w:link w:val="4"/>
    <w:rsid w:val="004A7558"/>
    <w:rPr>
      <w:rFonts w:ascii="Arial Cyr Chuv" w:eastAsia="Times New Roman" w:hAnsi="Arial Cyr Chuv" w:cs="Times New Roman"/>
      <w:b/>
      <w:bCs/>
      <w:noProof/>
      <w:color w:val="000000"/>
      <w:szCs w:val="24"/>
      <w:lang w:eastAsia="ru-RU"/>
    </w:rPr>
  </w:style>
  <w:style w:type="paragraph" w:customStyle="1" w:styleId="a5">
    <w:name w:val="Таблицы (моноширинный)"/>
    <w:basedOn w:val="a"/>
    <w:next w:val="a"/>
    <w:rsid w:val="004A7558"/>
    <w:pPr>
      <w:autoSpaceDE w:val="0"/>
      <w:autoSpaceDN w:val="0"/>
      <w:adjustRightInd w:val="0"/>
      <w:jc w:val="both"/>
    </w:pPr>
    <w:rPr>
      <w:rFonts w:ascii="Courier New" w:hAnsi="Courier New" w:cs="Courier New"/>
      <w:sz w:val="20"/>
      <w:szCs w:val="20"/>
    </w:rPr>
  </w:style>
  <w:style w:type="character" w:customStyle="1" w:styleId="a6">
    <w:name w:val="Цветовое выделение"/>
    <w:rsid w:val="004A7558"/>
    <w:rPr>
      <w:b/>
      <w:bCs/>
      <w:color w:val="000080"/>
    </w:rPr>
  </w:style>
  <w:style w:type="character" w:customStyle="1" w:styleId="a7">
    <w:name w:val="Гипертекстовая ссылка"/>
    <w:uiPriority w:val="99"/>
    <w:rsid w:val="00050968"/>
    <w:rPr>
      <w:rFonts w:cs="Times New Roman"/>
      <w:b/>
      <w:bCs/>
      <w:color w:val="106BBE"/>
    </w:rPr>
  </w:style>
  <w:style w:type="paragraph" w:styleId="a8">
    <w:name w:val="List Paragraph"/>
    <w:basedOn w:val="a"/>
    <w:uiPriority w:val="34"/>
    <w:qFormat/>
    <w:rsid w:val="00050968"/>
    <w:pPr>
      <w:ind w:left="720"/>
      <w:contextualSpacing/>
    </w:pPr>
  </w:style>
  <w:style w:type="character" w:customStyle="1" w:styleId="50">
    <w:name w:val="Заголовок 5 Знак"/>
    <w:basedOn w:val="a0"/>
    <w:link w:val="5"/>
    <w:rsid w:val="00D02B1A"/>
    <w:rPr>
      <w:rFonts w:ascii="Arial Cyr Chuv" w:eastAsia="Times New Roman" w:hAnsi="Arial Cyr Chuv" w:cs="Times New Roman"/>
      <w:b/>
      <w:bCs/>
      <w:szCs w:val="24"/>
      <w:lang w:eastAsia="ru-RU"/>
    </w:rPr>
  </w:style>
</w:styles>
</file>

<file path=word/webSettings.xml><?xml version="1.0" encoding="utf-8"?>
<w:webSettings xmlns:r="http://schemas.openxmlformats.org/officeDocument/2006/relationships" xmlns:w="http://schemas.openxmlformats.org/wordprocessingml/2006/main">
  <w:divs>
    <w:div w:id="401024152">
      <w:bodyDiv w:val="1"/>
      <w:marLeft w:val="0"/>
      <w:marRight w:val="0"/>
      <w:marTop w:val="0"/>
      <w:marBottom w:val="0"/>
      <w:divBdr>
        <w:top w:val="none" w:sz="0" w:space="0" w:color="auto"/>
        <w:left w:val="none" w:sz="0" w:space="0" w:color="auto"/>
        <w:bottom w:val="none" w:sz="0" w:space="0" w:color="auto"/>
        <w:right w:val="none" w:sz="0" w:space="0" w:color="auto"/>
      </w:divBdr>
    </w:div>
    <w:div w:id="574172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obileonline.garant.ru/document?id=72040166&amp;sub=1000" TargetMode="External"/><Relationship Id="rId3" Type="http://schemas.openxmlformats.org/officeDocument/2006/relationships/styles" Target="styles.xml"/><Relationship Id="rId7" Type="http://schemas.openxmlformats.org/officeDocument/2006/relationships/hyperlink" Target="http://mobileonline.garant.ru/document?id=71738072&amp;sub=100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mobileonline.garant.ru/document?id=71509366&amp;sub=10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1CD0DC2-6168-4D4C-82C0-451B63C4F9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4</Pages>
  <Words>1678</Words>
  <Characters>9567</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11223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Специалист</dc:creator>
  <cp:lastModifiedBy>Admin</cp:lastModifiedBy>
  <cp:revision>5</cp:revision>
  <cp:lastPrinted>2019-07-03T05:26:00Z</cp:lastPrinted>
  <dcterms:created xsi:type="dcterms:W3CDTF">2019-06-18T05:27:00Z</dcterms:created>
  <dcterms:modified xsi:type="dcterms:W3CDTF">2019-07-03T05:27:00Z</dcterms:modified>
</cp:coreProperties>
</file>