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08" w:rsidRDefault="00EB4E08" w:rsidP="00EB4E08">
      <w:pPr>
        <w:pStyle w:val="ConsNonformat"/>
        <w:widowControl/>
        <w:rPr>
          <w:rFonts w:ascii="Times New Roman" w:hAnsi="Times New Roman" w:cs="Times New Roman"/>
          <w:b/>
          <w:color w:val="000000"/>
          <w:sz w:val="26"/>
        </w:rPr>
      </w:pPr>
    </w:p>
    <w:tbl>
      <w:tblPr>
        <w:tblpPr w:leftFromText="180" w:rightFromText="180" w:vertAnchor="text" w:horzAnchor="margin" w:tblpXSpec="center" w:tblpY="-406"/>
        <w:tblW w:w="0" w:type="auto"/>
        <w:tblLook w:val="04A0"/>
      </w:tblPr>
      <w:tblGrid>
        <w:gridCol w:w="4096"/>
        <w:gridCol w:w="1101"/>
        <w:gridCol w:w="4271"/>
      </w:tblGrid>
      <w:tr w:rsidR="00EB4E08" w:rsidTr="00EB4E08">
        <w:trPr>
          <w:cantSplit/>
          <w:trHeight w:val="420"/>
        </w:trPr>
        <w:tc>
          <w:tcPr>
            <w:tcW w:w="4096" w:type="dxa"/>
          </w:tcPr>
          <w:p w:rsidR="00EB4E08" w:rsidRDefault="00EB4E0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 ЧĂВАШ РЕСПУБЛИКИ</w:t>
            </w:r>
          </w:p>
          <w:p w:rsidR="00EB4E08" w:rsidRDefault="00EB4E0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КУСЛАВККА 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B4E08" w:rsidRDefault="00EB4E08">
            <w:pPr>
              <w:autoSpaceDE w:val="0"/>
              <w:autoSpaceDN w:val="0"/>
            </w:pPr>
          </w:p>
        </w:tc>
        <w:tc>
          <w:tcPr>
            <w:tcW w:w="1101" w:type="dxa"/>
            <w:vMerge w:val="restart"/>
          </w:tcPr>
          <w:p w:rsidR="00EB4E08" w:rsidRDefault="00B1535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-3810</wp:posOffset>
                  </wp:positionV>
                  <wp:extent cx="714375" cy="723900"/>
                  <wp:effectExtent l="19050" t="0" r="9525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1" w:type="dxa"/>
            <w:hideMark/>
          </w:tcPr>
          <w:p w:rsidR="00EB4E08" w:rsidRDefault="00EB4E08">
            <w:pPr>
              <w:pStyle w:val="a3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КОЗЛОВСКИЙ РАЙОН</w:t>
            </w:r>
          </w:p>
        </w:tc>
      </w:tr>
      <w:tr w:rsidR="00EB4E08" w:rsidTr="00EB4E08">
        <w:trPr>
          <w:cantSplit/>
          <w:trHeight w:val="2355"/>
        </w:trPr>
        <w:tc>
          <w:tcPr>
            <w:tcW w:w="4096" w:type="dxa"/>
          </w:tcPr>
          <w:p w:rsidR="00EB4E08" w:rsidRDefault="00EB4E0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КУСНАР ЯЛ </w:t>
            </w:r>
          </w:p>
          <w:p w:rsidR="00EB4E08" w:rsidRDefault="00EB4E0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ПОСЕЛЕНИЙĚН </w:t>
            </w:r>
          </w:p>
          <w:p w:rsidR="00EB4E08" w:rsidRDefault="00EB4E0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АДМИНИСТРАЦИЙЕ</w:t>
            </w:r>
          </w:p>
          <w:p w:rsidR="00EB4E08" w:rsidRDefault="00EB4E08">
            <w:pPr>
              <w:spacing w:line="192" w:lineRule="auto"/>
            </w:pPr>
          </w:p>
          <w:p w:rsidR="00EB4E08" w:rsidRDefault="00EB4E08">
            <w:pPr>
              <w:spacing w:line="192" w:lineRule="auto"/>
              <w:rPr>
                <w:sz w:val="26"/>
                <w:szCs w:val="26"/>
              </w:rPr>
            </w:pPr>
          </w:p>
          <w:p w:rsidR="00EB4E08" w:rsidRDefault="00EB4E0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 xml:space="preserve">ЙЫШӐНУ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№  34</w:t>
            </w:r>
          </w:p>
          <w:p w:rsidR="00EB4E08" w:rsidRDefault="00EB4E08">
            <w:pPr>
              <w:rPr>
                <w:sz w:val="26"/>
                <w:szCs w:val="26"/>
              </w:rPr>
            </w:pPr>
          </w:p>
          <w:p w:rsidR="00EB4E08" w:rsidRDefault="00EB4E0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Утặ уйặхĕн 15 мĕшĕ 2019 ç  </w:t>
            </w:r>
          </w:p>
          <w:p w:rsidR="00EB4E08" w:rsidRDefault="00EB4E08">
            <w:pPr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Куснар ялĕ</w:t>
            </w:r>
          </w:p>
        </w:tc>
        <w:tc>
          <w:tcPr>
            <w:tcW w:w="0" w:type="auto"/>
            <w:vMerge/>
            <w:vAlign w:val="center"/>
            <w:hideMark/>
          </w:tcPr>
          <w:p w:rsidR="00EB4E08" w:rsidRDefault="00EB4E08">
            <w:pPr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EB4E08" w:rsidRDefault="00EB4E0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EB4E08" w:rsidRDefault="00EB4E0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БАЙГУЛОВСКОГО</w:t>
            </w:r>
          </w:p>
          <w:p w:rsidR="00EB4E08" w:rsidRDefault="00EB4E0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СЕЛЬСКОГО</w:t>
            </w:r>
          </w:p>
          <w:p w:rsidR="00EB4E08" w:rsidRDefault="00EB4E0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</w:p>
          <w:p w:rsidR="00EB4E08" w:rsidRDefault="00EB4E08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EB4E08" w:rsidRDefault="00EB4E0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Style w:val="a4"/>
                <w:b w:val="0"/>
                <w:noProof/>
                <w:color w:val="000000"/>
                <w:sz w:val="28"/>
                <w:szCs w:val="28"/>
              </w:rPr>
              <w:t xml:space="preserve">ПОСТАНОВЛЕНИЕ   </w:t>
            </w:r>
            <w:r>
              <w:rPr>
                <w:b/>
                <w:noProof/>
                <w:sz w:val="28"/>
                <w:szCs w:val="28"/>
              </w:rPr>
              <w:t>№ 34</w:t>
            </w:r>
          </w:p>
          <w:p w:rsidR="00EB4E08" w:rsidRDefault="00EB4E08">
            <w:pPr>
              <w:jc w:val="center"/>
              <w:rPr>
                <w:noProof/>
              </w:rPr>
            </w:pPr>
          </w:p>
          <w:p w:rsidR="00EB4E08" w:rsidRDefault="00EB4E08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«15» июля 2019г.</w:t>
            </w:r>
          </w:p>
          <w:p w:rsidR="00EB4E08" w:rsidRDefault="00EB4E08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село Байгулово</w:t>
            </w:r>
          </w:p>
        </w:tc>
      </w:tr>
    </w:tbl>
    <w:p w:rsidR="00EB4E08" w:rsidRDefault="00EB4E08" w:rsidP="00EB4E08">
      <w:pPr>
        <w:pStyle w:val="ConsNonformat"/>
        <w:widowControl/>
        <w:rPr>
          <w:rFonts w:ascii="Times New Roman" w:hAnsi="Times New Roman"/>
          <w:b/>
          <w:color w:val="000000"/>
          <w:sz w:val="26"/>
          <w:szCs w:val="24"/>
        </w:rPr>
      </w:pPr>
    </w:p>
    <w:p w:rsidR="00EB4E08" w:rsidRDefault="00EB4E08" w:rsidP="00EB4E08">
      <w:pPr>
        <w:pStyle w:val="2"/>
        <w:spacing w:line="232" w:lineRule="auto"/>
        <w:ind w:right="4470"/>
        <w:rPr>
          <w:b/>
          <w:bCs/>
          <w:color w:val="auto"/>
        </w:rPr>
      </w:pPr>
      <w:r>
        <w:rPr>
          <w:b/>
          <w:bCs/>
          <w:color w:val="auto"/>
        </w:rPr>
        <w:t xml:space="preserve">Об утверждении отчета «Об исполнении бюджета </w:t>
      </w:r>
      <w:proofErr w:type="spellStart"/>
      <w:r>
        <w:rPr>
          <w:b/>
          <w:bCs/>
          <w:color w:val="auto"/>
        </w:rPr>
        <w:t>Байгуловского</w:t>
      </w:r>
      <w:proofErr w:type="spellEnd"/>
      <w:r>
        <w:rPr>
          <w:b/>
          <w:bCs/>
          <w:color w:val="auto"/>
        </w:rPr>
        <w:t xml:space="preserve"> сельского поселения Козловского района Чувашской  Республики за 2 квартал 2019 года»</w:t>
      </w:r>
    </w:p>
    <w:p w:rsidR="00EB4E08" w:rsidRDefault="00EB4E08" w:rsidP="00EB4E08">
      <w:pPr>
        <w:jc w:val="both"/>
        <w:rPr>
          <w:color w:val="000000"/>
          <w:sz w:val="26"/>
        </w:rPr>
      </w:pPr>
    </w:p>
    <w:p w:rsidR="00EB4E08" w:rsidRDefault="00EB4E08" w:rsidP="00EB4E0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ст. 33 Положения о бюджетном процессе  в </w:t>
      </w:r>
      <w:proofErr w:type="spellStart"/>
      <w:r>
        <w:rPr>
          <w:color w:val="000000"/>
          <w:sz w:val="26"/>
          <w:szCs w:val="26"/>
        </w:rPr>
        <w:t>Байгуловском</w:t>
      </w:r>
      <w:proofErr w:type="spellEnd"/>
      <w:r>
        <w:rPr>
          <w:color w:val="000000"/>
          <w:sz w:val="26"/>
          <w:szCs w:val="26"/>
        </w:rPr>
        <w:t xml:space="preserve"> сельском поселении Козловского района, утвержденного Решением Собрания депутатов </w:t>
      </w:r>
      <w:proofErr w:type="spellStart"/>
      <w:r>
        <w:rPr>
          <w:color w:val="000000"/>
          <w:sz w:val="26"/>
          <w:szCs w:val="26"/>
        </w:rPr>
        <w:t>Байгуловского</w:t>
      </w:r>
      <w:proofErr w:type="spellEnd"/>
      <w:r>
        <w:rPr>
          <w:color w:val="000000"/>
          <w:sz w:val="26"/>
          <w:szCs w:val="26"/>
        </w:rPr>
        <w:t xml:space="preserve"> Чувашской Республики от  08  декабря  2005 г.  № 20/2, администрация </w:t>
      </w:r>
      <w:proofErr w:type="spellStart"/>
      <w:r>
        <w:rPr>
          <w:color w:val="000000"/>
          <w:sz w:val="26"/>
          <w:szCs w:val="26"/>
        </w:rPr>
        <w:t>Байгуловского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Козловского района Чувашской Республики   </w:t>
      </w:r>
      <w:proofErr w:type="spellStart"/>
      <w:proofErr w:type="gramStart"/>
      <w:r>
        <w:rPr>
          <w:color w:val="000000"/>
          <w:sz w:val="26"/>
          <w:szCs w:val="26"/>
        </w:rPr>
        <w:t>п</w:t>
      </w:r>
      <w:proofErr w:type="spellEnd"/>
      <w:proofErr w:type="gramEnd"/>
      <w:r>
        <w:rPr>
          <w:color w:val="000000"/>
          <w:sz w:val="26"/>
          <w:szCs w:val="26"/>
        </w:rPr>
        <w:t xml:space="preserve"> о с т а 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о в л я е т:</w:t>
      </w:r>
    </w:p>
    <w:p w:rsidR="00EB4E08" w:rsidRDefault="00EB4E08" w:rsidP="00EB4E0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Утвердить прилагаемый отчет «Об исполнении  бюджета  </w:t>
      </w:r>
      <w:proofErr w:type="spellStart"/>
      <w:r>
        <w:rPr>
          <w:sz w:val="26"/>
          <w:szCs w:val="26"/>
        </w:rPr>
        <w:t>Байгуловского</w:t>
      </w:r>
      <w:proofErr w:type="spellEnd"/>
      <w:r>
        <w:rPr>
          <w:sz w:val="26"/>
          <w:szCs w:val="26"/>
        </w:rPr>
        <w:t xml:space="preserve">  сельского  поселения  Козловского района Чувашской Республики  за 2 квартал 2019 года»  (далее -  отчет).</w:t>
      </w:r>
    </w:p>
    <w:p w:rsidR="00EB4E08" w:rsidRDefault="00EB4E08" w:rsidP="00EB4E08">
      <w:pPr>
        <w:ind w:firstLine="700"/>
        <w:jc w:val="both"/>
        <w:rPr>
          <w:sz w:val="26"/>
          <w:szCs w:val="26"/>
        </w:rPr>
      </w:pPr>
      <w:r>
        <w:rPr>
          <w:sz w:val="26"/>
        </w:rPr>
        <w:t xml:space="preserve">2.  </w:t>
      </w:r>
      <w:bookmarkStart w:id="0" w:name="sub_6"/>
      <w:r>
        <w:rPr>
          <w:sz w:val="26"/>
          <w:szCs w:val="26"/>
        </w:rPr>
        <w:t xml:space="preserve">Направить отчет  Собранию депутатов  </w:t>
      </w:r>
      <w:proofErr w:type="spellStart"/>
      <w:r>
        <w:rPr>
          <w:sz w:val="26"/>
          <w:szCs w:val="26"/>
        </w:rPr>
        <w:t>Байгуловского</w:t>
      </w:r>
      <w:proofErr w:type="spellEnd"/>
      <w:r>
        <w:rPr>
          <w:sz w:val="26"/>
          <w:szCs w:val="26"/>
        </w:rPr>
        <w:t xml:space="preserve"> сельского поселения Козловского района Чувашской  Республики и контрольно-счетному органу Козловского района Чувашской Республики.</w:t>
      </w:r>
      <w:bookmarkEnd w:id="0"/>
    </w:p>
    <w:p w:rsidR="00EB4E08" w:rsidRDefault="00EB4E08" w:rsidP="00EB4E08">
      <w:pPr>
        <w:rPr>
          <w:sz w:val="26"/>
          <w:szCs w:val="26"/>
        </w:rPr>
      </w:pPr>
    </w:p>
    <w:p w:rsidR="00EB4E08" w:rsidRDefault="00EB4E08" w:rsidP="00EB4E08">
      <w:pPr>
        <w:pStyle w:val="8"/>
        <w:rPr>
          <w:szCs w:val="26"/>
        </w:rPr>
      </w:pPr>
      <w:r>
        <w:rPr>
          <w:szCs w:val="26"/>
        </w:rPr>
        <w:t>Глава администрации</w:t>
      </w:r>
    </w:p>
    <w:p w:rsidR="00EB4E08" w:rsidRDefault="00EB4E08" w:rsidP="00EB4E08">
      <w:pPr>
        <w:pStyle w:val="8"/>
        <w:rPr>
          <w:szCs w:val="26"/>
        </w:rPr>
      </w:pPr>
      <w:proofErr w:type="spellStart"/>
      <w:r>
        <w:rPr>
          <w:szCs w:val="26"/>
        </w:rPr>
        <w:t>Байгуловского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В.А.Хлебников</w:t>
      </w:r>
    </w:p>
    <w:p w:rsidR="00EB4E08" w:rsidRDefault="00EB4E08" w:rsidP="00EB4E08">
      <w:pPr>
        <w:pStyle w:val="8"/>
        <w:rPr>
          <w:szCs w:val="26"/>
        </w:rPr>
      </w:pPr>
      <w:r>
        <w:rPr>
          <w:szCs w:val="26"/>
        </w:rPr>
        <w:t xml:space="preserve">                                                             </w:t>
      </w:r>
    </w:p>
    <w:p w:rsidR="00A74BA4" w:rsidRDefault="00A74BA4"/>
    <w:sectPr w:rsidR="00A74BA4" w:rsidSect="00B7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E08"/>
    <w:rsid w:val="00A74BA4"/>
    <w:rsid w:val="00B15359"/>
    <w:rsid w:val="00B73C77"/>
    <w:rsid w:val="00EB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77"/>
  </w:style>
  <w:style w:type="paragraph" w:styleId="8">
    <w:name w:val="heading 8"/>
    <w:basedOn w:val="a"/>
    <w:next w:val="a"/>
    <w:link w:val="80"/>
    <w:semiHidden/>
    <w:unhideWhenUsed/>
    <w:qFormat/>
    <w:rsid w:val="00EB4E0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B4E08"/>
    <w:rPr>
      <w:rFonts w:ascii="Times New Roman" w:eastAsia="Times New Roman" w:hAnsi="Times New Roman" w:cs="Times New Roman"/>
      <w:color w:val="000000"/>
      <w:sz w:val="26"/>
      <w:szCs w:val="28"/>
    </w:rPr>
  </w:style>
  <w:style w:type="paragraph" w:styleId="2">
    <w:name w:val="Body Text 2"/>
    <w:basedOn w:val="a"/>
    <w:link w:val="20"/>
    <w:semiHidden/>
    <w:unhideWhenUsed/>
    <w:rsid w:val="00EB4E0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EB4E08"/>
    <w:rPr>
      <w:rFonts w:ascii="Times New Roman" w:eastAsia="Times New Roman" w:hAnsi="Times New Roman" w:cs="Times New Roman"/>
      <w:color w:val="FF0000"/>
      <w:sz w:val="26"/>
      <w:szCs w:val="20"/>
    </w:rPr>
  </w:style>
  <w:style w:type="paragraph" w:customStyle="1" w:styleId="ConsNonformat">
    <w:name w:val="ConsNonformat"/>
    <w:rsid w:val="00EB4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EB4E0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EB4E0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4</cp:revision>
  <cp:lastPrinted>2019-07-14T09:19:00Z</cp:lastPrinted>
  <dcterms:created xsi:type="dcterms:W3CDTF">2019-07-14T09:18:00Z</dcterms:created>
  <dcterms:modified xsi:type="dcterms:W3CDTF">2019-07-14T09:20:00Z</dcterms:modified>
</cp:coreProperties>
</file>