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A5" w:rsidRPr="00302AB4" w:rsidRDefault="009C7DA5" w:rsidP="00302AB4">
      <w:pPr>
        <w:widowControl w:val="0"/>
        <w:jc w:val="center"/>
        <w:rPr>
          <w:sz w:val="8"/>
          <w:szCs w:val="8"/>
        </w:rPr>
      </w:pPr>
    </w:p>
    <w:p w:rsidR="00302AB4" w:rsidRDefault="00302AB4" w:rsidP="00302AB4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E8A4D3B" wp14:editId="1AC1D9A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B4" w:rsidRPr="00302AB4" w:rsidRDefault="00302AB4" w:rsidP="00302AB4">
      <w:pPr>
        <w:widowControl w:val="0"/>
        <w:jc w:val="center"/>
        <w:rPr>
          <w:sz w:val="28"/>
          <w:szCs w:val="28"/>
        </w:rPr>
      </w:pPr>
    </w:p>
    <w:p w:rsidR="003C6EF5" w:rsidRPr="00332687" w:rsidRDefault="003C6EF5" w:rsidP="009C7DA5">
      <w:pPr>
        <w:pStyle w:val="2"/>
        <w:keepNext w:val="0"/>
        <w:widowControl w:val="0"/>
        <w:spacing w:line="312" w:lineRule="auto"/>
        <w:rPr>
          <w:bCs w:val="0"/>
          <w:sz w:val="40"/>
          <w:szCs w:val="40"/>
        </w:rPr>
      </w:pPr>
      <w:r w:rsidRPr="00332687">
        <w:rPr>
          <w:bCs w:val="0"/>
          <w:sz w:val="40"/>
          <w:szCs w:val="40"/>
        </w:rPr>
        <w:t>ЗАКОН</w:t>
      </w:r>
    </w:p>
    <w:p w:rsidR="003C6EF5" w:rsidRPr="00332687" w:rsidRDefault="003C6EF5" w:rsidP="009C7DA5">
      <w:pPr>
        <w:pStyle w:val="5"/>
        <w:keepNext w:val="0"/>
        <w:spacing w:line="312" w:lineRule="auto"/>
        <w:rPr>
          <w:bCs/>
          <w:sz w:val="40"/>
          <w:szCs w:val="40"/>
        </w:rPr>
      </w:pPr>
      <w:r w:rsidRPr="00332687">
        <w:rPr>
          <w:sz w:val="40"/>
          <w:szCs w:val="40"/>
        </w:rPr>
        <w:t>ЧУВАШСКОЙ РЕСПУБЛИКИ</w:t>
      </w:r>
    </w:p>
    <w:p w:rsidR="003C6EF5" w:rsidRPr="009C7DA5" w:rsidRDefault="003C6EF5" w:rsidP="003C6EF5">
      <w:pPr>
        <w:pStyle w:val="ConsPlusTitle"/>
        <w:jc w:val="center"/>
        <w:rPr>
          <w:b w:val="0"/>
          <w:sz w:val="28"/>
          <w:szCs w:val="28"/>
        </w:rPr>
      </w:pPr>
    </w:p>
    <w:p w:rsidR="00302AB4" w:rsidRDefault="003C6EF5" w:rsidP="00697F21">
      <w:pPr>
        <w:pStyle w:val="ConsPlusTitle"/>
        <w:spacing w:line="326" w:lineRule="auto"/>
        <w:jc w:val="center"/>
        <w:rPr>
          <w:sz w:val="32"/>
          <w:szCs w:val="32"/>
        </w:rPr>
      </w:pPr>
      <w:r w:rsidRPr="00332687">
        <w:rPr>
          <w:sz w:val="32"/>
          <w:szCs w:val="32"/>
        </w:rPr>
        <w:t xml:space="preserve">О ВНЕСЕНИИ ИЗМЕНЕНИЙ </w:t>
      </w:r>
    </w:p>
    <w:p w:rsidR="00302AB4" w:rsidRDefault="003C6EF5" w:rsidP="00697F21">
      <w:pPr>
        <w:pStyle w:val="ConsPlusTitle"/>
        <w:spacing w:line="326" w:lineRule="auto"/>
        <w:jc w:val="center"/>
        <w:rPr>
          <w:sz w:val="32"/>
          <w:szCs w:val="32"/>
        </w:rPr>
      </w:pPr>
      <w:r w:rsidRPr="00E821EA">
        <w:rPr>
          <w:sz w:val="32"/>
          <w:szCs w:val="32"/>
        </w:rPr>
        <w:t xml:space="preserve">В </w:t>
      </w:r>
      <w:r w:rsidR="00225D81">
        <w:rPr>
          <w:sz w:val="32"/>
          <w:szCs w:val="32"/>
        </w:rPr>
        <w:t xml:space="preserve">ОТДЕЛЬНЫЕ ЗАКОНОДАТЕЛЬНЫЕ АКТЫ </w:t>
      </w:r>
    </w:p>
    <w:p w:rsidR="003C6EF5" w:rsidRPr="00332687" w:rsidRDefault="003C6EF5" w:rsidP="00697F21">
      <w:pPr>
        <w:pStyle w:val="ConsPlusTitle"/>
        <w:spacing w:line="326" w:lineRule="auto"/>
        <w:jc w:val="center"/>
        <w:rPr>
          <w:sz w:val="32"/>
          <w:szCs w:val="32"/>
        </w:rPr>
      </w:pPr>
      <w:r w:rsidRPr="00332687">
        <w:rPr>
          <w:sz w:val="32"/>
          <w:szCs w:val="32"/>
        </w:rPr>
        <w:t xml:space="preserve">ЧУВАШСКОЙ РЕСПУБЛИКИ </w:t>
      </w:r>
    </w:p>
    <w:p w:rsidR="003C6EF5" w:rsidRPr="00302AB4" w:rsidRDefault="003C6EF5" w:rsidP="00302AB4">
      <w:pPr>
        <w:pStyle w:val="ConsPlusTitle"/>
        <w:spacing w:line="254" w:lineRule="auto"/>
        <w:jc w:val="center"/>
        <w:rPr>
          <w:sz w:val="56"/>
          <w:szCs w:val="56"/>
        </w:rPr>
      </w:pPr>
    </w:p>
    <w:p w:rsidR="003C6EF5" w:rsidRPr="00332687" w:rsidRDefault="003C6EF5" w:rsidP="00302AB4">
      <w:pPr>
        <w:pStyle w:val="consnonformat"/>
        <w:widowControl w:val="0"/>
        <w:spacing w:before="0" w:beforeAutospacing="0" w:after="0" w:afterAutospacing="0" w:line="254" w:lineRule="auto"/>
        <w:ind w:left="5893"/>
        <w:jc w:val="center"/>
        <w:rPr>
          <w:i/>
          <w:iCs/>
          <w:sz w:val="26"/>
          <w:szCs w:val="26"/>
        </w:rPr>
      </w:pPr>
      <w:proofErr w:type="gramStart"/>
      <w:r w:rsidRPr="00332687">
        <w:rPr>
          <w:i/>
          <w:iCs/>
          <w:sz w:val="26"/>
          <w:szCs w:val="26"/>
        </w:rPr>
        <w:t>Принят</w:t>
      </w:r>
      <w:proofErr w:type="gramEnd"/>
    </w:p>
    <w:p w:rsidR="003C6EF5" w:rsidRPr="00332687" w:rsidRDefault="003C6EF5" w:rsidP="00302AB4">
      <w:pPr>
        <w:pStyle w:val="consnormal"/>
        <w:widowControl w:val="0"/>
        <w:spacing w:before="0" w:beforeAutospacing="0" w:after="0" w:afterAutospacing="0" w:line="254" w:lineRule="auto"/>
        <w:ind w:left="5893"/>
        <w:jc w:val="center"/>
        <w:rPr>
          <w:i/>
          <w:iCs/>
          <w:sz w:val="26"/>
          <w:szCs w:val="26"/>
        </w:rPr>
      </w:pPr>
      <w:r w:rsidRPr="00332687">
        <w:rPr>
          <w:i/>
          <w:iCs/>
          <w:sz w:val="26"/>
          <w:szCs w:val="26"/>
        </w:rPr>
        <w:t>Государственным Советом</w:t>
      </w:r>
    </w:p>
    <w:p w:rsidR="003C6EF5" w:rsidRPr="00332687" w:rsidRDefault="003C6EF5" w:rsidP="00302AB4">
      <w:pPr>
        <w:pStyle w:val="consnormal"/>
        <w:widowControl w:val="0"/>
        <w:spacing w:before="0" w:beforeAutospacing="0" w:after="0" w:afterAutospacing="0" w:line="254" w:lineRule="auto"/>
        <w:ind w:left="5893"/>
        <w:jc w:val="center"/>
        <w:rPr>
          <w:i/>
          <w:iCs/>
          <w:sz w:val="26"/>
          <w:szCs w:val="26"/>
        </w:rPr>
      </w:pPr>
      <w:r w:rsidRPr="00332687">
        <w:rPr>
          <w:i/>
          <w:iCs/>
          <w:sz w:val="26"/>
          <w:szCs w:val="26"/>
        </w:rPr>
        <w:t>Чувашской Республики</w:t>
      </w:r>
    </w:p>
    <w:p w:rsidR="003C6EF5" w:rsidRPr="00332687" w:rsidRDefault="00302AB4" w:rsidP="00302AB4">
      <w:pPr>
        <w:pStyle w:val="consnormal"/>
        <w:widowControl w:val="0"/>
        <w:spacing w:before="0" w:beforeAutospacing="0" w:after="0" w:afterAutospacing="0" w:line="254" w:lineRule="auto"/>
        <w:ind w:left="5893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30 апреля </w:t>
      </w:r>
      <w:r w:rsidR="003C6EF5" w:rsidRPr="00332687">
        <w:rPr>
          <w:i/>
          <w:iCs/>
          <w:sz w:val="26"/>
          <w:szCs w:val="26"/>
        </w:rPr>
        <w:t>2019 года</w:t>
      </w:r>
    </w:p>
    <w:p w:rsidR="003C6EF5" w:rsidRPr="00302AB4" w:rsidRDefault="003C6EF5" w:rsidP="00302AB4">
      <w:pPr>
        <w:widowControl w:val="0"/>
        <w:spacing w:line="254" w:lineRule="auto"/>
        <w:ind w:firstLine="709"/>
        <w:jc w:val="both"/>
        <w:rPr>
          <w:bCs/>
          <w:sz w:val="56"/>
          <w:szCs w:val="56"/>
        </w:rPr>
      </w:pPr>
    </w:p>
    <w:p w:rsidR="003C6EF5" w:rsidRPr="00332687" w:rsidRDefault="003C6EF5" w:rsidP="00697F21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b/>
          <w:sz w:val="28"/>
          <w:szCs w:val="28"/>
        </w:rPr>
      </w:pPr>
      <w:r w:rsidRPr="00332687">
        <w:rPr>
          <w:b/>
          <w:sz w:val="28"/>
          <w:szCs w:val="28"/>
        </w:rPr>
        <w:t>Статья 1</w:t>
      </w:r>
    </w:p>
    <w:p w:rsidR="00D64C4A" w:rsidRDefault="00332687" w:rsidP="00697F21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proofErr w:type="gramStart"/>
      <w:r w:rsidRPr="00923E04">
        <w:rPr>
          <w:sz w:val="28"/>
          <w:szCs w:val="28"/>
        </w:rPr>
        <w:t>Внести в</w:t>
      </w:r>
      <w:r w:rsidR="002C5F03" w:rsidRPr="00923E04">
        <w:rPr>
          <w:sz w:val="28"/>
          <w:szCs w:val="28"/>
        </w:rPr>
        <w:t xml:space="preserve"> Закон </w:t>
      </w:r>
      <w:r w:rsidRPr="00923E04">
        <w:rPr>
          <w:sz w:val="28"/>
          <w:szCs w:val="28"/>
        </w:rPr>
        <w:t>Чувашской Республики от 17 октября 2005 года № 42</w:t>
      </w:r>
      <w:r w:rsidRPr="00332687">
        <w:rPr>
          <w:sz w:val="28"/>
          <w:szCs w:val="28"/>
        </w:rPr>
        <w:t xml:space="preserve"> "О регулировании жилищных отношений" (Ведомости </w:t>
      </w:r>
      <w:r w:rsidR="002C5F03" w:rsidRPr="002C5F03">
        <w:rPr>
          <w:spacing w:val="-2"/>
          <w:sz w:val="28"/>
          <w:szCs w:val="28"/>
        </w:rPr>
        <w:t>Г</w:t>
      </w:r>
      <w:r w:rsidRPr="002C5F03">
        <w:rPr>
          <w:spacing w:val="-2"/>
          <w:sz w:val="28"/>
          <w:szCs w:val="28"/>
        </w:rPr>
        <w:t>осударственного Совета Чувашской Республики, 2005, № 64; 2006, № 71; 2007, № 74</w:t>
      </w:r>
      <w:r w:rsidRPr="00332687">
        <w:rPr>
          <w:sz w:val="28"/>
          <w:szCs w:val="28"/>
        </w:rPr>
        <w:t xml:space="preserve">; 2008, № 75, 77; 2009, № 82; 2010, № 84; 2011, № 90; 2012, № 92 (том I); Собрание </w:t>
      </w:r>
      <w:r w:rsidRPr="009C7DA5">
        <w:rPr>
          <w:spacing w:val="-4"/>
          <w:sz w:val="28"/>
          <w:szCs w:val="28"/>
        </w:rPr>
        <w:t>законодательства Чувашской Республики, 20</w:t>
      </w:r>
      <w:r w:rsidR="009C7DA5" w:rsidRPr="009C7DA5">
        <w:rPr>
          <w:spacing w:val="-4"/>
          <w:sz w:val="28"/>
          <w:szCs w:val="28"/>
        </w:rPr>
        <w:t xml:space="preserve">13, № 6; 2015, № 6; 2016, № 4, </w:t>
      </w:r>
      <w:r w:rsidRPr="009C7DA5">
        <w:rPr>
          <w:spacing w:val="-4"/>
          <w:sz w:val="28"/>
          <w:szCs w:val="28"/>
        </w:rPr>
        <w:t>10;</w:t>
      </w:r>
      <w:proofErr w:type="gramEnd"/>
      <w:r w:rsidRPr="00332687">
        <w:rPr>
          <w:sz w:val="28"/>
          <w:szCs w:val="28"/>
        </w:rPr>
        <w:t xml:space="preserve"> </w:t>
      </w:r>
      <w:proofErr w:type="gramStart"/>
      <w:r w:rsidRPr="00332687">
        <w:rPr>
          <w:sz w:val="28"/>
          <w:szCs w:val="28"/>
        </w:rPr>
        <w:t>2017, № 9</w:t>
      </w:r>
      <w:r w:rsidR="00AA4CD2">
        <w:rPr>
          <w:sz w:val="28"/>
          <w:szCs w:val="28"/>
        </w:rPr>
        <w:t>;</w:t>
      </w:r>
      <w:r w:rsidRPr="00332687">
        <w:rPr>
          <w:sz w:val="28"/>
          <w:szCs w:val="28"/>
        </w:rPr>
        <w:t xml:space="preserve"> газета "Республика", 2018, 8 мая</w:t>
      </w:r>
      <w:r w:rsidR="00675ED7">
        <w:rPr>
          <w:sz w:val="28"/>
          <w:szCs w:val="28"/>
        </w:rPr>
        <w:t>; 2019, 6 марта, 13 марта</w:t>
      </w:r>
      <w:r w:rsidRPr="00332687">
        <w:rPr>
          <w:sz w:val="28"/>
          <w:szCs w:val="28"/>
        </w:rPr>
        <w:t xml:space="preserve">) </w:t>
      </w:r>
      <w:r w:rsidR="005555A7">
        <w:rPr>
          <w:sz w:val="28"/>
          <w:szCs w:val="28"/>
        </w:rPr>
        <w:t xml:space="preserve">следующие </w:t>
      </w:r>
      <w:r w:rsidRPr="00332687">
        <w:rPr>
          <w:sz w:val="28"/>
          <w:szCs w:val="28"/>
        </w:rPr>
        <w:t>изменени</w:t>
      </w:r>
      <w:r w:rsidR="005555A7">
        <w:rPr>
          <w:sz w:val="28"/>
          <w:szCs w:val="28"/>
        </w:rPr>
        <w:t>я:</w:t>
      </w:r>
      <w:proofErr w:type="gramEnd"/>
    </w:p>
    <w:p w:rsidR="005555A7" w:rsidRDefault="00923E04" w:rsidP="00697F21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1) в</w:t>
      </w:r>
      <w:r w:rsidR="005555A7">
        <w:rPr>
          <w:sz w:val="28"/>
          <w:szCs w:val="28"/>
        </w:rPr>
        <w:t xml:space="preserve"> части 4</w:t>
      </w:r>
      <w:r>
        <w:rPr>
          <w:sz w:val="28"/>
          <w:szCs w:val="28"/>
        </w:rPr>
        <w:t xml:space="preserve"> стать</w:t>
      </w:r>
      <w:r w:rsidR="005555A7">
        <w:rPr>
          <w:sz w:val="28"/>
          <w:szCs w:val="28"/>
        </w:rPr>
        <w:t>и</w:t>
      </w:r>
      <w:r>
        <w:rPr>
          <w:sz w:val="28"/>
          <w:szCs w:val="28"/>
        </w:rPr>
        <w:t xml:space="preserve"> 23</w:t>
      </w:r>
      <w:r w:rsidRPr="005555A7">
        <w:rPr>
          <w:sz w:val="28"/>
          <w:szCs w:val="28"/>
          <w:vertAlign w:val="superscript"/>
        </w:rPr>
        <w:t>1</w:t>
      </w:r>
      <w:r w:rsidR="005555A7">
        <w:rPr>
          <w:sz w:val="28"/>
          <w:szCs w:val="28"/>
        </w:rPr>
        <w:t xml:space="preserve"> слова "</w:t>
      </w:r>
      <w:r w:rsidR="005555A7">
        <w:rPr>
          <w:rFonts w:eastAsiaTheme="minorHAnsi"/>
          <w:sz w:val="28"/>
          <w:szCs w:val="28"/>
          <w:lang w:eastAsia="en-US"/>
        </w:rPr>
        <w:t>лиц, указанных в части 9 настоящей статьи, которые подлежат обеспечению благоустроенными жилыми пом</w:t>
      </w:r>
      <w:r w:rsidR="005555A7">
        <w:rPr>
          <w:rFonts w:eastAsiaTheme="minorHAnsi"/>
          <w:sz w:val="28"/>
          <w:szCs w:val="28"/>
          <w:lang w:eastAsia="en-US"/>
        </w:rPr>
        <w:t>е</w:t>
      </w:r>
      <w:r w:rsidR="005555A7">
        <w:rPr>
          <w:rFonts w:eastAsiaTheme="minorHAnsi"/>
          <w:sz w:val="28"/>
          <w:szCs w:val="28"/>
          <w:lang w:eastAsia="en-US"/>
        </w:rPr>
        <w:t>щениями специализированного жилищного фонда по договорам найма специализированных жилых помещений" заменить словами "лиц,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</w:t>
      </w:r>
      <w:proofErr w:type="gramEnd"/>
      <w:r w:rsidR="005555A7">
        <w:rPr>
          <w:rFonts w:eastAsiaTheme="minorHAnsi"/>
          <w:sz w:val="28"/>
          <w:szCs w:val="28"/>
          <w:lang w:eastAsia="en-US"/>
        </w:rPr>
        <w:t xml:space="preserve"> обеспечению жилыми помещениями</w:t>
      </w:r>
      <w:r w:rsidR="00906FD9">
        <w:rPr>
          <w:rFonts w:eastAsiaTheme="minorHAnsi"/>
          <w:sz w:val="28"/>
          <w:szCs w:val="28"/>
          <w:lang w:eastAsia="en-US"/>
        </w:rPr>
        <w:t>";</w:t>
      </w:r>
    </w:p>
    <w:p w:rsidR="00923E04" w:rsidRPr="00923E04" w:rsidRDefault="00923E04" w:rsidP="00697F2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C5F03">
        <w:rPr>
          <w:spacing w:val="-4"/>
          <w:sz w:val="28"/>
          <w:szCs w:val="28"/>
        </w:rPr>
        <w:t>статью 23</w:t>
      </w:r>
      <w:r w:rsidRPr="002C5F03">
        <w:rPr>
          <w:spacing w:val="-4"/>
          <w:sz w:val="28"/>
          <w:szCs w:val="28"/>
          <w:vertAlign w:val="superscript"/>
        </w:rPr>
        <w:t>2</w:t>
      </w:r>
      <w:r>
        <w:rPr>
          <w:spacing w:val="-4"/>
          <w:sz w:val="28"/>
          <w:szCs w:val="28"/>
        </w:rPr>
        <w:t xml:space="preserve"> изложить в следующей редакции:</w:t>
      </w:r>
    </w:p>
    <w:p w:rsidR="00332687" w:rsidRPr="000E0FD1" w:rsidRDefault="00D64C4A" w:rsidP="00697F21">
      <w:pPr>
        <w:widowControl w:val="0"/>
        <w:autoSpaceDE w:val="0"/>
        <w:autoSpaceDN w:val="0"/>
        <w:adjustRightInd w:val="0"/>
        <w:spacing w:line="312" w:lineRule="auto"/>
        <w:ind w:left="2268" w:hanging="1559"/>
        <w:jc w:val="both"/>
        <w:rPr>
          <w:b/>
          <w:sz w:val="28"/>
          <w:szCs w:val="28"/>
        </w:rPr>
      </w:pPr>
      <w:r w:rsidRPr="00D64C4A">
        <w:rPr>
          <w:sz w:val="28"/>
          <w:szCs w:val="28"/>
        </w:rPr>
        <w:t>"Статья 23</w:t>
      </w:r>
      <w:r w:rsidRPr="00D64C4A">
        <w:rPr>
          <w:sz w:val="28"/>
          <w:szCs w:val="28"/>
          <w:vertAlign w:val="superscript"/>
        </w:rPr>
        <w:t>2</w:t>
      </w:r>
      <w:r w:rsidRPr="00D64C4A">
        <w:rPr>
          <w:sz w:val="28"/>
          <w:szCs w:val="28"/>
        </w:rPr>
        <w:t xml:space="preserve">. </w:t>
      </w:r>
      <w:r w:rsidR="000E0FD1" w:rsidRPr="000E0FD1">
        <w:rPr>
          <w:b/>
          <w:sz w:val="28"/>
          <w:szCs w:val="28"/>
        </w:rPr>
        <w:t>Формирование списк</w:t>
      </w:r>
      <w:r w:rsidR="00B34E9D">
        <w:rPr>
          <w:b/>
          <w:sz w:val="28"/>
          <w:szCs w:val="28"/>
        </w:rPr>
        <w:t>ов, сводного списка</w:t>
      </w:r>
      <w:r w:rsidR="00DB33FF">
        <w:rPr>
          <w:b/>
          <w:sz w:val="28"/>
          <w:szCs w:val="28"/>
        </w:rPr>
        <w:t xml:space="preserve"> по Чува</w:t>
      </w:r>
      <w:r w:rsidR="00DB33FF">
        <w:rPr>
          <w:b/>
          <w:sz w:val="28"/>
          <w:szCs w:val="28"/>
        </w:rPr>
        <w:t>ш</w:t>
      </w:r>
      <w:r w:rsidR="00DB33FF">
        <w:rPr>
          <w:b/>
          <w:sz w:val="28"/>
          <w:szCs w:val="28"/>
        </w:rPr>
        <w:t>ской Республике</w:t>
      </w:r>
    </w:p>
    <w:p w:rsidR="00D64C4A" w:rsidRDefault="001B2FD9" w:rsidP="00697F2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D60">
        <w:rPr>
          <w:sz w:val="28"/>
          <w:szCs w:val="28"/>
        </w:rPr>
        <w:t>Ф</w:t>
      </w:r>
      <w:r w:rsidR="00917D60" w:rsidRPr="00D64C4A">
        <w:rPr>
          <w:sz w:val="28"/>
          <w:szCs w:val="28"/>
        </w:rPr>
        <w:t>ормирование списк</w:t>
      </w:r>
      <w:r w:rsidR="00917D60">
        <w:rPr>
          <w:sz w:val="28"/>
          <w:szCs w:val="28"/>
        </w:rPr>
        <w:t>ов осуществляют о</w:t>
      </w:r>
      <w:r w:rsidR="00D64C4A" w:rsidRPr="00D64C4A">
        <w:rPr>
          <w:sz w:val="28"/>
          <w:szCs w:val="28"/>
        </w:rPr>
        <w:t>рганы местного сам</w:t>
      </w:r>
      <w:r w:rsidR="00D64C4A" w:rsidRPr="00D64C4A">
        <w:rPr>
          <w:sz w:val="28"/>
          <w:szCs w:val="28"/>
        </w:rPr>
        <w:t>о</w:t>
      </w:r>
      <w:r w:rsidR="00D64C4A" w:rsidRPr="00D64C4A">
        <w:rPr>
          <w:sz w:val="28"/>
          <w:szCs w:val="28"/>
        </w:rPr>
        <w:t>управления муниципальных районов и городских округов</w:t>
      </w:r>
      <w:r w:rsidR="00917D60">
        <w:rPr>
          <w:sz w:val="28"/>
          <w:szCs w:val="28"/>
        </w:rPr>
        <w:t xml:space="preserve"> Чувашской Ре</w:t>
      </w:r>
      <w:r w:rsidR="00917D60">
        <w:rPr>
          <w:sz w:val="28"/>
          <w:szCs w:val="28"/>
        </w:rPr>
        <w:t>с</w:t>
      </w:r>
      <w:r w:rsidR="00917D60">
        <w:rPr>
          <w:sz w:val="28"/>
          <w:szCs w:val="28"/>
        </w:rPr>
        <w:t>публики</w:t>
      </w:r>
      <w:r w:rsidR="00D64C4A" w:rsidRPr="00D64C4A">
        <w:rPr>
          <w:sz w:val="28"/>
          <w:szCs w:val="28"/>
        </w:rPr>
        <w:t xml:space="preserve"> </w:t>
      </w:r>
      <w:r w:rsidR="00D64C4A" w:rsidRPr="009F5552">
        <w:rPr>
          <w:spacing w:val="-2"/>
          <w:sz w:val="28"/>
          <w:szCs w:val="28"/>
        </w:rPr>
        <w:t xml:space="preserve">в соответствии с переданными </w:t>
      </w:r>
      <w:r w:rsidR="0059431E" w:rsidRPr="009F5552">
        <w:rPr>
          <w:spacing w:val="-2"/>
          <w:sz w:val="28"/>
          <w:szCs w:val="28"/>
        </w:rPr>
        <w:t>з</w:t>
      </w:r>
      <w:r w:rsidR="00917D60" w:rsidRPr="009F5552">
        <w:rPr>
          <w:spacing w:val="-2"/>
          <w:sz w:val="28"/>
          <w:szCs w:val="28"/>
        </w:rPr>
        <w:t xml:space="preserve">аконом Чувашской Республики </w:t>
      </w:r>
      <w:r w:rsidR="00D64C4A" w:rsidRPr="009F5552">
        <w:rPr>
          <w:spacing w:val="-2"/>
          <w:sz w:val="28"/>
          <w:szCs w:val="28"/>
        </w:rPr>
        <w:t xml:space="preserve">государственными полномочиями Чувашской Республики по </w:t>
      </w:r>
      <w:r w:rsidR="00917D60" w:rsidRPr="009F5552">
        <w:rPr>
          <w:spacing w:val="-2"/>
          <w:sz w:val="28"/>
          <w:szCs w:val="28"/>
        </w:rPr>
        <w:t xml:space="preserve">организации </w:t>
      </w:r>
      <w:r w:rsidR="00697F21">
        <w:rPr>
          <w:spacing w:val="-2"/>
          <w:sz w:val="28"/>
          <w:szCs w:val="28"/>
        </w:rPr>
        <w:t xml:space="preserve"> </w:t>
      </w:r>
      <w:r w:rsidR="00917D60" w:rsidRPr="009F5552">
        <w:rPr>
          <w:spacing w:val="-2"/>
          <w:sz w:val="28"/>
          <w:szCs w:val="28"/>
        </w:rPr>
        <w:t xml:space="preserve">и осуществлению деятельности по </w:t>
      </w:r>
      <w:r w:rsidR="00D64C4A" w:rsidRPr="009F5552">
        <w:rPr>
          <w:spacing w:val="-2"/>
          <w:sz w:val="28"/>
          <w:szCs w:val="28"/>
        </w:rPr>
        <w:t>опеке и попечительству</w:t>
      </w:r>
      <w:r w:rsidR="00E2405E">
        <w:rPr>
          <w:sz w:val="28"/>
          <w:szCs w:val="28"/>
        </w:rPr>
        <w:t>.</w:t>
      </w:r>
    </w:p>
    <w:p w:rsidR="009617C3" w:rsidRDefault="009617C3" w:rsidP="00697F2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>Исчерпывающий перечень документов, которые прилагаются к з</w:t>
      </w:r>
      <w:r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>явлению о включении в список, определяется Кабинетом Министров Ч</w:t>
      </w:r>
      <w:r>
        <w:rPr>
          <w:rFonts w:eastAsiaTheme="minorHAnsi"/>
          <w:bCs/>
          <w:sz w:val="28"/>
          <w:szCs w:val="28"/>
          <w:lang w:eastAsia="en-US"/>
        </w:rPr>
        <w:t>у</w:t>
      </w:r>
      <w:r>
        <w:rPr>
          <w:rFonts w:eastAsiaTheme="minorHAnsi"/>
          <w:bCs/>
          <w:sz w:val="28"/>
          <w:szCs w:val="28"/>
          <w:lang w:eastAsia="en-US"/>
        </w:rPr>
        <w:t>вашской Республики.</w:t>
      </w:r>
    </w:p>
    <w:p w:rsidR="00D64C4A" w:rsidRDefault="009617C3" w:rsidP="00697F2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B2FD9">
        <w:rPr>
          <w:sz w:val="28"/>
          <w:szCs w:val="28"/>
        </w:rPr>
        <w:t xml:space="preserve">. </w:t>
      </w:r>
      <w:proofErr w:type="gramStart"/>
      <w:r w:rsidR="00D64C4A" w:rsidRPr="00D64C4A">
        <w:rPr>
          <w:sz w:val="28"/>
          <w:szCs w:val="28"/>
        </w:rPr>
        <w:t>Список, сформированный орган</w:t>
      </w:r>
      <w:r w:rsidR="00CA4AFB">
        <w:rPr>
          <w:sz w:val="28"/>
          <w:szCs w:val="28"/>
        </w:rPr>
        <w:t>ом</w:t>
      </w:r>
      <w:r w:rsidR="00D64C4A" w:rsidRPr="00D64C4A">
        <w:rPr>
          <w:sz w:val="28"/>
          <w:szCs w:val="28"/>
        </w:rPr>
        <w:t xml:space="preserve"> местного самоуправления м</w:t>
      </w:r>
      <w:r w:rsidR="00D64C4A" w:rsidRPr="00D64C4A">
        <w:rPr>
          <w:sz w:val="28"/>
          <w:szCs w:val="28"/>
        </w:rPr>
        <w:t>у</w:t>
      </w:r>
      <w:r w:rsidR="00D64C4A" w:rsidRPr="00D64C4A">
        <w:rPr>
          <w:sz w:val="28"/>
          <w:szCs w:val="28"/>
        </w:rPr>
        <w:t>ниципальн</w:t>
      </w:r>
      <w:r w:rsidR="00CA4AFB">
        <w:rPr>
          <w:sz w:val="28"/>
          <w:szCs w:val="28"/>
        </w:rPr>
        <w:t>ого</w:t>
      </w:r>
      <w:r w:rsidR="00D64C4A" w:rsidRPr="00D64C4A">
        <w:rPr>
          <w:sz w:val="28"/>
          <w:szCs w:val="28"/>
        </w:rPr>
        <w:t xml:space="preserve"> район</w:t>
      </w:r>
      <w:r w:rsidR="00CA4AFB">
        <w:rPr>
          <w:sz w:val="28"/>
          <w:szCs w:val="28"/>
        </w:rPr>
        <w:t>а</w:t>
      </w:r>
      <w:r w:rsidR="00D64C4A" w:rsidRPr="00D64C4A">
        <w:rPr>
          <w:sz w:val="28"/>
          <w:szCs w:val="28"/>
        </w:rPr>
        <w:t xml:space="preserve"> и</w:t>
      </w:r>
      <w:r w:rsidR="00CA4AFB">
        <w:rPr>
          <w:sz w:val="28"/>
          <w:szCs w:val="28"/>
        </w:rPr>
        <w:t>ли</w:t>
      </w:r>
      <w:r w:rsidR="00D64C4A" w:rsidRPr="00D64C4A">
        <w:rPr>
          <w:sz w:val="28"/>
          <w:szCs w:val="28"/>
        </w:rPr>
        <w:t xml:space="preserve"> городск</w:t>
      </w:r>
      <w:r w:rsidR="00CA4AFB">
        <w:rPr>
          <w:sz w:val="28"/>
          <w:szCs w:val="28"/>
        </w:rPr>
        <w:t>ого</w:t>
      </w:r>
      <w:r w:rsidR="00D64C4A" w:rsidRPr="00D64C4A">
        <w:rPr>
          <w:sz w:val="28"/>
          <w:szCs w:val="28"/>
        </w:rPr>
        <w:t xml:space="preserve"> округ</w:t>
      </w:r>
      <w:r w:rsidR="00CA4AFB">
        <w:rPr>
          <w:sz w:val="28"/>
          <w:szCs w:val="28"/>
        </w:rPr>
        <w:t>а Чувашской Республики</w:t>
      </w:r>
      <w:r w:rsidR="00D64C4A" w:rsidRPr="00D64C4A">
        <w:rPr>
          <w:sz w:val="28"/>
          <w:szCs w:val="28"/>
        </w:rPr>
        <w:t>, в п</w:t>
      </w:r>
      <w:r w:rsidR="00D64C4A" w:rsidRPr="00D64C4A">
        <w:rPr>
          <w:sz w:val="28"/>
          <w:szCs w:val="28"/>
        </w:rPr>
        <w:t>о</w:t>
      </w:r>
      <w:r w:rsidR="00D64C4A" w:rsidRPr="00D64C4A">
        <w:rPr>
          <w:sz w:val="28"/>
          <w:szCs w:val="28"/>
        </w:rPr>
        <w:t>рядке и срок, установленные Кабинетом Министров Чувашской Республ</w:t>
      </w:r>
      <w:r w:rsidR="00D64C4A" w:rsidRPr="00D64C4A">
        <w:rPr>
          <w:sz w:val="28"/>
          <w:szCs w:val="28"/>
        </w:rPr>
        <w:t>и</w:t>
      </w:r>
      <w:r w:rsidR="00D64C4A" w:rsidRPr="00D64C4A">
        <w:rPr>
          <w:sz w:val="28"/>
          <w:szCs w:val="28"/>
        </w:rPr>
        <w:t xml:space="preserve">ки, направляется в </w:t>
      </w:r>
      <w:r w:rsidR="00D64C4A" w:rsidRPr="00D64C4A">
        <w:rPr>
          <w:rFonts w:eastAsiaTheme="minorHAnsi"/>
          <w:bCs/>
          <w:sz w:val="28"/>
          <w:szCs w:val="28"/>
          <w:lang w:eastAsia="en-US"/>
        </w:rPr>
        <w:t xml:space="preserve">орган исполнительной власти Чувашской Республики, уполномоченный Кабинетом Министров Чувашской Республики, </w:t>
      </w:r>
      <w:r w:rsidR="007B1CC1">
        <w:rPr>
          <w:rFonts w:eastAsiaTheme="minorHAnsi"/>
          <w:bCs/>
          <w:sz w:val="28"/>
          <w:szCs w:val="28"/>
          <w:lang w:eastAsia="en-US"/>
        </w:rPr>
        <w:t xml:space="preserve">который </w:t>
      </w:r>
      <w:r w:rsidR="00D64C4A" w:rsidRPr="00D64C4A">
        <w:rPr>
          <w:rFonts w:eastAsiaTheme="minorHAnsi"/>
          <w:bCs/>
          <w:sz w:val="28"/>
          <w:szCs w:val="28"/>
          <w:lang w:eastAsia="en-US"/>
        </w:rPr>
        <w:t>формир</w:t>
      </w:r>
      <w:r w:rsidR="007B1CC1">
        <w:rPr>
          <w:rFonts w:eastAsiaTheme="minorHAnsi"/>
          <w:bCs/>
          <w:sz w:val="28"/>
          <w:szCs w:val="28"/>
          <w:lang w:eastAsia="en-US"/>
        </w:rPr>
        <w:t>ует</w:t>
      </w:r>
      <w:r w:rsidR="00D64C4A" w:rsidRPr="00D64C4A">
        <w:rPr>
          <w:rFonts w:eastAsiaTheme="minorHAnsi"/>
          <w:bCs/>
          <w:sz w:val="28"/>
          <w:szCs w:val="28"/>
          <w:lang w:eastAsia="en-US"/>
        </w:rPr>
        <w:t xml:space="preserve"> сводн</w:t>
      </w:r>
      <w:r w:rsidR="007B1CC1">
        <w:rPr>
          <w:rFonts w:eastAsiaTheme="minorHAnsi"/>
          <w:bCs/>
          <w:sz w:val="28"/>
          <w:szCs w:val="28"/>
          <w:lang w:eastAsia="en-US"/>
        </w:rPr>
        <w:t xml:space="preserve">ый </w:t>
      </w:r>
      <w:r w:rsidR="00D64C4A" w:rsidRPr="00D64C4A">
        <w:rPr>
          <w:rFonts w:eastAsiaTheme="minorHAnsi"/>
          <w:bCs/>
          <w:sz w:val="28"/>
          <w:szCs w:val="28"/>
          <w:lang w:eastAsia="en-US"/>
        </w:rPr>
        <w:t>спис</w:t>
      </w:r>
      <w:r w:rsidR="007B1CC1">
        <w:rPr>
          <w:rFonts w:eastAsiaTheme="minorHAnsi"/>
          <w:bCs/>
          <w:sz w:val="28"/>
          <w:szCs w:val="28"/>
          <w:lang w:eastAsia="en-US"/>
        </w:rPr>
        <w:t>ок</w:t>
      </w:r>
      <w:r w:rsidR="00D64C4A" w:rsidRPr="00D64C4A">
        <w:rPr>
          <w:rFonts w:eastAsiaTheme="minorHAnsi"/>
          <w:bCs/>
          <w:sz w:val="28"/>
          <w:szCs w:val="28"/>
          <w:lang w:eastAsia="en-US"/>
        </w:rPr>
        <w:t xml:space="preserve"> по Чувашской Республике.</w:t>
      </w:r>
      <w:r w:rsidR="002C672F">
        <w:rPr>
          <w:rFonts w:eastAsiaTheme="minorHAnsi"/>
          <w:bCs/>
          <w:sz w:val="28"/>
          <w:szCs w:val="28"/>
          <w:lang w:eastAsia="en-US"/>
        </w:rPr>
        <w:t>";</w:t>
      </w:r>
      <w:proofErr w:type="gramEnd"/>
    </w:p>
    <w:p w:rsidR="002C672F" w:rsidRDefault="002C672F" w:rsidP="00697F2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статью 23</w:t>
      </w:r>
      <w:r w:rsidRPr="002F3AD6">
        <w:rPr>
          <w:rFonts w:eastAsiaTheme="minorHAnsi"/>
          <w:bCs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 xml:space="preserve"> после слов "полномочиями Чувашской Республики" дополнить словами "</w:t>
      </w:r>
      <w:r w:rsidRPr="009F5552">
        <w:rPr>
          <w:spacing w:val="-2"/>
          <w:sz w:val="28"/>
          <w:szCs w:val="28"/>
        </w:rPr>
        <w:t>по организации и осуществлению деятельности</w:t>
      </w:r>
      <w:r>
        <w:rPr>
          <w:spacing w:val="-2"/>
          <w:sz w:val="28"/>
          <w:szCs w:val="28"/>
        </w:rPr>
        <w:t>".</w:t>
      </w:r>
    </w:p>
    <w:p w:rsidR="00332687" w:rsidRPr="00332687" w:rsidRDefault="00332687" w:rsidP="0069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87" w:rsidRPr="00332687" w:rsidRDefault="00332687" w:rsidP="00697F2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332687">
        <w:rPr>
          <w:b/>
          <w:bCs/>
          <w:sz w:val="28"/>
          <w:szCs w:val="28"/>
        </w:rPr>
        <w:t>Статья 2</w:t>
      </w:r>
    </w:p>
    <w:p w:rsidR="00332687" w:rsidRDefault="00332687" w:rsidP="00697F2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332687">
        <w:rPr>
          <w:spacing w:val="-4"/>
          <w:sz w:val="28"/>
          <w:szCs w:val="28"/>
        </w:rPr>
        <w:t xml:space="preserve">Внести в пункт 10 части 1 </w:t>
      </w:r>
      <w:hyperlink r:id="rId8" w:history="1">
        <w:r w:rsidRPr="00332687">
          <w:rPr>
            <w:spacing w:val="-4"/>
            <w:sz w:val="28"/>
            <w:szCs w:val="28"/>
          </w:rPr>
          <w:t>статьи 1</w:t>
        </w:r>
      </w:hyperlink>
      <w:r w:rsidRPr="00332687">
        <w:rPr>
          <w:spacing w:val="-4"/>
          <w:sz w:val="28"/>
          <w:szCs w:val="28"/>
        </w:rPr>
        <w:t xml:space="preserve"> Закона Чувашской Республики от </w:t>
      </w:r>
      <w:r>
        <w:rPr>
          <w:spacing w:val="-4"/>
          <w:sz w:val="28"/>
          <w:szCs w:val="28"/>
        </w:rPr>
        <w:br/>
      </w:r>
      <w:r w:rsidRPr="00332687">
        <w:rPr>
          <w:spacing w:val="-4"/>
          <w:sz w:val="28"/>
          <w:szCs w:val="28"/>
        </w:rPr>
        <w:t>30 ноября 2006 го</w:t>
      </w:r>
      <w:r w:rsidRPr="00332687">
        <w:rPr>
          <w:spacing w:val="-2"/>
          <w:sz w:val="28"/>
          <w:szCs w:val="28"/>
        </w:rPr>
        <w:t xml:space="preserve">да № 55 "О наделении органов местного самоуправления </w:t>
      </w:r>
      <w:r>
        <w:rPr>
          <w:spacing w:val="-2"/>
          <w:sz w:val="28"/>
          <w:szCs w:val="28"/>
        </w:rPr>
        <w:br/>
      </w:r>
      <w:r w:rsidRPr="00332687">
        <w:rPr>
          <w:spacing w:val="-2"/>
          <w:sz w:val="28"/>
          <w:szCs w:val="28"/>
        </w:rPr>
        <w:t xml:space="preserve">в Чувашской Республике отдельными государственными полномочиями" (Ведомости Государственного Совета Чувашской Республики, 2006, № 72; 2007, № 73, 74; </w:t>
      </w:r>
      <w:r w:rsidRPr="00332687">
        <w:rPr>
          <w:spacing w:val="-4"/>
          <w:sz w:val="28"/>
          <w:szCs w:val="28"/>
        </w:rPr>
        <w:t>2008, № 76; 2009, № 80, 82; 2010, № 84, 85; 2011, № 90, 91; 2012, № 92 (том I)</w:t>
      </w:r>
      <w:r w:rsidRPr="00332687">
        <w:rPr>
          <w:spacing w:val="-2"/>
          <w:sz w:val="28"/>
          <w:szCs w:val="28"/>
        </w:rPr>
        <w:t xml:space="preserve">, </w:t>
      </w:r>
      <w:r w:rsidRPr="00332687">
        <w:rPr>
          <w:spacing w:val="-4"/>
          <w:sz w:val="28"/>
          <w:szCs w:val="28"/>
        </w:rPr>
        <w:t>94;</w:t>
      </w:r>
      <w:proofErr w:type="gramEnd"/>
      <w:r w:rsidRPr="00332687">
        <w:rPr>
          <w:spacing w:val="-4"/>
          <w:sz w:val="28"/>
          <w:szCs w:val="28"/>
        </w:rPr>
        <w:t xml:space="preserve"> газета "Республика", 2012, 5 октября, 29 декабря; С</w:t>
      </w:r>
      <w:r w:rsidRPr="00332687">
        <w:rPr>
          <w:spacing w:val="-4"/>
          <w:sz w:val="28"/>
          <w:szCs w:val="28"/>
        </w:rPr>
        <w:t>о</w:t>
      </w:r>
      <w:r w:rsidRPr="00332687">
        <w:rPr>
          <w:spacing w:val="-4"/>
          <w:sz w:val="28"/>
          <w:szCs w:val="28"/>
        </w:rPr>
        <w:t xml:space="preserve">брание законодательства Чувашской Республики, 2013, № 5, 6, 12; 2014, № 5, </w:t>
      </w:r>
      <w:proofErr w:type="gramStart"/>
      <w:r w:rsidRPr="00332687">
        <w:rPr>
          <w:spacing w:val="-4"/>
          <w:sz w:val="28"/>
          <w:szCs w:val="28"/>
        </w:rPr>
        <w:t>6, 11; 2015, № 12;</w:t>
      </w:r>
      <w:r w:rsidRPr="00332687">
        <w:rPr>
          <w:spacing w:val="-2"/>
          <w:sz w:val="28"/>
          <w:szCs w:val="28"/>
        </w:rPr>
        <w:t xml:space="preserve"> 2016, № 10, 12; 2017, № 3, 7; газета "Республика", 2017, </w:t>
      </w:r>
      <w:r w:rsidR="00697F21">
        <w:rPr>
          <w:spacing w:val="-2"/>
          <w:sz w:val="28"/>
          <w:szCs w:val="28"/>
        </w:rPr>
        <w:t xml:space="preserve">    </w:t>
      </w:r>
      <w:r w:rsidRPr="00697F21">
        <w:rPr>
          <w:spacing w:val="-6"/>
          <w:sz w:val="28"/>
          <w:szCs w:val="28"/>
        </w:rPr>
        <w:t>8 ноября, 13 декабря; 2018, 8 мая, 27 июня, 19 сентября</w:t>
      </w:r>
      <w:r w:rsidR="001458D6" w:rsidRPr="00697F21">
        <w:rPr>
          <w:spacing w:val="-6"/>
          <w:sz w:val="28"/>
          <w:szCs w:val="28"/>
        </w:rPr>
        <w:t>; 2019, 6 марта, 13 мар</w:t>
      </w:r>
      <w:r w:rsidR="00697F21">
        <w:rPr>
          <w:sz w:val="28"/>
          <w:szCs w:val="28"/>
        </w:rPr>
        <w:softHyphen/>
      </w:r>
      <w:r w:rsidR="001458D6">
        <w:rPr>
          <w:sz w:val="28"/>
          <w:szCs w:val="28"/>
        </w:rPr>
        <w:t>та</w:t>
      </w:r>
      <w:r w:rsidRPr="00332687">
        <w:rPr>
          <w:spacing w:val="-2"/>
          <w:sz w:val="28"/>
          <w:szCs w:val="28"/>
        </w:rPr>
        <w:t xml:space="preserve">) изменение, признав </w:t>
      </w:r>
      <w:r w:rsidRPr="00332687">
        <w:rPr>
          <w:sz w:val="28"/>
          <w:szCs w:val="28"/>
        </w:rPr>
        <w:t xml:space="preserve">абзац второй </w:t>
      </w:r>
      <w:r w:rsidRPr="00332687">
        <w:rPr>
          <w:spacing w:val="-2"/>
          <w:sz w:val="28"/>
          <w:szCs w:val="28"/>
        </w:rPr>
        <w:t xml:space="preserve">утратившим </w:t>
      </w:r>
      <w:r w:rsidRPr="00332687">
        <w:rPr>
          <w:bCs/>
          <w:sz w:val="28"/>
          <w:szCs w:val="28"/>
        </w:rPr>
        <w:t>силу.</w:t>
      </w:r>
      <w:proofErr w:type="gramEnd"/>
    </w:p>
    <w:p w:rsidR="003C4B3E" w:rsidRDefault="003C4B3E" w:rsidP="00697F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36001D" w:rsidRPr="00EE70B7" w:rsidRDefault="0036001D" w:rsidP="00697F2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EE70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36001D" w:rsidRDefault="0036001D" w:rsidP="00697F2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21E68">
        <w:rPr>
          <w:spacing w:val="-4"/>
          <w:sz w:val="28"/>
          <w:szCs w:val="28"/>
        </w:rPr>
        <w:t xml:space="preserve">Внести в </w:t>
      </w:r>
      <w:hyperlink r:id="rId9" w:history="1">
        <w:r w:rsidRPr="00921E68">
          <w:rPr>
            <w:spacing w:val="-4"/>
            <w:sz w:val="28"/>
            <w:szCs w:val="28"/>
          </w:rPr>
          <w:t>Закон</w:t>
        </w:r>
      </w:hyperlink>
      <w:r w:rsidRPr="00921E68">
        <w:rPr>
          <w:spacing w:val="-4"/>
          <w:sz w:val="28"/>
          <w:szCs w:val="28"/>
        </w:rPr>
        <w:t xml:space="preserve"> Чувашской Республики от 6 февраля</w:t>
      </w:r>
      <w:r w:rsidRPr="00EE70B7">
        <w:rPr>
          <w:sz w:val="28"/>
          <w:szCs w:val="28"/>
        </w:rPr>
        <w:t xml:space="preserve"> 2009 года № 5 </w:t>
      </w:r>
      <w:r w:rsidR="00302AB4">
        <w:rPr>
          <w:sz w:val="28"/>
          <w:szCs w:val="28"/>
        </w:rPr>
        <w:br/>
      </w:r>
      <w:r w:rsidRPr="00EE70B7">
        <w:rPr>
          <w:sz w:val="28"/>
          <w:szCs w:val="28"/>
        </w:rPr>
        <w:t>"Об опеке и попечительстве" (Ведомости Государственного Совета Ч</w:t>
      </w:r>
      <w:r w:rsidRPr="00EE70B7">
        <w:rPr>
          <w:sz w:val="28"/>
          <w:szCs w:val="28"/>
        </w:rPr>
        <w:t>у</w:t>
      </w:r>
      <w:r w:rsidRPr="00EE70B7">
        <w:rPr>
          <w:sz w:val="28"/>
          <w:szCs w:val="28"/>
        </w:rPr>
        <w:lastRenderedPageBreak/>
        <w:t>вашской Республики, 2009, № 79; 2012, № 92 (то</w:t>
      </w:r>
      <w:r w:rsidR="00302AB4">
        <w:rPr>
          <w:sz w:val="28"/>
          <w:szCs w:val="28"/>
        </w:rPr>
        <w:t>м I); Собрание законод</w:t>
      </w:r>
      <w:r w:rsidR="00302AB4">
        <w:rPr>
          <w:sz w:val="28"/>
          <w:szCs w:val="28"/>
        </w:rPr>
        <w:t>а</w:t>
      </w:r>
      <w:r w:rsidR="00302AB4">
        <w:rPr>
          <w:sz w:val="28"/>
          <w:szCs w:val="28"/>
        </w:rPr>
        <w:t xml:space="preserve">тельства </w:t>
      </w:r>
      <w:r w:rsidRPr="00EE70B7">
        <w:rPr>
          <w:sz w:val="28"/>
          <w:szCs w:val="28"/>
        </w:rPr>
        <w:t>Чувашской Республики, 2013, № 6, 12; 2016, № 4</w:t>
      </w:r>
      <w:r>
        <w:rPr>
          <w:sz w:val="28"/>
          <w:szCs w:val="28"/>
        </w:rPr>
        <w:t xml:space="preserve">; </w:t>
      </w:r>
      <w:r w:rsidRPr="00332687">
        <w:rPr>
          <w:sz w:val="28"/>
          <w:szCs w:val="28"/>
        </w:rPr>
        <w:t>газета "Респу</w:t>
      </w:r>
      <w:r w:rsidRPr="00332687">
        <w:rPr>
          <w:sz w:val="28"/>
          <w:szCs w:val="28"/>
        </w:rPr>
        <w:t>б</w:t>
      </w:r>
      <w:r w:rsidRPr="00332687">
        <w:rPr>
          <w:sz w:val="28"/>
          <w:szCs w:val="28"/>
        </w:rPr>
        <w:t xml:space="preserve">лика", </w:t>
      </w:r>
      <w:r>
        <w:rPr>
          <w:sz w:val="28"/>
          <w:szCs w:val="28"/>
        </w:rPr>
        <w:t>2019, 13 марта</w:t>
      </w:r>
      <w:r w:rsidRPr="00EE70B7">
        <w:rPr>
          <w:sz w:val="28"/>
          <w:szCs w:val="28"/>
        </w:rPr>
        <w:t>) следующие изменения:</w:t>
      </w:r>
    </w:p>
    <w:p w:rsidR="0036001D" w:rsidRDefault="0036001D" w:rsidP="00697F2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1:</w:t>
      </w:r>
    </w:p>
    <w:p w:rsidR="00D253C8" w:rsidRDefault="00E332B6" w:rsidP="00697F2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694138">
        <w:rPr>
          <w:sz w:val="28"/>
          <w:szCs w:val="28"/>
        </w:rPr>
        <w:t>ункт</w:t>
      </w:r>
      <w:r>
        <w:rPr>
          <w:sz w:val="28"/>
          <w:szCs w:val="28"/>
        </w:rPr>
        <w:t xml:space="preserve"> 10 изложить в следующей редакции:</w:t>
      </w:r>
    </w:p>
    <w:p w:rsidR="00E332B6" w:rsidRDefault="00E332B6" w:rsidP="00697F2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</w:t>
      </w:r>
      <w:r w:rsidR="00D253C8">
        <w:rPr>
          <w:sz w:val="28"/>
          <w:szCs w:val="28"/>
        </w:rPr>
        <w:t xml:space="preserve">10) </w:t>
      </w:r>
      <w:r>
        <w:rPr>
          <w:rFonts w:eastAsiaTheme="minorHAnsi"/>
          <w:sz w:val="28"/>
          <w:szCs w:val="28"/>
          <w:lang w:eastAsia="en-US"/>
        </w:rPr>
        <w:t>государственный банк данных о детях, оставшихся без попеч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родителей, – совокупность государственных информационных ресу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сов, сформированных на уровне субъектов Российской Федерации (реги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нальный банк данных о детях</w:t>
      </w:r>
      <w:r w:rsidR="00D61401">
        <w:rPr>
          <w:rFonts w:eastAsiaTheme="minorHAnsi"/>
          <w:sz w:val="28"/>
          <w:szCs w:val="28"/>
          <w:lang w:eastAsia="en-US"/>
        </w:rPr>
        <w:t>, оставшихся без попечения родителей</w:t>
      </w:r>
      <w:r>
        <w:rPr>
          <w:rFonts w:eastAsiaTheme="minorHAnsi"/>
          <w:sz w:val="28"/>
          <w:szCs w:val="28"/>
          <w:lang w:eastAsia="en-US"/>
        </w:rPr>
        <w:t>) и на федеральном уровне (федеральный банк данных о детях</w:t>
      </w:r>
      <w:r w:rsidR="000C31AD">
        <w:rPr>
          <w:rFonts w:eastAsiaTheme="minorHAnsi"/>
          <w:sz w:val="28"/>
          <w:szCs w:val="28"/>
          <w:lang w:eastAsia="en-US"/>
        </w:rPr>
        <w:t>, оставшихся без попечения родителей</w:t>
      </w:r>
      <w:r>
        <w:rPr>
          <w:rFonts w:eastAsiaTheme="minorHAnsi"/>
          <w:sz w:val="28"/>
          <w:szCs w:val="28"/>
          <w:lang w:eastAsia="en-US"/>
        </w:rPr>
        <w:t>), информационные технологии, позволяющие ос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ществлять процессы сбора, обработки, накопления, хранения, поиска, пе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вичного учета данных о детях, оставшихся без попечения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родителей, пре</w:t>
      </w:r>
      <w:r w:rsidR="00697F21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 xml:space="preserve">доставления документированной информации о детях, оставшихся без </w:t>
      </w:r>
      <w:r w:rsidR="00697F21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попечения родителей и подлежащих устройству на воспитание в семьи </w:t>
      </w:r>
      <w:r w:rsidR="00697F21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Федерации, гражданам, желающим принять детей на воспитание в свои семьи, а также о гражд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нах, желающих принять детей на воспитание в свои семьи, органам испо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нительной власти субъектов Российской Федерации, которые в случаях, установленных статьей 122 Семейного кодекса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>,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ганизуют устройство детей, оставшихся без попечения родителей, на во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питание в семьи, и органам опеки и попечительства</w:t>
      </w:r>
      <w:proofErr w:type="gramStart"/>
      <w:r>
        <w:rPr>
          <w:rFonts w:eastAsiaTheme="minorHAnsi"/>
          <w:sz w:val="28"/>
          <w:szCs w:val="28"/>
          <w:lang w:eastAsia="en-US"/>
        </w:rPr>
        <w:t>;"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77898" w:rsidRDefault="004328E4" w:rsidP="00697F2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Pr="00FE3EF4">
        <w:rPr>
          <w:rFonts w:eastAsiaTheme="minorHAnsi"/>
          <w:spacing w:val="-2"/>
          <w:sz w:val="28"/>
          <w:szCs w:val="28"/>
          <w:lang w:eastAsia="en-US"/>
        </w:rPr>
        <w:t>пункт 11</w:t>
      </w:r>
      <w:r w:rsidR="00177898" w:rsidRPr="00FE3EF4">
        <w:rPr>
          <w:rFonts w:eastAsiaTheme="minorHAnsi"/>
          <w:spacing w:val="-2"/>
          <w:sz w:val="28"/>
          <w:szCs w:val="28"/>
          <w:lang w:eastAsia="en-US"/>
        </w:rPr>
        <w:t xml:space="preserve"> после слова "содержащая" дополнить словами "информ</w:t>
      </w:r>
      <w:r w:rsidR="00177898" w:rsidRPr="00FE3EF4">
        <w:rPr>
          <w:rFonts w:eastAsiaTheme="minorHAnsi"/>
          <w:spacing w:val="-2"/>
          <w:sz w:val="28"/>
          <w:szCs w:val="28"/>
          <w:lang w:eastAsia="en-US"/>
        </w:rPr>
        <w:t>а</w:t>
      </w:r>
      <w:r w:rsidR="00177898" w:rsidRPr="00FE3EF4">
        <w:rPr>
          <w:rFonts w:eastAsiaTheme="minorHAnsi"/>
          <w:spacing w:val="-2"/>
          <w:sz w:val="28"/>
          <w:szCs w:val="28"/>
          <w:lang w:eastAsia="en-US"/>
        </w:rPr>
        <w:t>цию первичного учета</w:t>
      </w:r>
      <w:r w:rsidR="00C33D19" w:rsidRPr="00FE3EF4">
        <w:rPr>
          <w:rFonts w:eastAsiaTheme="minorHAnsi"/>
          <w:spacing w:val="-2"/>
          <w:sz w:val="28"/>
          <w:szCs w:val="28"/>
          <w:lang w:eastAsia="en-US"/>
        </w:rPr>
        <w:t xml:space="preserve"> и</w:t>
      </w:r>
      <w:r w:rsidR="00177898" w:rsidRPr="00FE3EF4">
        <w:rPr>
          <w:rFonts w:eastAsiaTheme="minorHAnsi"/>
          <w:spacing w:val="-2"/>
          <w:sz w:val="28"/>
          <w:szCs w:val="28"/>
          <w:lang w:eastAsia="en-US"/>
        </w:rPr>
        <w:t>", слова "и обратившихся за соответствующей и</w:t>
      </w:r>
      <w:r w:rsidR="00177898" w:rsidRPr="00FE3EF4">
        <w:rPr>
          <w:rFonts w:eastAsiaTheme="minorHAnsi"/>
          <w:spacing w:val="-2"/>
          <w:sz w:val="28"/>
          <w:szCs w:val="28"/>
          <w:lang w:eastAsia="en-US"/>
        </w:rPr>
        <w:t>н</w:t>
      </w:r>
      <w:r w:rsidR="00177898" w:rsidRPr="00FE3EF4">
        <w:rPr>
          <w:rFonts w:eastAsiaTheme="minorHAnsi"/>
          <w:spacing w:val="-2"/>
          <w:sz w:val="28"/>
          <w:szCs w:val="28"/>
          <w:lang w:eastAsia="en-US"/>
        </w:rPr>
        <w:t xml:space="preserve">формацией к региональному оператору государственного банка данных </w:t>
      </w:r>
      <w:r w:rsidR="00697F21">
        <w:rPr>
          <w:rFonts w:eastAsiaTheme="minorHAnsi"/>
          <w:spacing w:val="-2"/>
          <w:sz w:val="28"/>
          <w:szCs w:val="28"/>
          <w:lang w:eastAsia="en-US"/>
        </w:rPr>
        <w:t xml:space="preserve">      </w:t>
      </w:r>
      <w:r w:rsidR="00177898" w:rsidRPr="00FE3EF4">
        <w:rPr>
          <w:rFonts w:eastAsiaTheme="minorHAnsi"/>
          <w:spacing w:val="-2"/>
          <w:sz w:val="28"/>
          <w:szCs w:val="28"/>
          <w:lang w:eastAsia="en-US"/>
        </w:rPr>
        <w:t>о</w:t>
      </w:r>
      <w:r w:rsidR="00177898">
        <w:rPr>
          <w:rFonts w:eastAsiaTheme="minorHAnsi"/>
          <w:sz w:val="28"/>
          <w:szCs w:val="28"/>
          <w:lang w:eastAsia="en-US"/>
        </w:rPr>
        <w:t xml:space="preserve"> де</w:t>
      </w:r>
      <w:r w:rsidR="00C33D19">
        <w:rPr>
          <w:rFonts w:eastAsiaTheme="minorHAnsi"/>
          <w:sz w:val="28"/>
          <w:szCs w:val="28"/>
          <w:lang w:eastAsia="en-US"/>
        </w:rPr>
        <w:t>тях" исключить;</w:t>
      </w:r>
    </w:p>
    <w:p w:rsidR="0036001D" w:rsidRDefault="0036001D" w:rsidP="00697F2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двадцатый части 1 статьи 7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BC73CF" w:rsidRDefault="0036001D" w:rsidP="00697F2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"формирование списка</w:t>
      </w:r>
      <w:r w:rsidR="00BC73CF" w:rsidRPr="00BC73CF">
        <w:rPr>
          <w:rFonts w:eastAsiaTheme="minorHAnsi"/>
          <w:sz w:val="28"/>
          <w:szCs w:val="28"/>
          <w:lang w:eastAsia="en-US"/>
        </w:rPr>
        <w:t xml:space="preserve"> </w:t>
      </w:r>
      <w:r w:rsidR="00BC73CF">
        <w:rPr>
          <w:rFonts w:eastAsiaTheme="minorHAnsi"/>
          <w:sz w:val="28"/>
          <w:szCs w:val="28"/>
          <w:lang w:eastAsia="en-US"/>
        </w:rPr>
        <w:t>детей-сирот и детей, оставшихся без попеч</w:t>
      </w:r>
      <w:r w:rsidR="00BC73CF">
        <w:rPr>
          <w:rFonts w:eastAsiaTheme="minorHAnsi"/>
          <w:sz w:val="28"/>
          <w:szCs w:val="28"/>
          <w:lang w:eastAsia="en-US"/>
        </w:rPr>
        <w:t>е</w:t>
      </w:r>
      <w:r w:rsidR="00BC73CF">
        <w:rPr>
          <w:rFonts w:eastAsiaTheme="minorHAnsi"/>
          <w:sz w:val="28"/>
          <w:szCs w:val="28"/>
          <w:lang w:eastAsia="en-US"/>
        </w:rPr>
        <w:t>ния родителей, лиц из числа детей-сирот и детей, оставшихся без попеч</w:t>
      </w:r>
      <w:r w:rsidR="00BC73CF">
        <w:rPr>
          <w:rFonts w:eastAsiaTheme="minorHAnsi"/>
          <w:sz w:val="28"/>
          <w:szCs w:val="28"/>
          <w:lang w:eastAsia="en-US"/>
        </w:rPr>
        <w:t>е</w:t>
      </w:r>
      <w:r w:rsidR="00BC73CF">
        <w:rPr>
          <w:rFonts w:eastAsiaTheme="minorHAnsi"/>
          <w:sz w:val="28"/>
          <w:szCs w:val="28"/>
          <w:lang w:eastAsia="en-US"/>
        </w:rPr>
        <w:t>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а также установление н</w:t>
      </w:r>
      <w:r w:rsidR="00BC73CF">
        <w:rPr>
          <w:rFonts w:eastAsiaTheme="minorHAnsi"/>
          <w:sz w:val="28"/>
          <w:szCs w:val="28"/>
          <w:lang w:eastAsia="en-US"/>
        </w:rPr>
        <w:t>е</w:t>
      </w:r>
      <w:r w:rsidR="00BC73CF">
        <w:rPr>
          <w:rFonts w:eastAsiaTheme="minorHAnsi"/>
          <w:sz w:val="28"/>
          <w:szCs w:val="28"/>
          <w:lang w:eastAsia="en-US"/>
        </w:rPr>
        <w:lastRenderedPageBreak/>
        <w:t xml:space="preserve">возможности </w:t>
      </w:r>
      <w:r w:rsidR="003F310C">
        <w:rPr>
          <w:rFonts w:eastAsiaTheme="minorHAnsi"/>
          <w:sz w:val="28"/>
          <w:szCs w:val="28"/>
          <w:lang w:eastAsia="en-US"/>
        </w:rPr>
        <w:t>проживания указанных лиц в ранее</w:t>
      </w:r>
      <w:proofErr w:type="gramEnd"/>
      <w:r w:rsidR="003F310C">
        <w:rPr>
          <w:rFonts w:eastAsiaTheme="minorHAnsi"/>
          <w:sz w:val="28"/>
          <w:szCs w:val="28"/>
          <w:lang w:eastAsia="en-US"/>
        </w:rPr>
        <w:t xml:space="preserve"> занимаемых ими жилых </w:t>
      </w:r>
      <w:proofErr w:type="gramStart"/>
      <w:r w:rsidR="003F310C">
        <w:rPr>
          <w:rFonts w:eastAsiaTheme="minorHAnsi"/>
          <w:sz w:val="28"/>
          <w:szCs w:val="28"/>
          <w:lang w:eastAsia="en-US"/>
        </w:rPr>
        <w:t>помещениях</w:t>
      </w:r>
      <w:proofErr w:type="gramEnd"/>
      <w:r w:rsidR="003F310C">
        <w:rPr>
          <w:rFonts w:eastAsiaTheme="minorHAnsi"/>
          <w:sz w:val="28"/>
          <w:szCs w:val="28"/>
          <w:lang w:eastAsia="en-US"/>
        </w:rPr>
        <w:t>;".</w:t>
      </w:r>
    </w:p>
    <w:p w:rsidR="0036001D" w:rsidRDefault="0036001D" w:rsidP="00697F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3C4B3E" w:rsidRPr="003C4B3E" w:rsidRDefault="003C4B3E" w:rsidP="00697F2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3C4B3E">
        <w:rPr>
          <w:b/>
          <w:bCs/>
          <w:sz w:val="28"/>
          <w:szCs w:val="28"/>
        </w:rPr>
        <w:t xml:space="preserve">Статья </w:t>
      </w:r>
      <w:r w:rsidR="0036001D">
        <w:rPr>
          <w:b/>
          <w:bCs/>
          <w:sz w:val="28"/>
          <w:szCs w:val="28"/>
        </w:rPr>
        <w:t>4</w:t>
      </w:r>
    </w:p>
    <w:p w:rsidR="003C4B3E" w:rsidRDefault="00026642" w:rsidP="00697F2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7F21">
        <w:rPr>
          <w:spacing w:val="-2"/>
          <w:sz w:val="28"/>
          <w:szCs w:val="28"/>
        </w:rPr>
        <w:t xml:space="preserve">Внести в </w:t>
      </w:r>
      <w:r w:rsidR="003C4B3E" w:rsidRPr="00697F21">
        <w:rPr>
          <w:spacing w:val="-2"/>
          <w:sz w:val="28"/>
          <w:szCs w:val="28"/>
        </w:rPr>
        <w:t>стать</w:t>
      </w:r>
      <w:r w:rsidR="001E3B79" w:rsidRPr="00697F21">
        <w:rPr>
          <w:spacing w:val="-2"/>
          <w:sz w:val="28"/>
          <w:szCs w:val="28"/>
        </w:rPr>
        <w:t>ю</w:t>
      </w:r>
      <w:r w:rsidR="003C4B3E" w:rsidRPr="00697F21">
        <w:rPr>
          <w:spacing w:val="-2"/>
          <w:sz w:val="28"/>
          <w:szCs w:val="28"/>
        </w:rPr>
        <w:t xml:space="preserve"> 2 Закона Чувашской Республики </w:t>
      </w:r>
      <w:r w:rsidR="003C4B3E" w:rsidRPr="00697F21">
        <w:rPr>
          <w:rFonts w:eastAsiaTheme="minorHAnsi"/>
          <w:spacing w:val="-2"/>
          <w:sz w:val="28"/>
          <w:szCs w:val="28"/>
          <w:lang w:eastAsia="en-US"/>
        </w:rPr>
        <w:t>от 22 июня 2015 го</w:t>
      </w:r>
      <w:r w:rsidR="00697F21">
        <w:rPr>
          <w:rFonts w:eastAsiaTheme="minorHAnsi"/>
          <w:sz w:val="28"/>
          <w:szCs w:val="28"/>
          <w:lang w:eastAsia="en-US"/>
        </w:rPr>
        <w:softHyphen/>
      </w:r>
      <w:r w:rsidR="003C4B3E">
        <w:rPr>
          <w:rFonts w:eastAsiaTheme="minorHAnsi"/>
          <w:sz w:val="28"/>
          <w:szCs w:val="28"/>
          <w:lang w:eastAsia="en-US"/>
        </w:rPr>
        <w:t>да № 33 "О внесении изменений в Закон Чувашской Республики "О рег</w:t>
      </w:r>
      <w:r w:rsidR="003C4B3E">
        <w:rPr>
          <w:rFonts w:eastAsiaTheme="minorHAnsi"/>
          <w:sz w:val="28"/>
          <w:szCs w:val="28"/>
          <w:lang w:eastAsia="en-US"/>
        </w:rPr>
        <w:t>у</w:t>
      </w:r>
      <w:r w:rsidR="003C4B3E">
        <w:rPr>
          <w:rFonts w:eastAsiaTheme="minorHAnsi"/>
          <w:sz w:val="28"/>
          <w:szCs w:val="28"/>
          <w:lang w:eastAsia="en-US"/>
        </w:rPr>
        <w:t>лировании жилищных отношений"</w:t>
      </w:r>
      <w:r w:rsidR="00B80800">
        <w:rPr>
          <w:rFonts w:eastAsiaTheme="minorHAnsi"/>
          <w:sz w:val="28"/>
          <w:szCs w:val="28"/>
          <w:lang w:eastAsia="en-US"/>
        </w:rPr>
        <w:t xml:space="preserve"> </w:t>
      </w:r>
      <w:r w:rsidR="0032037D">
        <w:rPr>
          <w:rFonts w:eastAsiaTheme="minorHAnsi"/>
          <w:sz w:val="28"/>
          <w:szCs w:val="28"/>
          <w:lang w:eastAsia="en-US"/>
        </w:rPr>
        <w:t>(</w:t>
      </w:r>
      <w:r w:rsidR="0032037D" w:rsidRPr="00332687">
        <w:rPr>
          <w:spacing w:val="-4"/>
          <w:sz w:val="28"/>
          <w:szCs w:val="28"/>
        </w:rPr>
        <w:t>Собрание законодательства Чувашской Республики, 201</w:t>
      </w:r>
      <w:r w:rsidR="0032037D">
        <w:rPr>
          <w:spacing w:val="-4"/>
          <w:sz w:val="28"/>
          <w:szCs w:val="28"/>
        </w:rPr>
        <w:t>5</w:t>
      </w:r>
      <w:r w:rsidR="0032037D" w:rsidRPr="00332687">
        <w:rPr>
          <w:spacing w:val="-4"/>
          <w:sz w:val="28"/>
          <w:szCs w:val="28"/>
        </w:rPr>
        <w:t xml:space="preserve">, № </w:t>
      </w:r>
      <w:r w:rsidR="0032037D">
        <w:rPr>
          <w:spacing w:val="-4"/>
          <w:sz w:val="28"/>
          <w:szCs w:val="28"/>
        </w:rPr>
        <w:t>6)</w:t>
      </w:r>
      <w:r w:rsidR="00171339" w:rsidRPr="00171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</w:t>
      </w:r>
      <w:r w:rsidR="00171339">
        <w:rPr>
          <w:sz w:val="28"/>
          <w:szCs w:val="28"/>
        </w:rPr>
        <w:t>призна</w:t>
      </w:r>
      <w:r>
        <w:rPr>
          <w:sz w:val="28"/>
          <w:szCs w:val="28"/>
        </w:rPr>
        <w:t xml:space="preserve">в </w:t>
      </w:r>
      <w:r w:rsidR="001E3B79">
        <w:rPr>
          <w:sz w:val="28"/>
          <w:szCs w:val="28"/>
        </w:rPr>
        <w:t>часть 2</w:t>
      </w:r>
      <w:r w:rsidR="00171339">
        <w:rPr>
          <w:sz w:val="28"/>
          <w:szCs w:val="28"/>
        </w:rPr>
        <w:t xml:space="preserve"> утратившей силу</w:t>
      </w:r>
      <w:r w:rsidR="003C4B3E">
        <w:rPr>
          <w:rFonts w:eastAsiaTheme="minorHAnsi"/>
          <w:sz w:val="28"/>
          <w:szCs w:val="28"/>
          <w:lang w:eastAsia="en-US"/>
        </w:rPr>
        <w:t>.</w:t>
      </w:r>
    </w:p>
    <w:p w:rsidR="00FE3EF4" w:rsidRDefault="00FE3EF4" w:rsidP="00697F21">
      <w:pPr>
        <w:widowControl w:val="0"/>
        <w:ind w:firstLine="709"/>
        <w:jc w:val="both"/>
        <w:rPr>
          <w:b/>
          <w:sz w:val="28"/>
          <w:szCs w:val="28"/>
        </w:rPr>
      </w:pPr>
    </w:p>
    <w:p w:rsidR="003C6EF5" w:rsidRPr="00332687" w:rsidRDefault="003C6EF5" w:rsidP="009C7DA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32687">
        <w:rPr>
          <w:b/>
          <w:sz w:val="28"/>
          <w:szCs w:val="28"/>
        </w:rPr>
        <w:t xml:space="preserve">Статья </w:t>
      </w:r>
      <w:r w:rsidR="0036001D">
        <w:rPr>
          <w:b/>
          <w:sz w:val="28"/>
          <w:szCs w:val="28"/>
        </w:rPr>
        <w:t>5</w:t>
      </w:r>
    </w:p>
    <w:p w:rsidR="003C6EF5" w:rsidRPr="00332687" w:rsidRDefault="003C6EF5" w:rsidP="009C7DA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2687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9C7DA5" w:rsidRPr="009C7DA5" w:rsidRDefault="009C7DA5" w:rsidP="009C7DA5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697F21" w:rsidRPr="00697F21" w:rsidTr="00A80B85">
        <w:tc>
          <w:tcPr>
            <w:tcW w:w="3085" w:type="dxa"/>
          </w:tcPr>
          <w:p w:rsidR="00697F21" w:rsidRPr="00697F21" w:rsidRDefault="00697F21" w:rsidP="00697F21">
            <w:pPr>
              <w:jc w:val="center"/>
              <w:rPr>
                <w:sz w:val="28"/>
                <w:szCs w:val="28"/>
              </w:rPr>
            </w:pPr>
            <w:r w:rsidRPr="00697F21">
              <w:rPr>
                <w:sz w:val="28"/>
                <w:szCs w:val="28"/>
              </w:rPr>
              <w:t>Глава</w:t>
            </w:r>
          </w:p>
          <w:p w:rsidR="00697F21" w:rsidRPr="00697F21" w:rsidRDefault="00697F21" w:rsidP="00697F21">
            <w:pPr>
              <w:jc w:val="center"/>
              <w:rPr>
                <w:sz w:val="28"/>
                <w:szCs w:val="28"/>
              </w:rPr>
            </w:pPr>
            <w:r w:rsidRPr="00697F21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697F21" w:rsidRPr="00697F21" w:rsidRDefault="00697F21" w:rsidP="00697F21">
            <w:pPr>
              <w:rPr>
                <w:sz w:val="28"/>
                <w:szCs w:val="28"/>
              </w:rPr>
            </w:pPr>
          </w:p>
          <w:p w:rsidR="00697F21" w:rsidRPr="00697F21" w:rsidRDefault="00697F21" w:rsidP="00697F21">
            <w:pPr>
              <w:jc w:val="right"/>
              <w:rPr>
                <w:sz w:val="28"/>
                <w:szCs w:val="28"/>
              </w:rPr>
            </w:pPr>
            <w:r w:rsidRPr="00697F21">
              <w:rPr>
                <w:sz w:val="28"/>
                <w:szCs w:val="28"/>
              </w:rPr>
              <w:t>М. Игнатьев</w:t>
            </w:r>
          </w:p>
        </w:tc>
      </w:tr>
    </w:tbl>
    <w:p w:rsidR="00697F21" w:rsidRPr="00697F21" w:rsidRDefault="00697F21" w:rsidP="00697F21">
      <w:pPr>
        <w:rPr>
          <w:sz w:val="28"/>
          <w:szCs w:val="28"/>
        </w:rPr>
      </w:pPr>
    </w:p>
    <w:p w:rsidR="00697F21" w:rsidRPr="00697F21" w:rsidRDefault="00697F21" w:rsidP="00697F21">
      <w:pPr>
        <w:rPr>
          <w:sz w:val="28"/>
          <w:szCs w:val="28"/>
        </w:rPr>
      </w:pPr>
      <w:r w:rsidRPr="00697F21">
        <w:rPr>
          <w:sz w:val="28"/>
          <w:szCs w:val="28"/>
        </w:rPr>
        <w:t>г. Чебоксары</w:t>
      </w:r>
    </w:p>
    <w:p w:rsidR="009B21BE" w:rsidRDefault="009B21BE" w:rsidP="009B21BE">
      <w:pPr>
        <w:pStyle w:val="3"/>
        <w:ind w:firstLine="0"/>
        <w:rPr>
          <w:szCs w:val="28"/>
        </w:rPr>
      </w:pPr>
      <w:r>
        <w:rPr>
          <w:szCs w:val="28"/>
        </w:rPr>
        <w:t>7 мая 2019 года</w:t>
      </w:r>
    </w:p>
    <w:p w:rsidR="009B21BE" w:rsidRDefault="009B21BE" w:rsidP="009B21BE">
      <w:pPr>
        <w:pStyle w:val="3"/>
        <w:ind w:firstLine="0"/>
        <w:rPr>
          <w:szCs w:val="28"/>
        </w:rPr>
      </w:pPr>
      <w:r>
        <w:rPr>
          <w:szCs w:val="28"/>
        </w:rPr>
        <w:t>№ 33</w:t>
      </w:r>
      <w:bookmarkStart w:id="0" w:name="_GoBack"/>
      <w:bookmarkEnd w:id="0"/>
    </w:p>
    <w:p w:rsidR="00DE41B1" w:rsidRDefault="00DE41B1" w:rsidP="003C6EF5"/>
    <w:sectPr w:rsidR="00DE41B1" w:rsidSect="00302AB4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B4" w:rsidRDefault="00302AB4" w:rsidP="00332687">
      <w:r>
        <w:separator/>
      </w:r>
    </w:p>
  </w:endnote>
  <w:endnote w:type="continuationSeparator" w:id="0">
    <w:p w:rsidR="00302AB4" w:rsidRDefault="00302AB4" w:rsidP="0033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B4" w:rsidRDefault="00302AB4" w:rsidP="00332687">
      <w:r>
        <w:separator/>
      </w:r>
    </w:p>
  </w:footnote>
  <w:footnote w:type="continuationSeparator" w:id="0">
    <w:p w:rsidR="00302AB4" w:rsidRDefault="00302AB4" w:rsidP="0033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663588395"/>
      <w:docPartObj>
        <w:docPartGallery w:val="Page Numbers (Top of Page)"/>
        <w:docPartUnique/>
      </w:docPartObj>
    </w:sdtPr>
    <w:sdtEndPr/>
    <w:sdtContent>
      <w:p w:rsidR="00302AB4" w:rsidRPr="00302AB4" w:rsidRDefault="00302AB4" w:rsidP="00302AB4">
        <w:pPr>
          <w:pStyle w:val="a3"/>
          <w:jc w:val="center"/>
          <w:rPr>
            <w:sz w:val="26"/>
            <w:szCs w:val="26"/>
          </w:rPr>
        </w:pPr>
        <w:r w:rsidRPr="00332687">
          <w:rPr>
            <w:sz w:val="26"/>
            <w:szCs w:val="26"/>
          </w:rPr>
          <w:fldChar w:fldCharType="begin"/>
        </w:r>
        <w:r w:rsidRPr="00332687">
          <w:rPr>
            <w:sz w:val="26"/>
            <w:szCs w:val="26"/>
          </w:rPr>
          <w:instrText>PAGE   \* MERGEFORMAT</w:instrText>
        </w:r>
        <w:r w:rsidRPr="00332687">
          <w:rPr>
            <w:sz w:val="26"/>
            <w:szCs w:val="26"/>
          </w:rPr>
          <w:fldChar w:fldCharType="separate"/>
        </w:r>
        <w:r w:rsidR="009B21BE">
          <w:rPr>
            <w:noProof/>
            <w:sz w:val="26"/>
            <w:szCs w:val="26"/>
          </w:rPr>
          <w:t>4</w:t>
        </w:r>
        <w:r w:rsidRPr="00332687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5"/>
    <w:rsid w:val="00026642"/>
    <w:rsid w:val="000C31AD"/>
    <w:rsid w:val="000D597A"/>
    <w:rsid w:val="000E0FD1"/>
    <w:rsid w:val="00144438"/>
    <w:rsid w:val="001458D6"/>
    <w:rsid w:val="00171339"/>
    <w:rsid w:val="00177898"/>
    <w:rsid w:val="001B2FD9"/>
    <w:rsid w:val="001C3152"/>
    <w:rsid w:val="001C3B05"/>
    <w:rsid w:val="001E3B79"/>
    <w:rsid w:val="0022234F"/>
    <w:rsid w:val="00225D81"/>
    <w:rsid w:val="00261E74"/>
    <w:rsid w:val="002C5F03"/>
    <w:rsid w:val="002C672F"/>
    <w:rsid w:val="002F3AD6"/>
    <w:rsid w:val="00302AB4"/>
    <w:rsid w:val="0032037D"/>
    <w:rsid w:val="00332687"/>
    <w:rsid w:val="00351B2E"/>
    <w:rsid w:val="0036001D"/>
    <w:rsid w:val="0039405D"/>
    <w:rsid w:val="003C4B3E"/>
    <w:rsid w:val="003C6EF5"/>
    <w:rsid w:val="003F310C"/>
    <w:rsid w:val="00401ABF"/>
    <w:rsid w:val="004328E4"/>
    <w:rsid w:val="005555A7"/>
    <w:rsid w:val="005753A9"/>
    <w:rsid w:val="0059431E"/>
    <w:rsid w:val="00675ED7"/>
    <w:rsid w:val="00694138"/>
    <w:rsid w:val="00697F21"/>
    <w:rsid w:val="00721030"/>
    <w:rsid w:val="00786DE0"/>
    <w:rsid w:val="007B1CC1"/>
    <w:rsid w:val="008934A8"/>
    <w:rsid w:val="00906FD9"/>
    <w:rsid w:val="00917D60"/>
    <w:rsid w:val="00923E04"/>
    <w:rsid w:val="009617C3"/>
    <w:rsid w:val="009B21BE"/>
    <w:rsid w:val="009C7DA5"/>
    <w:rsid w:val="009D65FF"/>
    <w:rsid w:val="009F5552"/>
    <w:rsid w:val="00A401EC"/>
    <w:rsid w:val="00A971BF"/>
    <w:rsid w:val="00AA4CD2"/>
    <w:rsid w:val="00B20A5B"/>
    <w:rsid w:val="00B34E9D"/>
    <w:rsid w:val="00B80800"/>
    <w:rsid w:val="00BC73CF"/>
    <w:rsid w:val="00C33D19"/>
    <w:rsid w:val="00CA4AFB"/>
    <w:rsid w:val="00D253C8"/>
    <w:rsid w:val="00D37E56"/>
    <w:rsid w:val="00D61401"/>
    <w:rsid w:val="00D64C4A"/>
    <w:rsid w:val="00DB33FF"/>
    <w:rsid w:val="00DE41B1"/>
    <w:rsid w:val="00E2405E"/>
    <w:rsid w:val="00E332B6"/>
    <w:rsid w:val="00E821EA"/>
    <w:rsid w:val="00F048C7"/>
    <w:rsid w:val="00F520C6"/>
    <w:rsid w:val="00F73D92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6EF5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C6EF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6E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C6E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6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3C6EF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C6EF5"/>
    <w:pPr>
      <w:spacing w:before="100" w:beforeAutospacing="1" w:after="100" w:afterAutospacing="1"/>
    </w:pPr>
  </w:style>
  <w:style w:type="paragraph" w:customStyle="1" w:styleId="ConsPlusTitle">
    <w:name w:val="ConsPlusTitle"/>
    <w:rsid w:val="003C6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2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AB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9B21BE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B21BE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6EF5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C6EF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6E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C6E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6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3C6EF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C6EF5"/>
    <w:pPr>
      <w:spacing w:before="100" w:beforeAutospacing="1" w:after="100" w:afterAutospacing="1"/>
    </w:pPr>
  </w:style>
  <w:style w:type="paragraph" w:customStyle="1" w:styleId="ConsPlusTitle">
    <w:name w:val="ConsPlusTitle"/>
    <w:rsid w:val="003C6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2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AB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9B21BE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B21BE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DC0A630E8EFD593583FFDD71B645F7F1A0BBD032A1A9DA354E1190F40FB745F0E3E03BC7CDE8C61B0D095MCK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C15A98A803F3F7B7725B4B5CD397F82241766376A201D20ABF24CEE5656B0vE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АГЧР Пирусова Татьяна Валерьевна</cp:lastModifiedBy>
  <cp:revision>63</cp:revision>
  <cp:lastPrinted>2019-04-17T10:58:00Z</cp:lastPrinted>
  <dcterms:created xsi:type="dcterms:W3CDTF">2019-04-11T10:01:00Z</dcterms:created>
  <dcterms:modified xsi:type="dcterms:W3CDTF">2019-05-07T13:53:00Z</dcterms:modified>
</cp:coreProperties>
</file>