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45" w:rsidRDefault="00910245" w:rsidP="00EE28CA">
      <w:pPr>
        <w:spacing w:line="360" w:lineRule="auto"/>
      </w:pPr>
      <w:r>
        <w:rPr>
          <w:b/>
          <w:bCs/>
          <w:noProof/>
          <w:color w:val="000000"/>
        </w:rPr>
        <w:drawing>
          <wp:anchor distT="0" distB="0" distL="114935" distR="114935" simplePos="0" relativeHeight="251660288" behindDoc="0" locked="0" layoutInCell="1" allowOverlap="1" wp14:anchorId="22EE25B4" wp14:editId="25293DDD">
            <wp:simplePos x="0" y="0"/>
            <wp:positionH relativeFrom="column">
              <wp:posOffset>2241550</wp:posOffset>
            </wp:positionH>
            <wp:positionV relativeFrom="paragraph">
              <wp:posOffset>71755</wp:posOffset>
            </wp:positionV>
            <wp:extent cx="718820" cy="714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245" w:rsidRPr="00694F9E" w:rsidRDefault="00910245" w:rsidP="00EE28CA">
      <w:pPr>
        <w:spacing w:line="360" w:lineRule="auto"/>
      </w:pPr>
    </w:p>
    <w:tbl>
      <w:tblPr>
        <w:tblpPr w:leftFromText="180" w:rightFromText="180" w:horzAnchor="margin" w:tblpX="-743" w:tblpY="429"/>
        <w:tblW w:w="9747" w:type="dxa"/>
        <w:tblLook w:val="0000" w:firstRow="0" w:lastRow="0" w:firstColumn="0" w:lastColumn="0" w:noHBand="0" w:noVBand="0"/>
      </w:tblPr>
      <w:tblGrid>
        <w:gridCol w:w="4103"/>
        <w:gridCol w:w="1534"/>
        <w:gridCol w:w="4110"/>
      </w:tblGrid>
      <w:tr w:rsidR="00E930C9" w:rsidRPr="00694F9E" w:rsidTr="00910245">
        <w:trPr>
          <w:cantSplit/>
          <w:trHeight w:val="69"/>
        </w:trPr>
        <w:tc>
          <w:tcPr>
            <w:tcW w:w="4103" w:type="dxa"/>
          </w:tcPr>
          <w:p w:rsidR="00F3173E" w:rsidRDefault="00F3173E" w:rsidP="009102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3173E" w:rsidRDefault="00F3173E" w:rsidP="009102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3173E" w:rsidRDefault="00F3173E" w:rsidP="009102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3173E" w:rsidRDefault="00F3173E" w:rsidP="009102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3173E" w:rsidRDefault="00F3173E" w:rsidP="009102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930C9" w:rsidRPr="00694F9E" w:rsidRDefault="00E930C9" w:rsidP="009102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94F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E930C9" w:rsidRPr="00694F9E" w:rsidRDefault="00E930C9" w:rsidP="00910245">
            <w:pPr>
              <w:jc w:val="center"/>
            </w:pPr>
            <w:r w:rsidRPr="00694F9E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534" w:type="dxa"/>
            <w:vMerge w:val="restart"/>
          </w:tcPr>
          <w:p w:rsidR="00E930C9" w:rsidRPr="00694F9E" w:rsidRDefault="00E930C9" w:rsidP="00910245">
            <w:pPr>
              <w:jc w:val="center"/>
            </w:pPr>
          </w:p>
        </w:tc>
        <w:tc>
          <w:tcPr>
            <w:tcW w:w="4110" w:type="dxa"/>
          </w:tcPr>
          <w:p w:rsidR="008A4096" w:rsidRPr="001B4181" w:rsidRDefault="008A4096" w:rsidP="0091024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096" w:rsidRPr="001B4181" w:rsidRDefault="009B1C4D" w:rsidP="0091024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1B4181" w:rsidRPr="001B4181" w:rsidRDefault="00362C39" w:rsidP="00362C39">
            <w:pPr>
              <w:tabs>
                <w:tab w:val="left" w:pos="2520"/>
              </w:tabs>
            </w:pPr>
            <w:r>
              <w:tab/>
            </w:r>
          </w:p>
          <w:p w:rsidR="001B4181" w:rsidRPr="001B4181" w:rsidRDefault="001B4181" w:rsidP="001B4181"/>
          <w:p w:rsidR="00E930C9" w:rsidRPr="00694F9E" w:rsidRDefault="00E930C9" w:rsidP="0091024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F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694F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E930C9" w:rsidRPr="00694F9E" w:rsidTr="00910245">
        <w:trPr>
          <w:cantSplit/>
          <w:trHeight w:val="1718"/>
        </w:trPr>
        <w:tc>
          <w:tcPr>
            <w:tcW w:w="4103" w:type="dxa"/>
          </w:tcPr>
          <w:p w:rsidR="00E930C9" w:rsidRPr="00694F9E" w:rsidRDefault="00E930C9" w:rsidP="00910245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94F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МĂН УЛХАШ ЯЛ ПОСЕЛЕНИЙĚН </w:t>
            </w:r>
          </w:p>
          <w:p w:rsidR="00E930C9" w:rsidRPr="00694F9E" w:rsidRDefault="00E930C9" w:rsidP="00910245">
            <w:pPr>
              <w:spacing w:line="192" w:lineRule="auto"/>
              <w:jc w:val="center"/>
            </w:pPr>
            <w:r w:rsidRPr="00694F9E">
              <w:rPr>
                <w:b/>
                <w:bCs/>
                <w:noProof/>
              </w:rPr>
              <w:t>АДМИНИСТРАЦИЙ</w:t>
            </w:r>
            <w:r w:rsidRPr="00694F9E">
              <w:rPr>
                <w:b/>
                <w:bCs/>
                <w:noProof/>
                <w:color w:val="000000"/>
              </w:rPr>
              <w:t>Ě</w:t>
            </w:r>
          </w:p>
          <w:p w:rsidR="00E930C9" w:rsidRPr="00694F9E" w:rsidRDefault="00E930C9" w:rsidP="009102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4F9E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B4181" w:rsidRDefault="001B4181" w:rsidP="00910245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930C9" w:rsidRPr="00694F9E" w:rsidRDefault="00CD302F" w:rsidP="00910245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18 февраля 2019 г. </w:t>
            </w:r>
            <w:r w:rsidR="00AE1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E930C9" w:rsidRPr="00694F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9102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E930C9" w:rsidRPr="00694F9E" w:rsidRDefault="00E930C9" w:rsidP="00910245">
            <w:pPr>
              <w:jc w:val="center"/>
              <w:rPr>
                <w:noProof/>
                <w:color w:val="000000"/>
              </w:rPr>
            </w:pPr>
            <w:r w:rsidRPr="00694F9E">
              <w:rPr>
                <w:noProof/>
                <w:color w:val="000000"/>
              </w:rPr>
              <w:t>Мăн Улхаш ялě</w:t>
            </w:r>
          </w:p>
        </w:tc>
        <w:tc>
          <w:tcPr>
            <w:tcW w:w="1534" w:type="dxa"/>
            <w:vMerge/>
            <w:vAlign w:val="center"/>
          </w:tcPr>
          <w:p w:rsidR="00E930C9" w:rsidRPr="00694F9E" w:rsidRDefault="00E930C9" w:rsidP="00910245"/>
        </w:tc>
        <w:tc>
          <w:tcPr>
            <w:tcW w:w="4110" w:type="dxa"/>
          </w:tcPr>
          <w:p w:rsidR="00E930C9" w:rsidRPr="00694F9E" w:rsidRDefault="00E930C9" w:rsidP="00910245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94F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E930C9" w:rsidRPr="00694F9E" w:rsidRDefault="00E930C9" w:rsidP="0091024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4F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БОЛЬШЕАЛГАШИНСКОГО СЕЛЬСКОГО ПОСЕЛЕНИЯ</w:t>
            </w:r>
          </w:p>
          <w:p w:rsidR="00E930C9" w:rsidRPr="00694F9E" w:rsidRDefault="00E930C9" w:rsidP="0091024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4F9E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B4181" w:rsidRDefault="001B4181" w:rsidP="00910245">
            <w:pPr>
              <w:jc w:val="center"/>
              <w:rPr>
                <w:noProof/>
                <w:color w:val="000000"/>
              </w:rPr>
            </w:pPr>
          </w:p>
          <w:p w:rsidR="00E930C9" w:rsidRPr="00694F9E" w:rsidRDefault="00CD302F" w:rsidP="0091024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18 февраля 2019 г. </w:t>
            </w:r>
            <w:r w:rsidR="00E930C9" w:rsidRPr="00694F9E">
              <w:rPr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9</w:t>
            </w:r>
          </w:p>
          <w:p w:rsidR="00E930C9" w:rsidRPr="00694F9E" w:rsidRDefault="00E930C9" w:rsidP="00910245">
            <w:pPr>
              <w:jc w:val="center"/>
              <w:rPr>
                <w:noProof/>
                <w:color w:val="000000"/>
              </w:rPr>
            </w:pPr>
            <w:r w:rsidRPr="00694F9E">
              <w:rPr>
                <w:noProof/>
              </w:rPr>
              <w:t>село Большие Алгаши</w:t>
            </w:r>
          </w:p>
        </w:tc>
      </w:tr>
    </w:tbl>
    <w:p w:rsidR="00910245" w:rsidRDefault="00E930C9" w:rsidP="00176484">
      <w:r w:rsidRPr="00176484">
        <w:t>О</w:t>
      </w:r>
      <w:r w:rsidR="00031359">
        <w:t xml:space="preserve"> внесении изменений в </w:t>
      </w:r>
      <w:r w:rsidRPr="00176484">
        <w:t xml:space="preserve"> </w:t>
      </w:r>
      <w:proofErr w:type="gramStart"/>
      <w:r w:rsidRPr="00176484">
        <w:t>муниципальн</w:t>
      </w:r>
      <w:r w:rsidR="00031359">
        <w:t>ую</w:t>
      </w:r>
      <w:proofErr w:type="gramEnd"/>
    </w:p>
    <w:p w:rsidR="00910245" w:rsidRDefault="00910245" w:rsidP="00176484">
      <w:r>
        <w:t>п</w:t>
      </w:r>
      <w:r w:rsidR="00E930C9" w:rsidRPr="00176484">
        <w:t>рограмм</w:t>
      </w:r>
      <w:r w:rsidR="00031359">
        <w:t>у</w:t>
      </w:r>
      <w:r>
        <w:t xml:space="preserve"> </w:t>
      </w:r>
      <w:r w:rsidR="00E930C9" w:rsidRPr="00176484">
        <w:t>«</w:t>
      </w:r>
      <w:r>
        <w:t xml:space="preserve">Содействие занятости населения» </w:t>
      </w:r>
    </w:p>
    <w:p w:rsidR="00E930C9" w:rsidRPr="00176484" w:rsidRDefault="00E930C9" w:rsidP="00176484">
      <w:r w:rsidRPr="00176484">
        <w:t xml:space="preserve">на 2014-2020 годы в </w:t>
      </w:r>
      <w:r>
        <w:t>Большеалгашинском</w:t>
      </w:r>
      <w:r w:rsidR="007666D9">
        <w:t xml:space="preserve"> </w:t>
      </w:r>
      <w:r w:rsidR="00910245">
        <w:t xml:space="preserve">сельском </w:t>
      </w:r>
      <w:r w:rsidRPr="00176484">
        <w:t xml:space="preserve">поселении  </w:t>
      </w:r>
    </w:p>
    <w:p w:rsidR="00B96405" w:rsidRDefault="00B96405" w:rsidP="00B96405">
      <w:pPr>
        <w:jc w:val="both"/>
      </w:pPr>
    </w:p>
    <w:p w:rsidR="00B96405" w:rsidRDefault="00B96405" w:rsidP="00B96405">
      <w:pPr>
        <w:jc w:val="both"/>
      </w:pPr>
    </w:p>
    <w:p w:rsidR="00B96405" w:rsidRPr="00532855" w:rsidRDefault="00B96405" w:rsidP="00910245">
      <w:pPr>
        <w:ind w:left="-567" w:firstLine="567"/>
        <w:jc w:val="both"/>
      </w:pPr>
      <w:r>
        <w:t>В соответствии с Уставом Большеалгашинского сельского поселения, на основании решения Собрания депутатов Большеалгаши</w:t>
      </w:r>
      <w:r w:rsidR="00910245">
        <w:t>нского сельского поселения от 26.12.2017 г. № 38</w:t>
      </w:r>
      <w:r>
        <w:t xml:space="preserve">/1 «О внесении изменений в Решение Собрания депутатов Большеалгашинского сельского  поселения Шумерлинского района «О  бюджете Большеалгашинского сельского  поселения Шумерлинского </w:t>
      </w:r>
      <w:r w:rsidR="00910245">
        <w:t xml:space="preserve"> района на 2017</w:t>
      </w:r>
      <w:r>
        <w:t xml:space="preserve"> год »»</w:t>
      </w:r>
    </w:p>
    <w:p w:rsidR="00E930C9" w:rsidRPr="008253CF" w:rsidRDefault="00031359" w:rsidP="00FF13C6">
      <w:pPr>
        <w:pStyle w:val="af2"/>
        <w:ind w:left="-851"/>
        <w:jc w:val="center"/>
      </w:pPr>
      <w:r>
        <w:t>А</w:t>
      </w:r>
      <w:r w:rsidR="00E930C9" w:rsidRPr="008253CF">
        <w:t>дминистрация</w:t>
      </w:r>
      <w:r w:rsidR="00E930C9">
        <w:t xml:space="preserve"> Большеалгашинского сельского поселения  </w:t>
      </w:r>
      <w:proofErr w:type="gramStart"/>
      <w:r w:rsidR="00E930C9">
        <w:t>п</w:t>
      </w:r>
      <w:proofErr w:type="gramEnd"/>
      <w:r w:rsidR="00E930C9">
        <w:t xml:space="preserve"> о с т а н о в л я е т</w:t>
      </w:r>
      <w:r w:rsidR="00E930C9" w:rsidRPr="008253CF">
        <w:t>:</w:t>
      </w:r>
    </w:p>
    <w:p w:rsidR="00031359" w:rsidRPr="00AA0854" w:rsidRDefault="00E930C9" w:rsidP="00910245">
      <w:pPr>
        <w:pStyle w:val="af2"/>
        <w:ind w:left="-567" w:firstLine="567"/>
        <w:jc w:val="both"/>
      </w:pPr>
      <w:proofErr w:type="gramStart"/>
      <w:r w:rsidRPr="008253CF">
        <w:t>1.</w:t>
      </w:r>
      <w:r w:rsidR="00031359">
        <w:t xml:space="preserve">Внести изменения в </w:t>
      </w:r>
      <w:r w:rsidRPr="008253CF">
        <w:t xml:space="preserve"> муниципальную программу</w:t>
      </w:r>
      <w:r w:rsidR="00031359">
        <w:t xml:space="preserve"> Большеалгашинского сельского поселения</w:t>
      </w:r>
      <w:r w:rsidR="0086370B">
        <w:t xml:space="preserve">  Шумерлинского  района </w:t>
      </w:r>
      <w:r w:rsidRPr="008253CF">
        <w:t xml:space="preserve"> «Содействие занятости населения» на 2014-2020 годы</w:t>
      </w:r>
      <w:r w:rsidR="00FF13C6">
        <w:t xml:space="preserve"> </w:t>
      </w:r>
      <w:r w:rsidR="00526C67" w:rsidRPr="00AA0854">
        <w:t>в  Большеалгашинском  сельском  поселении</w:t>
      </w:r>
      <w:r w:rsidR="00031359" w:rsidRPr="00AA0854">
        <w:t xml:space="preserve">, утвержденную постановлением администрации </w:t>
      </w:r>
      <w:r w:rsidRPr="00AA0854">
        <w:t>Большеалгашинско</w:t>
      </w:r>
      <w:r w:rsidR="00031359" w:rsidRPr="00AA0854">
        <w:t>го</w:t>
      </w:r>
      <w:r w:rsidRPr="00AA0854">
        <w:t>сельско</w:t>
      </w:r>
      <w:r w:rsidR="00031359" w:rsidRPr="00AA0854">
        <w:t>го</w:t>
      </w:r>
      <w:r w:rsidRPr="00AA0854">
        <w:t xml:space="preserve"> поселени</w:t>
      </w:r>
      <w:r w:rsidR="00031359" w:rsidRPr="00AA0854">
        <w:t>яШумерлинского района  от 06.11.2014 №</w:t>
      </w:r>
      <w:r w:rsidR="00846379">
        <w:t xml:space="preserve"> </w:t>
      </w:r>
      <w:r w:rsidR="00031359" w:rsidRPr="00AA0854">
        <w:t xml:space="preserve">72 </w:t>
      </w:r>
      <w:r w:rsidR="00B96405">
        <w:t>(с изменениями от</w:t>
      </w:r>
      <w:r w:rsidR="00846379">
        <w:t xml:space="preserve"> </w:t>
      </w:r>
      <w:r w:rsidR="00B96405">
        <w:t>04.03.2016 № 28</w:t>
      </w:r>
      <w:r w:rsidR="00D95A6E">
        <w:t>; № 83 от 12.08.2016; № 87 от 17.10.2017</w:t>
      </w:r>
      <w:r w:rsidR="00362C39">
        <w:t>; № 28 от 23.03.2018</w:t>
      </w:r>
      <w:r w:rsidR="009B1C4D">
        <w:t>; № 72 от 20.09.2018</w:t>
      </w:r>
      <w:r w:rsidR="00B96405">
        <w:t xml:space="preserve">) </w:t>
      </w:r>
      <w:r w:rsidR="00526C67" w:rsidRPr="00AA0854">
        <w:t>следующие  изменения:</w:t>
      </w:r>
      <w:proofErr w:type="gramEnd"/>
    </w:p>
    <w:p w:rsidR="00526C67" w:rsidRDefault="00526C67" w:rsidP="00910245">
      <w:pPr>
        <w:pStyle w:val="af2"/>
        <w:ind w:left="-567" w:firstLine="567"/>
        <w:jc w:val="both"/>
      </w:pPr>
      <w:r w:rsidRPr="00AA0854">
        <w:t>1.1  Паспорт  Программы  изложить  в   новой  редакции  в  соответствии  с  приложением  №1  к настоящему  постановлению;</w:t>
      </w:r>
    </w:p>
    <w:p w:rsidR="00791E5C" w:rsidRPr="00791E5C" w:rsidRDefault="00791E5C" w:rsidP="00910245">
      <w:pPr>
        <w:pStyle w:val="af2"/>
        <w:ind w:left="-567" w:firstLine="567"/>
        <w:jc w:val="both"/>
      </w:pPr>
      <w:r>
        <w:t xml:space="preserve">1.2 </w:t>
      </w:r>
      <w:r w:rsidR="00FF13C6">
        <w:t xml:space="preserve">  </w:t>
      </w:r>
      <w:r>
        <w:t xml:space="preserve">Раздел </w:t>
      </w:r>
      <w:r>
        <w:rPr>
          <w:lang w:val="en-US"/>
        </w:rPr>
        <w:t>V</w:t>
      </w:r>
      <w:r>
        <w:t xml:space="preserve"> Программы  изложить  в  новой  редакции</w:t>
      </w:r>
      <w:r w:rsidRPr="00791E5C">
        <w:t>:</w:t>
      </w:r>
    </w:p>
    <w:p w:rsidR="00791E5C" w:rsidRPr="008253CF" w:rsidRDefault="00791E5C" w:rsidP="00910245">
      <w:pPr>
        <w:pStyle w:val="af2"/>
        <w:ind w:left="-567" w:firstLine="567"/>
        <w:jc w:val="center"/>
      </w:pPr>
      <w:r>
        <w:rPr>
          <w:rStyle w:val="affc"/>
        </w:rPr>
        <w:t>«</w:t>
      </w:r>
      <w:r w:rsidRPr="008253CF">
        <w:rPr>
          <w:rStyle w:val="affc"/>
        </w:rPr>
        <w:t> V. Ресурсное обеспечение Программы</w:t>
      </w:r>
    </w:p>
    <w:p w:rsidR="00FF13C6" w:rsidRDefault="00791E5C" w:rsidP="00910245">
      <w:pPr>
        <w:pStyle w:val="af2"/>
        <w:ind w:left="-567" w:firstLine="567"/>
        <w:jc w:val="both"/>
      </w:pPr>
      <w:r w:rsidRPr="008253CF">
        <w:t> </w:t>
      </w:r>
      <w:r>
        <w:tab/>
      </w:r>
      <w:r w:rsidRPr="008253CF">
        <w:t>Мероприятия Прог</w:t>
      </w:r>
      <w:r w:rsidR="00CF529A">
        <w:t>раммы финансируются из бюджета Большеалгашинского  сельского  поселения  за  счет  т</w:t>
      </w:r>
      <w:r w:rsidRPr="008253CF">
        <w:t>екущего финансирования</w:t>
      </w:r>
      <w:r w:rsidR="0086370B" w:rsidRPr="0086370B">
        <w:t>;</w:t>
      </w:r>
    </w:p>
    <w:p w:rsidR="00791E5C" w:rsidRPr="00BA1987" w:rsidRDefault="00791E5C" w:rsidP="00910245">
      <w:pPr>
        <w:pStyle w:val="af2"/>
        <w:ind w:left="-567" w:firstLine="567"/>
        <w:jc w:val="both"/>
      </w:pPr>
      <w:r w:rsidRPr="00BA1987">
        <w:t xml:space="preserve">общий объем финансирования муниципальной программы составляет </w:t>
      </w:r>
      <w:r w:rsidR="009B1C4D">
        <w:t>4,9</w:t>
      </w:r>
      <w:r w:rsidRPr="00BA1987">
        <w:t xml:space="preserve"> тыс. рублей,</w:t>
      </w:r>
    </w:p>
    <w:p w:rsidR="00791E5C" w:rsidRPr="00BA1987" w:rsidRDefault="00791E5C" w:rsidP="00910245">
      <w:pPr>
        <w:ind w:left="-567" w:firstLine="567"/>
      </w:pPr>
      <w:r w:rsidRPr="00BA1987">
        <w:t>в том числе:</w:t>
      </w:r>
    </w:p>
    <w:p w:rsidR="00791E5C" w:rsidRPr="00BA1987" w:rsidRDefault="00791E5C" w:rsidP="00910245">
      <w:pPr>
        <w:ind w:left="-567" w:firstLine="567"/>
      </w:pPr>
      <w:r w:rsidRPr="00BA1987">
        <w:t>2014 год –</w:t>
      </w:r>
      <w:r w:rsidR="00910245">
        <w:t xml:space="preserve"> </w:t>
      </w:r>
      <w:r w:rsidRPr="00BA1987">
        <w:t>3,0</w:t>
      </w:r>
      <w:r w:rsidR="00910245">
        <w:t xml:space="preserve"> </w:t>
      </w:r>
      <w:r w:rsidRPr="00BA1987">
        <w:t>тыс. рублей;</w:t>
      </w:r>
    </w:p>
    <w:p w:rsidR="00791E5C" w:rsidRPr="00BA1987" w:rsidRDefault="00791E5C" w:rsidP="00910245">
      <w:pPr>
        <w:ind w:left="-567" w:firstLine="567"/>
      </w:pPr>
      <w:r w:rsidRPr="00BA1987">
        <w:t xml:space="preserve">2015 год – </w:t>
      </w:r>
      <w:r w:rsidR="00910245">
        <w:t>0,0</w:t>
      </w:r>
      <w:r w:rsidRPr="00BA1987">
        <w:t xml:space="preserve"> тыс. рублей;</w:t>
      </w:r>
    </w:p>
    <w:p w:rsidR="00791E5C" w:rsidRPr="00BA1987" w:rsidRDefault="00791E5C" w:rsidP="00910245">
      <w:pPr>
        <w:ind w:left="-567" w:firstLine="567"/>
      </w:pPr>
      <w:r w:rsidRPr="00BA1987">
        <w:t xml:space="preserve">2016 год – </w:t>
      </w:r>
      <w:r w:rsidR="00910245">
        <w:t>0,0</w:t>
      </w:r>
      <w:r w:rsidRPr="00BA1987">
        <w:t xml:space="preserve"> тыс. рублей;</w:t>
      </w:r>
    </w:p>
    <w:p w:rsidR="00791E5C" w:rsidRPr="00BA1987" w:rsidRDefault="00910245" w:rsidP="00910245">
      <w:pPr>
        <w:ind w:left="-567" w:firstLine="567"/>
      </w:pPr>
      <w:r>
        <w:t>2017 год – 0,8</w:t>
      </w:r>
      <w:r w:rsidR="00791E5C" w:rsidRPr="00BA1987">
        <w:t xml:space="preserve"> тыс. рублей;</w:t>
      </w:r>
    </w:p>
    <w:p w:rsidR="00791E5C" w:rsidRPr="00BA1987" w:rsidRDefault="009B1C4D" w:rsidP="00910245">
      <w:pPr>
        <w:ind w:left="-567" w:firstLine="567"/>
      </w:pPr>
      <w:r>
        <w:t>2018 год – 1,1</w:t>
      </w:r>
      <w:r w:rsidR="00791E5C" w:rsidRPr="00BA1987">
        <w:t xml:space="preserve"> тыс. рублей;</w:t>
      </w:r>
    </w:p>
    <w:p w:rsidR="00791E5C" w:rsidRPr="00BA1987" w:rsidRDefault="00791E5C" w:rsidP="00910245">
      <w:pPr>
        <w:ind w:left="-567" w:firstLine="567"/>
      </w:pPr>
      <w:r w:rsidRPr="00BA1987">
        <w:t>2019 год – 0,0 тыс. рублей;</w:t>
      </w:r>
    </w:p>
    <w:p w:rsidR="00791E5C" w:rsidRPr="00BA1987" w:rsidRDefault="00791E5C" w:rsidP="00910245">
      <w:pPr>
        <w:ind w:left="-567" w:firstLine="567"/>
      </w:pPr>
      <w:r w:rsidRPr="00BA1987">
        <w:t>2020 год – 0,0 тыс. рублей.</w:t>
      </w:r>
    </w:p>
    <w:p w:rsidR="00791E5C" w:rsidRPr="00BA1987" w:rsidRDefault="00910245" w:rsidP="00910245">
      <w:pPr>
        <w:ind w:left="-567" w:firstLine="567"/>
      </w:pPr>
      <w:r>
        <w:t> </w:t>
      </w:r>
      <w:r w:rsidR="00791E5C" w:rsidRPr="00BA1987">
        <w:t>из них средства:     </w:t>
      </w:r>
    </w:p>
    <w:p w:rsidR="00791E5C" w:rsidRPr="00BA1987" w:rsidRDefault="00791E5C" w:rsidP="00910245">
      <w:pPr>
        <w:ind w:left="-567" w:firstLine="567"/>
      </w:pPr>
      <w:r w:rsidRPr="00BA1987">
        <w:t xml:space="preserve">бюджета  сельского поселения </w:t>
      </w:r>
      <w:r w:rsidR="0023056D">
        <w:t xml:space="preserve"> – </w:t>
      </w:r>
      <w:r w:rsidR="009B1C4D">
        <w:t>4,9</w:t>
      </w:r>
      <w:r w:rsidRPr="00BA1987">
        <w:t xml:space="preserve"> тыс. рублей,   </w:t>
      </w:r>
      <w:r w:rsidRPr="00BA1987">
        <w:br/>
        <w:t>в том числе:</w:t>
      </w:r>
    </w:p>
    <w:p w:rsidR="00791E5C" w:rsidRPr="00BA1987" w:rsidRDefault="00791E5C" w:rsidP="00910245">
      <w:pPr>
        <w:ind w:left="-567" w:firstLine="567"/>
      </w:pPr>
      <w:r w:rsidRPr="00BA1987">
        <w:t>2014 год – 3,0 тыс. рублей;</w:t>
      </w:r>
    </w:p>
    <w:p w:rsidR="00791E5C" w:rsidRPr="00BA1987" w:rsidRDefault="00791E5C" w:rsidP="00910245">
      <w:pPr>
        <w:ind w:left="-567" w:firstLine="567"/>
      </w:pPr>
      <w:r w:rsidRPr="00BA1987">
        <w:lastRenderedPageBreak/>
        <w:t xml:space="preserve">2015 год –  </w:t>
      </w:r>
      <w:r w:rsidR="00910245">
        <w:t>0,0</w:t>
      </w:r>
      <w:r w:rsidRPr="00BA1987">
        <w:t xml:space="preserve">  тыс. рублей;</w:t>
      </w:r>
    </w:p>
    <w:p w:rsidR="00791E5C" w:rsidRPr="00BA1987" w:rsidRDefault="00791E5C" w:rsidP="00910245">
      <w:pPr>
        <w:ind w:left="-567" w:firstLine="567"/>
      </w:pPr>
      <w:r w:rsidRPr="00BA1987">
        <w:t xml:space="preserve">2016 год –   </w:t>
      </w:r>
      <w:r w:rsidR="00910245">
        <w:t>0,0</w:t>
      </w:r>
      <w:r w:rsidRPr="00BA1987">
        <w:t xml:space="preserve"> тыс. рублей;</w:t>
      </w:r>
    </w:p>
    <w:p w:rsidR="00791E5C" w:rsidRPr="00BA1987" w:rsidRDefault="00910245" w:rsidP="00910245">
      <w:pPr>
        <w:ind w:left="-567" w:firstLine="567"/>
      </w:pPr>
      <w:r>
        <w:t>2017 год –   0,8</w:t>
      </w:r>
      <w:r w:rsidR="00791E5C" w:rsidRPr="00BA1987">
        <w:t xml:space="preserve">  тыс. рублей;</w:t>
      </w:r>
    </w:p>
    <w:p w:rsidR="00791E5C" w:rsidRPr="00BA1987" w:rsidRDefault="009B1C4D" w:rsidP="00910245">
      <w:pPr>
        <w:ind w:left="-567" w:firstLine="567"/>
      </w:pPr>
      <w:r>
        <w:t>2018 год –   1,1</w:t>
      </w:r>
      <w:r w:rsidR="00791E5C" w:rsidRPr="00BA1987">
        <w:t xml:space="preserve"> тыс. рублей;</w:t>
      </w:r>
    </w:p>
    <w:p w:rsidR="00791E5C" w:rsidRPr="00BA1987" w:rsidRDefault="00791E5C" w:rsidP="00910245">
      <w:pPr>
        <w:ind w:left="-567" w:firstLine="567"/>
      </w:pPr>
      <w:r w:rsidRPr="00BA1987">
        <w:t>2019 год –   0,0 тыс. рублей;</w:t>
      </w:r>
    </w:p>
    <w:p w:rsidR="00791E5C" w:rsidRPr="00BA1987" w:rsidRDefault="00791E5C" w:rsidP="00910245">
      <w:pPr>
        <w:ind w:left="-567" w:firstLine="567"/>
      </w:pPr>
      <w:r w:rsidRPr="00BA1987">
        <w:t>2020 год –   0,0 тыс. рублей;</w:t>
      </w:r>
    </w:p>
    <w:p w:rsidR="00791E5C" w:rsidRDefault="00791E5C" w:rsidP="00910245">
      <w:pPr>
        <w:ind w:left="-567" w:firstLine="567"/>
      </w:pPr>
      <w:r w:rsidRPr="00BA1987">
        <w:t>Объемы и источники финансирования муниципальной программы уточняются при формировании  бюджета Большеалгашинского сельского поселения  Шумерлинского района на очередной финансовый год и плановый период</w:t>
      </w:r>
      <w:proofErr w:type="gramStart"/>
      <w:r w:rsidR="0023056D">
        <w:t>.»</w:t>
      </w:r>
      <w:proofErr w:type="gramEnd"/>
    </w:p>
    <w:p w:rsidR="00FF13C6" w:rsidRDefault="00FF13C6" w:rsidP="00910245">
      <w:pPr>
        <w:ind w:left="-567" w:firstLine="567"/>
      </w:pPr>
    </w:p>
    <w:p w:rsidR="00FD0ACB" w:rsidRDefault="00FD0ACB" w:rsidP="00910245">
      <w:pPr>
        <w:ind w:left="-567" w:firstLine="567"/>
        <w:jc w:val="both"/>
      </w:pPr>
      <w:r>
        <w:t xml:space="preserve">1.3  </w:t>
      </w:r>
      <w:r w:rsidR="00FF13C6">
        <w:t>П</w:t>
      </w:r>
      <w:r w:rsidR="005C6F78">
        <w:t xml:space="preserve">риложение  «Ресурсное  </w:t>
      </w:r>
      <w:r w:rsidR="005C6F78" w:rsidRPr="005C6F78">
        <w:t xml:space="preserve">обеспечение  </w:t>
      </w:r>
      <w:r w:rsidR="005C6F78" w:rsidRPr="005C6F78">
        <w:rPr>
          <w:bCs/>
        </w:rPr>
        <w:t>реализации  Муниципальной  программы  Большеалгашинского  сельского поселения  Шумерлинского  района «Содействие  занятости  населения»  на 2014-2020  годы  в Большеалгашинском сельском поселении</w:t>
      </w:r>
      <w:r w:rsidR="00FF13C6">
        <w:rPr>
          <w:bCs/>
        </w:rPr>
        <w:t xml:space="preserve">  </w:t>
      </w:r>
      <w:r w:rsidRPr="00FD0ACB">
        <w:t>в  соответствии  с  приложением  №</w:t>
      </w:r>
      <w:r>
        <w:t>2</w:t>
      </w:r>
      <w:r w:rsidRPr="00FD0ACB">
        <w:t xml:space="preserve">  к настоящему  постановлению;</w:t>
      </w:r>
    </w:p>
    <w:p w:rsidR="0023056D" w:rsidRDefault="0023056D" w:rsidP="00910245">
      <w:pPr>
        <w:ind w:left="-567" w:firstLine="567"/>
      </w:pPr>
    </w:p>
    <w:p w:rsidR="0023056D" w:rsidRPr="0023056D" w:rsidRDefault="008E1211" w:rsidP="00910245">
      <w:pPr>
        <w:ind w:left="-567" w:firstLine="567"/>
        <w:jc w:val="both"/>
      </w:pPr>
      <w:r>
        <w:t>1.4</w:t>
      </w:r>
      <w:r w:rsidR="00BB1CEF">
        <w:t xml:space="preserve">  Паспорт  подпрограммы </w:t>
      </w:r>
      <w:r>
        <w:t xml:space="preserve">«Обеспечение  защиты  населения от  безработицы  и  содействие  в  трудоустройстве» </w:t>
      </w:r>
      <w:r w:rsidR="00FF13C6">
        <w:t>муниципальной  программы  Большеалгашинского  сельского  поселения  Шумерлинского  района</w:t>
      </w:r>
      <w:r w:rsidR="00A84D01">
        <w:t xml:space="preserve"> «Содействие  занятости  населения»  на 2014-2020  годы в Большеалгашинском  сельском  поселении  </w:t>
      </w:r>
      <w:r w:rsidR="00BB1CEF">
        <w:t xml:space="preserve"> изложить  в</w:t>
      </w:r>
      <w:r w:rsidR="0023056D">
        <w:t xml:space="preserve">  новой  редакции  в  соответствии  с  приложением №</w:t>
      </w:r>
      <w:r w:rsidR="00FD0ACB">
        <w:t>3</w:t>
      </w:r>
      <w:r w:rsidR="0023056D">
        <w:t xml:space="preserve"> к  настоящему  постановлению</w:t>
      </w:r>
      <w:r w:rsidR="0023056D" w:rsidRPr="0023056D">
        <w:t>;</w:t>
      </w:r>
    </w:p>
    <w:p w:rsidR="008C3268" w:rsidRPr="00791E5C" w:rsidRDefault="008E1211" w:rsidP="00910245">
      <w:pPr>
        <w:pStyle w:val="af2"/>
        <w:ind w:left="-567" w:firstLine="567"/>
        <w:jc w:val="both"/>
      </w:pPr>
      <w:r>
        <w:t>1.5</w:t>
      </w:r>
      <w:r w:rsidR="008C3268">
        <w:t xml:space="preserve">  Раздел </w:t>
      </w:r>
      <w:r w:rsidR="008C3268">
        <w:rPr>
          <w:lang w:val="en-US"/>
        </w:rPr>
        <w:t>V</w:t>
      </w:r>
      <w:r w:rsidR="008C3268">
        <w:t xml:space="preserve"> Подпрограммы  изложить  в  новой  редакции</w:t>
      </w:r>
      <w:r w:rsidR="008C3268" w:rsidRPr="00791E5C">
        <w:t>:</w:t>
      </w:r>
    </w:p>
    <w:p w:rsidR="008C3268" w:rsidRPr="008253CF" w:rsidRDefault="008C3268" w:rsidP="00910245">
      <w:pPr>
        <w:pStyle w:val="af2"/>
        <w:ind w:left="-567" w:firstLine="567"/>
        <w:jc w:val="center"/>
      </w:pPr>
      <w:r>
        <w:rPr>
          <w:rStyle w:val="affc"/>
        </w:rPr>
        <w:t>«</w:t>
      </w:r>
      <w:r w:rsidRPr="008253CF">
        <w:rPr>
          <w:rStyle w:val="affc"/>
        </w:rPr>
        <w:t> V. Ресурсное обеспечение</w:t>
      </w:r>
      <w:r>
        <w:rPr>
          <w:rStyle w:val="affc"/>
        </w:rPr>
        <w:t xml:space="preserve"> муниципальной  подп</w:t>
      </w:r>
      <w:r w:rsidRPr="008253CF">
        <w:rPr>
          <w:rStyle w:val="affc"/>
        </w:rPr>
        <w:t>рограммы</w:t>
      </w:r>
    </w:p>
    <w:p w:rsidR="008C3268" w:rsidRPr="008C3268" w:rsidRDefault="008C3268" w:rsidP="00910245">
      <w:pPr>
        <w:pStyle w:val="3"/>
        <w:numPr>
          <w:ilvl w:val="0"/>
          <w:numId w:val="0"/>
        </w:numPr>
        <w:ind w:left="-567" w:firstLine="567"/>
        <w:jc w:val="both"/>
        <w:rPr>
          <w:b w:val="0"/>
          <w:sz w:val="24"/>
          <w:szCs w:val="24"/>
        </w:rPr>
      </w:pPr>
      <w:r w:rsidRPr="008C3268">
        <w:rPr>
          <w:b w:val="0"/>
          <w:sz w:val="24"/>
          <w:szCs w:val="24"/>
        </w:rPr>
        <w:t>Подпрограмма предусматривает общий объем финансирования из средств бюджета администрации Большеалгашинского сельского поселения Шумерлинского района</w:t>
      </w:r>
      <w:r>
        <w:rPr>
          <w:b w:val="0"/>
          <w:sz w:val="24"/>
          <w:szCs w:val="24"/>
        </w:rPr>
        <w:t xml:space="preserve">  в  сумме </w:t>
      </w:r>
      <w:r w:rsidR="009B1C4D">
        <w:rPr>
          <w:b w:val="0"/>
          <w:sz w:val="24"/>
          <w:szCs w:val="24"/>
        </w:rPr>
        <w:t>4,9</w:t>
      </w:r>
      <w:r w:rsidR="00A84D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тыс.</w:t>
      </w:r>
      <w:r w:rsidR="00362C3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рублей  в  том  числе</w:t>
      </w:r>
      <w:r w:rsidRPr="008C3268">
        <w:rPr>
          <w:b w:val="0"/>
          <w:sz w:val="24"/>
          <w:szCs w:val="24"/>
        </w:rPr>
        <w:t>:</w:t>
      </w:r>
    </w:p>
    <w:p w:rsidR="008C3268" w:rsidRPr="00BA1987" w:rsidRDefault="008C3268" w:rsidP="00910245">
      <w:pPr>
        <w:ind w:left="-567" w:firstLine="567"/>
      </w:pPr>
      <w:r w:rsidRPr="00BA1987">
        <w:t>2014 год –</w:t>
      </w:r>
      <w:r w:rsidR="00A84D01">
        <w:t xml:space="preserve"> </w:t>
      </w:r>
      <w:r w:rsidRPr="00BA1987">
        <w:t>3,0</w:t>
      </w:r>
      <w:r w:rsidR="00A84D01">
        <w:t xml:space="preserve"> </w:t>
      </w:r>
      <w:r w:rsidRPr="00BA1987">
        <w:t>тыс. рублей;</w:t>
      </w:r>
    </w:p>
    <w:p w:rsidR="008C3268" w:rsidRPr="00BA1987" w:rsidRDefault="008C3268" w:rsidP="00910245">
      <w:pPr>
        <w:ind w:left="-567" w:firstLine="567"/>
      </w:pPr>
      <w:r w:rsidRPr="00BA1987">
        <w:t xml:space="preserve">2015 год – </w:t>
      </w:r>
      <w:r w:rsidR="00910245">
        <w:t>0,0</w:t>
      </w:r>
      <w:r w:rsidRPr="00BA1987">
        <w:t xml:space="preserve"> тыс. рублей;</w:t>
      </w:r>
    </w:p>
    <w:p w:rsidR="008C3268" w:rsidRPr="00BA1987" w:rsidRDefault="008C3268" w:rsidP="00910245">
      <w:pPr>
        <w:ind w:left="-567" w:firstLine="567"/>
      </w:pPr>
      <w:r w:rsidRPr="00BA1987">
        <w:t xml:space="preserve">2016 год – </w:t>
      </w:r>
      <w:r w:rsidR="00910245">
        <w:t>0,0</w:t>
      </w:r>
      <w:r w:rsidRPr="00BA1987">
        <w:t xml:space="preserve"> тыс. рублей;</w:t>
      </w:r>
    </w:p>
    <w:p w:rsidR="008C3268" w:rsidRPr="00BA1987" w:rsidRDefault="00910245" w:rsidP="00910245">
      <w:pPr>
        <w:ind w:left="-567" w:firstLine="567"/>
      </w:pPr>
      <w:r>
        <w:t>2017 год – 0,8</w:t>
      </w:r>
      <w:r w:rsidR="008C3268" w:rsidRPr="00BA1987">
        <w:t xml:space="preserve"> тыс. рублей;</w:t>
      </w:r>
    </w:p>
    <w:p w:rsidR="008C3268" w:rsidRPr="00BA1987" w:rsidRDefault="009B1C4D" w:rsidP="00910245">
      <w:pPr>
        <w:ind w:left="-567" w:firstLine="567"/>
      </w:pPr>
      <w:r>
        <w:t>2018 год – 1,1</w:t>
      </w:r>
      <w:r w:rsidR="008C3268" w:rsidRPr="00BA1987">
        <w:t xml:space="preserve"> тыс. рублей;</w:t>
      </w:r>
    </w:p>
    <w:p w:rsidR="008C3268" w:rsidRPr="00BA1987" w:rsidRDefault="008C3268" w:rsidP="00910245">
      <w:pPr>
        <w:ind w:left="-567" w:firstLine="567"/>
      </w:pPr>
      <w:r w:rsidRPr="00BA1987">
        <w:t>2019 год – 0,0 тыс. рублей;</w:t>
      </w:r>
    </w:p>
    <w:p w:rsidR="00A84D01" w:rsidRDefault="008C3268" w:rsidP="00910245">
      <w:pPr>
        <w:ind w:left="-567" w:firstLine="567"/>
      </w:pPr>
      <w:r w:rsidRPr="00BA1987">
        <w:t>2020 год – 0,0 тыс. рублей.</w:t>
      </w:r>
    </w:p>
    <w:p w:rsidR="008C3268" w:rsidRPr="00BA1987" w:rsidRDefault="008C3268" w:rsidP="00910245">
      <w:pPr>
        <w:ind w:left="-567" w:firstLine="567"/>
      </w:pPr>
      <w:r w:rsidRPr="00BA1987">
        <w:t>  из них средства:     </w:t>
      </w:r>
    </w:p>
    <w:p w:rsidR="008C3268" w:rsidRPr="00BA1987" w:rsidRDefault="008C3268" w:rsidP="00910245">
      <w:pPr>
        <w:ind w:left="-567" w:firstLine="567"/>
      </w:pPr>
      <w:r w:rsidRPr="00BA1987">
        <w:t xml:space="preserve">бюджета  сельского поселения </w:t>
      </w:r>
      <w:r>
        <w:t xml:space="preserve"> – </w:t>
      </w:r>
      <w:r w:rsidR="009B1C4D">
        <w:t>4,9</w:t>
      </w:r>
      <w:r w:rsidRPr="00BA1987">
        <w:t xml:space="preserve"> тыс. рублей,   </w:t>
      </w:r>
      <w:r w:rsidRPr="00BA1987">
        <w:br/>
        <w:t>в том числе:</w:t>
      </w:r>
    </w:p>
    <w:p w:rsidR="008C3268" w:rsidRPr="00BA1987" w:rsidRDefault="008C3268" w:rsidP="00910245">
      <w:pPr>
        <w:ind w:left="-567" w:firstLine="567"/>
      </w:pPr>
      <w:r w:rsidRPr="00BA1987">
        <w:t xml:space="preserve">2014 год – </w:t>
      </w:r>
      <w:r w:rsidR="00A84D01">
        <w:t xml:space="preserve"> </w:t>
      </w:r>
      <w:r w:rsidRPr="00BA1987">
        <w:t>3,0 тыс. рублей;</w:t>
      </w:r>
    </w:p>
    <w:p w:rsidR="008C3268" w:rsidRPr="00BA1987" w:rsidRDefault="008C3268" w:rsidP="00910245">
      <w:pPr>
        <w:ind w:left="-567" w:firstLine="567"/>
      </w:pPr>
      <w:r w:rsidRPr="00BA1987">
        <w:t xml:space="preserve">2015 год –  </w:t>
      </w:r>
      <w:r w:rsidR="00910245">
        <w:t>0,0</w:t>
      </w:r>
      <w:r w:rsidRPr="00BA1987">
        <w:t xml:space="preserve">  тыс. рублей;</w:t>
      </w:r>
    </w:p>
    <w:p w:rsidR="008C3268" w:rsidRPr="00BA1987" w:rsidRDefault="008C3268" w:rsidP="00910245">
      <w:pPr>
        <w:ind w:left="-567" w:firstLine="567"/>
      </w:pPr>
      <w:r w:rsidRPr="00BA1987">
        <w:t xml:space="preserve">2016 год –  </w:t>
      </w:r>
      <w:r w:rsidR="00910245">
        <w:t>0,0</w:t>
      </w:r>
      <w:r w:rsidRPr="00BA1987">
        <w:t xml:space="preserve"> тыс. рублей;</w:t>
      </w:r>
    </w:p>
    <w:p w:rsidR="008C3268" w:rsidRPr="00BA1987" w:rsidRDefault="00910245" w:rsidP="00910245">
      <w:pPr>
        <w:ind w:left="-567" w:firstLine="567"/>
      </w:pPr>
      <w:r>
        <w:t>2017 год –  0,8</w:t>
      </w:r>
      <w:r w:rsidR="008C3268" w:rsidRPr="00BA1987">
        <w:t xml:space="preserve">  тыс. рублей;</w:t>
      </w:r>
    </w:p>
    <w:p w:rsidR="008C3268" w:rsidRPr="00BA1987" w:rsidRDefault="009B1C4D" w:rsidP="00910245">
      <w:pPr>
        <w:ind w:left="-567" w:firstLine="567"/>
      </w:pPr>
      <w:r>
        <w:t>2018 год –  1,1</w:t>
      </w:r>
      <w:r w:rsidR="008C3268" w:rsidRPr="00BA1987">
        <w:t xml:space="preserve"> тыс. рублей;</w:t>
      </w:r>
    </w:p>
    <w:p w:rsidR="008C3268" w:rsidRPr="00BA1987" w:rsidRDefault="008C3268" w:rsidP="00910245">
      <w:pPr>
        <w:ind w:left="-567" w:firstLine="567"/>
      </w:pPr>
      <w:r w:rsidRPr="00BA1987">
        <w:t>2019 год –  0,0 тыс. рублей;</w:t>
      </w:r>
    </w:p>
    <w:p w:rsidR="008C3268" w:rsidRPr="00BA1987" w:rsidRDefault="008C3268" w:rsidP="00910245">
      <w:pPr>
        <w:ind w:left="-567" w:firstLine="567"/>
      </w:pPr>
      <w:r w:rsidRPr="00BA1987">
        <w:t>2020 год –  0,0 тыс. рублей</w:t>
      </w:r>
      <w:r w:rsidR="00A84D01">
        <w:t>.</w:t>
      </w:r>
    </w:p>
    <w:p w:rsidR="008C3268" w:rsidRDefault="008C3268" w:rsidP="00910245">
      <w:pPr>
        <w:pStyle w:val="af2"/>
        <w:ind w:left="-567" w:firstLine="567"/>
        <w:jc w:val="both"/>
      </w:pPr>
      <w:r w:rsidRPr="008253CF">
        <w:t xml:space="preserve">       Объемы и источники финансирования муниципальной </w:t>
      </w:r>
      <w:r>
        <w:t>под</w:t>
      </w:r>
      <w:r w:rsidRPr="008253CF">
        <w:t xml:space="preserve">программы уточняются при формировании бюджета </w:t>
      </w:r>
      <w:r>
        <w:t>Большеалгашинского сельского поселения Шумерлинского р</w:t>
      </w:r>
      <w:r w:rsidRPr="008253CF">
        <w:t>айона  на очередной финансовый год и плановый период.</w:t>
      </w:r>
    </w:p>
    <w:p w:rsidR="00714B11" w:rsidRDefault="00714B11" w:rsidP="00910245">
      <w:pPr>
        <w:pStyle w:val="af2"/>
        <w:ind w:left="-567" w:firstLine="567"/>
        <w:jc w:val="both"/>
      </w:pPr>
      <w:r>
        <w:t>1.</w:t>
      </w:r>
      <w:r w:rsidR="008E1211">
        <w:t>6</w:t>
      </w:r>
      <w:r>
        <w:t xml:space="preserve">  приложение №2 подпрограммы  </w:t>
      </w:r>
      <w:r w:rsidR="00A84D01">
        <w:t>«Ресурсное  обеспечение    за  счет  средств  местного  бюджета  муниципальной  программы</w:t>
      </w:r>
      <w:r w:rsidR="00E12F42">
        <w:t xml:space="preserve"> «Обеспечение  защиты  населения  от  безработицы  и  содействие  в  трудоустройстве  в  Большеалгашинском  сельском  поселении  Шумерлинского  района  на  2014-2020 годы»  </w:t>
      </w:r>
      <w:r>
        <w:t>изложить  в  новой  редакции  в  соответствии  с  приложением  №</w:t>
      </w:r>
      <w:r w:rsidR="00FD0ACB">
        <w:t>4</w:t>
      </w:r>
      <w:r>
        <w:t xml:space="preserve">  к   настоящему  постановлению.</w:t>
      </w:r>
    </w:p>
    <w:p w:rsidR="00E930C9" w:rsidRPr="008253CF" w:rsidRDefault="00031359" w:rsidP="00910245">
      <w:pPr>
        <w:pStyle w:val="af2"/>
        <w:ind w:left="-567" w:firstLine="567"/>
        <w:jc w:val="both"/>
      </w:pPr>
      <w:r w:rsidRPr="00031359">
        <w:rPr>
          <w:lang w:eastAsia="zh-CN"/>
        </w:rPr>
        <w:lastRenderedPageBreak/>
        <w:t xml:space="preserve">2. Настоящее постановление </w:t>
      </w:r>
      <w:r w:rsidR="00714B11">
        <w:rPr>
          <w:lang w:eastAsia="zh-CN"/>
        </w:rPr>
        <w:t xml:space="preserve">вступает  в  силу  с  момента  подписания и  подлежит  обязательному  </w:t>
      </w:r>
      <w:r w:rsidRPr="00031359">
        <w:rPr>
          <w:lang w:eastAsia="zh-CN"/>
        </w:rPr>
        <w:t>опубликова</w:t>
      </w:r>
      <w:r w:rsidR="00714B11">
        <w:rPr>
          <w:lang w:eastAsia="zh-CN"/>
        </w:rPr>
        <w:t>нию</w:t>
      </w:r>
      <w:r w:rsidRPr="00031359">
        <w:rPr>
          <w:lang w:eastAsia="zh-CN"/>
        </w:rPr>
        <w:t xml:space="preserve"> в </w:t>
      </w:r>
      <w:r w:rsidR="00714B11">
        <w:rPr>
          <w:lang w:eastAsia="zh-CN"/>
        </w:rPr>
        <w:t xml:space="preserve">печатном  </w:t>
      </w:r>
      <w:r w:rsidRPr="00031359">
        <w:rPr>
          <w:lang w:eastAsia="zh-CN"/>
        </w:rPr>
        <w:t xml:space="preserve">издании «Вестник </w:t>
      </w:r>
      <w:r w:rsidRPr="00031359">
        <w:rPr>
          <w:sz w:val="22"/>
          <w:szCs w:val="22"/>
          <w:lang w:eastAsia="zh-CN"/>
        </w:rPr>
        <w:t>Большеалгашинского</w:t>
      </w:r>
      <w:r w:rsidRPr="00031359">
        <w:rPr>
          <w:lang w:eastAsia="zh-CN"/>
        </w:rPr>
        <w:t xml:space="preserve"> сельского поселения Шумерлинского района</w:t>
      </w:r>
      <w:r>
        <w:rPr>
          <w:lang w:eastAsia="zh-CN"/>
        </w:rPr>
        <w:t>.</w:t>
      </w:r>
    </w:p>
    <w:p w:rsidR="00714B11" w:rsidRDefault="00714B11" w:rsidP="00FF13C6">
      <w:pPr>
        <w:pStyle w:val="af2"/>
        <w:ind w:left="-851" w:firstLine="425"/>
        <w:jc w:val="both"/>
      </w:pPr>
    </w:p>
    <w:p w:rsidR="00910245" w:rsidRDefault="00E930C9" w:rsidP="00910245">
      <w:pPr>
        <w:pStyle w:val="af2"/>
        <w:spacing w:before="0" w:beforeAutospacing="0" w:after="0" w:afterAutospacing="0"/>
        <w:ind w:left="-851" w:firstLine="425"/>
        <w:jc w:val="both"/>
      </w:pPr>
      <w:r w:rsidRPr="008253CF">
        <w:t> </w:t>
      </w:r>
      <w:bookmarkStart w:id="0" w:name="sub_1008"/>
      <w:bookmarkEnd w:id="0"/>
      <w:r w:rsidRPr="008253CF">
        <w:t>Глава</w:t>
      </w:r>
      <w:r>
        <w:t xml:space="preserve"> Большеалгашинского </w:t>
      </w:r>
    </w:p>
    <w:p w:rsidR="00E930C9" w:rsidRPr="008253CF" w:rsidRDefault="00E930C9" w:rsidP="00910245">
      <w:pPr>
        <w:pStyle w:val="af2"/>
        <w:spacing w:before="0" w:beforeAutospacing="0" w:after="0" w:afterAutospacing="0"/>
        <w:ind w:left="-851" w:firstLine="425"/>
        <w:jc w:val="both"/>
      </w:pPr>
      <w:r>
        <w:t xml:space="preserve">сельского поселения                              </w:t>
      </w:r>
      <w:r w:rsidR="00910245">
        <w:t xml:space="preserve">                                                        </w:t>
      </w:r>
      <w:r>
        <w:t>Медведев М.Н.</w:t>
      </w:r>
    </w:p>
    <w:p w:rsidR="0086370B" w:rsidRDefault="00E930C9" w:rsidP="00FF13C6">
      <w:pPr>
        <w:pStyle w:val="af2"/>
        <w:ind w:left="-851" w:firstLine="425"/>
        <w:jc w:val="right"/>
      </w:pPr>
      <w:r w:rsidRPr="008253CF">
        <w:t> </w:t>
      </w:r>
      <w:r w:rsidR="00FD0ACB">
        <w:tab/>
      </w:r>
      <w:r w:rsidR="00FD0ACB">
        <w:tab/>
      </w:r>
      <w:r w:rsidR="00FD0ACB">
        <w:tab/>
      </w:r>
      <w:r w:rsidR="00FD0ACB">
        <w:tab/>
      </w: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F13C6">
      <w:pPr>
        <w:pStyle w:val="af2"/>
        <w:ind w:left="-851" w:firstLine="425"/>
        <w:jc w:val="right"/>
      </w:pPr>
    </w:p>
    <w:p w:rsidR="00B96405" w:rsidRDefault="00B96405" w:rsidP="00F3173E">
      <w:pPr>
        <w:pStyle w:val="af2"/>
        <w:ind w:left="4536"/>
        <w:jc w:val="right"/>
      </w:pPr>
    </w:p>
    <w:p w:rsidR="00B96405" w:rsidRDefault="00B96405" w:rsidP="00F3173E">
      <w:pPr>
        <w:pStyle w:val="af2"/>
        <w:ind w:left="4536"/>
        <w:jc w:val="right"/>
      </w:pPr>
    </w:p>
    <w:p w:rsidR="00B96405" w:rsidRDefault="00B96405" w:rsidP="00F3173E">
      <w:pPr>
        <w:pStyle w:val="af2"/>
        <w:ind w:left="4536"/>
        <w:jc w:val="right"/>
      </w:pPr>
    </w:p>
    <w:p w:rsidR="00B96405" w:rsidRDefault="00B96405" w:rsidP="00F3173E">
      <w:pPr>
        <w:pStyle w:val="af2"/>
        <w:ind w:left="4536"/>
        <w:jc w:val="right"/>
      </w:pPr>
    </w:p>
    <w:p w:rsidR="00B96405" w:rsidRDefault="00B96405" w:rsidP="00F3173E">
      <w:pPr>
        <w:pStyle w:val="af2"/>
        <w:ind w:left="4536"/>
        <w:jc w:val="right"/>
      </w:pPr>
    </w:p>
    <w:p w:rsidR="00B96405" w:rsidRDefault="00B96405" w:rsidP="00F3173E">
      <w:pPr>
        <w:pStyle w:val="af2"/>
        <w:ind w:left="4536"/>
        <w:jc w:val="right"/>
      </w:pPr>
    </w:p>
    <w:p w:rsidR="00B96405" w:rsidRDefault="00B96405" w:rsidP="00F3173E">
      <w:pPr>
        <w:pStyle w:val="af2"/>
        <w:ind w:left="4536"/>
        <w:jc w:val="right"/>
      </w:pPr>
    </w:p>
    <w:p w:rsidR="00E930C9" w:rsidRPr="00746624" w:rsidRDefault="00F3173E" w:rsidP="00F3173E">
      <w:pPr>
        <w:pStyle w:val="af2"/>
        <w:ind w:left="4536"/>
        <w:jc w:val="right"/>
      </w:pPr>
      <w:r>
        <w:lastRenderedPageBreak/>
        <w:t>П</w:t>
      </w:r>
      <w:r w:rsidR="00714B11">
        <w:t>риложение  1</w:t>
      </w:r>
      <w:r w:rsidR="00CD5478">
        <w:t xml:space="preserve"> </w:t>
      </w:r>
      <w:r w:rsidR="00714B11">
        <w:t xml:space="preserve">к   </w:t>
      </w:r>
      <w:r w:rsidR="00E930C9" w:rsidRPr="004825CF">
        <w:t>постановлени</w:t>
      </w:r>
      <w:r w:rsidR="00714B11">
        <w:t xml:space="preserve">ю  </w:t>
      </w:r>
      <w:r w:rsidR="00E930C9" w:rsidRPr="004825CF">
        <w:t xml:space="preserve"> а</w:t>
      </w:r>
      <w:r w:rsidR="001B4181">
        <w:t xml:space="preserve">дминистрации Большеалгашинского </w:t>
      </w:r>
      <w:r>
        <w:t>с</w:t>
      </w:r>
      <w:r w:rsidR="00E930C9" w:rsidRPr="004825CF">
        <w:t>ельского поселения</w:t>
      </w:r>
      <w:r w:rsidR="00CD5478">
        <w:t xml:space="preserve"> </w:t>
      </w:r>
      <w:r w:rsidR="006151B8">
        <w:t>о</w:t>
      </w:r>
      <w:r w:rsidR="00E930C9" w:rsidRPr="004825CF">
        <w:t>т</w:t>
      </w:r>
      <w:r w:rsidR="00362C39">
        <w:t xml:space="preserve"> </w:t>
      </w:r>
      <w:r w:rsidR="00CD302F">
        <w:t>18.02.2019</w:t>
      </w:r>
      <w:r w:rsidR="001B4181">
        <w:t xml:space="preserve">г. </w:t>
      </w:r>
      <w:r w:rsidR="00E930C9" w:rsidRPr="004825CF">
        <w:t>№</w:t>
      </w:r>
      <w:r w:rsidR="00910245">
        <w:t xml:space="preserve"> </w:t>
      </w:r>
      <w:r w:rsidR="00CD302F">
        <w:t>9</w:t>
      </w:r>
    </w:p>
    <w:p w:rsidR="006151B8" w:rsidRDefault="006151B8" w:rsidP="0026487C">
      <w:pPr>
        <w:jc w:val="center"/>
        <w:rPr>
          <w:b/>
          <w:bCs/>
        </w:rPr>
      </w:pPr>
    </w:p>
    <w:p w:rsidR="00E930C9" w:rsidRPr="0026487C" w:rsidRDefault="00E930C9" w:rsidP="0026487C">
      <w:pPr>
        <w:jc w:val="center"/>
        <w:rPr>
          <w:b/>
          <w:bCs/>
        </w:rPr>
      </w:pPr>
      <w:proofErr w:type="gramStart"/>
      <w:r w:rsidRPr="0026487C">
        <w:rPr>
          <w:b/>
          <w:bCs/>
        </w:rPr>
        <w:t>П</w:t>
      </w:r>
      <w:proofErr w:type="gramEnd"/>
      <w:r w:rsidRPr="0026487C">
        <w:rPr>
          <w:b/>
          <w:bCs/>
        </w:rPr>
        <w:t xml:space="preserve"> А С П О Р Т</w:t>
      </w:r>
    </w:p>
    <w:p w:rsidR="00E930C9" w:rsidRPr="0026487C" w:rsidRDefault="00E930C9" w:rsidP="0026487C">
      <w:pPr>
        <w:jc w:val="center"/>
        <w:rPr>
          <w:b/>
          <w:bCs/>
        </w:rPr>
      </w:pPr>
      <w:r w:rsidRPr="0026487C">
        <w:rPr>
          <w:b/>
          <w:bCs/>
        </w:rPr>
        <w:t xml:space="preserve">муниципальной программы Большеалгашинского сельского поселения Шумерлинского района  «Содействие занятости населения» </w:t>
      </w:r>
      <w:r w:rsidR="006151B8">
        <w:rPr>
          <w:b/>
          <w:bCs/>
        </w:rPr>
        <w:t>на 2014–2020 годы в   Большеалгашинском  сельском  поселении</w:t>
      </w:r>
    </w:p>
    <w:p w:rsidR="00E930C9" w:rsidRPr="008253CF" w:rsidRDefault="00E930C9" w:rsidP="0026487C">
      <w:pPr>
        <w:jc w:val="center"/>
      </w:pPr>
      <w:r w:rsidRPr="008253CF">
        <w:t> 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"/>
        <w:gridCol w:w="8961"/>
        <w:gridCol w:w="81"/>
      </w:tblGrid>
      <w:tr w:rsidR="006151B8" w:rsidRPr="006151B8" w:rsidTr="00C95F06">
        <w:trPr>
          <w:tblCellSpacing w:w="15" w:type="dxa"/>
        </w:trPr>
        <w:tc>
          <w:tcPr>
            <w:tcW w:w="0" w:type="auto"/>
          </w:tcPr>
          <w:p w:rsidR="006151B8" w:rsidRPr="00D22D1A" w:rsidRDefault="006151B8" w:rsidP="00C95F06">
            <w:pPr>
              <w:jc w:val="center"/>
            </w:pPr>
            <w:r w:rsidRPr="00D22D1A">
              <w:t> </w:t>
            </w:r>
          </w:p>
        </w:tc>
        <w:tc>
          <w:tcPr>
            <w:tcW w:w="0" w:type="auto"/>
          </w:tcPr>
          <w:tbl>
            <w:tblPr>
              <w:tblW w:w="91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7"/>
              <w:gridCol w:w="2319"/>
              <w:gridCol w:w="292"/>
              <w:gridCol w:w="84"/>
              <w:gridCol w:w="96"/>
              <w:gridCol w:w="75"/>
              <w:gridCol w:w="5882"/>
              <w:gridCol w:w="296"/>
            </w:tblGrid>
            <w:tr w:rsidR="006151B8" w:rsidRPr="00D22D1A" w:rsidTr="008E1211">
              <w:trPr>
                <w:gridBefore w:val="1"/>
                <w:gridAfter w:val="1"/>
                <w:wBefore w:w="63" w:type="dxa"/>
                <w:wAfter w:w="257" w:type="dxa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Ответственный исполнитель муниципальной программы</w:t>
                  </w:r>
                </w:p>
              </w:tc>
              <w:tc>
                <w:tcPr>
                  <w:tcW w:w="5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–</w:t>
                  </w:r>
                </w:p>
              </w:tc>
              <w:tc>
                <w:tcPr>
                  <w:tcW w:w="6010" w:type="dxa"/>
                  <w:gridSpan w:val="2"/>
                  <w:vAlign w:val="center"/>
                </w:tcPr>
                <w:p w:rsidR="006151B8" w:rsidRPr="00D22D1A" w:rsidRDefault="00B942FD" w:rsidP="00C95F06">
                  <w:r>
                    <w:t>А</w:t>
                  </w:r>
                  <w:r w:rsidR="006151B8" w:rsidRPr="00D22D1A">
                    <w:t>дминистрации сельского поселения Большеалгашинского сельского поселения Шумерлинского района</w:t>
                  </w:r>
                </w:p>
              </w:tc>
            </w:tr>
            <w:tr w:rsidR="006151B8" w:rsidRPr="00D22D1A" w:rsidTr="008E1211">
              <w:trPr>
                <w:gridBefore w:val="1"/>
                <w:gridAfter w:val="1"/>
                <w:wBefore w:w="63" w:type="dxa"/>
                <w:wAfter w:w="257" w:type="dxa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Соисполнители муниципальной программы</w:t>
                  </w:r>
                </w:p>
              </w:tc>
              <w:tc>
                <w:tcPr>
                  <w:tcW w:w="5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–</w:t>
                  </w:r>
                </w:p>
              </w:tc>
              <w:tc>
                <w:tcPr>
                  <w:tcW w:w="6010" w:type="dxa"/>
                  <w:gridSpan w:val="2"/>
                  <w:vAlign w:val="center"/>
                </w:tcPr>
                <w:p w:rsidR="00B942FD" w:rsidRDefault="00B942FD" w:rsidP="00C95F06"/>
                <w:p w:rsidR="006151B8" w:rsidRPr="00D22D1A" w:rsidRDefault="006151B8" w:rsidP="00C95F06">
                  <w:r w:rsidRPr="00D22D1A">
                    <w:t>Администрация сельского поселения Большеалгашинского сельского поселения Шумерлинского района;</w:t>
                  </w:r>
                </w:p>
                <w:p w:rsidR="006151B8" w:rsidRPr="00D22D1A" w:rsidRDefault="006151B8" w:rsidP="00C95F06">
                  <w:r w:rsidRPr="008E1211">
                    <w:t xml:space="preserve">казенное учреждение Чувашской Республики «Центр занятости населения </w:t>
                  </w:r>
                  <w:r w:rsidR="008E1211" w:rsidRPr="008E1211">
                    <w:t>города  Шумерли</w:t>
                  </w:r>
                  <w:r w:rsidRPr="008E1211">
                    <w:t xml:space="preserve">» </w:t>
                  </w:r>
                  <w:r w:rsidRPr="00D22D1A">
                    <w:t>Государственной службы занятости населения Чувашской Республики</w:t>
                  </w:r>
                  <w:r w:rsidR="00B942FD">
                    <w:t>.</w:t>
                  </w:r>
                </w:p>
                <w:p w:rsidR="00B942FD" w:rsidRPr="00D22D1A" w:rsidRDefault="00B942FD" w:rsidP="00D22D1A"/>
              </w:tc>
            </w:tr>
            <w:tr w:rsidR="006151B8" w:rsidRPr="00D22D1A" w:rsidTr="008E1211">
              <w:trPr>
                <w:gridBefore w:val="1"/>
                <w:gridAfter w:val="1"/>
                <w:wBefore w:w="63" w:type="dxa"/>
                <w:wAfter w:w="257" w:type="dxa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Подпрограммы муниципальной программы</w:t>
                  </w:r>
                </w:p>
              </w:tc>
              <w:tc>
                <w:tcPr>
                  <w:tcW w:w="5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–</w:t>
                  </w:r>
                </w:p>
              </w:tc>
              <w:tc>
                <w:tcPr>
                  <w:tcW w:w="6010" w:type="dxa"/>
                  <w:gridSpan w:val="2"/>
                  <w:vAlign w:val="center"/>
                </w:tcPr>
                <w:p w:rsidR="005407D3" w:rsidRDefault="005407D3" w:rsidP="00C95F06"/>
                <w:p w:rsidR="005407D3" w:rsidRDefault="005407D3" w:rsidP="00C95F06"/>
                <w:p w:rsidR="006151B8" w:rsidRPr="00D22D1A" w:rsidRDefault="006151B8" w:rsidP="00C95F06">
                  <w:r w:rsidRPr="00D22D1A">
                    <w:t>«Обеспечение защиты населения от безработицы и содействие в трудоустройстве»;</w:t>
                  </w:r>
                </w:p>
                <w:p w:rsidR="006151B8" w:rsidRDefault="006151B8" w:rsidP="00C95F06"/>
                <w:p w:rsidR="005407D3" w:rsidRDefault="005407D3" w:rsidP="00C95F06"/>
                <w:p w:rsidR="009D464D" w:rsidRPr="00D22D1A" w:rsidRDefault="009D464D" w:rsidP="00C95F06"/>
              </w:tc>
            </w:tr>
            <w:tr w:rsidR="006151B8" w:rsidRPr="00D22D1A" w:rsidTr="008E1211">
              <w:trPr>
                <w:gridBefore w:val="1"/>
                <w:gridAfter w:val="1"/>
                <w:wBefore w:w="63" w:type="dxa"/>
                <w:wAfter w:w="257" w:type="dxa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Программно-целевые инструменты муниципальной программы</w:t>
                  </w:r>
                </w:p>
              </w:tc>
              <w:tc>
                <w:tcPr>
                  <w:tcW w:w="5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–</w:t>
                  </w:r>
                </w:p>
              </w:tc>
              <w:tc>
                <w:tcPr>
                  <w:tcW w:w="6010" w:type="dxa"/>
                  <w:gridSpan w:val="2"/>
                  <w:vAlign w:val="center"/>
                </w:tcPr>
                <w:p w:rsidR="009D464D" w:rsidRDefault="009D464D" w:rsidP="00C95F06"/>
                <w:p w:rsidR="006151B8" w:rsidRPr="00D22D1A" w:rsidRDefault="006151B8" w:rsidP="00C95F06">
                  <w:r w:rsidRPr="00D22D1A">
                    <w:t>подпрограмма «Обеспечение защиты населения от безработицы и содействие в трудоустройстве»;</w:t>
                  </w:r>
                </w:p>
                <w:p w:rsidR="006151B8" w:rsidRDefault="006151B8" w:rsidP="00C95F06"/>
                <w:p w:rsidR="009D464D" w:rsidRDefault="009D464D" w:rsidP="00C95F06"/>
                <w:p w:rsidR="009D464D" w:rsidRPr="00D22D1A" w:rsidRDefault="009D464D" w:rsidP="00C95F06"/>
              </w:tc>
            </w:tr>
            <w:tr w:rsidR="006151B8" w:rsidRPr="00D22D1A" w:rsidTr="008E1211">
              <w:trPr>
                <w:gridBefore w:val="1"/>
                <w:gridAfter w:val="1"/>
                <w:wBefore w:w="63" w:type="dxa"/>
                <w:wAfter w:w="257" w:type="dxa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6A6B6C" w:rsidRDefault="006A6B6C" w:rsidP="00C95F06"/>
                <w:p w:rsidR="006151B8" w:rsidRPr="00D22D1A" w:rsidRDefault="006151B8" w:rsidP="00C95F06">
                  <w:r w:rsidRPr="00D22D1A">
                    <w:t>Цель муниципальной программы</w:t>
                  </w:r>
                </w:p>
              </w:tc>
              <w:tc>
                <w:tcPr>
                  <w:tcW w:w="5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–</w:t>
                  </w:r>
                </w:p>
              </w:tc>
              <w:tc>
                <w:tcPr>
                  <w:tcW w:w="601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обеспечение продуктивной занятости экономически активного населения</w:t>
                  </w:r>
                </w:p>
              </w:tc>
            </w:tr>
            <w:tr w:rsidR="006151B8" w:rsidRPr="00D22D1A" w:rsidTr="008E1211">
              <w:trPr>
                <w:gridBefore w:val="1"/>
                <w:gridAfter w:val="1"/>
                <w:wBefore w:w="63" w:type="dxa"/>
                <w:wAfter w:w="257" w:type="dxa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6A6B6C" w:rsidRDefault="006A6B6C" w:rsidP="00C95F06"/>
                <w:p w:rsidR="006A6B6C" w:rsidRDefault="006A6B6C" w:rsidP="00C95F06"/>
                <w:p w:rsidR="006A6B6C" w:rsidRDefault="006A6B6C" w:rsidP="00C95F06"/>
                <w:p w:rsidR="006151B8" w:rsidRPr="00D22D1A" w:rsidRDefault="006151B8" w:rsidP="00C95F06">
                  <w:r w:rsidRPr="00D22D1A">
                    <w:t>Задачи муниципальной программы</w:t>
                  </w:r>
                </w:p>
              </w:tc>
              <w:tc>
                <w:tcPr>
                  <w:tcW w:w="50" w:type="dxa"/>
                  <w:gridSpan w:val="2"/>
                  <w:vAlign w:val="center"/>
                </w:tcPr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8E1211" w:rsidRDefault="008E1211" w:rsidP="00C95F06"/>
                <w:p w:rsidR="006A6B6C" w:rsidRDefault="006A6B6C" w:rsidP="00C95F06"/>
                <w:p w:rsidR="006A6B6C" w:rsidRDefault="006A6B6C" w:rsidP="00C95F06"/>
                <w:p w:rsidR="006A6B6C" w:rsidRDefault="006A6B6C" w:rsidP="00C95F06"/>
                <w:p w:rsidR="006A6B6C" w:rsidRDefault="006A6B6C" w:rsidP="00C95F06"/>
                <w:p w:rsidR="006A6B6C" w:rsidRDefault="006A6B6C" w:rsidP="00C95F06"/>
                <w:p w:rsidR="006151B8" w:rsidRPr="00D22D1A" w:rsidRDefault="006151B8" w:rsidP="00C95F06">
                  <w:r w:rsidRPr="00D22D1A">
                    <w:t>–</w:t>
                  </w:r>
                </w:p>
              </w:tc>
              <w:tc>
                <w:tcPr>
                  <w:tcW w:w="601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предотвращение роста напряженности на рынке труда;</w:t>
                  </w:r>
                </w:p>
                <w:p w:rsidR="006151B8" w:rsidRPr="00D22D1A" w:rsidRDefault="006151B8" w:rsidP="00C95F06">
                  <w:r w:rsidRPr="00D22D1A">
                    <w:t>реализация мероприятий активной политики занятости населения;</w:t>
                  </w:r>
                </w:p>
                <w:p w:rsidR="00D22D1A" w:rsidRDefault="00D22D1A" w:rsidP="00C95F06">
                  <w:r w:rsidRPr="008E1211">
                    <w:t>организация  временного  трудо</w:t>
                  </w:r>
                  <w:r w:rsidR="009D464D" w:rsidRPr="008E1211">
                    <w:t>у</w:t>
                  </w:r>
                  <w:r w:rsidR="005C6F78" w:rsidRPr="008E1211">
                    <w:t>стройства  несовершеннолетних  граждан  в  возрасте  от  14  до  18  лет  в  свободное  от  учебы  время;</w:t>
                  </w:r>
                </w:p>
                <w:p w:rsidR="008E1211" w:rsidRPr="006A6B6C" w:rsidRDefault="008E1211" w:rsidP="00C95F06">
                  <w:r>
                    <w:t>организация  временного</w:t>
                  </w:r>
                  <w:r w:rsidR="006A6B6C">
                    <w:t xml:space="preserve">  трудоустройства  безработных  граждан,  испытывающих  трудности  в  поиске  работы</w:t>
                  </w:r>
                  <w:r w:rsidR="006A6B6C" w:rsidRPr="006A6B6C">
                    <w:t>;</w:t>
                  </w:r>
                </w:p>
                <w:p w:rsidR="008E1211" w:rsidRDefault="008E1211" w:rsidP="00C95F06"/>
                <w:p w:rsidR="008E1211" w:rsidRPr="00D22D1A" w:rsidRDefault="008E1211" w:rsidP="00C95F06"/>
                <w:p w:rsidR="00D22D1A" w:rsidRPr="00D22D1A" w:rsidRDefault="00D22D1A" w:rsidP="00C95F06"/>
                <w:p w:rsidR="006151B8" w:rsidRPr="00D22D1A" w:rsidRDefault="006151B8" w:rsidP="00C95F06">
                  <w:r w:rsidRPr="00D22D1A">
                    <w:t xml:space="preserve">создание условий для повышения уровня занятости инвалидов, а также родителей, воспитывающих детей-инвалидов, многодетных родителей, в том числе женщин, совмещающих обязанности по воспитанию </w:t>
                  </w:r>
                  <w:r w:rsidRPr="00D22D1A">
                    <w:lastRenderedPageBreak/>
                    <w:t>детей с трудовой занятостью;</w:t>
                  </w:r>
                </w:p>
                <w:p w:rsidR="006151B8" w:rsidRPr="00D22D1A" w:rsidRDefault="006151B8" w:rsidP="00C95F06">
                  <w:r w:rsidRPr="00D22D1A">
                    <w:t>развитие системы государственного управления охраной труда</w:t>
                  </w:r>
                </w:p>
              </w:tc>
            </w:tr>
            <w:tr w:rsidR="006151B8" w:rsidRPr="00D22D1A" w:rsidTr="008E1211">
              <w:trPr>
                <w:gridBefore w:val="1"/>
                <w:gridAfter w:val="1"/>
                <w:wBefore w:w="63" w:type="dxa"/>
                <w:wAfter w:w="257" w:type="dxa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6A6B6C" w:rsidRDefault="006A6B6C" w:rsidP="00C95F06"/>
                <w:p w:rsidR="006A6B6C" w:rsidRDefault="006A6B6C" w:rsidP="00C95F06"/>
                <w:p w:rsidR="006151B8" w:rsidRPr="00D22D1A" w:rsidRDefault="006151B8" w:rsidP="00C95F06">
                  <w:r w:rsidRPr="00D22D1A"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5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–</w:t>
                  </w:r>
                </w:p>
              </w:tc>
              <w:tc>
                <w:tcPr>
                  <w:tcW w:w="601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достижение к 2021 году следующих показателей:</w:t>
                  </w:r>
                </w:p>
                <w:p w:rsidR="006151B8" w:rsidRDefault="006151B8" w:rsidP="00C95F06">
                  <w:r w:rsidRPr="00D22D1A">
                    <w:t>снижение среднегодового уровня безработицы, рассчитанного по методологии Международной организации труда, до 5,4 процента;</w:t>
                  </w:r>
                </w:p>
                <w:p w:rsidR="006A6B6C" w:rsidRPr="00D22D1A" w:rsidRDefault="006A6B6C" w:rsidP="00C95F06"/>
                <w:p w:rsidR="006151B8" w:rsidRPr="00D22D1A" w:rsidRDefault="006151B8" w:rsidP="00C95F06">
                  <w:r w:rsidRPr="00D22D1A">
                    <w:t>снижение уровня регистрируемой безработицы до 0,5 процента в среднем за год;</w:t>
                  </w:r>
                </w:p>
                <w:p w:rsidR="006151B8" w:rsidRPr="00D22D1A" w:rsidRDefault="006151B8" w:rsidP="00C95F06">
                  <w:r w:rsidRPr="00D22D1A">
                    <w:t>снижение коэффициента напряженности на рынке труда до 0,25 единицы в среднем за год;</w:t>
                  </w:r>
                </w:p>
                <w:p w:rsidR="006151B8" w:rsidRPr="00D22D1A" w:rsidRDefault="006151B8" w:rsidP="00C95F06">
                  <w:r w:rsidRPr="00D22D1A">
                    <w:t>рост уровня удовлетворенности полнотой и качеством государственных услуг в области содействия занятости населения до 98,5 процента</w:t>
                  </w:r>
                </w:p>
              </w:tc>
            </w:tr>
            <w:tr w:rsidR="006151B8" w:rsidRPr="00D22D1A" w:rsidTr="008E1211">
              <w:trPr>
                <w:gridBefore w:val="1"/>
                <w:gridAfter w:val="1"/>
                <w:wBefore w:w="63" w:type="dxa"/>
                <w:wAfter w:w="257" w:type="dxa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6151B8" w:rsidRDefault="006151B8" w:rsidP="00C95F06">
                  <w:r w:rsidRPr="00D22D1A">
                    <w:t>Срок и этапы реализации муниципальной программы</w:t>
                  </w:r>
                </w:p>
                <w:p w:rsidR="00C95F06" w:rsidRPr="00D22D1A" w:rsidRDefault="00C95F06" w:rsidP="00C95F06"/>
              </w:tc>
              <w:tc>
                <w:tcPr>
                  <w:tcW w:w="50" w:type="dxa"/>
                  <w:gridSpan w:val="2"/>
                  <w:vAlign w:val="center"/>
                </w:tcPr>
                <w:p w:rsidR="006151B8" w:rsidRPr="00D22D1A" w:rsidRDefault="006151B8" w:rsidP="00C95F06">
                  <w:r w:rsidRPr="00D22D1A">
                    <w:t>–</w:t>
                  </w:r>
                </w:p>
              </w:tc>
              <w:tc>
                <w:tcPr>
                  <w:tcW w:w="6010" w:type="dxa"/>
                  <w:gridSpan w:val="2"/>
                  <w:vAlign w:val="center"/>
                </w:tcPr>
                <w:p w:rsidR="00B942FD" w:rsidRDefault="00B942FD" w:rsidP="00C95F06"/>
                <w:p w:rsidR="006151B8" w:rsidRPr="00D22D1A" w:rsidRDefault="006151B8" w:rsidP="00C95F06">
                  <w:r w:rsidRPr="00D22D1A">
                    <w:t>2014–2020 годы</w:t>
                  </w:r>
                </w:p>
                <w:p w:rsidR="006151B8" w:rsidRPr="00D22D1A" w:rsidRDefault="006151B8" w:rsidP="00C95F06">
                  <w:r w:rsidRPr="00D22D1A">
                    <w:t> </w:t>
                  </w:r>
                </w:p>
              </w:tc>
            </w:tr>
            <w:tr w:rsidR="00C95F06" w:rsidRPr="008973E1" w:rsidTr="00707DF5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0"/>
              </w:trPr>
              <w:tc>
                <w:tcPr>
                  <w:tcW w:w="2392" w:type="dxa"/>
                  <w:gridSpan w:val="2"/>
                </w:tcPr>
                <w:p w:rsidR="00C95F06" w:rsidRPr="008973E1" w:rsidRDefault="00C95F06" w:rsidP="00C95F06">
                  <w:pPr>
                    <w:jc w:val="both"/>
                    <w:rPr>
                      <w:bCs/>
                    </w:rPr>
                  </w:pPr>
                  <w:r w:rsidRPr="008973E1">
                    <w:rPr>
                      <w:bCs/>
                      <w:color w:val="000000"/>
                    </w:rPr>
                    <w:t xml:space="preserve">Объемы финансирования </w:t>
                  </w:r>
                  <w:r w:rsidR="009D464D">
                    <w:rPr>
                      <w:bCs/>
                    </w:rPr>
                    <w:t xml:space="preserve">муниципальной </w:t>
                  </w:r>
                  <w:r w:rsidRPr="008973E1">
                    <w:rPr>
                      <w:bCs/>
                    </w:rPr>
                    <w:t>программы</w:t>
                  </w:r>
                </w:p>
                <w:p w:rsidR="00C95F06" w:rsidRDefault="00C95F06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  <w:r w:rsidRPr="008973E1">
                    <w:rPr>
                      <w:bCs/>
                      <w:color w:val="000000"/>
                    </w:rPr>
                    <w:t xml:space="preserve">с разбивкой по годам ее реализации </w:t>
                  </w: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707DF5" w:rsidRDefault="00707DF5" w:rsidP="00C95F06">
                  <w:pPr>
                    <w:spacing w:line="244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C95F06" w:rsidRDefault="00C95F06" w:rsidP="00C95F06">
                  <w:pPr>
                    <w:jc w:val="both"/>
                    <w:rPr>
                      <w:bCs/>
                    </w:rPr>
                  </w:pPr>
                </w:p>
                <w:p w:rsidR="00B942FD" w:rsidRDefault="00B942FD" w:rsidP="00C95F06">
                  <w:pPr>
                    <w:jc w:val="both"/>
                    <w:rPr>
                      <w:bCs/>
                    </w:rPr>
                  </w:pPr>
                </w:p>
                <w:p w:rsidR="00B942FD" w:rsidRDefault="00B942FD" w:rsidP="00C95F06">
                  <w:pPr>
                    <w:jc w:val="both"/>
                    <w:rPr>
                      <w:bCs/>
                    </w:rPr>
                  </w:pPr>
                </w:p>
                <w:p w:rsidR="00B942FD" w:rsidRPr="008973E1" w:rsidRDefault="00B942FD" w:rsidP="00C95F06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C95F06" w:rsidRPr="008973E1" w:rsidRDefault="00C95F06" w:rsidP="00C95F06">
                  <w:pPr>
                    <w:jc w:val="center"/>
                  </w:pPr>
                  <w:r w:rsidRPr="008973E1">
                    <w:t>–</w:t>
                  </w:r>
                </w:p>
              </w:tc>
              <w:tc>
                <w:tcPr>
                  <w:tcW w:w="6303" w:type="dxa"/>
                  <w:gridSpan w:val="4"/>
                </w:tcPr>
                <w:p w:rsidR="004502B6" w:rsidRDefault="00C95F06" w:rsidP="00C95F06">
                  <w:pPr>
                    <w:spacing w:line="244" w:lineRule="auto"/>
                    <w:jc w:val="both"/>
                    <w:rPr>
                      <w:color w:val="000000"/>
                    </w:rPr>
                  </w:pPr>
                  <w:r w:rsidRPr="008973E1">
                    <w:rPr>
                      <w:color w:val="000000"/>
                    </w:rPr>
                    <w:t xml:space="preserve">общий объем финансирования </w:t>
                  </w:r>
                  <w:proofErr w:type="gramStart"/>
                  <w:r w:rsidRPr="008973E1">
                    <w:rPr>
                      <w:color w:val="000000"/>
                    </w:rPr>
                    <w:t>муниципальной</w:t>
                  </w:r>
                  <w:proofErr w:type="gramEnd"/>
                </w:p>
                <w:p w:rsidR="00C95F06" w:rsidRPr="008973E1" w:rsidRDefault="00C95F06" w:rsidP="00C95F06">
                  <w:pPr>
                    <w:spacing w:line="244" w:lineRule="auto"/>
                    <w:jc w:val="both"/>
                  </w:pPr>
                  <w:r w:rsidRPr="008973E1">
                    <w:rPr>
                      <w:color w:val="000000"/>
                    </w:rPr>
                    <w:t>программ</w:t>
                  </w:r>
                  <w:r>
                    <w:rPr>
                      <w:color w:val="000000"/>
                    </w:rPr>
                    <w:t>ы</w:t>
                  </w:r>
                  <w:r w:rsidR="00910245">
                    <w:rPr>
                      <w:color w:val="000000"/>
                    </w:rPr>
                    <w:t xml:space="preserve"> </w:t>
                  </w:r>
                  <w:r w:rsidRPr="008973E1">
                    <w:t xml:space="preserve">составит  </w:t>
                  </w:r>
                  <w:r w:rsidR="009B1C4D">
                    <w:t>4,9</w:t>
                  </w:r>
                  <w:r w:rsidR="00CD5478">
                    <w:t xml:space="preserve"> </w:t>
                  </w:r>
                  <w:r w:rsidR="004502B6">
                    <w:t>тыс.</w:t>
                  </w:r>
                  <w:r w:rsidR="00910245">
                    <w:t xml:space="preserve"> </w:t>
                  </w:r>
                  <w:r w:rsidRPr="008973E1">
                    <w:t>рублей, в том числе:</w:t>
                  </w:r>
                </w:p>
                <w:p w:rsidR="004502B6" w:rsidRPr="00BA1987" w:rsidRDefault="004502B6" w:rsidP="004502B6">
                  <w:r w:rsidRPr="00BA1987">
                    <w:t>2014 год –3,0</w:t>
                  </w:r>
                  <w:r w:rsidR="00910245">
                    <w:t xml:space="preserve"> </w:t>
                  </w:r>
                  <w:r w:rsidRPr="00BA1987">
                    <w:t>тыс. рублей;</w:t>
                  </w:r>
                </w:p>
                <w:p w:rsidR="004502B6" w:rsidRPr="00BA1987" w:rsidRDefault="004502B6" w:rsidP="004502B6">
                  <w:r w:rsidRPr="00BA1987">
                    <w:t xml:space="preserve">2015 год – </w:t>
                  </w:r>
                  <w:r w:rsidR="00910245">
                    <w:t>0,0</w:t>
                  </w:r>
                  <w:r w:rsidRPr="00BA1987">
                    <w:t xml:space="preserve"> тыс. рублей;</w:t>
                  </w:r>
                </w:p>
                <w:p w:rsidR="004502B6" w:rsidRPr="00BA1987" w:rsidRDefault="004502B6" w:rsidP="004502B6">
                  <w:r w:rsidRPr="00BA1987">
                    <w:t xml:space="preserve">2016 год – </w:t>
                  </w:r>
                  <w:r w:rsidR="00910245">
                    <w:t>0,0</w:t>
                  </w:r>
                  <w:r w:rsidRPr="00BA1987">
                    <w:t xml:space="preserve"> тыс. рублей;</w:t>
                  </w:r>
                </w:p>
                <w:p w:rsidR="004502B6" w:rsidRPr="00BA1987" w:rsidRDefault="00910245" w:rsidP="004502B6">
                  <w:r>
                    <w:t>2017 год – 0,8</w:t>
                  </w:r>
                  <w:r w:rsidR="004502B6" w:rsidRPr="00BA1987">
                    <w:t xml:space="preserve"> тыс. рублей;</w:t>
                  </w:r>
                </w:p>
                <w:p w:rsidR="004502B6" w:rsidRPr="00BA1987" w:rsidRDefault="009B1C4D" w:rsidP="004502B6">
                  <w:r>
                    <w:t>2018 год – 1,1</w:t>
                  </w:r>
                  <w:r w:rsidR="004502B6" w:rsidRPr="00BA1987">
                    <w:t xml:space="preserve"> тыс. рублей;</w:t>
                  </w:r>
                </w:p>
                <w:p w:rsidR="004502B6" w:rsidRPr="00BA1987" w:rsidRDefault="004502B6" w:rsidP="004502B6">
                  <w:r w:rsidRPr="00BA1987">
                    <w:t>2019 год – 0,0 тыс. рублей;</w:t>
                  </w:r>
                </w:p>
                <w:p w:rsidR="004502B6" w:rsidRPr="00BA1987" w:rsidRDefault="004502B6" w:rsidP="004502B6">
                  <w:r w:rsidRPr="00BA1987">
                    <w:t>2020 год – 0,0 тыс. рублей.</w:t>
                  </w:r>
                </w:p>
                <w:p w:rsidR="004502B6" w:rsidRPr="00BA1987" w:rsidRDefault="004502B6" w:rsidP="004502B6">
                  <w:r w:rsidRPr="00BA1987">
                    <w:t>                из них средства:     </w:t>
                  </w:r>
                </w:p>
                <w:p w:rsidR="004502B6" w:rsidRPr="00BA1987" w:rsidRDefault="004502B6" w:rsidP="004502B6">
                  <w:r w:rsidRPr="00BA1987">
                    <w:t xml:space="preserve">бюджета  сельского поселения </w:t>
                  </w:r>
                  <w:r>
                    <w:t xml:space="preserve"> – </w:t>
                  </w:r>
                  <w:r w:rsidR="009B1C4D">
                    <w:t>4,9</w:t>
                  </w:r>
                  <w:r w:rsidRPr="00BA1987">
                    <w:t xml:space="preserve"> тыс. рублей,   </w:t>
                  </w:r>
                  <w:r w:rsidRPr="00BA1987">
                    <w:br/>
                    <w:t>в том числе:</w:t>
                  </w:r>
                </w:p>
                <w:p w:rsidR="004502B6" w:rsidRPr="00BA1987" w:rsidRDefault="004502B6" w:rsidP="004502B6">
                  <w:r w:rsidRPr="00BA1987">
                    <w:t>2014 год – 3,0 тыс. рублей;</w:t>
                  </w:r>
                </w:p>
                <w:p w:rsidR="004502B6" w:rsidRPr="00BA1987" w:rsidRDefault="00910245" w:rsidP="004502B6">
                  <w:r>
                    <w:t>2015 год – 0,0</w:t>
                  </w:r>
                  <w:r w:rsidR="004502B6" w:rsidRPr="00BA1987">
                    <w:t xml:space="preserve">  тыс. рублей;</w:t>
                  </w:r>
                </w:p>
                <w:p w:rsidR="004502B6" w:rsidRPr="00BA1987" w:rsidRDefault="00910245" w:rsidP="004502B6">
                  <w:r>
                    <w:t>2016 год – 0,0</w:t>
                  </w:r>
                  <w:r w:rsidR="004502B6" w:rsidRPr="00BA1987">
                    <w:t xml:space="preserve"> тыс. рублей;</w:t>
                  </w:r>
                </w:p>
                <w:p w:rsidR="004502B6" w:rsidRPr="00BA1987" w:rsidRDefault="00910245" w:rsidP="004502B6">
                  <w:r>
                    <w:t>2017 год – 0,8</w:t>
                  </w:r>
                  <w:r w:rsidR="004502B6" w:rsidRPr="00BA1987">
                    <w:t xml:space="preserve">  тыс. рублей;</w:t>
                  </w:r>
                </w:p>
                <w:p w:rsidR="004502B6" w:rsidRPr="00BA1987" w:rsidRDefault="00910245" w:rsidP="004502B6">
                  <w:r>
                    <w:t xml:space="preserve">2018 год – </w:t>
                  </w:r>
                  <w:r w:rsidR="009B1C4D">
                    <w:t>1,1</w:t>
                  </w:r>
                  <w:r w:rsidR="004502B6" w:rsidRPr="00BA1987">
                    <w:t xml:space="preserve"> тыс. рублей;</w:t>
                  </w:r>
                </w:p>
                <w:p w:rsidR="004502B6" w:rsidRPr="00BA1987" w:rsidRDefault="00910245" w:rsidP="004502B6">
                  <w:r>
                    <w:t xml:space="preserve">2019 год – </w:t>
                  </w:r>
                  <w:r w:rsidR="004502B6" w:rsidRPr="00BA1987">
                    <w:t>0,0 тыс. рублей;</w:t>
                  </w:r>
                </w:p>
                <w:p w:rsidR="00707DF5" w:rsidRDefault="00910245" w:rsidP="004502B6">
                  <w:r>
                    <w:t xml:space="preserve">2020 год – </w:t>
                  </w:r>
                  <w:r w:rsidR="004502B6" w:rsidRPr="00BA1987">
                    <w:t>0,0 тыс. рублей;</w:t>
                  </w:r>
                </w:p>
                <w:p w:rsidR="00C95F06" w:rsidRPr="008973E1" w:rsidRDefault="00C95F06" w:rsidP="00C95F06">
                  <w:pPr>
                    <w:jc w:val="both"/>
                  </w:pPr>
                </w:p>
              </w:tc>
            </w:tr>
            <w:tr w:rsidR="006151B8" w:rsidRPr="00D22D1A" w:rsidTr="00B942FD">
              <w:trPr>
                <w:gridBefore w:val="1"/>
                <w:gridAfter w:val="1"/>
                <w:wBefore w:w="63" w:type="dxa"/>
                <w:wAfter w:w="257" w:type="dxa"/>
                <w:trHeight w:val="50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B942FD" w:rsidRDefault="00B942FD" w:rsidP="00C95F06"/>
                <w:p w:rsidR="00B942FD" w:rsidRDefault="00B942FD" w:rsidP="00C95F06"/>
                <w:p w:rsidR="00B942FD" w:rsidRDefault="00B942FD" w:rsidP="00C95F06"/>
                <w:p w:rsidR="00B942FD" w:rsidRPr="00D22D1A" w:rsidRDefault="00B942FD" w:rsidP="00C95F06"/>
              </w:tc>
              <w:tc>
                <w:tcPr>
                  <w:tcW w:w="150" w:type="dxa"/>
                  <w:gridSpan w:val="3"/>
                  <w:vAlign w:val="center"/>
                </w:tcPr>
                <w:p w:rsidR="006151B8" w:rsidRPr="00D22D1A" w:rsidRDefault="006151B8" w:rsidP="00C95F06"/>
              </w:tc>
              <w:tc>
                <w:tcPr>
                  <w:tcW w:w="5910" w:type="dxa"/>
                  <w:vAlign w:val="center"/>
                </w:tcPr>
                <w:p w:rsidR="006151B8" w:rsidRDefault="006151B8" w:rsidP="00707DF5">
                  <w:pPr>
                    <w:jc w:val="both"/>
                  </w:pPr>
                  <w:r w:rsidRPr="00D22D1A">
                    <w:t>Объемы и источники финансирования муниципальной программы уточняются при формировании  бюджета Большеалгашинского сельского поселения  Шумерлинского района  на очередной финансовый год и плановый период</w:t>
                  </w:r>
                </w:p>
                <w:p w:rsidR="00B942FD" w:rsidRPr="00D22D1A" w:rsidRDefault="00B942FD" w:rsidP="00707DF5">
                  <w:pPr>
                    <w:jc w:val="both"/>
                  </w:pPr>
                </w:p>
              </w:tc>
            </w:tr>
            <w:tr w:rsidR="006151B8" w:rsidRPr="00D22D1A" w:rsidTr="00707DF5">
              <w:trPr>
                <w:gridBefore w:val="1"/>
                <w:gridAfter w:val="1"/>
                <w:wBefore w:w="63" w:type="dxa"/>
                <w:wAfter w:w="257" w:type="dxa"/>
                <w:tblCellSpacing w:w="15" w:type="dxa"/>
              </w:trPr>
              <w:tc>
                <w:tcPr>
                  <w:tcW w:w="2591" w:type="dxa"/>
                  <w:gridSpan w:val="2"/>
                  <w:vAlign w:val="center"/>
                </w:tcPr>
                <w:p w:rsidR="006A6B6C" w:rsidRPr="00CF529A" w:rsidRDefault="006A6B6C" w:rsidP="00C95F06"/>
                <w:p w:rsidR="006151B8" w:rsidRPr="00D22D1A" w:rsidRDefault="006151B8" w:rsidP="00C95F06">
                  <w:r w:rsidRPr="00D22D1A">
                    <w:t>Ожидаемые результаты реализации муниципальной программы</w:t>
                  </w:r>
                </w:p>
              </w:tc>
              <w:tc>
                <w:tcPr>
                  <w:tcW w:w="150" w:type="dxa"/>
                  <w:gridSpan w:val="3"/>
                  <w:vAlign w:val="center"/>
                </w:tcPr>
                <w:p w:rsidR="006151B8" w:rsidRPr="00D22D1A" w:rsidRDefault="006151B8" w:rsidP="00C95F06">
                  <w:r w:rsidRPr="00D22D1A">
                    <w:t>–</w:t>
                  </w:r>
                </w:p>
              </w:tc>
              <w:tc>
                <w:tcPr>
                  <w:tcW w:w="5910" w:type="dxa"/>
                  <w:vAlign w:val="center"/>
                </w:tcPr>
                <w:p w:rsidR="00707DF5" w:rsidRDefault="00707DF5" w:rsidP="00707DF5">
                  <w:pPr>
                    <w:jc w:val="both"/>
                  </w:pPr>
                </w:p>
                <w:p w:rsidR="006151B8" w:rsidRPr="00D22D1A" w:rsidRDefault="006151B8" w:rsidP="00707DF5">
                  <w:pPr>
                    <w:jc w:val="both"/>
                  </w:pPr>
                  <w:r w:rsidRPr="00D22D1A">
                    <w:t>предотвращение роста напряженности на рынке труда за счет снижения уровней общей и регистрируемой безработицы;</w:t>
                  </w:r>
                </w:p>
                <w:p w:rsidR="006151B8" w:rsidRPr="00D22D1A" w:rsidRDefault="006151B8" w:rsidP="00707DF5">
                  <w:pPr>
                    <w:jc w:val="both"/>
                  </w:pPr>
                  <w:r w:rsidRPr="00D22D1A">
                    <w:t>повышение конкурентоспособности на рынке труда незанятых инвалидов, родителей, воспитывающих детей-инвалидов, многодетных родителей;</w:t>
                  </w:r>
                </w:p>
                <w:p w:rsidR="006151B8" w:rsidRPr="00D22D1A" w:rsidRDefault="006151B8" w:rsidP="00707DF5">
                  <w:pPr>
                    <w:jc w:val="both"/>
                  </w:pPr>
                  <w:r w:rsidRPr="00D22D1A">
                    <w:t xml:space="preserve">повышение уровня удовлетворенности полнотой и </w:t>
                  </w:r>
                  <w:r w:rsidRPr="00D22D1A">
                    <w:lastRenderedPageBreak/>
                    <w:t>качеством государственных услуг в области содействия занятости населения;</w:t>
                  </w:r>
                </w:p>
                <w:p w:rsidR="006151B8" w:rsidRPr="00D22D1A" w:rsidRDefault="006151B8" w:rsidP="00707DF5">
                  <w:pPr>
                    <w:jc w:val="both"/>
                  </w:pPr>
                  <w:r w:rsidRPr="00D22D1A">
                    <w:t>реализация конституционных и законных прав работников на здоровые и безопасные условия труда;</w:t>
                  </w:r>
                </w:p>
                <w:p w:rsidR="006151B8" w:rsidRPr="00D22D1A" w:rsidRDefault="006151B8" w:rsidP="00707DF5">
                  <w:pPr>
                    <w:jc w:val="both"/>
                  </w:pPr>
                  <w:r w:rsidRPr="00D22D1A">
                    <w:t>повышение эффективности государственного управления в сфере занятости населения.</w:t>
                  </w:r>
                </w:p>
              </w:tc>
            </w:tr>
          </w:tbl>
          <w:p w:rsidR="006151B8" w:rsidRPr="00D22D1A" w:rsidRDefault="006151B8"/>
        </w:tc>
        <w:tc>
          <w:tcPr>
            <w:tcW w:w="0" w:type="auto"/>
          </w:tcPr>
          <w:p w:rsidR="006151B8" w:rsidRPr="00D22D1A" w:rsidRDefault="006151B8"/>
        </w:tc>
      </w:tr>
      <w:tr w:rsidR="006151B8" w:rsidRPr="006151B8" w:rsidTr="00C95F06">
        <w:trPr>
          <w:tblCellSpacing w:w="15" w:type="dxa"/>
        </w:trPr>
        <w:tc>
          <w:tcPr>
            <w:tcW w:w="0" w:type="auto"/>
          </w:tcPr>
          <w:p w:rsidR="006151B8" w:rsidRPr="006151B8" w:rsidRDefault="006151B8" w:rsidP="00C95F06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6151B8" w:rsidRPr="006151B8" w:rsidRDefault="006151B8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6151B8" w:rsidRPr="006151B8" w:rsidRDefault="006151B8">
            <w:pPr>
              <w:rPr>
                <w:highlight w:val="yellow"/>
              </w:rPr>
            </w:pPr>
          </w:p>
        </w:tc>
      </w:tr>
    </w:tbl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6A6B6C" w:rsidRPr="00CF529A" w:rsidRDefault="006A6B6C" w:rsidP="00FD0ACB">
      <w:pPr>
        <w:jc w:val="right"/>
      </w:pPr>
    </w:p>
    <w:p w:rsidR="0086370B" w:rsidRDefault="0086370B" w:rsidP="00FD0ACB">
      <w:pPr>
        <w:jc w:val="right"/>
        <w:sectPr w:rsidR="0086370B" w:rsidSect="00CD5478">
          <w:headerReference w:type="default" r:id="rId9"/>
          <w:pgSz w:w="11906" w:h="16838"/>
          <w:pgMar w:top="142" w:right="707" w:bottom="284" w:left="2127" w:header="709" w:footer="709" w:gutter="0"/>
          <w:cols w:space="708"/>
          <w:titlePg/>
          <w:docGrid w:linePitch="360"/>
        </w:sectPr>
      </w:pPr>
    </w:p>
    <w:p w:rsidR="006A6B6C" w:rsidRPr="00CF529A" w:rsidRDefault="006A6B6C" w:rsidP="00FD0ACB">
      <w:pPr>
        <w:jc w:val="right"/>
      </w:pPr>
    </w:p>
    <w:p w:rsidR="00FD0ACB" w:rsidRPr="004825CF" w:rsidRDefault="00FD0ACB" w:rsidP="00CF529A">
      <w:pPr>
        <w:ind w:left="3540" w:firstLine="708"/>
        <w:jc w:val="right"/>
      </w:pPr>
      <w:r>
        <w:t>Приложение  2</w:t>
      </w:r>
    </w:p>
    <w:p w:rsidR="00FD0ACB" w:rsidRPr="004825CF" w:rsidRDefault="00FD0ACB" w:rsidP="00CF529A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FD0ACB" w:rsidRPr="004825CF" w:rsidRDefault="00FD0ACB" w:rsidP="00CF529A">
      <w:pPr>
        <w:jc w:val="right"/>
      </w:pPr>
      <w:r w:rsidRPr="004825CF">
        <w:t xml:space="preserve">Большеалгашинского сельского поселения </w:t>
      </w:r>
    </w:p>
    <w:p w:rsidR="00FD0ACB" w:rsidRPr="004825CF" w:rsidRDefault="00CD5478" w:rsidP="00CF529A">
      <w:pPr>
        <w:jc w:val="right"/>
      </w:pPr>
      <w:r>
        <w:t>о</w:t>
      </w:r>
      <w:r w:rsidR="00FD0ACB" w:rsidRPr="004825CF">
        <w:t>т</w:t>
      </w:r>
      <w:r w:rsidR="00746624" w:rsidRPr="00B96405">
        <w:t xml:space="preserve"> </w:t>
      </w:r>
      <w:r w:rsidR="00362C39">
        <w:t xml:space="preserve"> </w:t>
      </w:r>
      <w:r w:rsidR="00CD302F">
        <w:t>18.02.2019</w:t>
      </w:r>
      <w:r w:rsidR="001B4181">
        <w:t xml:space="preserve"> г.</w:t>
      </w:r>
      <w:r w:rsidR="00910245">
        <w:t xml:space="preserve">  </w:t>
      </w:r>
      <w:r w:rsidR="00FD0ACB" w:rsidRPr="004825CF">
        <w:t>№</w:t>
      </w:r>
      <w:r w:rsidR="00746624" w:rsidRPr="00B96405">
        <w:t xml:space="preserve"> </w:t>
      </w:r>
      <w:r w:rsidR="00CD302F">
        <w:t>9</w:t>
      </w:r>
    </w:p>
    <w:p w:rsidR="00FD0ACB" w:rsidRDefault="00FD0ACB" w:rsidP="00EF2B26">
      <w:pPr>
        <w:jc w:val="right"/>
      </w:pPr>
    </w:p>
    <w:p w:rsidR="007C3E77" w:rsidRDefault="007C3E77" w:rsidP="007C3E77">
      <w:pPr>
        <w:jc w:val="center"/>
        <w:rPr>
          <w:b/>
          <w:bCs/>
        </w:rPr>
      </w:pPr>
      <w:r w:rsidRPr="004C635D">
        <w:rPr>
          <w:b/>
          <w:bCs/>
        </w:rPr>
        <w:t>РЕСУРСНОЕ ОБЕСПЕЧЕНИЕ</w:t>
      </w:r>
    </w:p>
    <w:p w:rsidR="007C3E77" w:rsidRDefault="007C3E77" w:rsidP="007C3E77">
      <w:pPr>
        <w:jc w:val="center"/>
        <w:rPr>
          <w:b/>
          <w:bCs/>
        </w:rPr>
      </w:pPr>
      <w:r>
        <w:rPr>
          <w:b/>
          <w:bCs/>
        </w:rPr>
        <w:t xml:space="preserve">реализации  </w:t>
      </w:r>
      <w:r w:rsidR="004569E9">
        <w:rPr>
          <w:b/>
          <w:bCs/>
        </w:rPr>
        <w:t>М</w:t>
      </w:r>
      <w:r>
        <w:rPr>
          <w:b/>
          <w:bCs/>
        </w:rPr>
        <w:t>униципальной  программы</w:t>
      </w:r>
      <w:r w:rsidR="00CD5478">
        <w:rPr>
          <w:b/>
          <w:bCs/>
        </w:rPr>
        <w:t xml:space="preserve">  </w:t>
      </w:r>
      <w:r>
        <w:rPr>
          <w:b/>
          <w:bCs/>
        </w:rPr>
        <w:t>Большеалгашинского  сельского поселения  Шумерлинского  района</w:t>
      </w:r>
      <w:r w:rsidR="004569E9">
        <w:rPr>
          <w:b/>
          <w:bCs/>
        </w:rPr>
        <w:t xml:space="preserve"> «Содействие  занятости  населения»  на 2014-2020  годы  в Б</w:t>
      </w:r>
      <w:r w:rsidRPr="004C635D">
        <w:rPr>
          <w:b/>
          <w:bCs/>
        </w:rPr>
        <w:t>ольшеалгашинском сельском поселении</w:t>
      </w:r>
    </w:p>
    <w:p w:rsidR="004569E9" w:rsidRDefault="004569E9" w:rsidP="007C3E77">
      <w:pPr>
        <w:jc w:val="center"/>
        <w:rPr>
          <w:b/>
          <w:bCs/>
        </w:rPr>
      </w:pPr>
    </w:p>
    <w:tbl>
      <w:tblPr>
        <w:tblStyle w:val="af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134"/>
        <w:gridCol w:w="851"/>
        <w:gridCol w:w="425"/>
        <w:gridCol w:w="567"/>
        <w:gridCol w:w="709"/>
        <w:gridCol w:w="567"/>
        <w:gridCol w:w="567"/>
        <w:gridCol w:w="708"/>
        <w:gridCol w:w="709"/>
        <w:gridCol w:w="709"/>
        <w:gridCol w:w="709"/>
        <w:gridCol w:w="708"/>
      </w:tblGrid>
      <w:tr w:rsidR="004270F0" w:rsidTr="00910245">
        <w:trPr>
          <w:trHeight w:val="447"/>
        </w:trPr>
        <w:tc>
          <w:tcPr>
            <w:tcW w:w="1276" w:type="dxa"/>
            <w:vMerge w:val="restart"/>
          </w:tcPr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 w:rsidRPr="004569E9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 w:rsidRPr="004569E9">
              <w:rPr>
                <w:bCs/>
                <w:sz w:val="16"/>
                <w:szCs w:val="16"/>
              </w:rPr>
              <w:t>Наименование  муниципальной  программы  Большеалгашинского  сельского  поселения Шумерлинского  район</w:t>
            </w:r>
            <w:proofErr w:type="gramStart"/>
            <w:r w:rsidRPr="004569E9">
              <w:rPr>
                <w:bCs/>
                <w:sz w:val="16"/>
                <w:szCs w:val="16"/>
              </w:rPr>
              <w:t>а(</w:t>
            </w:r>
            <w:proofErr w:type="gramEnd"/>
            <w:r w:rsidRPr="004569E9">
              <w:rPr>
                <w:bCs/>
                <w:sz w:val="16"/>
                <w:szCs w:val="16"/>
              </w:rPr>
              <w:t xml:space="preserve">подпрограммы  муниципальной  программы Большеалгашинского  сельского  поселения  Шумерлинского  района)основного  </w:t>
            </w:r>
            <w:proofErr w:type="spellStart"/>
            <w:r w:rsidRPr="004569E9">
              <w:rPr>
                <w:bCs/>
                <w:sz w:val="16"/>
                <w:szCs w:val="16"/>
              </w:rPr>
              <w:t>мероприятия,мероприятия</w:t>
            </w:r>
            <w:proofErr w:type="spellEnd"/>
          </w:p>
        </w:tc>
        <w:tc>
          <w:tcPr>
            <w:tcW w:w="1134" w:type="dxa"/>
            <w:vMerge w:val="restart"/>
          </w:tcPr>
          <w:p w:rsidR="004270F0" w:rsidRPr="004569E9" w:rsidRDefault="004270F0" w:rsidP="002640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Ответственный  </w:t>
            </w:r>
            <w:proofErr w:type="spellStart"/>
            <w:r w:rsidR="0026406D">
              <w:rPr>
                <w:bCs/>
                <w:sz w:val="16"/>
                <w:szCs w:val="16"/>
              </w:rPr>
              <w:t>и</w:t>
            </w:r>
            <w:r>
              <w:rPr>
                <w:bCs/>
                <w:sz w:val="16"/>
                <w:szCs w:val="16"/>
              </w:rPr>
              <w:t>сполнитель</w:t>
            </w:r>
            <w:proofErr w:type="gramStart"/>
            <w:r>
              <w:rPr>
                <w:bCs/>
                <w:sz w:val="16"/>
                <w:szCs w:val="16"/>
              </w:rPr>
              <w:t>,с</w:t>
            </w:r>
            <w:proofErr w:type="gramEnd"/>
            <w:r>
              <w:rPr>
                <w:bCs/>
                <w:sz w:val="16"/>
                <w:szCs w:val="16"/>
              </w:rPr>
              <w:t>оисполнители,муниципальной</w:t>
            </w:r>
            <w:proofErr w:type="spellEnd"/>
            <w:r>
              <w:rPr>
                <w:bCs/>
                <w:sz w:val="16"/>
                <w:szCs w:val="16"/>
              </w:rPr>
              <w:t xml:space="preserve">  программы Большеалгашинского  сельского  поселения  Шумерлинского    района</w:t>
            </w:r>
          </w:p>
        </w:tc>
        <w:tc>
          <w:tcPr>
            <w:tcW w:w="2552" w:type="dxa"/>
            <w:gridSpan w:val="4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Код  бюджетной  классификации</w:t>
            </w:r>
          </w:p>
        </w:tc>
        <w:tc>
          <w:tcPr>
            <w:tcW w:w="4677" w:type="dxa"/>
            <w:gridSpan w:val="7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 по  годам, тыс</w:t>
            </w:r>
            <w:proofErr w:type="gramStart"/>
            <w:r>
              <w:rPr>
                <w:bCs/>
                <w:sz w:val="16"/>
                <w:szCs w:val="16"/>
              </w:rPr>
              <w:t>.р</w:t>
            </w:r>
            <w:proofErr w:type="gramEnd"/>
            <w:r>
              <w:rPr>
                <w:bCs/>
                <w:sz w:val="16"/>
                <w:szCs w:val="16"/>
              </w:rPr>
              <w:t>ублей</w:t>
            </w:r>
          </w:p>
        </w:tc>
      </w:tr>
      <w:tr w:rsidR="004270F0" w:rsidTr="00910245">
        <w:trPr>
          <w:trHeight w:val="1747"/>
        </w:trPr>
        <w:tc>
          <w:tcPr>
            <w:tcW w:w="1276" w:type="dxa"/>
            <w:vMerge/>
          </w:tcPr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Главный  распорядитель  бюджетных  средств</w:t>
            </w:r>
          </w:p>
        </w:tc>
        <w:tc>
          <w:tcPr>
            <w:tcW w:w="425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Целевая  статья</w:t>
            </w:r>
          </w:p>
        </w:tc>
        <w:tc>
          <w:tcPr>
            <w:tcW w:w="709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Группа (подгруппа</w:t>
            </w:r>
            <w:proofErr w:type="gramStart"/>
            <w:r>
              <w:rPr>
                <w:bCs/>
                <w:sz w:val="16"/>
                <w:szCs w:val="16"/>
              </w:rPr>
              <w:t>)в</w:t>
            </w:r>
            <w:proofErr w:type="gramEnd"/>
            <w:r>
              <w:rPr>
                <w:bCs/>
                <w:sz w:val="16"/>
                <w:szCs w:val="16"/>
              </w:rPr>
              <w:t>ида  расходов</w:t>
            </w:r>
          </w:p>
        </w:tc>
        <w:tc>
          <w:tcPr>
            <w:tcW w:w="567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2015</w:t>
            </w: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Default="004270F0" w:rsidP="007C3E77">
            <w:pPr>
              <w:jc w:val="center"/>
              <w:rPr>
                <w:bCs/>
                <w:sz w:val="16"/>
                <w:szCs w:val="16"/>
              </w:rPr>
            </w:pPr>
          </w:p>
          <w:p w:rsidR="004270F0" w:rsidRPr="004569E9" w:rsidRDefault="004270F0" w:rsidP="007C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</w:tr>
      <w:tr w:rsidR="004270F0" w:rsidTr="00910245">
        <w:tc>
          <w:tcPr>
            <w:tcW w:w="1276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14</w:t>
            </w:r>
          </w:p>
        </w:tc>
      </w:tr>
      <w:tr w:rsidR="004270F0" w:rsidTr="00910245">
        <w:tc>
          <w:tcPr>
            <w:tcW w:w="1276" w:type="dxa"/>
          </w:tcPr>
          <w:p w:rsidR="00002A4F" w:rsidRDefault="00002A4F" w:rsidP="00002A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 программа </w:t>
            </w:r>
            <w:proofErr w:type="spellStart"/>
            <w:r>
              <w:rPr>
                <w:bCs/>
                <w:sz w:val="18"/>
                <w:szCs w:val="18"/>
              </w:rPr>
              <w:t>Большеалга</w:t>
            </w:r>
            <w:proofErr w:type="spellEnd"/>
          </w:p>
          <w:p w:rsidR="00002A4F" w:rsidRDefault="00002A4F" w:rsidP="00002A4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шинского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 сельского  поселения </w:t>
            </w:r>
            <w:proofErr w:type="spellStart"/>
            <w:r>
              <w:rPr>
                <w:bCs/>
                <w:sz w:val="18"/>
                <w:szCs w:val="18"/>
              </w:rPr>
              <w:t>Шумерлинс</w:t>
            </w:r>
            <w:proofErr w:type="spellEnd"/>
          </w:p>
          <w:p w:rsidR="004270F0" w:rsidRPr="00002A4F" w:rsidRDefault="00002A4F" w:rsidP="00002A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кого  района</w:t>
            </w:r>
          </w:p>
        </w:tc>
        <w:tc>
          <w:tcPr>
            <w:tcW w:w="1560" w:type="dxa"/>
          </w:tcPr>
          <w:p w:rsid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«Содействие  занятости  населения» на 2014-2020 годы  в </w:t>
            </w:r>
            <w:proofErr w:type="spellStart"/>
            <w:r>
              <w:rPr>
                <w:bCs/>
                <w:sz w:val="18"/>
                <w:szCs w:val="18"/>
              </w:rPr>
              <w:t>Большеалгашинс</w:t>
            </w:r>
            <w:proofErr w:type="spellEnd"/>
          </w:p>
          <w:p w:rsidR="004270F0" w:rsidRPr="00002A4F" w:rsidRDefault="00002A4F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  сельском </w:t>
            </w:r>
            <w:proofErr w:type="gramStart"/>
            <w:r>
              <w:rPr>
                <w:bCs/>
                <w:sz w:val="18"/>
                <w:szCs w:val="18"/>
              </w:rPr>
              <w:t>поселении</w:t>
            </w:r>
            <w:proofErr w:type="gramEnd"/>
          </w:p>
        </w:tc>
        <w:tc>
          <w:tcPr>
            <w:tcW w:w="1134" w:type="dxa"/>
          </w:tcPr>
          <w:p w:rsidR="00F324C3" w:rsidRDefault="00F324C3" w:rsidP="00F324C3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Админист</w:t>
            </w:r>
            <w:proofErr w:type="spellEnd"/>
          </w:p>
          <w:p w:rsidR="004270F0" w:rsidRPr="00002A4F" w:rsidRDefault="00F324C3" w:rsidP="00F324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рация  Большеалгашинского  сельского  поселения  Шумерлинского  района</w:t>
            </w:r>
          </w:p>
        </w:tc>
        <w:tc>
          <w:tcPr>
            <w:tcW w:w="851" w:type="dxa"/>
          </w:tcPr>
          <w:p w:rsidR="004270F0" w:rsidRPr="00F324C3" w:rsidRDefault="00F324C3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4270F0" w:rsidRPr="00002A4F" w:rsidRDefault="005C6F78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4270F0" w:rsidRPr="00002A4F" w:rsidRDefault="005C6F78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0F0" w:rsidRPr="00002A4F" w:rsidRDefault="005C6F78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4270F0" w:rsidRPr="00002A4F" w:rsidRDefault="005C6F78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4270F0" w:rsidRPr="00002A4F" w:rsidRDefault="00910245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270F0" w:rsidRPr="00002A4F" w:rsidRDefault="00910245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270F0" w:rsidRPr="00002A4F" w:rsidRDefault="00910245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4270F0" w:rsidRPr="00002A4F" w:rsidRDefault="009B1C4D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4270F0" w:rsidRPr="00002A4F" w:rsidRDefault="005C6F78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270F0" w:rsidRPr="00002A4F" w:rsidRDefault="005C6F78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C6F78" w:rsidTr="00910245">
        <w:tc>
          <w:tcPr>
            <w:tcW w:w="1276" w:type="dxa"/>
          </w:tcPr>
          <w:p w:rsidR="005C6F78" w:rsidRDefault="005C6F78" w:rsidP="00002A4F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Подпрограм</w:t>
            </w:r>
            <w:proofErr w:type="spellEnd"/>
          </w:p>
          <w:p w:rsidR="005C6F78" w:rsidRPr="00002A4F" w:rsidRDefault="005C6F78" w:rsidP="00002A4F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560" w:type="dxa"/>
          </w:tcPr>
          <w:p w:rsidR="005C6F78" w:rsidRPr="00002A4F" w:rsidRDefault="005C6F78" w:rsidP="007C3E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«Обеспечение    защиты  населения  от  безработицы  и  содействие  в  трудоустройстве»</w:t>
            </w:r>
          </w:p>
        </w:tc>
        <w:tc>
          <w:tcPr>
            <w:tcW w:w="1134" w:type="dxa"/>
          </w:tcPr>
          <w:p w:rsidR="005C6F78" w:rsidRPr="0089179D" w:rsidRDefault="005C6F78" w:rsidP="00D74802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9179D">
              <w:rPr>
                <w:bCs/>
                <w:sz w:val="18"/>
                <w:szCs w:val="18"/>
              </w:rPr>
              <w:t>Админист</w:t>
            </w:r>
            <w:proofErr w:type="spellEnd"/>
            <w:r w:rsidRPr="0089179D">
              <w:rPr>
                <w:bCs/>
                <w:sz w:val="18"/>
                <w:szCs w:val="18"/>
              </w:rPr>
              <w:t xml:space="preserve"> рация</w:t>
            </w:r>
            <w:proofErr w:type="gramEnd"/>
            <w:r w:rsidRPr="0089179D">
              <w:rPr>
                <w:bCs/>
                <w:sz w:val="18"/>
                <w:szCs w:val="18"/>
              </w:rPr>
              <w:t xml:space="preserve">  Большеалгашинского  сельского  поселения  Шумерлинского  района</w:t>
            </w:r>
          </w:p>
        </w:tc>
        <w:tc>
          <w:tcPr>
            <w:tcW w:w="851" w:type="dxa"/>
          </w:tcPr>
          <w:p w:rsidR="005C6F78" w:rsidRPr="00F324C3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5C6F78" w:rsidRPr="00002A4F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C6F78" w:rsidRPr="00002A4F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5C6F78" w:rsidRPr="00002A4F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C6F78" w:rsidRPr="00002A4F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5C6F78" w:rsidRPr="00002A4F" w:rsidRDefault="00910245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C6F78" w:rsidRDefault="00910245">
            <w:r>
              <w:rPr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709" w:type="dxa"/>
          </w:tcPr>
          <w:p w:rsidR="005C6F78" w:rsidRDefault="00910245">
            <w:r>
              <w:rPr>
                <w:bCs/>
                <w:sz w:val="18"/>
                <w:szCs w:val="18"/>
              </w:rPr>
              <w:t xml:space="preserve">   0,8</w:t>
            </w:r>
          </w:p>
        </w:tc>
        <w:tc>
          <w:tcPr>
            <w:tcW w:w="709" w:type="dxa"/>
          </w:tcPr>
          <w:p w:rsidR="005C6F78" w:rsidRDefault="00910245">
            <w:r>
              <w:rPr>
                <w:bCs/>
                <w:sz w:val="18"/>
                <w:szCs w:val="18"/>
              </w:rPr>
              <w:t xml:space="preserve">  </w:t>
            </w:r>
            <w:r w:rsidR="009B1C4D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5C6F78" w:rsidRDefault="005C6F78">
            <w:r w:rsidRPr="00F1237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C6F78" w:rsidRDefault="005C6F78">
            <w:r w:rsidRPr="00F12378">
              <w:rPr>
                <w:bCs/>
                <w:sz w:val="18"/>
                <w:szCs w:val="18"/>
              </w:rPr>
              <w:t>0,0</w:t>
            </w:r>
          </w:p>
        </w:tc>
      </w:tr>
      <w:tr w:rsidR="005C6F78" w:rsidTr="00910245">
        <w:tc>
          <w:tcPr>
            <w:tcW w:w="1276" w:type="dxa"/>
          </w:tcPr>
          <w:p w:rsidR="005C6F78" w:rsidRPr="006A6B6C" w:rsidRDefault="005C6F78" w:rsidP="007C3E7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Основное  мероприятие</w:t>
            </w:r>
            <w:proofErr w:type="gramStart"/>
            <w:r w:rsidR="006A6B6C">
              <w:rPr>
                <w:bCs/>
                <w:sz w:val="18"/>
                <w:szCs w:val="18"/>
                <w:lang w:val="en-US"/>
              </w:rPr>
              <w:t>1</w:t>
            </w:r>
            <w:proofErr w:type="gramEnd"/>
          </w:p>
        </w:tc>
        <w:tc>
          <w:tcPr>
            <w:tcW w:w="1560" w:type="dxa"/>
          </w:tcPr>
          <w:p w:rsidR="005C6F78" w:rsidRPr="006A6B6C" w:rsidRDefault="005C6F78" w:rsidP="006A6B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Организация  временного</w:t>
            </w:r>
            <w:r w:rsidR="008330CD">
              <w:rPr>
                <w:bCs/>
                <w:sz w:val="18"/>
                <w:szCs w:val="18"/>
              </w:rPr>
              <w:t xml:space="preserve"> трудоустройства </w:t>
            </w:r>
            <w:r w:rsidR="006A6B6C">
              <w:rPr>
                <w:bCs/>
                <w:sz w:val="18"/>
                <w:szCs w:val="18"/>
              </w:rPr>
              <w:t>безработных  граждан, испытывающих  трудности  в  поиске  работы</w:t>
            </w:r>
          </w:p>
        </w:tc>
        <w:tc>
          <w:tcPr>
            <w:tcW w:w="1134" w:type="dxa"/>
          </w:tcPr>
          <w:p w:rsidR="005C6F78" w:rsidRDefault="005C6F78" w:rsidP="00D74802">
            <w:r>
              <w:rPr>
                <w:bCs/>
                <w:sz w:val="18"/>
                <w:szCs w:val="18"/>
              </w:rPr>
              <w:t>админист</w:t>
            </w:r>
            <w:r w:rsidRPr="0089179D">
              <w:rPr>
                <w:bCs/>
                <w:sz w:val="18"/>
                <w:szCs w:val="18"/>
              </w:rPr>
              <w:t>рация  Большеалгашинского  сельского  поселения  Шумерлинского  района</w:t>
            </w:r>
          </w:p>
        </w:tc>
        <w:tc>
          <w:tcPr>
            <w:tcW w:w="851" w:type="dxa"/>
          </w:tcPr>
          <w:p w:rsidR="005C6F78" w:rsidRPr="00F324C3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5C6F78" w:rsidRPr="00002A4F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C6F78" w:rsidRPr="00002A4F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5C6F78" w:rsidRPr="00002A4F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C6F78" w:rsidRPr="00002A4F" w:rsidRDefault="005C6F78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5C6F78" w:rsidRPr="00002A4F" w:rsidRDefault="00910245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C6F78" w:rsidRDefault="00910245">
            <w:r>
              <w:rPr>
                <w:bCs/>
                <w:sz w:val="18"/>
                <w:szCs w:val="18"/>
              </w:rPr>
              <w:t xml:space="preserve">   0,0</w:t>
            </w:r>
          </w:p>
        </w:tc>
        <w:tc>
          <w:tcPr>
            <w:tcW w:w="709" w:type="dxa"/>
          </w:tcPr>
          <w:p w:rsidR="005C6F78" w:rsidRDefault="00910245">
            <w:r>
              <w:rPr>
                <w:bCs/>
                <w:sz w:val="18"/>
                <w:szCs w:val="18"/>
              </w:rPr>
              <w:t xml:space="preserve">   0,8</w:t>
            </w:r>
          </w:p>
        </w:tc>
        <w:tc>
          <w:tcPr>
            <w:tcW w:w="709" w:type="dxa"/>
          </w:tcPr>
          <w:p w:rsidR="005C6F78" w:rsidRDefault="00910245">
            <w:r>
              <w:rPr>
                <w:bCs/>
                <w:sz w:val="18"/>
                <w:szCs w:val="18"/>
              </w:rPr>
              <w:t xml:space="preserve">  </w:t>
            </w:r>
            <w:r w:rsidR="009B1C4D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5C6F78" w:rsidRDefault="00910245">
            <w:r>
              <w:rPr>
                <w:bCs/>
                <w:sz w:val="18"/>
                <w:szCs w:val="18"/>
              </w:rPr>
              <w:t xml:space="preserve">  </w:t>
            </w:r>
            <w:r w:rsidR="005C6F78" w:rsidRPr="00F1237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C6F78" w:rsidRDefault="005C6F78">
            <w:r w:rsidRPr="00F12378">
              <w:rPr>
                <w:bCs/>
                <w:sz w:val="18"/>
                <w:szCs w:val="18"/>
              </w:rPr>
              <w:t>0,0</w:t>
            </w:r>
          </w:p>
        </w:tc>
      </w:tr>
      <w:tr w:rsidR="006A6B6C" w:rsidTr="00910245">
        <w:tc>
          <w:tcPr>
            <w:tcW w:w="1276" w:type="dxa"/>
          </w:tcPr>
          <w:p w:rsidR="006A6B6C" w:rsidRPr="008330CD" w:rsidRDefault="006A6B6C" w:rsidP="006A6B6C">
            <w:pPr>
              <w:rPr>
                <w:bCs/>
                <w:sz w:val="18"/>
                <w:szCs w:val="18"/>
                <w:lang w:val="en-US"/>
              </w:rPr>
            </w:pPr>
            <w:r w:rsidRPr="008330CD">
              <w:rPr>
                <w:bCs/>
                <w:sz w:val="18"/>
                <w:szCs w:val="18"/>
              </w:rPr>
              <w:t>Основное  мероприятие</w:t>
            </w:r>
            <w:proofErr w:type="gramStart"/>
            <w:r w:rsidRPr="008330CD">
              <w:rPr>
                <w:bCs/>
                <w:sz w:val="18"/>
                <w:szCs w:val="18"/>
                <w:lang w:val="en-US"/>
              </w:rPr>
              <w:t>2</w:t>
            </w:r>
            <w:proofErr w:type="gramEnd"/>
          </w:p>
        </w:tc>
        <w:tc>
          <w:tcPr>
            <w:tcW w:w="1560" w:type="dxa"/>
          </w:tcPr>
          <w:p w:rsidR="006A6B6C" w:rsidRPr="008330CD" w:rsidRDefault="006A6B6C" w:rsidP="005C6F78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 xml:space="preserve">Организация  </w:t>
            </w:r>
            <w:proofErr w:type="spellStart"/>
            <w:r w:rsidRPr="008330CD">
              <w:rPr>
                <w:bCs/>
                <w:sz w:val="18"/>
                <w:szCs w:val="18"/>
              </w:rPr>
              <w:t>временноготрудоутройства</w:t>
            </w:r>
            <w:proofErr w:type="spellEnd"/>
            <w:r w:rsidRPr="008330CD">
              <w:rPr>
                <w:bCs/>
                <w:sz w:val="18"/>
                <w:szCs w:val="18"/>
              </w:rPr>
              <w:t xml:space="preserve">  несовершеннолетних  граждан  в  возрасте от  14  до  18  лет  в  свободное  от  учебы  время </w:t>
            </w:r>
          </w:p>
        </w:tc>
        <w:tc>
          <w:tcPr>
            <w:tcW w:w="1134" w:type="dxa"/>
          </w:tcPr>
          <w:p w:rsidR="006A6B6C" w:rsidRPr="008330CD" w:rsidRDefault="006A6B6C" w:rsidP="00D74802">
            <w:pPr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администрация  Большеалгашинского  сельского  поселения  Шумерлинского  района</w:t>
            </w:r>
          </w:p>
        </w:tc>
        <w:tc>
          <w:tcPr>
            <w:tcW w:w="851" w:type="dxa"/>
          </w:tcPr>
          <w:p w:rsidR="006A6B6C" w:rsidRPr="008330CD" w:rsidRDefault="006A6B6C" w:rsidP="00D74802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6A6B6C" w:rsidRPr="008330CD" w:rsidRDefault="006A6B6C" w:rsidP="00D74802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A6B6C" w:rsidRPr="008330CD" w:rsidRDefault="006A6B6C" w:rsidP="00D74802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A6B6C" w:rsidRPr="008330CD" w:rsidRDefault="006A6B6C" w:rsidP="00D74802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A6B6C" w:rsidRPr="008330CD" w:rsidRDefault="006A6B6C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B6C" w:rsidRPr="008330CD" w:rsidRDefault="006A6B6C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A6B6C" w:rsidRPr="008330CD" w:rsidRDefault="008330CD" w:rsidP="008330CD">
            <w:pPr>
              <w:jc w:val="center"/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B6C" w:rsidRPr="008330CD" w:rsidRDefault="006A6B6C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B6C" w:rsidRPr="008330CD" w:rsidRDefault="006A6B6C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B6C" w:rsidRPr="008330CD" w:rsidRDefault="006A6B6C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A6B6C" w:rsidRDefault="006A6B6C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</w:tr>
    </w:tbl>
    <w:p w:rsidR="004569E9" w:rsidRPr="004C635D" w:rsidRDefault="004569E9" w:rsidP="007C3E77">
      <w:pPr>
        <w:jc w:val="center"/>
        <w:rPr>
          <w:b/>
          <w:bCs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66"/>
        <w:gridCol w:w="2164"/>
        <w:gridCol w:w="3146"/>
        <w:gridCol w:w="78"/>
        <w:gridCol w:w="78"/>
        <w:gridCol w:w="78"/>
        <w:gridCol w:w="78"/>
        <w:gridCol w:w="78"/>
        <w:gridCol w:w="93"/>
      </w:tblGrid>
      <w:tr w:rsidR="007C3E77" w:rsidRPr="008253CF" w:rsidTr="002C728D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Merge w:val="restart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2134" w:type="dxa"/>
            <w:vMerge w:val="restart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3582" w:type="dxa"/>
            <w:gridSpan w:val="7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</w:tr>
      <w:tr w:rsidR="007C3E77" w:rsidRPr="008253CF" w:rsidTr="002C728D">
        <w:trPr>
          <w:tblCellSpacing w:w="15" w:type="dxa"/>
        </w:trPr>
        <w:tc>
          <w:tcPr>
            <w:tcW w:w="0" w:type="auto"/>
            <w:vMerge/>
            <w:vAlign w:val="center"/>
          </w:tcPr>
          <w:p w:rsidR="007C3E77" w:rsidRPr="008253CF" w:rsidRDefault="007C3E77" w:rsidP="004270F0"/>
        </w:tc>
        <w:tc>
          <w:tcPr>
            <w:tcW w:w="0" w:type="auto"/>
            <w:vMerge/>
            <w:vAlign w:val="center"/>
          </w:tcPr>
          <w:p w:rsidR="007C3E77" w:rsidRPr="008253CF" w:rsidRDefault="007C3E77" w:rsidP="004270F0"/>
        </w:tc>
        <w:tc>
          <w:tcPr>
            <w:tcW w:w="2134" w:type="dxa"/>
            <w:vMerge/>
            <w:vAlign w:val="center"/>
          </w:tcPr>
          <w:p w:rsidR="007C3E77" w:rsidRPr="008253CF" w:rsidRDefault="007C3E77" w:rsidP="004270F0"/>
        </w:tc>
        <w:tc>
          <w:tcPr>
            <w:tcW w:w="2355" w:type="dxa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</w:tr>
      <w:tr w:rsidR="007C3E77" w:rsidRPr="008253CF" w:rsidTr="002C728D">
        <w:trPr>
          <w:tblCellSpacing w:w="15" w:type="dxa"/>
        </w:trPr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2134" w:type="dxa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2355" w:type="dxa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</w:tr>
      <w:tr w:rsidR="007C3E77" w:rsidRPr="008253CF" w:rsidTr="002C728D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481229" w:rsidRPr="008253CF" w:rsidRDefault="00481229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2134" w:type="dxa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2355" w:type="dxa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</w:tr>
      <w:tr w:rsidR="007C3E77" w:rsidRPr="008253CF" w:rsidTr="002C728D">
        <w:trPr>
          <w:tblCellSpacing w:w="15" w:type="dxa"/>
        </w:trPr>
        <w:tc>
          <w:tcPr>
            <w:tcW w:w="0" w:type="auto"/>
            <w:vMerge/>
            <w:vAlign w:val="center"/>
          </w:tcPr>
          <w:p w:rsidR="007C3E77" w:rsidRPr="008253CF" w:rsidRDefault="007C3E77" w:rsidP="004270F0"/>
        </w:tc>
        <w:tc>
          <w:tcPr>
            <w:tcW w:w="0" w:type="auto"/>
            <w:vAlign w:val="center"/>
          </w:tcPr>
          <w:p w:rsidR="007C3E77" w:rsidRPr="008253CF" w:rsidRDefault="007C3E77" w:rsidP="004270F0"/>
        </w:tc>
        <w:tc>
          <w:tcPr>
            <w:tcW w:w="2134" w:type="dxa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2355" w:type="dxa"/>
          </w:tcPr>
          <w:p w:rsidR="007C3E77" w:rsidRDefault="007C3E77" w:rsidP="004270F0"/>
        </w:tc>
        <w:tc>
          <w:tcPr>
            <w:tcW w:w="0" w:type="auto"/>
          </w:tcPr>
          <w:p w:rsidR="007C3E77" w:rsidRDefault="007C3E77" w:rsidP="004270F0"/>
        </w:tc>
        <w:tc>
          <w:tcPr>
            <w:tcW w:w="0" w:type="auto"/>
          </w:tcPr>
          <w:p w:rsidR="007C3E77" w:rsidRDefault="007C3E77" w:rsidP="004270F0"/>
        </w:tc>
        <w:tc>
          <w:tcPr>
            <w:tcW w:w="0" w:type="auto"/>
          </w:tcPr>
          <w:p w:rsidR="007C3E77" w:rsidRDefault="007C3E77" w:rsidP="004270F0"/>
        </w:tc>
        <w:tc>
          <w:tcPr>
            <w:tcW w:w="0" w:type="auto"/>
          </w:tcPr>
          <w:p w:rsidR="007C3E77" w:rsidRDefault="007C3E77" w:rsidP="004270F0"/>
        </w:tc>
        <w:tc>
          <w:tcPr>
            <w:tcW w:w="0" w:type="auto"/>
          </w:tcPr>
          <w:p w:rsidR="007C3E77" w:rsidRDefault="007C3E77" w:rsidP="004270F0"/>
        </w:tc>
        <w:tc>
          <w:tcPr>
            <w:tcW w:w="0" w:type="auto"/>
          </w:tcPr>
          <w:p w:rsidR="007C3E77" w:rsidRDefault="007C3E77" w:rsidP="004270F0"/>
        </w:tc>
      </w:tr>
      <w:tr w:rsidR="00481229" w:rsidRPr="008253CF" w:rsidTr="002C728D">
        <w:trPr>
          <w:tblCellSpacing w:w="15" w:type="dxa"/>
        </w:trPr>
        <w:tc>
          <w:tcPr>
            <w:tcW w:w="0" w:type="auto"/>
            <w:vMerge/>
            <w:vAlign w:val="center"/>
          </w:tcPr>
          <w:p w:rsidR="00481229" w:rsidRPr="008253CF" w:rsidRDefault="00481229" w:rsidP="004270F0"/>
        </w:tc>
        <w:tc>
          <w:tcPr>
            <w:tcW w:w="0" w:type="auto"/>
            <w:vAlign w:val="center"/>
          </w:tcPr>
          <w:p w:rsidR="00481229" w:rsidRPr="008253CF" w:rsidRDefault="00481229" w:rsidP="004270F0"/>
        </w:tc>
        <w:tc>
          <w:tcPr>
            <w:tcW w:w="2134" w:type="dxa"/>
            <w:vAlign w:val="center"/>
          </w:tcPr>
          <w:p w:rsidR="00481229" w:rsidRPr="008253CF" w:rsidRDefault="00481229" w:rsidP="004270F0">
            <w:pPr>
              <w:pStyle w:val="af2"/>
            </w:pPr>
          </w:p>
        </w:tc>
        <w:tc>
          <w:tcPr>
            <w:tcW w:w="2355" w:type="dxa"/>
          </w:tcPr>
          <w:p w:rsidR="00481229" w:rsidRDefault="00481229" w:rsidP="004270F0"/>
        </w:tc>
        <w:tc>
          <w:tcPr>
            <w:tcW w:w="0" w:type="auto"/>
          </w:tcPr>
          <w:p w:rsidR="00481229" w:rsidRDefault="00481229" w:rsidP="004270F0"/>
        </w:tc>
        <w:tc>
          <w:tcPr>
            <w:tcW w:w="0" w:type="auto"/>
          </w:tcPr>
          <w:p w:rsidR="00481229" w:rsidRDefault="00481229" w:rsidP="004270F0"/>
        </w:tc>
        <w:tc>
          <w:tcPr>
            <w:tcW w:w="0" w:type="auto"/>
          </w:tcPr>
          <w:p w:rsidR="00481229" w:rsidRDefault="00481229" w:rsidP="004270F0"/>
        </w:tc>
        <w:tc>
          <w:tcPr>
            <w:tcW w:w="0" w:type="auto"/>
          </w:tcPr>
          <w:p w:rsidR="00481229" w:rsidRDefault="00481229" w:rsidP="004270F0"/>
        </w:tc>
        <w:tc>
          <w:tcPr>
            <w:tcW w:w="0" w:type="auto"/>
          </w:tcPr>
          <w:p w:rsidR="00481229" w:rsidRDefault="00481229" w:rsidP="004270F0"/>
        </w:tc>
        <w:tc>
          <w:tcPr>
            <w:tcW w:w="0" w:type="auto"/>
          </w:tcPr>
          <w:p w:rsidR="00481229" w:rsidRDefault="00481229" w:rsidP="004270F0"/>
        </w:tc>
      </w:tr>
      <w:tr w:rsidR="007C3E77" w:rsidRPr="008253CF" w:rsidTr="002C728D">
        <w:trPr>
          <w:tblCellSpacing w:w="15" w:type="dxa"/>
        </w:trPr>
        <w:tc>
          <w:tcPr>
            <w:tcW w:w="0" w:type="auto"/>
            <w:vMerge/>
            <w:vAlign w:val="center"/>
          </w:tcPr>
          <w:p w:rsidR="007C3E77" w:rsidRPr="008253CF" w:rsidRDefault="007C3E77" w:rsidP="004270F0"/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2134" w:type="dxa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2355" w:type="dxa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  <w:tc>
          <w:tcPr>
            <w:tcW w:w="0" w:type="auto"/>
            <w:vAlign w:val="center"/>
          </w:tcPr>
          <w:p w:rsidR="007C3E77" w:rsidRPr="008253CF" w:rsidRDefault="007C3E77" w:rsidP="004270F0">
            <w:pPr>
              <w:pStyle w:val="af2"/>
            </w:pPr>
          </w:p>
        </w:tc>
      </w:tr>
    </w:tbl>
    <w:p w:rsidR="00FD0ACB" w:rsidRDefault="00EF2B26" w:rsidP="0086370B">
      <w:pPr>
        <w:ind w:firstLine="4962"/>
        <w:jc w:val="right"/>
      </w:pPr>
      <w:r>
        <w:t xml:space="preserve">Приложение  </w:t>
      </w:r>
      <w:r w:rsidR="00FD0ACB">
        <w:t>3</w:t>
      </w:r>
    </w:p>
    <w:p w:rsidR="00EF2B26" w:rsidRPr="004825CF" w:rsidRDefault="00EF2B26" w:rsidP="00EF2B26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EF2B26" w:rsidRPr="004825CF" w:rsidRDefault="00EF2B26" w:rsidP="00EF2B26">
      <w:pPr>
        <w:jc w:val="right"/>
      </w:pPr>
      <w:r w:rsidRPr="004825CF">
        <w:t xml:space="preserve">Большеалгашинского сельского поселения </w:t>
      </w:r>
    </w:p>
    <w:p w:rsidR="00EF2B26" w:rsidRPr="00B96405" w:rsidRDefault="00D95A6E" w:rsidP="00EF2B26">
      <w:pPr>
        <w:jc w:val="right"/>
      </w:pPr>
      <w:r>
        <w:t>о</w:t>
      </w:r>
      <w:r w:rsidR="00EF2B26" w:rsidRPr="004825CF">
        <w:t>т</w:t>
      </w:r>
      <w:r>
        <w:t xml:space="preserve"> </w:t>
      </w:r>
      <w:r w:rsidR="00CD302F">
        <w:t>18.02.2019</w:t>
      </w:r>
      <w:r w:rsidR="001B4181">
        <w:t xml:space="preserve"> г.</w:t>
      </w:r>
      <w:r>
        <w:t xml:space="preserve"> </w:t>
      </w:r>
      <w:r w:rsidR="00EF2B26" w:rsidRPr="004825CF">
        <w:t xml:space="preserve"> №</w:t>
      </w:r>
      <w:r>
        <w:t xml:space="preserve"> </w:t>
      </w:r>
      <w:r w:rsidR="00CD302F">
        <w:t>9</w:t>
      </w:r>
    </w:p>
    <w:p w:rsidR="00EF2B26" w:rsidRDefault="00EF2B26" w:rsidP="00EF2B26">
      <w:pPr>
        <w:jc w:val="center"/>
        <w:rPr>
          <w:b/>
          <w:bCs/>
        </w:rPr>
      </w:pPr>
    </w:p>
    <w:p w:rsidR="00E930C9" w:rsidRPr="008253CF" w:rsidRDefault="00E930C9" w:rsidP="005F3747">
      <w:pPr>
        <w:jc w:val="right"/>
      </w:pPr>
    </w:p>
    <w:p w:rsidR="00E930C9" w:rsidRPr="008F6ECE" w:rsidRDefault="00E930C9" w:rsidP="008F6ECE">
      <w:pPr>
        <w:jc w:val="center"/>
        <w:rPr>
          <w:b/>
          <w:bCs/>
        </w:rPr>
      </w:pPr>
      <w:r w:rsidRPr="008F6ECE">
        <w:rPr>
          <w:b/>
          <w:bCs/>
        </w:rPr>
        <w:t>ПАСПОРТ ПОДПРОГРАММЫ</w:t>
      </w:r>
    </w:p>
    <w:p w:rsidR="00E930C9" w:rsidRPr="0086370B" w:rsidRDefault="00E930C9" w:rsidP="008F6ECE">
      <w:pPr>
        <w:jc w:val="center"/>
        <w:rPr>
          <w:b/>
          <w:bCs/>
        </w:rPr>
      </w:pPr>
      <w:r w:rsidRPr="008F6ECE">
        <w:rPr>
          <w:b/>
          <w:bCs/>
        </w:rPr>
        <w:t>«Обеспечение защиты населения от безработицы и содействие в трудоустройстве»</w:t>
      </w:r>
      <w:r w:rsidR="00CD5478">
        <w:rPr>
          <w:b/>
          <w:bCs/>
        </w:rPr>
        <w:t xml:space="preserve"> </w:t>
      </w:r>
      <w:r w:rsidR="0086370B">
        <w:rPr>
          <w:b/>
          <w:bCs/>
        </w:rPr>
        <w:t>муниципальной   программы  Большеалгашинского  сельского  поселения  Шумерлинского  района «Содействие  занятости  населения» на  2014-2020  годы  в  Большеалгашинском  сельском  поселении</w:t>
      </w:r>
    </w:p>
    <w:p w:rsidR="003670DD" w:rsidRPr="008E1211" w:rsidRDefault="003670DD" w:rsidP="008F6ECE">
      <w:pPr>
        <w:jc w:val="center"/>
        <w:rPr>
          <w:b/>
          <w:bCs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9"/>
        <w:gridCol w:w="4153"/>
      </w:tblGrid>
      <w:tr w:rsidR="00E930C9" w:rsidRPr="008253CF">
        <w:trPr>
          <w:tblCellSpacing w:w="15" w:type="dxa"/>
        </w:trPr>
        <w:tc>
          <w:tcPr>
            <w:tcW w:w="0" w:type="auto"/>
            <w:vAlign w:val="center"/>
          </w:tcPr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rPr>
                <w:rStyle w:val="affc"/>
              </w:rPr>
              <w:t> </w:t>
            </w:r>
            <w:r w:rsidRPr="008253CF">
              <w:t>Ответственный исполнитель муниципальной Подпрограммы</w:t>
            </w:r>
          </w:p>
        </w:tc>
        <w:tc>
          <w:tcPr>
            <w:tcW w:w="0" w:type="auto"/>
            <w:vAlign w:val="center"/>
          </w:tcPr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>
              <w:t>Администрация Большеалгашинского сельского поселения</w:t>
            </w:r>
          </w:p>
        </w:tc>
      </w:tr>
      <w:tr w:rsidR="00E930C9" w:rsidRPr="008253CF">
        <w:trPr>
          <w:tblCellSpacing w:w="15" w:type="dxa"/>
        </w:trPr>
        <w:tc>
          <w:tcPr>
            <w:tcW w:w="0" w:type="auto"/>
            <w:vAlign w:val="center"/>
          </w:tcPr>
          <w:p w:rsidR="00E930C9" w:rsidRDefault="00E930C9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  <w:r w:rsidRPr="008253CF">
              <w:t>Соисполнители муниципальной Подпрограммы</w:t>
            </w:r>
          </w:p>
          <w:p w:rsidR="003670DD" w:rsidRPr="003670DD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930C9" w:rsidRPr="006A6B6C" w:rsidRDefault="00E930C9" w:rsidP="00D95A6E">
            <w:pPr>
              <w:pStyle w:val="af2"/>
              <w:spacing w:before="0" w:beforeAutospacing="0" w:after="0" w:afterAutospacing="0"/>
            </w:pPr>
            <w:r w:rsidRPr="006A6B6C">
              <w:t>казенное учреждение Чувашской Республики «Центр занятости населения г</w:t>
            </w:r>
            <w:r w:rsidR="006A6B6C" w:rsidRPr="006A6B6C">
              <w:t>орода</w:t>
            </w:r>
            <w:r w:rsidRPr="006A6B6C">
              <w:t xml:space="preserve"> Шумерл</w:t>
            </w:r>
            <w:r w:rsidR="006A6B6C" w:rsidRPr="006A6B6C">
              <w:t>и</w:t>
            </w:r>
            <w:r w:rsidRPr="006A6B6C">
              <w:t>» Государственной службы занятости населения Чувашской Республики;</w:t>
            </w:r>
          </w:p>
        </w:tc>
      </w:tr>
      <w:tr w:rsidR="00E930C9" w:rsidRPr="008253C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</w:p>
        </w:tc>
      </w:tr>
      <w:tr w:rsidR="00E930C9" w:rsidRPr="008253CF" w:rsidTr="003670DD">
        <w:trPr>
          <w:tblCellSpacing w:w="15" w:type="dxa"/>
        </w:trPr>
        <w:tc>
          <w:tcPr>
            <w:tcW w:w="5272" w:type="dxa"/>
            <w:vAlign w:val="center"/>
          </w:tcPr>
          <w:p w:rsidR="00E930C9" w:rsidRDefault="00E930C9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  <w:r w:rsidRPr="008253CF">
              <w:t>Подпрограммы                                                              </w:t>
            </w:r>
          </w:p>
          <w:p w:rsidR="003670DD" w:rsidRPr="003670DD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4080" w:type="dxa"/>
            <w:vAlign w:val="center"/>
          </w:tcPr>
          <w:p w:rsidR="003670DD" w:rsidRPr="003670DD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>«Обеспечение защиты населения от безработицы и содействие в трудоустройстве»;</w:t>
            </w:r>
          </w:p>
          <w:p w:rsidR="003670DD" w:rsidRPr="003670DD" w:rsidRDefault="003670DD" w:rsidP="00D95A6E">
            <w:pPr>
              <w:pStyle w:val="af2"/>
              <w:spacing w:before="0" w:beforeAutospacing="0" w:after="0" w:afterAutospacing="0"/>
            </w:pPr>
          </w:p>
        </w:tc>
      </w:tr>
      <w:tr w:rsidR="00E930C9" w:rsidRPr="008253CF" w:rsidTr="003670DD">
        <w:trPr>
          <w:tblCellSpacing w:w="15" w:type="dxa"/>
        </w:trPr>
        <w:tc>
          <w:tcPr>
            <w:tcW w:w="5272" w:type="dxa"/>
            <w:vAlign w:val="center"/>
          </w:tcPr>
          <w:p w:rsidR="003670DD" w:rsidRPr="006A6B6C" w:rsidRDefault="00E930C9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  <w:r w:rsidRPr="006A6B6C">
              <w:t>Основные мероприятия</w:t>
            </w:r>
          </w:p>
          <w:p w:rsidR="003670DD" w:rsidRPr="006A6B6C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  <w:p w:rsidR="003670DD" w:rsidRPr="006A6B6C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  <w:p w:rsidR="003670DD" w:rsidRPr="006A6B6C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  <w:p w:rsidR="003670DD" w:rsidRPr="006A6B6C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  <w:p w:rsidR="003670DD" w:rsidRPr="006A6B6C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  <w:p w:rsidR="003670DD" w:rsidRPr="006A6B6C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  <w:p w:rsidR="003670DD" w:rsidRPr="006A6B6C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  <w:p w:rsidR="003670DD" w:rsidRPr="006A6B6C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4080" w:type="dxa"/>
            <w:vAlign w:val="center"/>
          </w:tcPr>
          <w:p w:rsidR="00E930C9" w:rsidRPr="006A6B6C" w:rsidRDefault="00E930C9" w:rsidP="00D95A6E">
            <w:pPr>
              <w:pStyle w:val="af2"/>
              <w:spacing w:before="0" w:beforeAutospacing="0" w:after="0" w:afterAutospacing="0"/>
            </w:pPr>
            <w:r w:rsidRPr="006A6B6C">
              <w:t>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6A6B6C" w:rsidRPr="006A6B6C" w:rsidRDefault="006A6B6C" w:rsidP="00D95A6E">
            <w:r w:rsidRPr="006A6B6C">
              <w:t>организация  временного  трудоустройства  безработных  граждан,  испытывающих  трудности  в  поиске  работы;</w:t>
            </w:r>
          </w:p>
          <w:p w:rsidR="003670DD" w:rsidRPr="006A6B6C" w:rsidRDefault="00E930C9" w:rsidP="00D95A6E">
            <w:pPr>
              <w:pStyle w:val="af2"/>
              <w:spacing w:before="0" w:beforeAutospacing="0" w:after="0" w:afterAutospacing="0"/>
            </w:pPr>
            <w:r w:rsidRPr="006A6B6C">
              <w:t>организация оплачиваемых общественных работ;</w:t>
            </w:r>
          </w:p>
          <w:p w:rsidR="003670DD" w:rsidRPr="006A6B6C" w:rsidRDefault="00E930C9" w:rsidP="00D95A6E">
            <w:pPr>
              <w:pStyle w:val="af2"/>
              <w:spacing w:before="0" w:beforeAutospacing="0" w:after="0" w:afterAutospacing="0"/>
            </w:pPr>
            <w:r w:rsidRPr="006A6B6C">
              <w:t xml:space="preserve">трудоустройство незанятых граждан на постоянную и временную работу, направление безработных граждан на обучение профессиям, специальностям, востребованным на рынке труда, оказание социальной поддержки безработным гражданам, организация </w:t>
            </w:r>
            <w:proofErr w:type="spellStart"/>
            <w:r w:rsidRPr="006A6B6C">
              <w:t>самозанятости</w:t>
            </w:r>
            <w:proofErr w:type="spellEnd"/>
            <w:r w:rsidRPr="006A6B6C">
              <w:t xml:space="preserve"> безработных граждан</w:t>
            </w:r>
            <w:r w:rsidR="003670DD" w:rsidRPr="006A6B6C">
              <w:t>;</w:t>
            </w:r>
          </w:p>
        </w:tc>
      </w:tr>
      <w:tr w:rsidR="00E930C9" w:rsidRPr="008253CF" w:rsidTr="003670DD">
        <w:trPr>
          <w:tblCellSpacing w:w="15" w:type="dxa"/>
        </w:trPr>
        <w:tc>
          <w:tcPr>
            <w:tcW w:w="5272" w:type="dxa"/>
            <w:vAlign w:val="center"/>
          </w:tcPr>
          <w:p w:rsidR="003670DD" w:rsidRDefault="00E930C9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  <w:r w:rsidRPr="008253CF">
              <w:t>Цели муниципальной Подпрограмм</w:t>
            </w:r>
            <w:r w:rsidR="003670DD">
              <w:t>ы</w:t>
            </w:r>
          </w:p>
          <w:p w:rsidR="003670DD" w:rsidRPr="003670DD" w:rsidRDefault="003670DD" w:rsidP="00D95A6E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4080" w:type="dxa"/>
            <w:vAlign w:val="center"/>
          </w:tcPr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>создание условий для повышения эффективности занятости населения и обеспечения устойчивого функционирования рынка труда</w:t>
            </w:r>
          </w:p>
        </w:tc>
      </w:tr>
      <w:tr w:rsidR="00E930C9" w:rsidRPr="008253CF" w:rsidTr="003670DD">
        <w:trPr>
          <w:tblCellSpacing w:w="15" w:type="dxa"/>
        </w:trPr>
        <w:tc>
          <w:tcPr>
            <w:tcW w:w="5272" w:type="dxa"/>
            <w:vAlign w:val="center"/>
          </w:tcPr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>Задачи муниципальной Подпрограммы</w:t>
            </w:r>
          </w:p>
        </w:tc>
        <w:tc>
          <w:tcPr>
            <w:tcW w:w="4080" w:type="dxa"/>
            <w:vAlign w:val="center"/>
          </w:tcPr>
          <w:p w:rsidR="008A4096" w:rsidRPr="008A45B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 xml:space="preserve">обеспечения защиты населения от безработицы и содействие </w:t>
            </w:r>
            <w:proofErr w:type="gramStart"/>
            <w:r w:rsidRPr="008253CF">
              <w:t>в</w:t>
            </w:r>
            <w:proofErr w:type="gramEnd"/>
          </w:p>
          <w:p w:rsidR="008A4096" w:rsidRPr="008A45BF" w:rsidRDefault="008A4096" w:rsidP="00D95A6E">
            <w:pPr>
              <w:pStyle w:val="af2"/>
              <w:spacing w:before="0" w:beforeAutospacing="0" w:after="0" w:afterAutospacing="0"/>
            </w:pPr>
          </w:p>
          <w:p w:rsidR="00E930C9" w:rsidRPr="008E1211" w:rsidRDefault="00E930C9" w:rsidP="00D95A6E">
            <w:pPr>
              <w:pStyle w:val="af2"/>
              <w:spacing w:before="0" w:beforeAutospacing="0" w:after="0" w:afterAutospacing="0"/>
            </w:pPr>
            <w:proofErr w:type="gramStart"/>
            <w:r w:rsidRPr="008253CF">
              <w:t>трудоустройстве</w:t>
            </w:r>
            <w:proofErr w:type="gramEnd"/>
            <w:r w:rsidRPr="008253CF">
              <w:t>;</w:t>
            </w:r>
          </w:p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>предотвращение роста напряженности на рынке труда;</w:t>
            </w:r>
          </w:p>
          <w:p w:rsidR="003670DD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lastRenderedPageBreak/>
              <w:t>совершенствование организационных форм содействия занятости населения с учетом специфических потребностей отдельных социально-демографических групп населения</w:t>
            </w:r>
          </w:p>
          <w:p w:rsidR="003670DD" w:rsidRPr="008253CF" w:rsidRDefault="003670DD" w:rsidP="00D95A6E">
            <w:pPr>
              <w:pStyle w:val="af2"/>
              <w:spacing w:before="0" w:beforeAutospacing="0" w:after="0" w:afterAutospacing="0"/>
            </w:pPr>
          </w:p>
        </w:tc>
      </w:tr>
      <w:tr w:rsidR="00E930C9" w:rsidRPr="008253CF" w:rsidTr="003670DD">
        <w:trPr>
          <w:tblCellSpacing w:w="15" w:type="dxa"/>
        </w:trPr>
        <w:tc>
          <w:tcPr>
            <w:tcW w:w="5272" w:type="dxa"/>
            <w:vAlign w:val="center"/>
          </w:tcPr>
          <w:p w:rsidR="003670DD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lastRenderedPageBreak/>
              <w:t>Целевые индикаторы (показатели) муниципальной Подпрограммы           </w:t>
            </w:r>
          </w:p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>       </w:t>
            </w:r>
          </w:p>
        </w:tc>
        <w:tc>
          <w:tcPr>
            <w:tcW w:w="4080" w:type="dxa"/>
            <w:vAlign w:val="center"/>
          </w:tcPr>
          <w:p w:rsidR="003670DD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>уровень удовлетворенности полнотой и качеством государственных услуг в области содействия занятости населения</w:t>
            </w:r>
          </w:p>
          <w:p w:rsidR="003670DD" w:rsidRPr="008253CF" w:rsidRDefault="003670DD" w:rsidP="00D95A6E">
            <w:pPr>
              <w:pStyle w:val="af2"/>
              <w:spacing w:before="0" w:beforeAutospacing="0" w:after="0" w:afterAutospacing="0"/>
            </w:pPr>
          </w:p>
        </w:tc>
      </w:tr>
      <w:tr w:rsidR="00E930C9" w:rsidRPr="008253CF" w:rsidTr="003670DD">
        <w:trPr>
          <w:tblCellSpacing w:w="15" w:type="dxa"/>
        </w:trPr>
        <w:tc>
          <w:tcPr>
            <w:tcW w:w="5272" w:type="dxa"/>
            <w:vAlign w:val="center"/>
          </w:tcPr>
          <w:p w:rsidR="00E930C9" w:rsidRPr="008253CF" w:rsidRDefault="003670DD" w:rsidP="00D95A6E">
            <w:pPr>
              <w:pStyle w:val="af2"/>
              <w:spacing w:before="0" w:beforeAutospacing="0" w:after="0" w:afterAutospacing="0"/>
            </w:pPr>
            <w:r>
              <w:t>Сроки реализации М</w:t>
            </w:r>
            <w:r w:rsidR="00E930C9" w:rsidRPr="008253CF">
              <w:t xml:space="preserve">униципальной </w:t>
            </w:r>
            <w:r>
              <w:t>п</w:t>
            </w:r>
            <w:r w:rsidR="00E930C9" w:rsidRPr="008253CF">
              <w:t>одпрограммы </w:t>
            </w:r>
          </w:p>
        </w:tc>
        <w:tc>
          <w:tcPr>
            <w:tcW w:w="4080" w:type="dxa"/>
            <w:vAlign w:val="center"/>
          </w:tcPr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 xml:space="preserve"> 2014</w:t>
            </w:r>
            <w:r w:rsidR="003670DD">
              <w:t xml:space="preserve"> - </w:t>
            </w:r>
            <w:r w:rsidRPr="008253CF">
              <w:t>2020 годы</w:t>
            </w:r>
          </w:p>
        </w:tc>
      </w:tr>
      <w:tr w:rsidR="00E930C9" w:rsidRPr="008253CF" w:rsidTr="003670DD">
        <w:trPr>
          <w:tblCellSpacing w:w="15" w:type="dxa"/>
        </w:trPr>
        <w:tc>
          <w:tcPr>
            <w:tcW w:w="5272" w:type="dxa"/>
            <w:vAlign w:val="center"/>
          </w:tcPr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3670DD" w:rsidRDefault="00527FE5" w:rsidP="00D95A6E">
            <w:pPr>
              <w:pStyle w:val="af2"/>
              <w:spacing w:before="0" w:beforeAutospacing="0" w:after="0" w:afterAutospacing="0"/>
            </w:pPr>
            <w:r>
              <w:t>Объемы  финансирование Муниципальной  подпрограммы</w:t>
            </w:r>
          </w:p>
          <w:p w:rsidR="00527FE5" w:rsidRDefault="00527FE5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</w:p>
          <w:p w:rsidR="00D74802" w:rsidRDefault="00D74802" w:rsidP="00D95A6E">
            <w:pPr>
              <w:pStyle w:val="af2"/>
              <w:spacing w:before="0" w:beforeAutospacing="0" w:after="0" w:afterAutospacing="0"/>
            </w:pPr>
            <w:r>
              <w:t>Ожидаемые  результаты  реализации</w:t>
            </w:r>
          </w:p>
          <w:p w:rsidR="003670DD" w:rsidRPr="008253CF" w:rsidRDefault="00D74802" w:rsidP="00D95A6E">
            <w:pPr>
              <w:pStyle w:val="af2"/>
              <w:spacing w:before="0" w:beforeAutospacing="0" w:after="0" w:afterAutospacing="0"/>
            </w:pPr>
            <w:r>
              <w:t>Муниципальной  Подпрограммы</w:t>
            </w:r>
          </w:p>
        </w:tc>
        <w:tc>
          <w:tcPr>
            <w:tcW w:w="4080" w:type="dxa"/>
            <w:vAlign w:val="center"/>
          </w:tcPr>
          <w:p w:rsidR="00E930C9" w:rsidRPr="00D865CE" w:rsidRDefault="00527FE5" w:rsidP="00D95A6E">
            <w:r>
              <w:t xml:space="preserve">Объемы  бюджетных  ассигнований  Муниципальной  подпрограммы  составляет </w:t>
            </w:r>
            <w:r w:rsidR="009B1C4D">
              <w:t>4,9</w:t>
            </w:r>
            <w:r w:rsidR="00D95A6E">
              <w:t xml:space="preserve"> </w:t>
            </w:r>
            <w:r w:rsidR="00E930C9" w:rsidRPr="008253CF">
              <w:t xml:space="preserve">тыс. рублей,  в том </w:t>
            </w:r>
            <w:r w:rsidR="00E930C9" w:rsidRPr="00D865CE">
              <w:t>числе:</w:t>
            </w:r>
          </w:p>
          <w:p w:rsidR="00E930C9" w:rsidRPr="00D865CE" w:rsidRDefault="00E930C9" w:rsidP="00D95A6E">
            <w:r w:rsidRPr="00D865CE">
              <w:t xml:space="preserve">2014 год –  </w:t>
            </w:r>
            <w:r w:rsidR="00527FE5">
              <w:t xml:space="preserve">3,0 </w:t>
            </w:r>
            <w:r w:rsidRPr="00D865CE">
              <w:t xml:space="preserve"> тыс. рублей;</w:t>
            </w:r>
          </w:p>
          <w:p w:rsidR="00E930C9" w:rsidRPr="00D865CE" w:rsidRDefault="009E74E0" w:rsidP="00D95A6E">
            <w:r>
              <w:t xml:space="preserve">2015 год – </w:t>
            </w:r>
            <w:r w:rsidR="00D95A6E">
              <w:t xml:space="preserve"> 0,0</w:t>
            </w:r>
            <w:r w:rsidR="00527FE5">
              <w:t xml:space="preserve">  </w:t>
            </w:r>
            <w:r w:rsidR="00E930C9" w:rsidRPr="00D865CE">
              <w:t>тыс. рублей;</w:t>
            </w:r>
          </w:p>
          <w:p w:rsidR="00527FE5" w:rsidRPr="00BA1987" w:rsidRDefault="009E74E0" w:rsidP="00D95A6E">
            <w:r>
              <w:t xml:space="preserve">2016 год – </w:t>
            </w:r>
            <w:r w:rsidR="00D95A6E">
              <w:t xml:space="preserve"> 0,0</w:t>
            </w:r>
            <w:r w:rsidR="00527FE5" w:rsidRPr="00BA1987">
              <w:t xml:space="preserve"> тыс. рублей;</w:t>
            </w:r>
          </w:p>
          <w:p w:rsidR="00527FE5" w:rsidRPr="00BA1987" w:rsidRDefault="00D95A6E" w:rsidP="00D95A6E">
            <w:r>
              <w:t>2017 год –  0,8</w:t>
            </w:r>
            <w:r w:rsidR="00527FE5" w:rsidRPr="00BA1987">
              <w:t xml:space="preserve">  тыс. рублей;</w:t>
            </w:r>
          </w:p>
          <w:p w:rsidR="00527FE5" w:rsidRPr="00BA1987" w:rsidRDefault="00D95A6E" w:rsidP="00D95A6E">
            <w:r>
              <w:t xml:space="preserve">2018 год –  </w:t>
            </w:r>
            <w:r w:rsidR="009B1C4D">
              <w:t>1,1</w:t>
            </w:r>
            <w:r w:rsidR="00527FE5" w:rsidRPr="00BA1987">
              <w:t xml:space="preserve"> тыс. рублей;</w:t>
            </w:r>
          </w:p>
          <w:p w:rsidR="00527FE5" w:rsidRPr="00BA1987" w:rsidRDefault="00D95A6E" w:rsidP="00D95A6E">
            <w:r>
              <w:t xml:space="preserve">2019 год –  </w:t>
            </w:r>
            <w:r w:rsidR="00527FE5" w:rsidRPr="00BA1987">
              <w:t>0,0 тыс. рублей;</w:t>
            </w:r>
          </w:p>
          <w:p w:rsidR="00E930C9" w:rsidRPr="00D865CE" w:rsidRDefault="00D95A6E" w:rsidP="00D95A6E">
            <w:r>
              <w:t xml:space="preserve">2020 год –  </w:t>
            </w:r>
            <w:r w:rsidR="00527FE5" w:rsidRPr="00BA1987">
              <w:t>0,0 тыс. рублей</w:t>
            </w:r>
          </w:p>
          <w:p w:rsidR="00527FE5" w:rsidRPr="00BA1987" w:rsidRDefault="00527FE5" w:rsidP="00D95A6E">
            <w:r w:rsidRPr="00BA1987">
              <w:t>из них средства:     </w:t>
            </w:r>
          </w:p>
          <w:p w:rsidR="00527FE5" w:rsidRPr="00BA1987" w:rsidRDefault="00527FE5" w:rsidP="00D95A6E">
            <w:r w:rsidRPr="00BA1987">
              <w:t xml:space="preserve">бюджета  сельского поселения </w:t>
            </w:r>
            <w:r>
              <w:t xml:space="preserve"> – </w:t>
            </w:r>
            <w:r w:rsidR="009B1C4D">
              <w:t>4,9</w:t>
            </w:r>
            <w:r w:rsidRPr="00BA1987">
              <w:t xml:space="preserve"> тыс. рублей,   </w:t>
            </w:r>
            <w:r w:rsidRPr="00BA1987">
              <w:br/>
              <w:t>в том числе:</w:t>
            </w:r>
          </w:p>
          <w:p w:rsidR="00527FE5" w:rsidRPr="00BA1987" w:rsidRDefault="00527FE5" w:rsidP="00D95A6E">
            <w:r w:rsidRPr="00BA1987">
              <w:t>2014 год – 3,0 тыс. рублей;</w:t>
            </w:r>
          </w:p>
          <w:p w:rsidR="00527FE5" w:rsidRPr="00BA1987" w:rsidRDefault="00D95A6E" w:rsidP="00D95A6E">
            <w:r>
              <w:t>2015 год – 0,0</w:t>
            </w:r>
            <w:r w:rsidR="00527FE5" w:rsidRPr="00BA1987">
              <w:t xml:space="preserve">  тыс. рублей;</w:t>
            </w:r>
          </w:p>
          <w:p w:rsidR="00527FE5" w:rsidRPr="00BA1987" w:rsidRDefault="00D95A6E" w:rsidP="00D95A6E">
            <w:r>
              <w:t>2016 год – 0,0</w:t>
            </w:r>
            <w:r w:rsidR="00527FE5" w:rsidRPr="00BA1987">
              <w:t xml:space="preserve"> тыс. рублей;</w:t>
            </w:r>
          </w:p>
          <w:p w:rsidR="00527FE5" w:rsidRPr="00BA1987" w:rsidRDefault="00D95A6E" w:rsidP="00D95A6E">
            <w:r>
              <w:t>2017 год – 0,8</w:t>
            </w:r>
            <w:r w:rsidR="00527FE5" w:rsidRPr="00BA1987">
              <w:t xml:space="preserve">  тыс. рублей;</w:t>
            </w:r>
          </w:p>
          <w:p w:rsidR="00527FE5" w:rsidRPr="00BA1987" w:rsidRDefault="00D95A6E" w:rsidP="00D95A6E">
            <w:r>
              <w:t xml:space="preserve">2018 год – </w:t>
            </w:r>
            <w:r w:rsidR="009B1C4D">
              <w:t>1,1</w:t>
            </w:r>
            <w:r w:rsidR="00527FE5" w:rsidRPr="00BA1987">
              <w:t xml:space="preserve"> тыс. рублей;</w:t>
            </w:r>
          </w:p>
          <w:p w:rsidR="00527FE5" w:rsidRPr="00BA1987" w:rsidRDefault="00D95A6E" w:rsidP="00D95A6E">
            <w:r>
              <w:t xml:space="preserve">2019 год – </w:t>
            </w:r>
            <w:r w:rsidR="00527FE5" w:rsidRPr="00BA1987">
              <w:t>0,0 тыс. рублей;</w:t>
            </w:r>
          </w:p>
          <w:p w:rsidR="00D74802" w:rsidRDefault="00D95A6E" w:rsidP="00D95A6E">
            <w:r>
              <w:t xml:space="preserve">2020 год – </w:t>
            </w:r>
            <w:r w:rsidR="00527FE5" w:rsidRPr="00BA1987">
              <w:t>0,0 тыс. рублей;</w:t>
            </w:r>
          </w:p>
          <w:p w:rsidR="00527FE5" w:rsidRPr="008253CF" w:rsidRDefault="00527FE5" w:rsidP="00D95A6E">
            <w:r>
              <w:t>О</w:t>
            </w:r>
            <w:r w:rsidR="00E930C9" w:rsidRPr="008253CF">
              <w:t xml:space="preserve">бъемы и источники финансирования муниципальной подпрограммы уточняются при формировании бюджета </w:t>
            </w:r>
            <w:r w:rsidR="00E930C9">
              <w:t>Большеалгашинского сельского поселения Шумерлинского р</w:t>
            </w:r>
            <w:r w:rsidR="00E930C9" w:rsidRPr="008253CF">
              <w:t>айона на очередной финансовый год и плановый период</w:t>
            </w:r>
          </w:p>
        </w:tc>
      </w:tr>
      <w:tr w:rsidR="00E930C9" w:rsidRPr="008253CF" w:rsidTr="003670DD">
        <w:trPr>
          <w:tblCellSpacing w:w="15" w:type="dxa"/>
        </w:trPr>
        <w:tc>
          <w:tcPr>
            <w:tcW w:w="5272" w:type="dxa"/>
            <w:vAlign w:val="center"/>
          </w:tcPr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> </w:t>
            </w:r>
          </w:p>
        </w:tc>
        <w:tc>
          <w:tcPr>
            <w:tcW w:w="4080" w:type="dxa"/>
            <w:vAlign w:val="center"/>
          </w:tcPr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>поддержание социальной стабильности в обществе;</w:t>
            </w:r>
          </w:p>
          <w:p w:rsidR="00E930C9" w:rsidRPr="008253CF" w:rsidRDefault="00E930C9" w:rsidP="00D95A6E">
            <w:pPr>
              <w:pStyle w:val="af2"/>
              <w:spacing w:before="0" w:beforeAutospacing="0" w:after="0" w:afterAutospacing="0"/>
            </w:pPr>
            <w:r w:rsidRPr="008253CF">
              <w:t>сокращение разрыва между уровнями общей и регистрируемой безработицы</w:t>
            </w:r>
            <w:r w:rsidR="00527FE5">
              <w:t>.</w:t>
            </w:r>
          </w:p>
        </w:tc>
      </w:tr>
    </w:tbl>
    <w:p w:rsidR="005C6F78" w:rsidRDefault="005C6F78" w:rsidP="00176484">
      <w:pPr>
        <w:pStyle w:val="af2"/>
        <w:jc w:val="right"/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66"/>
        <w:gridCol w:w="2164"/>
        <w:gridCol w:w="516"/>
        <w:gridCol w:w="66"/>
        <w:gridCol w:w="66"/>
        <w:gridCol w:w="66"/>
        <w:gridCol w:w="66"/>
        <w:gridCol w:w="66"/>
        <w:gridCol w:w="81"/>
      </w:tblGrid>
      <w:tr w:rsidR="005C6F78" w:rsidRPr="008253CF" w:rsidTr="00D74802">
        <w:trPr>
          <w:tblCellSpacing w:w="15" w:type="dxa"/>
        </w:trPr>
        <w:tc>
          <w:tcPr>
            <w:tcW w:w="0" w:type="auto"/>
            <w:vAlign w:val="center"/>
          </w:tcPr>
          <w:p w:rsidR="005C6F78" w:rsidRPr="008253CF" w:rsidRDefault="005C6F78" w:rsidP="00D74802"/>
        </w:tc>
        <w:tc>
          <w:tcPr>
            <w:tcW w:w="0" w:type="auto"/>
            <w:vAlign w:val="center"/>
          </w:tcPr>
          <w:p w:rsidR="005C6F78" w:rsidRPr="008253CF" w:rsidRDefault="005C6F78" w:rsidP="00D74802">
            <w:pPr>
              <w:pStyle w:val="af2"/>
            </w:pPr>
          </w:p>
        </w:tc>
        <w:tc>
          <w:tcPr>
            <w:tcW w:w="2134" w:type="dxa"/>
            <w:vAlign w:val="center"/>
          </w:tcPr>
          <w:p w:rsidR="005C6F78" w:rsidRPr="008253CF" w:rsidRDefault="005C6F78" w:rsidP="00D74802">
            <w:pPr>
              <w:pStyle w:val="af2"/>
            </w:pPr>
          </w:p>
        </w:tc>
        <w:tc>
          <w:tcPr>
            <w:tcW w:w="486" w:type="dxa"/>
            <w:vAlign w:val="center"/>
          </w:tcPr>
          <w:p w:rsidR="005C6F78" w:rsidRPr="008253CF" w:rsidRDefault="005C6F78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5C6F78" w:rsidRPr="008253CF" w:rsidRDefault="005C6F78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5C6F78" w:rsidRPr="008253CF" w:rsidRDefault="005C6F78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5C6F78" w:rsidRPr="008253CF" w:rsidRDefault="005C6F78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5C6F78" w:rsidRPr="008253CF" w:rsidRDefault="005C6F78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5C6F78" w:rsidRPr="008253CF" w:rsidRDefault="005C6F78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5C6F78" w:rsidRPr="008253CF" w:rsidRDefault="005C6F78" w:rsidP="00D74802">
            <w:pPr>
              <w:pStyle w:val="af2"/>
            </w:pPr>
          </w:p>
        </w:tc>
      </w:tr>
      <w:tr w:rsidR="00D74802" w:rsidRPr="008253CF" w:rsidTr="00D74802">
        <w:trPr>
          <w:tblCellSpacing w:w="15" w:type="dxa"/>
        </w:trPr>
        <w:tc>
          <w:tcPr>
            <w:tcW w:w="0" w:type="auto"/>
            <w:vAlign w:val="center"/>
          </w:tcPr>
          <w:p w:rsidR="00D74802" w:rsidRPr="008253CF" w:rsidRDefault="00D74802" w:rsidP="00D74802"/>
        </w:tc>
        <w:tc>
          <w:tcPr>
            <w:tcW w:w="0" w:type="auto"/>
            <w:vAlign w:val="center"/>
          </w:tcPr>
          <w:p w:rsidR="00D74802" w:rsidRPr="008253CF" w:rsidRDefault="00D74802" w:rsidP="00D74802">
            <w:pPr>
              <w:pStyle w:val="af2"/>
            </w:pPr>
          </w:p>
        </w:tc>
        <w:tc>
          <w:tcPr>
            <w:tcW w:w="2134" w:type="dxa"/>
            <w:vAlign w:val="center"/>
          </w:tcPr>
          <w:p w:rsidR="00D74802" w:rsidRPr="008253CF" w:rsidRDefault="00D74802" w:rsidP="00D74802">
            <w:pPr>
              <w:pStyle w:val="af2"/>
            </w:pPr>
          </w:p>
        </w:tc>
        <w:tc>
          <w:tcPr>
            <w:tcW w:w="486" w:type="dxa"/>
            <w:vAlign w:val="center"/>
          </w:tcPr>
          <w:p w:rsidR="00D74802" w:rsidRPr="008253CF" w:rsidRDefault="00D74802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D74802" w:rsidRPr="008253CF" w:rsidRDefault="00D74802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D74802" w:rsidRPr="008253CF" w:rsidRDefault="00D74802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D74802" w:rsidRPr="008253CF" w:rsidRDefault="00D74802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D74802" w:rsidRPr="008253CF" w:rsidRDefault="00D74802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D74802" w:rsidRPr="008253CF" w:rsidRDefault="00D74802" w:rsidP="00D74802">
            <w:pPr>
              <w:pStyle w:val="af2"/>
            </w:pPr>
          </w:p>
        </w:tc>
        <w:tc>
          <w:tcPr>
            <w:tcW w:w="0" w:type="auto"/>
            <w:vAlign w:val="center"/>
          </w:tcPr>
          <w:p w:rsidR="00D74802" w:rsidRPr="008253CF" w:rsidRDefault="00D74802" w:rsidP="00D74802">
            <w:pPr>
              <w:pStyle w:val="af2"/>
            </w:pPr>
          </w:p>
        </w:tc>
      </w:tr>
    </w:tbl>
    <w:p w:rsidR="00D95A6E" w:rsidRDefault="00D95A6E" w:rsidP="005C6F78">
      <w:pPr>
        <w:jc w:val="right"/>
      </w:pPr>
    </w:p>
    <w:p w:rsidR="00D95A6E" w:rsidRDefault="00D95A6E" w:rsidP="005C6F78">
      <w:pPr>
        <w:jc w:val="right"/>
      </w:pPr>
    </w:p>
    <w:p w:rsidR="00D95A6E" w:rsidRDefault="00D95A6E" w:rsidP="005C6F78">
      <w:pPr>
        <w:jc w:val="right"/>
      </w:pPr>
    </w:p>
    <w:p w:rsidR="00D95A6E" w:rsidRDefault="00D95A6E" w:rsidP="005C6F78">
      <w:pPr>
        <w:jc w:val="right"/>
      </w:pPr>
      <w:r>
        <w:lastRenderedPageBreak/>
        <w:t xml:space="preserve">                                </w:t>
      </w:r>
    </w:p>
    <w:p w:rsidR="005C6F78" w:rsidRDefault="005C6F78" w:rsidP="005C6F78">
      <w:pPr>
        <w:jc w:val="right"/>
      </w:pPr>
      <w:r>
        <w:t>Приложение  4</w:t>
      </w:r>
    </w:p>
    <w:p w:rsidR="005C6F78" w:rsidRPr="004825CF" w:rsidRDefault="005C6F78" w:rsidP="005C6F78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5C6F78" w:rsidRPr="004825CF" w:rsidRDefault="005C6F78" w:rsidP="005C6F78">
      <w:pPr>
        <w:jc w:val="right"/>
      </w:pPr>
      <w:r w:rsidRPr="004825CF">
        <w:t xml:space="preserve">Большеалгашинского сельского поселения </w:t>
      </w:r>
    </w:p>
    <w:p w:rsidR="005C6F78" w:rsidRPr="004825CF" w:rsidRDefault="00CD5478" w:rsidP="005C6F78">
      <w:pPr>
        <w:jc w:val="right"/>
      </w:pPr>
      <w:r>
        <w:t>о</w:t>
      </w:r>
      <w:r w:rsidR="005C6F78" w:rsidRPr="004825CF">
        <w:t>т</w:t>
      </w:r>
      <w:r w:rsidR="00746624" w:rsidRPr="00B96405">
        <w:t xml:space="preserve"> </w:t>
      </w:r>
      <w:r w:rsidR="00D95A6E">
        <w:t xml:space="preserve"> </w:t>
      </w:r>
      <w:r w:rsidR="00362C39">
        <w:t xml:space="preserve"> </w:t>
      </w:r>
      <w:r w:rsidR="00CD302F">
        <w:t>18.02.2019</w:t>
      </w:r>
      <w:r w:rsidR="001B4181">
        <w:t xml:space="preserve"> г.</w:t>
      </w:r>
      <w:r w:rsidR="00D95A6E">
        <w:t xml:space="preserve"> </w:t>
      </w:r>
      <w:r w:rsidR="005C6F78" w:rsidRPr="004825CF">
        <w:t xml:space="preserve"> №</w:t>
      </w:r>
      <w:r w:rsidR="00746624" w:rsidRPr="00B96405">
        <w:t xml:space="preserve"> </w:t>
      </w:r>
      <w:r w:rsidR="00CD302F">
        <w:t>9</w:t>
      </w:r>
      <w:bookmarkStart w:id="1" w:name="_GoBack"/>
      <w:bookmarkEnd w:id="1"/>
    </w:p>
    <w:p w:rsidR="00907B20" w:rsidRDefault="00907B20" w:rsidP="004C635D">
      <w:pPr>
        <w:jc w:val="center"/>
        <w:rPr>
          <w:b/>
          <w:bCs/>
        </w:rPr>
      </w:pPr>
    </w:p>
    <w:p w:rsidR="0026406D" w:rsidRDefault="0026406D" w:rsidP="0026406D">
      <w:pPr>
        <w:jc w:val="center"/>
        <w:rPr>
          <w:b/>
          <w:bCs/>
        </w:rPr>
      </w:pPr>
      <w:r w:rsidRPr="004C635D">
        <w:rPr>
          <w:b/>
          <w:bCs/>
        </w:rPr>
        <w:t>РЕСУРСНОЕ ОБЕСПЕЧЕНИЕ</w:t>
      </w:r>
    </w:p>
    <w:p w:rsidR="0026406D" w:rsidRDefault="0026406D" w:rsidP="0026406D">
      <w:pPr>
        <w:jc w:val="center"/>
        <w:rPr>
          <w:b/>
          <w:bCs/>
        </w:rPr>
      </w:pPr>
      <w:r>
        <w:rPr>
          <w:b/>
          <w:bCs/>
        </w:rPr>
        <w:t>реализации  Муниципа</w:t>
      </w:r>
      <w:r w:rsidR="00AA5654">
        <w:rPr>
          <w:b/>
          <w:bCs/>
        </w:rPr>
        <w:t>льной  подпрограммы «Обеспечени</w:t>
      </w:r>
      <w:r>
        <w:rPr>
          <w:b/>
          <w:bCs/>
        </w:rPr>
        <w:t>е  защиты  населения  от  безработицы  и  содействие  в  трудоустройстве»  муниципальной  программы Большеалгашинского  сельского поселения  Шумерлинского  района «Содействие  занятости  населения»  на 2014-2020  годы  в Б</w:t>
      </w:r>
      <w:r w:rsidRPr="004C635D">
        <w:rPr>
          <w:b/>
          <w:bCs/>
        </w:rPr>
        <w:t>ольшеалгашинском сельском поселении</w:t>
      </w:r>
    </w:p>
    <w:p w:rsidR="00907B20" w:rsidRPr="004C635D" w:rsidRDefault="00907B20" w:rsidP="004C635D">
      <w:pPr>
        <w:jc w:val="center"/>
        <w:rPr>
          <w:b/>
          <w:bCs/>
        </w:rPr>
      </w:pPr>
    </w:p>
    <w:tbl>
      <w:tblPr>
        <w:tblStyle w:val="af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851"/>
        <w:gridCol w:w="425"/>
        <w:gridCol w:w="567"/>
        <w:gridCol w:w="851"/>
        <w:gridCol w:w="567"/>
        <w:gridCol w:w="567"/>
        <w:gridCol w:w="708"/>
        <w:gridCol w:w="709"/>
        <w:gridCol w:w="709"/>
        <w:gridCol w:w="709"/>
        <w:gridCol w:w="708"/>
      </w:tblGrid>
      <w:tr w:rsidR="00907B20" w:rsidRPr="004569E9" w:rsidTr="00D95A6E">
        <w:trPr>
          <w:trHeight w:val="447"/>
        </w:trPr>
        <w:tc>
          <w:tcPr>
            <w:tcW w:w="1276" w:type="dxa"/>
            <w:vMerge w:val="restart"/>
          </w:tcPr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 w:rsidRPr="004569E9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 w:rsidRPr="004569E9">
              <w:rPr>
                <w:bCs/>
                <w:sz w:val="16"/>
                <w:szCs w:val="16"/>
              </w:rPr>
              <w:t>Наименование  муниципальной  программы  Большеалгашинского  сельского  поселения Шумерлинского  район</w:t>
            </w:r>
            <w:proofErr w:type="gramStart"/>
            <w:r w:rsidRPr="004569E9">
              <w:rPr>
                <w:bCs/>
                <w:sz w:val="16"/>
                <w:szCs w:val="16"/>
              </w:rPr>
              <w:t>а(</w:t>
            </w:r>
            <w:proofErr w:type="gramEnd"/>
            <w:r w:rsidRPr="004569E9">
              <w:rPr>
                <w:bCs/>
                <w:sz w:val="16"/>
                <w:szCs w:val="16"/>
              </w:rPr>
              <w:t xml:space="preserve">подпрограммы  муниципальной  программы Большеалгашинского  сельского  поселения  Шумерлинского  района)основного  </w:t>
            </w:r>
            <w:proofErr w:type="spellStart"/>
            <w:r w:rsidRPr="004569E9">
              <w:rPr>
                <w:bCs/>
                <w:sz w:val="16"/>
                <w:szCs w:val="16"/>
              </w:rPr>
              <w:t>мероприятия,мероприятия</w:t>
            </w:r>
            <w:proofErr w:type="spellEnd"/>
          </w:p>
        </w:tc>
        <w:tc>
          <w:tcPr>
            <w:tcW w:w="1134" w:type="dxa"/>
            <w:vMerge w:val="restart"/>
          </w:tcPr>
          <w:p w:rsidR="0026406D" w:rsidRDefault="0026406D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Ответственный  </w:t>
            </w:r>
            <w:proofErr w:type="spellStart"/>
            <w:r>
              <w:rPr>
                <w:bCs/>
                <w:sz w:val="16"/>
                <w:szCs w:val="16"/>
              </w:rPr>
              <w:t>и</w:t>
            </w:r>
            <w:r w:rsidR="00907B20">
              <w:rPr>
                <w:bCs/>
                <w:sz w:val="16"/>
                <w:szCs w:val="16"/>
              </w:rPr>
              <w:t>сполнитель</w:t>
            </w:r>
            <w:proofErr w:type="gramStart"/>
            <w:r w:rsidR="00907B20">
              <w:rPr>
                <w:bCs/>
                <w:sz w:val="16"/>
                <w:szCs w:val="16"/>
              </w:rPr>
              <w:t>,с</w:t>
            </w:r>
            <w:proofErr w:type="gramEnd"/>
            <w:r w:rsidR="00907B20">
              <w:rPr>
                <w:bCs/>
                <w:sz w:val="16"/>
                <w:szCs w:val="16"/>
              </w:rPr>
              <w:t>оисполнители,муниципальной</w:t>
            </w:r>
            <w:r>
              <w:rPr>
                <w:bCs/>
                <w:sz w:val="16"/>
                <w:szCs w:val="16"/>
              </w:rPr>
              <w:t>подпрограмм</w:t>
            </w:r>
            <w:proofErr w:type="spellEnd"/>
          </w:p>
          <w:p w:rsidR="00907B20" w:rsidRPr="004569E9" w:rsidRDefault="00907B20" w:rsidP="002640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мы Большеалгашинского  сельского  поселения  Шумерлинского    района</w:t>
            </w:r>
          </w:p>
        </w:tc>
        <w:tc>
          <w:tcPr>
            <w:tcW w:w="2694" w:type="dxa"/>
            <w:gridSpan w:val="4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Код  бюджетной  классификации</w:t>
            </w:r>
          </w:p>
        </w:tc>
        <w:tc>
          <w:tcPr>
            <w:tcW w:w="4677" w:type="dxa"/>
            <w:gridSpan w:val="7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 по  годам, тыс</w:t>
            </w:r>
            <w:proofErr w:type="gramStart"/>
            <w:r>
              <w:rPr>
                <w:bCs/>
                <w:sz w:val="16"/>
                <w:szCs w:val="16"/>
              </w:rPr>
              <w:t>.р</w:t>
            </w:r>
            <w:proofErr w:type="gramEnd"/>
            <w:r>
              <w:rPr>
                <w:bCs/>
                <w:sz w:val="16"/>
                <w:szCs w:val="16"/>
              </w:rPr>
              <w:t>ублей</w:t>
            </w:r>
          </w:p>
        </w:tc>
      </w:tr>
      <w:tr w:rsidR="00907B20" w:rsidRPr="004569E9" w:rsidTr="00D95A6E">
        <w:trPr>
          <w:trHeight w:val="1747"/>
        </w:trPr>
        <w:tc>
          <w:tcPr>
            <w:tcW w:w="1276" w:type="dxa"/>
            <w:vMerge/>
          </w:tcPr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Главный  распорядитель  бюджетных  средств</w:t>
            </w:r>
          </w:p>
        </w:tc>
        <w:tc>
          <w:tcPr>
            <w:tcW w:w="425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Целевая  статья</w:t>
            </w:r>
          </w:p>
        </w:tc>
        <w:tc>
          <w:tcPr>
            <w:tcW w:w="851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Группа (подгруппа</w:t>
            </w:r>
            <w:proofErr w:type="gramStart"/>
            <w:r>
              <w:rPr>
                <w:bCs/>
                <w:sz w:val="16"/>
                <w:szCs w:val="16"/>
              </w:rPr>
              <w:t>)в</w:t>
            </w:r>
            <w:proofErr w:type="gramEnd"/>
            <w:r>
              <w:rPr>
                <w:bCs/>
                <w:sz w:val="16"/>
                <w:szCs w:val="16"/>
              </w:rPr>
              <w:t>ида  расходов</w:t>
            </w:r>
          </w:p>
        </w:tc>
        <w:tc>
          <w:tcPr>
            <w:tcW w:w="567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2015</w:t>
            </w: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Default="00907B20" w:rsidP="00D74802">
            <w:pPr>
              <w:jc w:val="center"/>
              <w:rPr>
                <w:bCs/>
                <w:sz w:val="16"/>
                <w:szCs w:val="16"/>
              </w:rPr>
            </w:pPr>
          </w:p>
          <w:p w:rsidR="00907B20" w:rsidRPr="004569E9" w:rsidRDefault="00907B20" w:rsidP="00D74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</w:tr>
      <w:tr w:rsidR="00907B20" w:rsidRPr="00002A4F" w:rsidTr="00D95A6E">
        <w:tc>
          <w:tcPr>
            <w:tcW w:w="1276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 w:rsidRPr="00002A4F">
              <w:rPr>
                <w:bCs/>
                <w:sz w:val="18"/>
                <w:szCs w:val="18"/>
              </w:rPr>
              <w:t>14</w:t>
            </w:r>
          </w:p>
        </w:tc>
      </w:tr>
      <w:tr w:rsidR="00907B20" w:rsidRPr="00002A4F" w:rsidTr="00D95A6E">
        <w:tc>
          <w:tcPr>
            <w:tcW w:w="1276" w:type="dxa"/>
          </w:tcPr>
          <w:p w:rsidR="00907B20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 </w:t>
            </w:r>
            <w:r w:rsidR="00EE28CA">
              <w:rPr>
                <w:bCs/>
                <w:sz w:val="18"/>
                <w:szCs w:val="18"/>
              </w:rPr>
              <w:t>подпр</w:t>
            </w:r>
            <w:r>
              <w:rPr>
                <w:bCs/>
                <w:sz w:val="18"/>
                <w:szCs w:val="18"/>
              </w:rPr>
              <w:t xml:space="preserve">ограмма </w:t>
            </w:r>
            <w:proofErr w:type="spellStart"/>
            <w:r>
              <w:rPr>
                <w:bCs/>
                <w:sz w:val="18"/>
                <w:szCs w:val="18"/>
              </w:rPr>
              <w:t>Большеалга</w:t>
            </w:r>
            <w:proofErr w:type="spellEnd"/>
          </w:p>
          <w:p w:rsidR="00907B20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шинского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 сельского  поселения </w:t>
            </w:r>
            <w:proofErr w:type="spellStart"/>
            <w:r>
              <w:rPr>
                <w:bCs/>
                <w:sz w:val="18"/>
                <w:szCs w:val="18"/>
              </w:rPr>
              <w:t>Шумерлинс</w:t>
            </w:r>
            <w:proofErr w:type="spellEnd"/>
          </w:p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кого  района</w:t>
            </w:r>
          </w:p>
        </w:tc>
        <w:tc>
          <w:tcPr>
            <w:tcW w:w="1559" w:type="dxa"/>
          </w:tcPr>
          <w:p w:rsidR="00907B20" w:rsidRPr="00002A4F" w:rsidRDefault="00EE28CA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«Обеспечение    защиты  населения  от  безработицы  и  содействие  в  трудоустройстве»</w:t>
            </w:r>
          </w:p>
        </w:tc>
        <w:tc>
          <w:tcPr>
            <w:tcW w:w="1134" w:type="dxa"/>
          </w:tcPr>
          <w:p w:rsidR="00907B20" w:rsidRDefault="00907B20" w:rsidP="00D74802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Админист</w:t>
            </w:r>
            <w:proofErr w:type="spellEnd"/>
          </w:p>
          <w:p w:rsidR="00907B20" w:rsidRPr="00002A4F" w:rsidRDefault="00907B20" w:rsidP="00D748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рация  Большеалгашинского  сельского  поселения  Шумерлинского  района</w:t>
            </w:r>
          </w:p>
        </w:tc>
        <w:tc>
          <w:tcPr>
            <w:tcW w:w="851" w:type="dxa"/>
          </w:tcPr>
          <w:p w:rsidR="00907B20" w:rsidRPr="00F324C3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907B20" w:rsidRPr="00002A4F" w:rsidRDefault="00D95A6E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07B20" w:rsidRPr="00002A4F" w:rsidRDefault="00D95A6E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7B20" w:rsidRPr="00002A4F" w:rsidRDefault="00D95A6E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907B20" w:rsidRPr="00002A4F" w:rsidRDefault="009B1C4D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7B20" w:rsidTr="00D95A6E">
        <w:tc>
          <w:tcPr>
            <w:tcW w:w="1276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 мероприятие</w:t>
            </w:r>
            <w:proofErr w:type="gramStart"/>
            <w:r w:rsidR="00D74802">
              <w:rPr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Организация  временного  трудоу</w:t>
            </w:r>
            <w:r w:rsidR="00D74802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тройства</w:t>
            </w:r>
            <w:r w:rsidR="00D74802">
              <w:rPr>
                <w:bCs/>
                <w:sz w:val="18"/>
                <w:szCs w:val="18"/>
              </w:rPr>
              <w:t xml:space="preserve">  безработных  граждан, испытывающих  трудности  в поиске  в  работ</w:t>
            </w:r>
            <w:r w:rsidR="007051B4">
              <w:rPr>
                <w:bCs/>
                <w:sz w:val="18"/>
                <w:szCs w:val="18"/>
              </w:rPr>
              <w:t>ы</w:t>
            </w:r>
          </w:p>
        </w:tc>
        <w:tc>
          <w:tcPr>
            <w:tcW w:w="1134" w:type="dxa"/>
          </w:tcPr>
          <w:p w:rsidR="00907B20" w:rsidRDefault="00907B20" w:rsidP="00D74802">
            <w:r>
              <w:rPr>
                <w:bCs/>
                <w:sz w:val="18"/>
                <w:szCs w:val="18"/>
              </w:rPr>
              <w:t>админист</w:t>
            </w:r>
            <w:r w:rsidRPr="0089179D">
              <w:rPr>
                <w:bCs/>
                <w:sz w:val="18"/>
                <w:szCs w:val="18"/>
              </w:rPr>
              <w:t>рация  Большеалгашинского  сельского  поселения  Шумерлинского  района</w:t>
            </w:r>
          </w:p>
        </w:tc>
        <w:tc>
          <w:tcPr>
            <w:tcW w:w="851" w:type="dxa"/>
          </w:tcPr>
          <w:p w:rsidR="00907B20" w:rsidRPr="00F324C3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07B20" w:rsidRPr="00002A4F" w:rsidRDefault="00907B20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907B20" w:rsidRPr="00002A4F" w:rsidRDefault="00D95A6E" w:rsidP="00D748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07B20" w:rsidRDefault="00D95A6E" w:rsidP="00D74802">
            <w:r>
              <w:rPr>
                <w:bCs/>
                <w:sz w:val="18"/>
                <w:szCs w:val="18"/>
              </w:rPr>
              <w:t xml:space="preserve">   0,0</w:t>
            </w:r>
          </w:p>
        </w:tc>
        <w:tc>
          <w:tcPr>
            <w:tcW w:w="709" w:type="dxa"/>
          </w:tcPr>
          <w:p w:rsidR="00907B20" w:rsidRDefault="00D95A6E" w:rsidP="00D74802">
            <w:r>
              <w:rPr>
                <w:bCs/>
                <w:sz w:val="18"/>
                <w:szCs w:val="18"/>
              </w:rPr>
              <w:t xml:space="preserve">   0,8</w:t>
            </w:r>
          </w:p>
        </w:tc>
        <w:tc>
          <w:tcPr>
            <w:tcW w:w="709" w:type="dxa"/>
          </w:tcPr>
          <w:p w:rsidR="00907B20" w:rsidRDefault="00D95A6E" w:rsidP="00D74802">
            <w:r>
              <w:rPr>
                <w:bCs/>
                <w:sz w:val="18"/>
                <w:szCs w:val="18"/>
              </w:rPr>
              <w:t xml:space="preserve">   </w:t>
            </w:r>
            <w:r w:rsidR="009B1C4D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907B20" w:rsidRDefault="00D95A6E" w:rsidP="00D74802">
            <w:r>
              <w:rPr>
                <w:bCs/>
                <w:sz w:val="18"/>
                <w:szCs w:val="18"/>
              </w:rPr>
              <w:t xml:space="preserve">  </w:t>
            </w:r>
            <w:r w:rsidR="00907B20" w:rsidRPr="00F1237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07B20" w:rsidRDefault="00D95A6E" w:rsidP="00D74802">
            <w:r>
              <w:rPr>
                <w:bCs/>
                <w:sz w:val="18"/>
                <w:szCs w:val="18"/>
              </w:rPr>
              <w:t xml:space="preserve">  </w:t>
            </w:r>
            <w:r w:rsidR="00907B20" w:rsidRPr="00F12378">
              <w:rPr>
                <w:bCs/>
                <w:sz w:val="18"/>
                <w:szCs w:val="18"/>
              </w:rPr>
              <w:t>0,0</w:t>
            </w:r>
          </w:p>
        </w:tc>
      </w:tr>
      <w:tr w:rsidR="00D74802" w:rsidTr="00D95A6E">
        <w:tc>
          <w:tcPr>
            <w:tcW w:w="1276" w:type="dxa"/>
          </w:tcPr>
          <w:p w:rsidR="00D74802" w:rsidRPr="008330CD" w:rsidRDefault="00D74802" w:rsidP="00D74802">
            <w:pPr>
              <w:rPr>
                <w:bCs/>
                <w:sz w:val="18"/>
                <w:szCs w:val="18"/>
                <w:lang w:val="en-US"/>
              </w:rPr>
            </w:pPr>
            <w:r w:rsidRPr="008330CD">
              <w:rPr>
                <w:bCs/>
                <w:sz w:val="18"/>
                <w:szCs w:val="18"/>
              </w:rPr>
              <w:t>Основное  мероприятие</w:t>
            </w:r>
            <w:proofErr w:type="gramStart"/>
            <w:r w:rsidRPr="008330CD">
              <w:rPr>
                <w:bCs/>
                <w:sz w:val="18"/>
                <w:szCs w:val="18"/>
                <w:lang w:val="en-US"/>
              </w:rPr>
              <w:t>2</w:t>
            </w:r>
            <w:proofErr w:type="gramEnd"/>
          </w:p>
        </w:tc>
        <w:tc>
          <w:tcPr>
            <w:tcW w:w="1559" w:type="dxa"/>
          </w:tcPr>
          <w:p w:rsidR="00D74802" w:rsidRPr="008330CD" w:rsidRDefault="00D74802" w:rsidP="00D74802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 xml:space="preserve">Организация  </w:t>
            </w:r>
            <w:proofErr w:type="spellStart"/>
            <w:r w:rsidRPr="008330CD">
              <w:rPr>
                <w:bCs/>
                <w:sz w:val="18"/>
                <w:szCs w:val="18"/>
              </w:rPr>
              <w:t>временноготрудоутройства</w:t>
            </w:r>
            <w:proofErr w:type="spellEnd"/>
            <w:r w:rsidRPr="008330CD">
              <w:rPr>
                <w:bCs/>
                <w:sz w:val="18"/>
                <w:szCs w:val="18"/>
              </w:rPr>
              <w:t xml:space="preserve">  несовершеннолетних  граждан  в  возрасте от  14  до  18  лет  в  свободное  от  учебы  время </w:t>
            </w:r>
          </w:p>
        </w:tc>
        <w:tc>
          <w:tcPr>
            <w:tcW w:w="1134" w:type="dxa"/>
          </w:tcPr>
          <w:p w:rsidR="00D74802" w:rsidRPr="008330CD" w:rsidRDefault="00D74802" w:rsidP="00D74802">
            <w:pPr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администрация  Большеалгашинского  сельского  поселения  Шумерлинского  района</w:t>
            </w:r>
          </w:p>
        </w:tc>
        <w:tc>
          <w:tcPr>
            <w:tcW w:w="851" w:type="dxa"/>
          </w:tcPr>
          <w:p w:rsidR="00D74802" w:rsidRPr="008330CD" w:rsidRDefault="00D74802" w:rsidP="00D74802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D74802" w:rsidRPr="008330CD" w:rsidRDefault="00D74802" w:rsidP="00D74802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74802" w:rsidRPr="008330CD" w:rsidRDefault="00D74802" w:rsidP="00D74802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D74802" w:rsidRPr="008330CD" w:rsidRDefault="00D74802" w:rsidP="00D74802">
            <w:pPr>
              <w:jc w:val="center"/>
              <w:rPr>
                <w:bCs/>
                <w:sz w:val="18"/>
                <w:szCs w:val="18"/>
              </w:rPr>
            </w:pPr>
            <w:r w:rsidRPr="008330C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74802" w:rsidRPr="008330CD" w:rsidRDefault="00D74802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74802" w:rsidRPr="008330CD" w:rsidRDefault="00D74802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74802" w:rsidRPr="008330CD" w:rsidRDefault="008330CD" w:rsidP="008330CD">
            <w:pPr>
              <w:jc w:val="center"/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74802" w:rsidRPr="008330CD" w:rsidRDefault="00D74802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74802" w:rsidRPr="008330CD" w:rsidRDefault="00D74802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74802" w:rsidRPr="008330CD" w:rsidRDefault="00D74802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74802" w:rsidRDefault="00D74802" w:rsidP="008330CD">
            <w:pPr>
              <w:jc w:val="center"/>
            </w:pPr>
            <w:r w:rsidRPr="008330CD">
              <w:rPr>
                <w:bCs/>
                <w:sz w:val="18"/>
                <w:szCs w:val="18"/>
              </w:rPr>
              <w:t>0,0</w:t>
            </w:r>
          </w:p>
        </w:tc>
      </w:tr>
    </w:tbl>
    <w:p w:rsidR="00E930C9" w:rsidRPr="00176484" w:rsidRDefault="00E930C9" w:rsidP="00D74802"/>
    <w:sectPr w:rsidR="00E930C9" w:rsidRPr="00176484" w:rsidSect="00D74802">
      <w:pgSz w:w="11906" w:h="16838"/>
      <w:pgMar w:top="142" w:right="113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04" w:rsidRDefault="007F4B04" w:rsidP="002A1CE6">
      <w:r>
        <w:separator/>
      </w:r>
    </w:p>
  </w:endnote>
  <w:endnote w:type="continuationSeparator" w:id="0">
    <w:p w:rsidR="007F4B04" w:rsidRDefault="007F4B04" w:rsidP="002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04" w:rsidRDefault="007F4B04" w:rsidP="002A1CE6">
      <w:r>
        <w:separator/>
      </w:r>
    </w:p>
  </w:footnote>
  <w:footnote w:type="continuationSeparator" w:id="0">
    <w:p w:rsidR="007F4B04" w:rsidRDefault="007F4B04" w:rsidP="002A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45" w:rsidRDefault="00910245">
    <w:pPr>
      <w:pStyle w:val="af3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D302F">
      <w:rPr>
        <w:rStyle w:val="af9"/>
        <w:noProof/>
      </w:rPr>
      <w:t>10</w:t>
    </w:r>
    <w:r>
      <w:rPr>
        <w:rStyle w:val="af9"/>
      </w:rPr>
      <w:fldChar w:fldCharType="end"/>
    </w:r>
  </w:p>
  <w:p w:rsidR="00910245" w:rsidRDefault="0091024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32EE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A4F"/>
    <w:rsid w:val="00002B59"/>
    <w:rsid w:val="00002D97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9D6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5EF"/>
    <w:rsid w:val="000306B9"/>
    <w:rsid w:val="00030A14"/>
    <w:rsid w:val="00030B01"/>
    <w:rsid w:val="00030D70"/>
    <w:rsid w:val="00030F0D"/>
    <w:rsid w:val="00031176"/>
    <w:rsid w:val="0003119C"/>
    <w:rsid w:val="00031346"/>
    <w:rsid w:val="00031359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3F9F"/>
    <w:rsid w:val="0004416B"/>
    <w:rsid w:val="0004442F"/>
    <w:rsid w:val="0004455C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0DD4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177"/>
    <w:rsid w:val="00090A41"/>
    <w:rsid w:val="00090AE4"/>
    <w:rsid w:val="00090AF1"/>
    <w:rsid w:val="0009116D"/>
    <w:rsid w:val="000911E4"/>
    <w:rsid w:val="00092166"/>
    <w:rsid w:val="000921D2"/>
    <w:rsid w:val="0009241C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248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09D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BA4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666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708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006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1D"/>
    <w:rsid w:val="000F79F5"/>
    <w:rsid w:val="000F7ADF"/>
    <w:rsid w:val="00100EF3"/>
    <w:rsid w:val="001011BF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695"/>
    <w:rsid w:val="00117CA6"/>
    <w:rsid w:val="00117E1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42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34F"/>
    <w:rsid w:val="00170AF0"/>
    <w:rsid w:val="00171CF2"/>
    <w:rsid w:val="00171E47"/>
    <w:rsid w:val="0017279F"/>
    <w:rsid w:val="001728B9"/>
    <w:rsid w:val="00172CAF"/>
    <w:rsid w:val="001735CD"/>
    <w:rsid w:val="001737E3"/>
    <w:rsid w:val="00174265"/>
    <w:rsid w:val="00175399"/>
    <w:rsid w:val="00175462"/>
    <w:rsid w:val="00175733"/>
    <w:rsid w:val="00175DB4"/>
    <w:rsid w:val="001762B6"/>
    <w:rsid w:val="00176484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181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64A8"/>
    <w:rsid w:val="001D71AC"/>
    <w:rsid w:val="001D7CEF"/>
    <w:rsid w:val="001D7F53"/>
    <w:rsid w:val="001E0234"/>
    <w:rsid w:val="001E0291"/>
    <w:rsid w:val="001E0488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7E2"/>
    <w:rsid w:val="001E7C9E"/>
    <w:rsid w:val="001E7D3C"/>
    <w:rsid w:val="001F0412"/>
    <w:rsid w:val="001F0B9D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056D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493"/>
    <w:rsid w:val="00243F35"/>
    <w:rsid w:val="00244259"/>
    <w:rsid w:val="0024437F"/>
    <w:rsid w:val="002443B4"/>
    <w:rsid w:val="0024441C"/>
    <w:rsid w:val="00244481"/>
    <w:rsid w:val="00244C46"/>
    <w:rsid w:val="00244E73"/>
    <w:rsid w:val="00245511"/>
    <w:rsid w:val="002455C5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896"/>
    <w:rsid w:val="00255C6B"/>
    <w:rsid w:val="0025625B"/>
    <w:rsid w:val="002562D6"/>
    <w:rsid w:val="00256848"/>
    <w:rsid w:val="002569C6"/>
    <w:rsid w:val="00257DAF"/>
    <w:rsid w:val="00257F44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06D"/>
    <w:rsid w:val="002641C2"/>
    <w:rsid w:val="0026487C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6EFB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10D"/>
    <w:rsid w:val="0029756C"/>
    <w:rsid w:val="00297754"/>
    <w:rsid w:val="002978E8"/>
    <w:rsid w:val="002A008D"/>
    <w:rsid w:val="002A031F"/>
    <w:rsid w:val="002A0AD6"/>
    <w:rsid w:val="002A1105"/>
    <w:rsid w:val="002A1840"/>
    <w:rsid w:val="002A1CE6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923"/>
    <w:rsid w:val="002C5D83"/>
    <w:rsid w:val="002C6017"/>
    <w:rsid w:val="002C6616"/>
    <w:rsid w:val="002C6989"/>
    <w:rsid w:val="002C7136"/>
    <w:rsid w:val="002C717F"/>
    <w:rsid w:val="002C7282"/>
    <w:rsid w:val="002C728D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1F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5EB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397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ACC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9F7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47AEB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2C39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0D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87999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CF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180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0DDE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68DD"/>
    <w:rsid w:val="003F7480"/>
    <w:rsid w:val="003F77C6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2B9D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0F0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4E9C"/>
    <w:rsid w:val="00435021"/>
    <w:rsid w:val="004354B6"/>
    <w:rsid w:val="0043568C"/>
    <w:rsid w:val="004359C7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16FB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2B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9E9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9D8"/>
    <w:rsid w:val="00475C23"/>
    <w:rsid w:val="004769E0"/>
    <w:rsid w:val="00476B05"/>
    <w:rsid w:val="004771AB"/>
    <w:rsid w:val="004771B1"/>
    <w:rsid w:val="004802D9"/>
    <w:rsid w:val="004803F3"/>
    <w:rsid w:val="00480C49"/>
    <w:rsid w:val="00481229"/>
    <w:rsid w:val="00481EC4"/>
    <w:rsid w:val="00482082"/>
    <w:rsid w:val="00482196"/>
    <w:rsid w:val="0048246B"/>
    <w:rsid w:val="004825CF"/>
    <w:rsid w:val="00482B00"/>
    <w:rsid w:val="00482E49"/>
    <w:rsid w:val="00483158"/>
    <w:rsid w:val="00483474"/>
    <w:rsid w:val="00483582"/>
    <w:rsid w:val="004837F0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47F"/>
    <w:rsid w:val="0049270B"/>
    <w:rsid w:val="0049276C"/>
    <w:rsid w:val="0049327A"/>
    <w:rsid w:val="00493CFB"/>
    <w:rsid w:val="004953EC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B785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BB9"/>
    <w:rsid w:val="004C5D4A"/>
    <w:rsid w:val="004C5D9E"/>
    <w:rsid w:val="004C6127"/>
    <w:rsid w:val="004C635D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C12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1E32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C3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38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2FB3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C67"/>
    <w:rsid w:val="00526D40"/>
    <w:rsid w:val="00527586"/>
    <w:rsid w:val="00527A17"/>
    <w:rsid w:val="00527BEC"/>
    <w:rsid w:val="00527D92"/>
    <w:rsid w:val="00527FD0"/>
    <w:rsid w:val="00527FE5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7D3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4DA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2BD"/>
    <w:rsid w:val="005556DC"/>
    <w:rsid w:val="00555809"/>
    <w:rsid w:val="00555CDA"/>
    <w:rsid w:val="00555DAB"/>
    <w:rsid w:val="00555E16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0F8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0D6B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DDF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6F78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41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3747"/>
    <w:rsid w:val="005F3921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980"/>
    <w:rsid w:val="00610313"/>
    <w:rsid w:val="00610A2E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1B8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1BA"/>
    <w:rsid w:val="0062441B"/>
    <w:rsid w:val="0062452F"/>
    <w:rsid w:val="006245F1"/>
    <w:rsid w:val="00624A4D"/>
    <w:rsid w:val="00626215"/>
    <w:rsid w:val="0062659D"/>
    <w:rsid w:val="00626695"/>
    <w:rsid w:val="00626895"/>
    <w:rsid w:val="00626D3E"/>
    <w:rsid w:val="00627117"/>
    <w:rsid w:val="0062743A"/>
    <w:rsid w:val="00627B64"/>
    <w:rsid w:val="00627DE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38F8"/>
    <w:rsid w:val="0063416F"/>
    <w:rsid w:val="006345D0"/>
    <w:rsid w:val="00634C3A"/>
    <w:rsid w:val="006350B8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47885"/>
    <w:rsid w:val="0065018C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1B9"/>
    <w:rsid w:val="00657E2D"/>
    <w:rsid w:val="00660541"/>
    <w:rsid w:val="00660E33"/>
    <w:rsid w:val="00661222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77D4B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C7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4F9E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6B6C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AC8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0C7E"/>
    <w:rsid w:val="006F1729"/>
    <w:rsid w:val="006F184A"/>
    <w:rsid w:val="006F1A2C"/>
    <w:rsid w:val="006F3BDC"/>
    <w:rsid w:val="006F3C16"/>
    <w:rsid w:val="006F43DD"/>
    <w:rsid w:val="006F4928"/>
    <w:rsid w:val="006F4AA5"/>
    <w:rsid w:val="006F55C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4AC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51B4"/>
    <w:rsid w:val="00706003"/>
    <w:rsid w:val="0070663F"/>
    <w:rsid w:val="00706E2F"/>
    <w:rsid w:val="00707DF5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4B11"/>
    <w:rsid w:val="007153A5"/>
    <w:rsid w:val="007157CE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24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5EB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3EF1"/>
    <w:rsid w:val="0076431F"/>
    <w:rsid w:val="00764437"/>
    <w:rsid w:val="00765044"/>
    <w:rsid w:val="00765553"/>
    <w:rsid w:val="007657E9"/>
    <w:rsid w:val="00766069"/>
    <w:rsid w:val="007661FC"/>
    <w:rsid w:val="007663BD"/>
    <w:rsid w:val="007666D9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77FF5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1D53"/>
    <w:rsid w:val="00791E5C"/>
    <w:rsid w:val="007922F2"/>
    <w:rsid w:val="007924B4"/>
    <w:rsid w:val="00792668"/>
    <w:rsid w:val="00793494"/>
    <w:rsid w:val="00793A32"/>
    <w:rsid w:val="00793B86"/>
    <w:rsid w:val="007942AC"/>
    <w:rsid w:val="007947E7"/>
    <w:rsid w:val="00795B07"/>
    <w:rsid w:val="00795B7C"/>
    <w:rsid w:val="00795DF4"/>
    <w:rsid w:val="00795FE7"/>
    <w:rsid w:val="00796170"/>
    <w:rsid w:val="00797039"/>
    <w:rsid w:val="00797109"/>
    <w:rsid w:val="00797558"/>
    <w:rsid w:val="0079762E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556"/>
    <w:rsid w:val="007C2719"/>
    <w:rsid w:val="007C293B"/>
    <w:rsid w:val="007C2D29"/>
    <w:rsid w:val="007C2F61"/>
    <w:rsid w:val="007C2F64"/>
    <w:rsid w:val="007C304D"/>
    <w:rsid w:val="007C3131"/>
    <w:rsid w:val="007C344D"/>
    <w:rsid w:val="007C3E77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63C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27A8"/>
    <w:rsid w:val="007E3405"/>
    <w:rsid w:val="007E39EB"/>
    <w:rsid w:val="007E3DAC"/>
    <w:rsid w:val="007E3EC6"/>
    <w:rsid w:val="007E3F70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337"/>
    <w:rsid w:val="007F2FF6"/>
    <w:rsid w:val="007F3199"/>
    <w:rsid w:val="007F3458"/>
    <w:rsid w:val="007F378E"/>
    <w:rsid w:val="007F4B04"/>
    <w:rsid w:val="007F4EAB"/>
    <w:rsid w:val="007F4F5A"/>
    <w:rsid w:val="007F52A6"/>
    <w:rsid w:val="007F5734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6CFF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3CF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0CD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379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6EA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0B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1D"/>
    <w:rsid w:val="0088719E"/>
    <w:rsid w:val="00887384"/>
    <w:rsid w:val="0089024B"/>
    <w:rsid w:val="00890CD9"/>
    <w:rsid w:val="00890EBF"/>
    <w:rsid w:val="00891A00"/>
    <w:rsid w:val="008925EE"/>
    <w:rsid w:val="008926C8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72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778"/>
    <w:rsid w:val="008A3901"/>
    <w:rsid w:val="008A4096"/>
    <w:rsid w:val="008A45BF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8A1"/>
    <w:rsid w:val="008B19AB"/>
    <w:rsid w:val="008B2029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68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D7FE1"/>
    <w:rsid w:val="008E069D"/>
    <w:rsid w:val="008E0C4A"/>
    <w:rsid w:val="008E0E47"/>
    <w:rsid w:val="008E1211"/>
    <w:rsid w:val="008E13CE"/>
    <w:rsid w:val="008E16CC"/>
    <w:rsid w:val="008E192D"/>
    <w:rsid w:val="008E1FA4"/>
    <w:rsid w:val="008E240C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6ECE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B20"/>
    <w:rsid w:val="00910245"/>
    <w:rsid w:val="009103BD"/>
    <w:rsid w:val="009108A5"/>
    <w:rsid w:val="0091091B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496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3B8A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89B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3F3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5D1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9B8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3A50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993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1C4D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1E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464D"/>
    <w:rsid w:val="009D54E1"/>
    <w:rsid w:val="009D623F"/>
    <w:rsid w:val="009D62C5"/>
    <w:rsid w:val="009D646E"/>
    <w:rsid w:val="009D6ED8"/>
    <w:rsid w:val="009D7091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4E0"/>
    <w:rsid w:val="009E7F26"/>
    <w:rsid w:val="009F0017"/>
    <w:rsid w:val="009F0720"/>
    <w:rsid w:val="009F0896"/>
    <w:rsid w:val="009F0DE9"/>
    <w:rsid w:val="009F13C2"/>
    <w:rsid w:val="009F2207"/>
    <w:rsid w:val="009F2B2C"/>
    <w:rsid w:val="009F2E22"/>
    <w:rsid w:val="009F2E5F"/>
    <w:rsid w:val="009F34D8"/>
    <w:rsid w:val="009F4095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385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4E9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5B7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BAD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6D54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8B0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D01"/>
    <w:rsid w:val="00A84FF6"/>
    <w:rsid w:val="00A85011"/>
    <w:rsid w:val="00A86D87"/>
    <w:rsid w:val="00A86D91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0854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654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07"/>
    <w:rsid w:val="00AE14D8"/>
    <w:rsid w:val="00AE19E1"/>
    <w:rsid w:val="00AE1B32"/>
    <w:rsid w:val="00AE1DF3"/>
    <w:rsid w:val="00AE2A64"/>
    <w:rsid w:val="00AE2D62"/>
    <w:rsid w:val="00AE2F40"/>
    <w:rsid w:val="00AE3C96"/>
    <w:rsid w:val="00AE4339"/>
    <w:rsid w:val="00AE45D4"/>
    <w:rsid w:val="00AE468E"/>
    <w:rsid w:val="00AE4D12"/>
    <w:rsid w:val="00AE4FDF"/>
    <w:rsid w:val="00AE53DC"/>
    <w:rsid w:val="00AE5B09"/>
    <w:rsid w:val="00AE5B4E"/>
    <w:rsid w:val="00AE5F2D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1DC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457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8E2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3A99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149E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B15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AC4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2FD"/>
    <w:rsid w:val="00B94C90"/>
    <w:rsid w:val="00B94DFE"/>
    <w:rsid w:val="00B95A25"/>
    <w:rsid w:val="00B95A41"/>
    <w:rsid w:val="00B95B76"/>
    <w:rsid w:val="00B95E53"/>
    <w:rsid w:val="00B9627C"/>
    <w:rsid w:val="00B96405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987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CEF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589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BD9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4A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7FB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9D9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7DF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2B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2F5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067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5F06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238"/>
    <w:rsid w:val="00CA1954"/>
    <w:rsid w:val="00CA1F30"/>
    <w:rsid w:val="00CA1FB4"/>
    <w:rsid w:val="00CA2221"/>
    <w:rsid w:val="00CA22E7"/>
    <w:rsid w:val="00CA25E2"/>
    <w:rsid w:val="00CA2B6A"/>
    <w:rsid w:val="00CA3208"/>
    <w:rsid w:val="00CA3484"/>
    <w:rsid w:val="00CA3F7F"/>
    <w:rsid w:val="00CA4204"/>
    <w:rsid w:val="00CA47C2"/>
    <w:rsid w:val="00CA564D"/>
    <w:rsid w:val="00CA5FBF"/>
    <w:rsid w:val="00CA65CD"/>
    <w:rsid w:val="00CA7070"/>
    <w:rsid w:val="00CA743A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9A7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76"/>
    <w:rsid w:val="00CD1CC8"/>
    <w:rsid w:val="00CD1E89"/>
    <w:rsid w:val="00CD24C7"/>
    <w:rsid w:val="00CD2C10"/>
    <w:rsid w:val="00CD2E0C"/>
    <w:rsid w:val="00CD302F"/>
    <w:rsid w:val="00CD3529"/>
    <w:rsid w:val="00CD3BD9"/>
    <w:rsid w:val="00CD417D"/>
    <w:rsid w:val="00CD4643"/>
    <w:rsid w:val="00CD48FC"/>
    <w:rsid w:val="00CD4BBF"/>
    <w:rsid w:val="00CD5478"/>
    <w:rsid w:val="00CD58EB"/>
    <w:rsid w:val="00CD59B9"/>
    <w:rsid w:val="00CD602B"/>
    <w:rsid w:val="00CD6FCB"/>
    <w:rsid w:val="00CD7862"/>
    <w:rsid w:val="00CD7881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2355"/>
    <w:rsid w:val="00CF4108"/>
    <w:rsid w:val="00CF41B5"/>
    <w:rsid w:val="00CF4554"/>
    <w:rsid w:val="00CF45FD"/>
    <w:rsid w:val="00CF4945"/>
    <w:rsid w:val="00CF529A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0F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1DDE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2A5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908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D1A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24B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4E30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802"/>
    <w:rsid w:val="00D74B5B"/>
    <w:rsid w:val="00D74BE9"/>
    <w:rsid w:val="00D74E17"/>
    <w:rsid w:val="00D75A73"/>
    <w:rsid w:val="00D75B96"/>
    <w:rsid w:val="00D75CBF"/>
    <w:rsid w:val="00D75D19"/>
    <w:rsid w:val="00D767FE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442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5CE"/>
    <w:rsid w:val="00D86600"/>
    <w:rsid w:val="00D87D71"/>
    <w:rsid w:val="00D87FE6"/>
    <w:rsid w:val="00D90242"/>
    <w:rsid w:val="00D90857"/>
    <w:rsid w:val="00D909E9"/>
    <w:rsid w:val="00D90C56"/>
    <w:rsid w:val="00D9168F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A6E"/>
    <w:rsid w:val="00D95D74"/>
    <w:rsid w:val="00D96031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99B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2F42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C95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1D7"/>
    <w:rsid w:val="00E544F1"/>
    <w:rsid w:val="00E54D08"/>
    <w:rsid w:val="00E5513C"/>
    <w:rsid w:val="00E56040"/>
    <w:rsid w:val="00E56B98"/>
    <w:rsid w:val="00E56CEB"/>
    <w:rsid w:val="00E574E2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3C7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123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0C9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5E96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214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9FD"/>
    <w:rsid w:val="00ED7D8B"/>
    <w:rsid w:val="00EE08F0"/>
    <w:rsid w:val="00EE12ED"/>
    <w:rsid w:val="00EE14A3"/>
    <w:rsid w:val="00EE167E"/>
    <w:rsid w:val="00EE2447"/>
    <w:rsid w:val="00EE25E0"/>
    <w:rsid w:val="00EE28CA"/>
    <w:rsid w:val="00EE29DE"/>
    <w:rsid w:val="00EE3273"/>
    <w:rsid w:val="00EE32F3"/>
    <w:rsid w:val="00EE350C"/>
    <w:rsid w:val="00EE35CA"/>
    <w:rsid w:val="00EE35CF"/>
    <w:rsid w:val="00EE3EEF"/>
    <w:rsid w:val="00EE41D4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387"/>
    <w:rsid w:val="00EF2B26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270"/>
    <w:rsid w:val="00F00E65"/>
    <w:rsid w:val="00F01507"/>
    <w:rsid w:val="00F023D9"/>
    <w:rsid w:val="00F024EC"/>
    <w:rsid w:val="00F02805"/>
    <w:rsid w:val="00F031B3"/>
    <w:rsid w:val="00F03238"/>
    <w:rsid w:val="00F0411E"/>
    <w:rsid w:val="00F04214"/>
    <w:rsid w:val="00F044C9"/>
    <w:rsid w:val="00F04799"/>
    <w:rsid w:val="00F04914"/>
    <w:rsid w:val="00F05172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5FDB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D15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73E"/>
    <w:rsid w:val="00F3199F"/>
    <w:rsid w:val="00F31EDA"/>
    <w:rsid w:val="00F32043"/>
    <w:rsid w:val="00F320C3"/>
    <w:rsid w:val="00F32356"/>
    <w:rsid w:val="00F323C3"/>
    <w:rsid w:val="00F324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8EF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C2A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7BB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2E97"/>
    <w:rsid w:val="00F6329E"/>
    <w:rsid w:val="00F63704"/>
    <w:rsid w:val="00F637F6"/>
    <w:rsid w:val="00F640D1"/>
    <w:rsid w:val="00F64AE6"/>
    <w:rsid w:val="00F6597D"/>
    <w:rsid w:val="00F659DC"/>
    <w:rsid w:val="00F65D0F"/>
    <w:rsid w:val="00F65DA3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1C78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6FB8"/>
    <w:rsid w:val="00F97082"/>
    <w:rsid w:val="00F97747"/>
    <w:rsid w:val="00F97DFB"/>
    <w:rsid w:val="00FA018B"/>
    <w:rsid w:val="00FA032D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6B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6C0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ACB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364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35F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3C6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674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80DD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rsid w:val="002A1CE6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2A1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A1CE6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 w:cs="PetersburgCTT"/>
      <w:i/>
      <w:i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2A1CE6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 w:cs="PetersburgCTT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2A1CE6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 w:cs="PetersburgCTT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2A1CE6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DD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2A1CE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2A1CE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2A1CE6"/>
    <w:rPr>
      <w:rFonts w:ascii="PetersburgCTT" w:eastAsia="Times New Roman" w:hAnsi="PetersburgCTT" w:cs="PetersburgCTT"/>
      <w:i/>
      <w:iCs/>
      <w:lang w:eastAsia="en-US"/>
    </w:rPr>
  </w:style>
  <w:style w:type="character" w:customStyle="1" w:styleId="70">
    <w:name w:val="Заголовок 7 Знак"/>
    <w:link w:val="7"/>
    <w:uiPriority w:val="99"/>
    <w:locked/>
    <w:rsid w:val="002A1CE6"/>
    <w:rPr>
      <w:rFonts w:ascii="PetersburgCTT" w:eastAsia="Times New Roman" w:hAnsi="PetersburgCTT" w:cs="PetersburgCTT"/>
      <w:lang w:eastAsia="en-US"/>
    </w:rPr>
  </w:style>
  <w:style w:type="character" w:customStyle="1" w:styleId="80">
    <w:name w:val="Заголовок 8 Знак"/>
    <w:link w:val="8"/>
    <w:uiPriority w:val="99"/>
    <w:locked/>
    <w:rsid w:val="002A1CE6"/>
    <w:rPr>
      <w:rFonts w:ascii="PetersburgCTT" w:eastAsia="Times New Roman" w:hAnsi="PetersburgCTT" w:cs="PetersburgCTT"/>
      <w:i/>
      <w:iCs/>
      <w:lang w:eastAsia="en-US"/>
    </w:rPr>
  </w:style>
  <w:style w:type="character" w:customStyle="1" w:styleId="90">
    <w:name w:val="Заголовок 9 Знак"/>
    <w:link w:val="9"/>
    <w:uiPriority w:val="99"/>
    <w:locked/>
    <w:rsid w:val="002A1CE6"/>
    <w:rPr>
      <w:rFonts w:ascii="PetersburgCTT" w:eastAsia="Times New Roman" w:hAnsi="PetersburgCTT" w:cs="PetersburgCTT"/>
      <w:i/>
      <w:iCs/>
      <w:sz w:val="18"/>
      <w:szCs w:val="18"/>
      <w:lang w:eastAsia="en-US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bCs/>
      <w:color w:val="000080"/>
    </w:rPr>
  </w:style>
  <w:style w:type="paragraph" w:styleId="a6">
    <w:name w:val="Body Text Indent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uiPriority w:val="99"/>
    <w:semiHidden/>
    <w:locked/>
    <w:rsid w:val="00706003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b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080D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80DD4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2"/>
    <w:uiPriority w:val="99"/>
    <w:rsid w:val="00080D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Комментарий"/>
    <w:basedOn w:val="a0"/>
    <w:next w:val="a0"/>
    <w:uiPriority w:val="99"/>
    <w:rsid w:val="00080D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1">
    <w:name w:val="Нормальный (таблица)"/>
    <w:basedOn w:val="a0"/>
    <w:next w:val="a0"/>
    <w:uiPriority w:val="99"/>
    <w:rsid w:val="00080D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Normal (Web)"/>
    <w:basedOn w:val="a0"/>
    <w:uiPriority w:val="99"/>
    <w:rsid w:val="00080DD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080D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A1CE6"/>
    <w:rPr>
      <w:rFonts w:ascii="Arial" w:hAnsi="Arial" w:cs="Arial"/>
      <w:sz w:val="22"/>
      <w:szCs w:val="22"/>
      <w:lang w:eastAsia="ru-RU"/>
    </w:rPr>
  </w:style>
  <w:style w:type="paragraph" w:styleId="af3">
    <w:name w:val="header"/>
    <w:basedOn w:val="a0"/>
    <w:link w:val="af4"/>
    <w:uiPriority w:val="99"/>
    <w:rsid w:val="002A1C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2A1CE6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rsid w:val="002A1CE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locked/>
    <w:rsid w:val="002A1CE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2A1CE6"/>
    <w:rPr>
      <w:color w:val="0000FF"/>
      <w:u w:val="single"/>
    </w:rPr>
  </w:style>
  <w:style w:type="paragraph" w:customStyle="1" w:styleId="13">
    <w:name w:val="Обычный + 13 пт"/>
    <w:aliases w:val="Лиловый"/>
    <w:basedOn w:val="ConsPlusNonformat"/>
    <w:uiPriority w:val="99"/>
    <w:rsid w:val="002A1CE6"/>
    <w:pPr>
      <w:widowControl/>
    </w:pPr>
    <w:rPr>
      <w:color w:val="FF00FF"/>
      <w:sz w:val="26"/>
      <w:szCs w:val="26"/>
    </w:rPr>
  </w:style>
  <w:style w:type="paragraph" w:customStyle="1" w:styleId="ConsPlusNonformat">
    <w:name w:val="ConsPlusNonformat"/>
    <w:uiPriority w:val="99"/>
    <w:rsid w:val="002A1C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4">
    <w:name w:val="Char Char4 Знак Знак Знак"/>
    <w:basedOn w:val="a0"/>
    <w:uiPriority w:val="99"/>
    <w:rsid w:val="002A1C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Основной шрифт"/>
    <w:basedOn w:val="a0"/>
    <w:uiPriority w:val="99"/>
    <w:rsid w:val="002A1CE6"/>
    <w:pPr>
      <w:spacing w:after="120"/>
      <w:ind w:firstLine="709"/>
      <w:jc w:val="both"/>
    </w:pPr>
    <w:rPr>
      <w:rFonts w:eastAsia="Batang"/>
      <w:sz w:val="26"/>
      <w:szCs w:val="26"/>
      <w:lang w:eastAsia="ko-KR"/>
    </w:rPr>
  </w:style>
  <w:style w:type="paragraph" w:customStyle="1" w:styleId="ConsPlusTitle">
    <w:name w:val="ConsPlusTitle"/>
    <w:uiPriority w:val="99"/>
    <w:rsid w:val="002A1C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Indent 2"/>
    <w:basedOn w:val="a0"/>
    <w:link w:val="24"/>
    <w:uiPriority w:val="99"/>
    <w:rsid w:val="002A1C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2A1CE6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uiPriority w:val="99"/>
    <w:rsid w:val="002A1CE6"/>
  </w:style>
  <w:style w:type="character" w:customStyle="1" w:styleId="5">
    <w:name w:val="Знак Знак5"/>
    <w:uiPriority w:val="99"/>
    <w:rsid w:val="002A1CE6"/>
    <w:rPr>
      <w:b/>
      <w:bCs/>
      <w:sz w:val="36"/>
      <w:szCs w:val="36"/>
      <w:lang w:val="ru-RU" w:eastAsia="ru-RU"/>
    </w:rPr>
  </w:style>
  <w:style w:type="paragraph" w:customStyle="1" w:styleId="Point">
    <w:name w:val="Point"/>
    <w:basedOn w:val="a0"/>
    <w:uiPriority w:val="99"/>
    <w:rsid w:val="002A1CE6"/>
    <w:pPr>
      <w:spacing w:before="120" w:line="288" w:lineRule="auto"/>
      <w:ind w:firstLine="720"/>
      <w:jc w:val="both"/>
    </w:pPr>
  </w:style>
  <w:style w:type="character" w:customStyle="1" w:styleId="PointChar">
    <w:name w:val="Point Char"/>
    <w:uiPriority w:val="99"/>
    <w:rsid w:val="002A1CE6"/>
    <w:rPr>
      <w:sz w:val="24"/>
      <w:szCs w:val="24"/>
      <w:lang w:val="ru-RU" w:eastAsia="ru-RU"/>
    </w:rPr>
  </w:style>
  <w:style w:type="character" w:customStyle="1" w:styleId="41">
    <w:name w:val="Знак Знак4"/>
    <w:uiPriority w:val="99"/>
    <w:rsid w:val="002A1CE6"/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uiPriority w:val="99"/>
    <w:rsid w:val="002A1CE6"/>
  </w:style>
  <w:style w:type="character" w:customStyle="1" w:styleId="apple-converted-space">
    <w:name w:val="apple-converted-space"/>
    <w:basedOn w:val="a1"/>
    <w:uiPriority w:val="99"/>
    <w:rsid w:val="002A1CE6"/>
  </w:style>
  <w:style w:type="paragraph" w:customStyle="1" w:styleId="BodyText22">
    <w:name w:val="Body Text 22"/>
    <w:basedOn w:val="a0"/>
    <w:uiPriority w:val="99"/>
    <w:rsid w:val="002A1CE6"/>
    <w:pPr>
      <w:ind w:firstLine="709"/>
      <w:jc w:val="both"/>
    </w:pPr>
  </w:style>
  <w:style w:type="paragraph" w:styleId="afa">
    <w:name w:val="Subtitle"/>
    <w:basedOn w:val="a0"/>
    <w:link w:val="afb"/>
    <w:uiPriority w:val="99"/>
    <w:qFormat/>
    <w:rsid w:val="002A1CE6"/>
    <w:pPr>
      <w:jc w:val="center"/>
    </w:pPr>
    <w:rPr>
      <w:b/>
      <w:bCs/>
      <w:sz w:val="28"/>
      <w:szCs w:val="28"/>
    </w:rPr>
  </w:style>
  <w:style w:type="character" w:customStyle="1" w:styleId="afb">
    <w:name w:val="Подзаголовок Знак"/>
    <w:link w:val="afa"/>
    <w:uiPriority w:val="99"/>
    <w:locked/>
    <w:rsid w:val="002A1CE6"/>
    <w:rPr>
      <w:rFonts w:ascii="Times New Roman" w:hAnsi="Times New Roman" w:cs="Times New Roman"/>
      <w:b/>
      <w:bCs/>
      <w:sz w:val="17"/>
      <w:szCs w:val="17"/>
      <w:lang w:eastAsia="ru-RU"/>
    </w:rPr>
  </w:style>
  <w:style w:type="paragraph" w:customStyle="1" w:styleId="BodyText21">
    <w:name w:val="Body Text 2.Основной текст 1"/>
    <w:basedOn w:val="a0"/>
    <w:uiPriority w:val="99"/>
    <w:rsid w:val="002A1CE6"/>
    <w:pPr>
      <w:ind w:firstLine="720"/>
      <w:jc w:val="both"/>
    </w:pPr>
    <w:rPr>
      <w:sz w:val="28"/>
      <w:szCs w:val="28"/>
    </w:rPr>
  </w:style>
  <w:style w:type="paragraph" w:styleId="afc">
    <w:name w:val="Title"/>
    <w:basedOn w:val="a0"/>
    <w:link w:val="afd"/>
    <w:uiPriority w:val="99"/>
    <w:qFormat/>
    <w:rsid w:val="002A1CE6"/>
    <w:pPr>
      <w:jc w:val="center"/>
    </w:pPr>
    <w:rPr>
      <w:b/>
      <w:bCs/>
      <w:sz w:val="28"/>
      <w:szCs w:val="28"/>
    </w:rPr>
  </w:style>
  <w:style w:type="character" w:customStyle="1" w:styleId="afd">
    <w:name w:val="Название Знак"/>
    <w:link w:val="afc"/>
    <w:uiPriority w:val="99"/>
    <w:locked/>
    <w:rsid w:val="002A1CE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нак Знак3"/>
    <w:uiPriority w:val="99"/>
    <w:rsid w:val="002A1CE6"/>
    <w:rPr>
      <w:sz w:val="24"/>
      <w:szCs w:val="24"/>
      <w:lang w:val="ru-RU" w:eastAsia="ru-RU"/>
    </w:rPr>
  </w:style>
  <w:style w:type="paragraph" w:customStyle="1" w:styleId="afe">
    <w:name w:val="Скобки буквы"/>
    <w:basedOn w:val="a0"/>
    <w:uiPriority w:val="99"/>
    <w:rsid w:val="002A1CE6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2">
    <w:name w:val="Body Text Indent 3"/>
    <w:basedOn w:val="a0"/>
    <w:link w:val="33"/>
    <w:uiPriority w:val="99"/>
    <w:rsid w:val="002A1CE6"/>
    <w:pPr>
      <w:ind w:firstLine="708"/>
      <w:jc w:val="both"/>
    </w:pPr>
    <w:rPr>
      <w:sz w:val="28"/>
      <w:szCs w:val="28"/>
      <w:lang w:val="en-US"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2A1CE6"/>
    <w:rPr>
      <w:rFonts w:ascii="Times New Roman" w:hAnsi="Times New Roman" w:cs="Times New Roman"/>
      <w:sz w:val="24"/>
      <w:szCs w:val="24"/>
      <w:lang w:val="en-US"/>
    </w:rPr>
  </w:style>
  <w:style w:type="paragraph" w:styleId="34">
    <w:name w:val="Body Text 3"/>
    <w:basedOn w:val="a0"/>
    <w:link w:val="35"/>
    <w:uiPriority w:val="99"/>
    <w:rsid w:val="002A1CE6"/>
    <w:pPr>
      <w:jc w:val="both"/>
    </w:pPr>
    <w:rPr>
      <w:sz w:val="28"/>
      <w:szCs w:val="28"/>
      <w:lang w:eastAsia="en-US"/>
    </w:rPr>
  </w:style>
  <w:style w:type="character" w:customStyle="1" w:styleId="35">
    <w:name w:val="Основной текст 3 Знак"/>
    <w:link w:val="34"/>
    <w:uiPriority w:val="99"/>
    <w:locked/>
    <w:rsid w:val="002A1CE6"/>
    <w:rPr>
      <w:rFonts w:ascii="Times New Roman" w:hAnsi="Times New Roman" w:cs="Times New Roman"/>
      <w:sz w:val="24"/>
      <w:szCs w:val="24"/>
    </w:rPr>
  </w:style>
  <w:style w:type="paragraph" w:customStyle="1" w:styleId="aff">
    <w:name w:val="Заголовок текста"/>
    <w:uiPriority w:val="99"/>
    <w:rsid w:val="002A1CE6"/>
    <w:pPr>
      <w:spacing w:after="240"/>
      <w:jc w:val="center"/>
    </w:pPr>
    <w:rPr>
      <w:rFonts w:ascii="Times New Roman" w:eastAsia="Times New Roman" w:hAnsi="Times New Roman"/>
      <w:b/>
      <w:bCs/>
      <w:noProof/>
      <w:sz w:val="27"/>
      <w:szCs w:val="27"/>
    </w:rPr>
  </w:style>
  <w:style w:type="paragraph" w:customStyle="1" w:styleId="aff0">
    <w:name w:val="Нумерованный абзац"/>
    <w:uiPriority w:val="99"/>
    <w:rsid w:val="002A1CE6"/>
    <w:pPr>
      <w:tabs>
        <w:tab w:val="num" w:pos="720"/>
        <w:tab w:val="left" w:pos="1134"/>
      </w:tabs>
      <w:suppressAutoHyphens/>
      <w:spacing w:before="240"/>
      <w:ind w:left="720" w:hanging="360"/>
      <w:jc w:val="both"/>
    </w:pPr>
    <w:rPr>
      <w:rFonts w:ascii="Times New Roman" w:eastAsia="Times New Roman" w:hAnsi="Times New Roman"/>
      <w:noProof/>
      <w:sz w:val="28"/>
      <w:szCs w:val="28"/>
    </w:rPr>
  </w:style>
  <w:style w:type="paragraph" w:styleId="aff1">
    <w:name w:val="Plain Text"/>
    <w:basedOn w:val="a0"/>
    <w:link w:val="aff2"/>
    <w:uiPriority w:val="99"/>
    <w:rsid w:val="002A1CE6"/>
    <w:pPr>
      <w:tabs>
        <w:tab w:val="num" w:pos="1260"/>
      </w:tabs>
      <w:ind w:left="1260"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2A1CE6"/>
    <w:rPr>
      <w:rFonts w:ascii="Courier New" w:hAnsi="Courier New" w:cs="Courier New"/>
      <w:sz w:val="24"/>
      <w:szCs w:val="24"/>
      <w:lang w:eastAsia="ru-RU"/>
    </w:rPr>
  </w:style>
  <w:style w:type="paragraph" w:styleId="a">
    <w:name w:val="List Bullet"/>
    <w:basedOn w:val="a8"/>
    <w:autoRedefine/>
    <w:uiPriority w:val="99"/>
    <w:rsid w:val="002A1CE6"/>
    <w:pPr>
      <w:numPr>
        <w:numId w:val="1"/>
      </w:numPr>
      <w:tabs>
        <w:tab w:val="clear" w:pos="360"/>
        <w:tab w:val="num" w:pos="720"/>
      </w:tabs>
      <w:suppressAutoHyphens/>
      <w:spacing w:after="0"/>
      <w:ind w:left="1080" w:hanging="180"/>
      <w:jc w:val="both"/>
    </w:pPr>
    <w:rPr>
      <w:lang w:eastAsia="en-US"/>
    </w:rPr>
  </w:style>
  <w:style w:type="character" w:customStyle="1" w:styleId="aff3">
    <w:name w:val="Схема документа Знак"/>
    <w:link w:val="aff4"/>
    <w:uiPriority w:val="99"/>
    <w:semiHidden/>
    <w:locked/>
    <w:rsid w:val="002A1CE6"/>
    <w:rPr>
      <w:rFonts w:ascii="Tahoma" w:hAnsi="Tahoma" w:cs="Tahoma"/>
      <w:sz w:val="16"/>
      <w:szCs w:val="16"/>
      <w:lang w:eastAsia="ru-RU"/>
    </w:rPr>
  </w:style>
  <w:style w:type="paragraph" w:styleId="aff4">
    <w:name w:val="Document Map"/>
    <w:basedOn w:val="a0"/>
    <w:link w:val="aff3"/>
    <w:uiPriority w:val="99"/>
    <w:semiHidden/>
    <w:rsid w:val="002A1CE6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706003"/>
    <w:rPr>
      <w:rFonts w:ascii="Times New Roman" w:hAnsi="Times New Roman" w:cs="Times New Roman"/>
      <w:sz w:val="2"/>
      <w:szCs w:val="2"/>
    </w:rPr>
  </w:style>
  <w:style w:type="paragraph" w:styleId="aff5">
    <w:name w:val="annotation text"/>
    <w:basedOn w:val="a0"/>
    <w:link w:val="aff6"/>
    <w:uiPriority w:val="99"/>
    <w:semiHidden/>
    <w:rsid w:val="002A1CE6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locked/>
    <w:rsid w:val="002A1C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basedOn w:val="a1"/>
    <w:uiPriority w:val="99"/>
    <w:rsid w:val="002A1CE6"/>
  </w:style>
  <w:style w:type="paragraph" w:styleId="aff7">
    <w:name w:val="annotation subject"/>
    <w:basedOn w:val="aff5"/>
    <w:next w:val="aff5"/>
    <w:link w:val="aff8"/>
    <w:uiPriority w:val="99"/>
    <w:semiHidden/>
    <w:rsid w:val="002A1CE6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2A1CE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9">
    <w:name w:val="Знак Знак"/>
    <w:uiPriority w:val="99"/>
    <w:rsid w:val="002A1CE6"/>
    <w:rPr>
      <w:b/>
      <w:bCs/>
    </w:rPr>
  </w:style>
  <w:style w:type="character" w:customStyle="1" w:styleId="affa">
    <w:name w:val="Гипертекстовая ссылка"/>
    <w:uiPriority w:val="99"/>
    <w:rsid w:val="002A1CE6"/>
    <w:rPr>
      <w:b/>
      <w:bCs/>
      <w:color w:val="008000"/>
    </w:rPr>
  </w:style>
  <w:style w:type="paragraph" w:styleId="HTML">
    <w:name w:val="HTML Preformatted"/>
    <w:basedOn w:val="a0"/>
    <w:link w:val="HTML0"/>
    <w:uiPriority w:val="99"/>
    <w:rsid w:val="002A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A1CE6"/>
    <w:rPr>
      <w:rFonts w:ascii="Courier New" w:hAnsi="Courier New" w:cs="Courier New"/>
      <w:sz w:val="20"/>
      <w:szCs w:val="20"/>
      <w:lang w:eastAsia="ru-RU"/>
    </w:rPr>
  </w:style>
  <w:style w:type="paragraph" w:customStyle="1" w:styleId="std">
    <w:name w:val="std"/>
    <w:basedOn w:val="a0"/>
    <w:uiPriority w:val="99"/>
    <w:rsid w:val="002A1CE6"/>
  </w:style>
  <w:style w:type="character" w:customStyle="1" w:styleId="grame">
    <w:name w:val="grame"/>
    <w:basedOn w:val="a1"/>
    <w:uiPriority w:val="99"/>
    <w:rsid w:val="002A1CE6"/>
  </w:style>
  <w:style w:type="paragraph" w:customStyle="1" w:styleId="affb">
    <w:name w:val="НИР"/>
    <w:basedOn w:val="a0"/>
    <w:uiPriority w:val="99"/>
    <w:rsid w:val="002A1CE6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customStyle="1" w:styleId="12">
    <w:name w:val="Без интервала1"/>
    <w:uiPriority w:val="99"/>
    <w:rsid w:val="002A1CE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25">
    <w:name w:val="Знак Знак2"/>
    <w:uiPriority w:val="99"/>
    <w:semiHidden/>
    <w:locked/>
    <w:rsid w:val="005C0DDF"/>
    <w:rPr>
      <w:sz w:val="28"/>
      <w:szCs w:val="28"/>
      <w:lang w:val="ru-RU" w:eastAsia="ru-RU"/>
    </w:rPr>
  </w:style>
  <w:style w:type="character" w:customStyle="1" w:styleId="51">
    <w:name w:val="Знак Знак51"/>
    <w:uiPriority w:val="99"/>
    <w:rsid w:val="005C0DDF"/>
    <w:rPr>
      <w:b/>
      <w:bCs/>
      <w:sz w:val="36"/>
      <w:szCs w:val="36"/>
      <w:lang w:val="ru-RU" w:eastAsia="ru-RU"/>
    </w:rPr>
  </w:style>
  <w:style w:type="character" w:customStyle="1" w:styleId="410">
    <w:name w:val="Знак Знак41"/>
    <w:uiPriority w:val="99"/>
    <w:rsid w:val="005C0DDF"/>
    <w:rPr>
      <w:sz w:val="24"/>
      <w:szCs w:val="24"/>
      <w:lang w:val="ru-RU" w:eastAsia="ru-RU"/>
    </w:rPr>
  </w:style>
  <w:style w:type="character" w:customStyle="1" w:styleId="310">
    <w:name w:val="Знак Знак31"/>
    <w:uiPriority w:val="99"/>
    <w:rsid w:val="005C0DDF"/>
    <w:rPr>
      <w:sz w:val="24"/>
      <w:szCs w:val="24"/>
      <w:lang w:val="ru-RU" w:eastAsia="ru-RU"/>
    </w:rPr>
  </w:style>
  <w:style w:type="character" w:customStyle="1" w:styleId="110">
    <w:name w:val="Знак Знак11"/>
    <w:basedOn w:val="a1"/>
    <w:uiPriority w:val="99"/>
    <w:rsid w:val="005C0DDF"/>
  </w:style>
  <w:style w:type="character" w:customStyle="1" w:styleId="61">
    <w:name w:val="Знак Знак6"/>
    <w:uiPriority w:val="99"/>
    <w:rsid w:val="005C0DDF"/>
    <w:rPr>
      <w:b/>
      <w:bCs/>
    </w:rPr>
  </w:style>
  <w:style w:type="character" w:styleId="affc">
    <w:name w:val="Strong"/>
    <w:uiPriority w:val="99"/>
    <w:qFormat/>
    <w:rsid w:val="00176484"/>
    <w:rPr>
      <w:b/>
      <w:bCs/>
    </w:rPr>
  </w:style>
  <w:style w:type="paragraph" w:customStyle="1" w:styleId="100">
    <w:name w:val="Знак10"/>
    <w:basedOn w:val="a0"/>
    <w:rsid w:val="00BA1987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1">
    <w:name w:val="Знак Знак10"/>
    <w:uiPriority w:val="99"/>
    <w:locked/>
    <w:rsid w:val="00BA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Sao-bol</cp:lastModifiedBy>
  <cp:revision>114</cp:revision>
  <cp:lastPrinted>2019-02-08T06:29:00Z</cp:lastPrinted>
  <dcterms:created xsi:type="dcterms:W3CDTF">2014-01-30T11:37:00Z</dcterms:created>
  <dcterms:modified xsi:type="dcterms:W3CDTF">2019-02-18T06:28:00Z</dcterms:modified>
</cp:coreProperties>
</file>