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8B" w:rsidRPr="007D688B" w:rsidRDefault="007D688B" w:rsidP="007D688B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-203835</wp:posOffset>
            </wp:positionV>
            <wp:extent cx="720090" cy="720090"/>
            <wp:effectExtent l="0" t="0" r="3810" b="3810"/>
            <wp:wrapNone/>
            <wp:docPr id="2" name="Рисунок 2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8B" w:rsidRPr="007D688B" w:rsidRDefault="007D688B" w:rsidP="007D688B">
      <w:pPr>
        <w:tabs>
          <w:tab w:val="left" w:pos="2198"/>
        </w:tabs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7D688B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D688B" w:rsidRPr="007D688B" w:rsidRDefault="007D688B" w:rsidP="007D688B">
      <w:pPr>
        <w:tabs>
          <w:tab w:val="left" w:pos="2198"/>
          <w:tab w:val="left" w:pos="7770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7D688B">
        <w:rPr>
          <w:rFonts w:eastAsia="Calibri"/>
        </w:rPr>
        <w:tab/>
      </w:r>
      <w:r w:rsidRPr="007D688B">
        <w:rPr>
          <w:rFonts w:eastAsia="Calibri"/>
        </w:rPr>
        <w:tab/>
      </w:r>
    </w:p>
    <w:tbl>
      <w:tblPr>
        <w:tblW w:w="10348" w:type="dxa"/>
        <w:tblInd w:w="-106" w:type="dxa"/>
        <w:tblLook w:val="04A0" w:firstRow="1" w:lastRow="0" w:firstColumn="1" w:lastColumn="0" w:noHBand="0" w:noVBand="1"/>
      </w:tblPr>
      <w:tblGrid>
        <w:gridCol w:w="106"/>
        <w:gridCol w:w="4428"/>
        <w:gridCol w:w="5814"/>
      </w:tblGrid>
      <w:tr w:rsidR="007D688B" w:rsidRPr="007D688B" w:rsidTr="007D688B">
        <w:trPr>
          <w:cantSplit/>
          <w:trHeight w:val="116"/>
        </w:trPr>
        <w:tc>
          <w:tcPr>
            <w:tcW w:w="10348" w:type="dxa"/>
            <w:gridSpan w:val="3"/>
          </w:tcPr>
          <w:p w:rsidR="007D688B" w:rsidRPr="007D688B" w:rsidRDefault="007D688B" w:rsidP="007D688B">
            <w:pPr>
              <w:jc w:val="center"/>
            </w:pPr>
          </w:p>
          <w:tbl>
            <w:tblPr>
              <w:tblpPr w:leftFromText="180" w:rightFromText="180" w:vertAnchor="text" w:horzAnchor="margin" w:tblpX="-284" w:tblpY="-167"/>
              <w:tblOverlap w:val="never"/>
              <w:tblW w:w="10132" w:type="dxa"/>
              <w:tblLook w:val="04A0" w:firstRow="1" w:lastRow="0" w:firstColumn="1" w:lastColumn="0" w:noHBand="0" w:noVBand="1"/>
            </w:tblPr>
            <w:tblGrid>
              <w:gridCol w:w="4962"/>
              <w:gridCol w:w="850"/>
              <w:gridCol w:w="4320"/>
            </w:tblGrid>
            <w:tr w:rsidR="007D688B" w:rsidRPr="007D688B" w:rsidTr="00C341DC">
              <w:trPr>
                <w:cantSplit/>
                <w:trHeight w:val="5"/>
              </w:trPr>
              <w:tc>
                <w:tcPr>
                  <w:tcW w:w="4962" w:type="dxa"/>
                </w:tcPr>
                <w:p w:rsidR="007D688B" w:rsidRPr="007D688B" w:rsidRDefault="007D688B" w:rsidP="007D688B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line="192" w:lineRule="auto"/>
                    <w:ind w:right="317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7D688B" w:rsidRPr="007D688B" w:rsidRDefault="007D688B" w:rsidP="007D688B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line="192" w:lineRule="auto"/>
                    <w:ind w:right="317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7D688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 РЕСПУБЛИКИ</w:t>
                  </w:r>
                </w:p>
                <w:p w:rsidR="007D688B" w:rsidRPr="007D688B" w:rsidRDefault="007D688B" w:rsidP="007D688B">
                  <w:pPr>
                    <w:tabs>
                      <w:tab w:val="left" w:pos="4003"/>
                    </w:tabs>
                    <w:ind w:right="317"/>
                    <w:jc w:val="center"/>
                  </w:pPr>
                  <w:r w:rsidRPr="007D688B">
                    <w:rPr>
                      <w:b/>
                      <w:bCs/>
                      <w:noProof/>
                      <w:color w:val="000000"/>
                      <w:sz w:val="22"/>
                    </w:rPr>
                    <w:t>ÇĚМĚРЛЕ РАЙОНĚ</w:t>
                  </w:r>
                </w:p>
              </w:tc>
              <w:tc>
                <w:tcPr>
                  <w:tcW w:w="850" w:type="dxa"/>
                  <w:vMerge w:val="restart"/>
                </w:tcPr>
                <w:p w:rsidR="007D688B" w:rsidRPr="007D688B" w:rsidRDefault="007D688B" w:rsidP="007D688B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320" w:type="dxa"/>
                </w:tcPr>
                <w:p w:rsidR="007D688B" w:rsidRPr="007D688B" w:rsidRDefault="007D688B" w:rsidP="007D688B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b/>
                      <w:bCs/>
                      <w:noProof/>
                    </w:rPr>
                  </w:pPr>
                </w:p>
                <w:p w:rsidR="007D688B" w:rsidRPr="007D688B" w:rsidRDefault="007D688B" w:rsidP="007D688B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Courier New" w:hAnsi="Courier New" w:cs="Courier New"/>
                      <w:b/>
                      <w:bCs/>
                      <w:szCs w:val="20"/>
                    </w:rPr>
                  </w:pPr>
                  <w:r w:rsidRPr="007D688B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 ШУМЕРЛИНСКИЙ</w:t>
                  </w:r>
                  <w:r w:rsidRPr="007D688B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  <w:r w:rsidRPr="007D688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РАЙОН</w:t>
                  </w:r>
                </w:p>
              </w:tc>
            </w:tr>
            <w:tr w:rsidR="007D688B" w:rsidRPr="007D688B" w:rsidTr="00C341DC">
              <w:trPr>
                <w:cantSplit/>
                <w:trHeight w:val="34"/>
              </w:trPr>
              <w:tc>
                <w:tcPr>
                  <w:tcW w:w="4962" w:type="dxa"/>
                </w:tcPr>
                <w:p w:rsidR="007D688B" w:rsidRPr="007D688B" w:rsidRDefault="007D688B" w:rsidP="007D688B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before="80" w:line="192" w:lineRule="auto"/>
                    <w:ind w:right="317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7D688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МĂН УЛХАШ ЯЛ ПОСЕЛЕНИЙĚН </w:t>
                  </w:r>
                </w:p>
                <w:p w:rsidR="007D688B" w:rsidRPr="007D688B" w:rsidRDefault="007D688B" w:rsidP="007D688B">
                  <w:pPr>
                    <w:tabs>
                      <w:tab w:val="left" w:pos="4003"/>
                    </w:tabs>
                    <w:spacing w:line="192" w:lineRule="auto"/>
                    <w:ind w:right="317"/>
                    <w:jc w:val="center"/>
                  </w:pPr>
                  <w:r w:rsidRPr="007D688B">
                    <w:rPr>
                      <w:b/>
                      <w:bCs/>
                      <w:noProof/>
                      <w:sz w:val="22"/>
                    </w:rPr>
                    <w:t>АДМИНИСТРАЦИЙ</w:t>
                  </w:r>
                  <w:r w:rsidRPr="007D688B">
                    <w:rPr>
                      <w:b/>
                      <w:bCs/>
                      <w:noProof/>
                      <w:color w:val="000000"/>
                      <w:sz w:val="22"/>
                    </w:rPr>
                    <w:t>Ě</w:t>
                  </w:r>
                </w:p>
                <w:p w:rsidR="007D688B" w:rsidRPr="007D688B" w:rsidRDefault="007D688B" w:rsidP="007D688B">
                  <w:pPr>
                    <w:tabs>
                      <w:tab w:val="left" w:pos="4003"/>
                    </w:tabs>
                    <w:spacing w:line="192" w:lineRule="auto"/>
                    <w:ind w:right="-119"/>
                  </w:pPr>
                </w:p>
                <w:p w:rsidR="007D688B" w:rsidRPr="007D688B" w:rsidRDefault="007D688B" w:rsidP="007D688B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line="192" w:lineRule="auto"/>
                    <w:ind w:right="317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7D688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7D688B" w:rsidRPr="007D688B" w:rsidRDefault="007E34F4" w:rsidP="007D688B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ind w:right="317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15.03.2019</w:t>
                  </w:r>
                  <w:r w:rsidR="007D688B" w:rsidRPr="007D688B">
                    <w:rPr>
                      <w:noProof/>
                      <w:color w:val="000000"/>
                      <w:sz w:val="26"/>
                      <w:szCs w:val="20"/>
                    </w:rPr>
                    <w:t xml:space="preserve"> №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14</w:t>
                  </w:r>
                </w:p>
                <w:p w:rsidR="007D688B" w:rsidRPr="007D688B" w:rsidRDefault="007D688B" w:rsidP="007D688B">
                  <w:pPr>
                    <w:tabs>
                      <w:tab w:val="left" w:pos="4003"/>
                    </w:tabs>
                    <w:ind w:right="317"/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7D688B">
                    <w:rPr>
                      <w:noProof/>
                      <w:color w:val="000000"/>
                      <w:sz w:val="26"/>
                    </w:rPr>
                    <w:t>Мăн Улхаш ялě</w:t>
                  </w: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D688B" w:rsidRPr="007D688B" w:rsidRDefault="007D688B" w:rsidP="007D688B">
                  <w:pPr>
                    <w:rPr>
                      <w:sz w:val="26"/>
                    </w:rPr>
                  </w:pPr>
                </w:p>
              </w:tc>
              <w:tc>
                <w:tcPr>
                  <w:tcW w:w="4320" w:type="dxa"/>
                </w:tcPr>
                <w:p w:rsidR="007D688B" w:rsidRPr="007D688B" w:rsidRDefault="007D688B" w:rsidP="007D688B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7D688B">
                    <w:rPr>
                      <w:rFonts w:cs="Courier New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АДМИНИСТРАЦИЯ</w:t>
                  </w:r>
                  <w:r w:rsidRPr="007D688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 БОЛЬШЕАЛГАШИНСКОГО СЕЛЬСКОГО ПОСЕЛЕНИЯ</w:t>
                  </w:r>
                </w:p>
                <w:p w:rsidR="007D688B" w:rsidRPr="007D688B" w:rsidRDefault="007D688B" w:rsidP="007D688B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D688B" w:rsidRPr="007D688B" w:rsidRDefault="007D688B" w:rsidP="007D688B">
                  <w:pPr>
                    <w:autoSpaceDE w:val="0"/>
                    <w:autoSpaceDN w:val="0"/>
                    <w:adjustRightInd w:val="0"/>
                    <w:spacing w:line="192" w:lineRule="auto"/>
                    <w:ind w:right="-108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7D688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7D688B" w:rsidRPr="007D688B" w:rsidRDefault="007E34F4" w:rsidP="007D688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15.03.2019</w:t>
                  </w:r>
                  <w:r w:rsidR="007D688B" w:rsidRPr="007D688B">
                    <w:rPr>
                      <w:noProof/>
                      <w:color w:val="000000"/>
                      <w:sz w:val="26"/>
                      <w:szCs w:val="20"/>
                    </w:rPr>
                    <w:t xml:space="preserve">  №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14</w:t>
                  </w:r>
                </w:p>
                <w:p w:rsidR="007D688B" w:rsidRPr="007D688B" w:rsidRDefault="007D688B" w:rsidP="007D688B">
                  <w:pPr>
                    <w:ind w:right="-108"/>
                    <w:jc w:val="center"/>
                    <w:rPr>
                      <w:noProof/>
                      <w:sz w:val="26"/>
                    </w:rPr>
                  </w:pPr>
                  <w:r w:rsidRPr="007D688B">
                    <w:rPr>
                      <w:noProof/>
                      <w:sz w:val="26"/>
                    </w:rPr>
                    <w:t>село Большие Алгаши</w:t>
                  </w:r>
                </w:p>
              </w:tc>
            </w:tr>
          </w:tbl>
          <w:p w:rsidR="007D688B" w:rsidRPr="007D688B" w:rsidRDefault="007D688B" w:rsidP="007D688B">
            <w:r w:rsidRPr="007D688B">
              <w:t xml:space="preserve">                                                                                                                                </w:t>
            </w:r>
          </w:p>
        </w:tc>
      </w:tr>
      <w:tr w:rsidR="0000284B" w:rsidRPr="007D7C1C" w:rsidTr="007D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5814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jc w:val="both"/>
            </w:pPr>
            <w:r w:rsidRPr="007D7C1C">
              <w:t xml:space="preserve"> «Об утверждении муниципальной программы </w:t>
            </w:r>
            <w:r w:rsidR="003D4952">
              <w:t>Большеалгашинского сельского поселения Шумерлинского района</w:t>
            </w:r>
            <w:r w:rsidRPr="007D7C1C">
              <w:t xml:space="preserve"> </w:t>
            </w:r>
            <w:r w:rsidR="00FF4DF1">
              <w:t xml:space="preserve">«Развитие транспортной системы </w:t>
            </w:r>
            <w:r w:rsidR="003D4952">
              <w:t>Большеалгашинского сельского поселения Шумерлинского района</w:t>
            </w:r>
            <w:r w:rsidR="00FF4DF1">
              <w:t>»</w:t>
            </w:r>
            <w:r w:rsidRPr="007D7C1C">
              <w:t xml:space="preserve"> </w:t>
            </w:r>
          </w:p>
          <w:p w:rsidR="0000284B" w:rsidRPr="007D7C1C" w:rsidRDefault="0000284B" w:rsidP="009D17DD">
            <w:pPr>
              <w:tabs>
                <w:tab w:val="left" w:pos="2198"/>
              </w:tabs>
              <w:jc w:val="both"/>
              <w:rPr>
                <w:color w:val="000080"/>
              </w:rPr>
            </w:pPr>
          </w:p>
        </w:tc>
      </w:tr>
      <w:tr w:rsidR="0000284B" w:rsidRPr="007D7C1C" w:rsidTr="007D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5814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00284B" w:rsidRPr="007D7C1C" w:rsidRDefault="0000284B" w:rsidP="009D17DD">
      <w:pPr>
        <w:tabs>
          <w:tab w:val="left" w:pos="2198"/>
        </w:tabs>
        <w:ind w:firstLine="720"/>
        <w:jc w:val="both"/>
        <w:rPr>
          <w:bCs/>
        </w:rPr>
      </w:pPr>
      <w:r w:rsidRPr="007D7C1C">
        <w:rPr>
          <w:bCs/>
        </w:rPr>
        <w:t>В соответствии Стратегией социально-экономического развития Чувашской Республики до 2035 года, утвержденной постановлением Кабинета Министров  Чувашской Республики от 28 июня 2018 г. № 254</w:t>
      </w:r>
      <w:r w:rsidR="007D7C1C" w:rsidRPr="007D7C1C">
        <w:rPr>
          <w:bCs/>
        </w:rPr>
        <w:t xml:space="preserve"> </w:t>
      </w:r>
      <w:r w:rsidRPr="007D7C1C">
        <w:t xml:space="preserve">и в целях реализации </w:t>
      </w:r>
      <w:r w:rsidR="009D17DD">
        <w:t>муниципальной политики</w:t>
      </w:r>
      <w:r w:rsidRPr="007D7C1C">
        <w:t xml:space="preserve">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</w:t>
      </w:r>
      <w:r w:rsidRPr="007D7C1C">
        <w:rPr>
          <w:bCs/>
        </w:rPr>
        <w:t xml:space="preserve"> 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  <w:r w:rsidRPr="007D7C1C">
        <w:t xml:space="preserve">администрация </w:t>
      </w:r>
      <w:r w:rsidR="003D4952">
        <w:t>Большеалгашинского сельского поселения Шумерлинского района</w:t>
      </w:r>
      <w:r w:rsidRPr="007D7C1C">
        <w:t xml:space="preserve">  Чувашской Республики   </w:t>
      </w:r>
      <w:proofErr w:type="gramStart"/>
      <w:r w:rsidRPr="007D7C1C">
        <w:t>п</w:t>
      </w:r>
      <w:proofErr w:type="gramEnd"/>
      <w:r w:rsidRPr="007D7C1C">
        <w:t xml:space="preserve"> о с т а н о в л я е т: </w:t>
      </w:r>
    </w:p>
    <w:p w:rsidR="0000284B" w:rsidRPr="007D7C1C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7D7C1C" w:rsidRDefault="0000284B" w:rsidP="009D17DD">
      <w:pPr>
        <w:autoSpaceDE w:val="0"/>
        <w:autoSpaceDN w:val="0"/>
        <w:adjustRightInd w:val="0"/>
        <w:ind w:firstLine="709"/>
        <w:jc w:val="both"/>
      </w:pPr>
      <w:r w:rsidRPr="007D7C1C">
        <w:t xml:space="preserve">1. Утвердить прилагаемую Муниципальную программу </w:t>
      </w:r>
      <w:r w:rsidR="003D4952">
        <w:t>Большеалгашинского сельского поселения Шумерлинского района</w:t>
      </w:r>
      <w:r w:rsidRPr="007D7C1C">
        <w:t xml:space="preserve"> Чувашской Республики </w:t>
      </w:r>
      <w:r w:rsidR="00FF4DF1">
        <w:t xml:space="preserve">«Развитие транспортной системы </w:t>
      </w:r>
      <w:r w:rsidR="003D4952">
        <w:t>Большеалгашинского сельского поселения Шумерлинского района</w:t>
      </w:r>
      <w:r w:rsidR="00FF4DF1">
        <w:t>»</w:t>
      </w:r>
      <w:r w:rsidRPr="007D7C1C">
        <w:t xml:space="preserve"> (далее – Муниципальная программа).</w:t>
      </w:r>
    </w:p>
    <w:p w:rsidR="005C0BBE" w:rsidRDefault="005C0BBE" w:rsidP="009D17DD">
      <w:pPr>
        <w:autoSpaceDE w:val="0"/>
        <w:autoSpaceDN w:val="0"/>
        <w:adjustRightInd w:val="0"/>
        <w:ind w:firstLine="709"/>
        <w:jc w:val="both"/>
      </w:pPr>
      <w:r>
        <w:t>2. Признать утратившими силу постановления администрации Большеалгашинского сельского поселения Шумерлинского района:</w:t>
      </w:r>
    </w:p>
    <w:p w:rsidR="005C0BBE" w:rsidRDefault="005C0BBE" w:rsidP="009D17DD">
      <w:pPr>
        <w:autoSpaceDE w:val="0"/>
        <w:autoSpaceDN w:val="0"/>
        <w:adjustRightInd w:val="0"/>
        <w:ind w:firstLine="709"/>
        <w:jc w:val="both"/>
      </w:pPr>
      <w:r>
        <w:t>- от 07.03.2017 г. № 11 «</w:t>
      </w:r>
      <w:r w:rsidRPr="005C0BBE">
        <w:t>Об утверждении муниципальной  программы «Развитие транспортной системы Большеалгашинского сельского поселения Шумерлинского района» на 2017-2020  годы»</w:t>
      </w:r>
      <w:r>
        <w:t>»;</w:t>
      </w:r>
    </w:p>
    <w:p w:rsidR="005C0BBE" w:rsidRDefault="005C0BBE" w:rsidP="005C0BBE">
      <w:pPr>
        <w:autoSpaceDE w:val="0"/>
        <w:autoSpaceDN w:val="0"/>
        <w:adjustRightInd w:val="0"/>
        <w:ind w:firstLine="709"/>
        <w:jc w:val="both"/>
      </w:pPr>
      <w:r>
        <w:t>- от 28.12.2017 г. № 115 «О внесении изменений в муниципальную программу Большеалгашинского сельского поселения Шумерлинского района «Развитие транспортной системы Большеалгашинского сельского поселения» на 2017-2020 годы»».</w:t>
      </w:r>
    </w:p>
    <w:p w:rsidR="0000284B" w:rsidRPr="007D7C1C" w:rsidRDefault="005C0BBE" w:rsidP="009D17DD">
      <w:pPr>
        <w:autoSpaceDE w:val="0"/>
        <w:autoSpaceDN w:val="0"/>
        <w:adjustRightInd w:val="0"/>
        <w:ind w:firstLine="709"/>
        <w:jc w:val="both"/>
      </w:pPr>
      <w:r>
        <w:t>3</w:t>
      </w:r>
      <w:r w:rsidR="0000284B" w:rsidRPr="007D7C1C">
        <w:t>. </w:t>
      </w:r>
      <w:proofErr w:type="gramStart"/>
      <w:r w:rsidR="0000284B" w:rsidRPr="007D7C1C">
        <w:t>Контроль за</w:t>
      </w:r>
      <w:proofErr w:type="gramEnd"/>
      <w:r w:rsidR="0000284B" w:rsidRPr="007D7C1C">
        <w:t xml:space="preserve"> выполнением настоящего постановления возложить на </w:t>
      </w:r>
      <w:r w:rsidR="003D4952">
        <w:t xml:space="preserve">главу </w:t>
      </w:r>
      <w:r w:rsidR="0000284B" w:rsidRPr="007D7C1C">
        <w:t>админи</w:t>
      </w:r>
      <w:r w:rsidR="003D4952">
        <w:t>страции Большеалгашинского сельского поселения Шумерлинского района</w:t>
      </w:r>
      <w:r w:rsidR="0000284B" w:rsidRPr="007D7C1C">
        <w:t>.</w:t>
      </w:r>
    </w:p>
    <w:p w:rsidR="0000284B" w:rsidRPr="007D7C1C" w:rsidRDefault="005C0BBE" w:rsidP="009D17DD">
      <w:pPr>
        <w:autoSpaceDE w:val="0"/>
        <w:autoSpaceDN w:val="0"/>
        <w:adjustRightInd w:val="0"/>
        <w:ind w:firstLine="709"/>
        <w:jc w:val="both"/>
      </w:pPr>
      <w:r>
        <w:t>4</w:t>
      </w:r>
      <w:r w:rsidR="0000284B" w:rsidRPr="007D7C1C">
        <w:t>. </w:t>
      </w:r>
      <w:r w:rsidR="0000284B" w:rsidRPr="007D7C1C">
        <w:rPr>
          <w:bCs/>
        </w:rPr>
        <w:t xml:space="preserve">Настоящее постановление вступает в силу после дня его официального опубликования в печатном издании «Вестник </w:t>
      </w:r>
      <w:r w:rsidR="003D4952">
        <w:rPr>
          <w:bCs/>
        </w:rPr>
        <w:t>Большеалгашинского сельского поселения Шумерлинского района</w:t>
      </w:r>
      <w:r w:rsidR="0000284B" w:rsidRPr="007D7C1C">
        <w:rPr>
          <w:bCs/>
        </w:rPr>
        <w:t>».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  <w:r w:rsidRPr="007D7C1C">
        <w:t>Глава администрации</w:t>
      </w:r>
    </w:p>
    <w:p w:rsidR="003D4952" w:rsidRDefault="003D4952" w:rsidP="009D17DD">
      <w:pPr>
        <w:tabs>
          <w:tab w:val="left" w:pos="2198"/>
        </w:tabs>
        <w:ind w:left="540" w:hanging="540"/>
        <w:jc w:val="both"/>
      </w:pPr>
      <w:r>
        <w:t xml:space="preserve">Большеалгашинского сельского </w:t>
      </w:r>
    </w:p>
    <w:p w:rsidR="0000284B" w:rsidRPr="007D7C1C" w:rsidRDefault="003D4952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>
        <w:t>поселения Шумерлинского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Медведев М.Н.</w:t>
      </w:r>
      <w:r w:rsidR="0000284B" w:rsidRPr="007D7C1C">
        <w:rPr>
          <w:rFonts w:eastAsia="Calibri"/>
        </w:rPr>
        <w:t xml:space="preserve">   </w:t>
      </w: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FF4DF1">
      <w:pPr>
        <w:spacing w:after="200" w:line="276" w:lineRule="auto"/>
        <w:ind w:left="5670"/>
        <w:jc w:val="both"/>
      </w:pPr>
      <w:proofErr w:type="gramStart"/>
      <w:r w:rsidRPr="007D7C1C">
        <w:lastRenderedPageBreak/>
        <w:t>Утверждена</w:t>
      </w:r>
      <w:proofErr w:type="gramEnd"/>
      <w:r w:rsidRPr="007D7C1C">
        <w:t xml:space="preserve"> постановлением</w:t>
      </w:r>
      <w:r w:rsidR="00FF4DF1">
        <w:t xml:space="preserve"> </w:t>
      </w:r>
      <w:r w:rsidRPr="007D7C1C">
        <w:t xml:space="preserve">администрации </w:t>
      </w:r>
      <w:r w:rsidR="003D4952">
        <w:t>Большеалгашинского сельского поселения Шумерлинского района</w:t>
      </w:r>
      <w:r w:rsidR="007E34F4">
        <w:t xml:space="preserve"> от 15.03.</w:t>
      </w:r>
      <w:bookmarkStart w:id="0" w:name="_GoBack"/>
      <w:bookmarkEnd w:id="0"/>
      <w:r w:rsidR="007E34F4">
        <w:t>2019  № 14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5C0BBE" w:rsidRDefault="0000284B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P38"/>
      <w:bookmarkEnd w:id="1"/>
      <w:r w:rsidRPr="005C0BBE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00284B" w:rsidRPr="005C0BBE" w:rsidRDefault="003D4952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C0BBE">
        <w:rPr>
          <w:rFonts w:ascii="Times New Roman" w:hAnsi="Times New Roman" w:cs="Times New Roman"/>
          <w:sz w:val="36"/>
          <w:szCs w:val="36"/>
        </w:rPr>
        <w:t>БОЛЬШЕАЛГАШИНСКОГО СЕЛЬСКОГО ПОСЕЛЕНИЯ ШУМЕРЛИНСКОГО РАЙОНА</w:t>
      </w:r>
      <w:r w:rsidR="0000284B" w:rsidRPr="005C0BBE">
        <w:rPr>
          <w:rFonts w:ascii="Times New Roman" w:hAnsi="Times New Roman" w:cs="Times New Roman"/>
          <w:sz w:val="36"/>
          <w:szCs w:val="36"/>
        </w:rPr>
        <w:t xml:space="preserve"> ЧУВАШСКОЙ РЕСПУБЛИКИ</w:t>
      </w:r>
    </w:p>
    <w:p w:rsidR="0000284B" w:rsidRPr="005C0BBE" w:rsidRDefault="00FF4DF1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C0BBE">
        <w:rPr>
          <w:rFonts w:ascii="Times New Roman" w:hAnsi="Times New Roman" w:cs="Times New Roman"/>
          <w:sz w:val="36"/>
          <w:szCs w:val="36"/>
        </w:rPr>
        <w:t xml:space="preserve"> «РАЗВИТИЕ ТРАНСПОРТНОЙ СИСТЕМЫ </w:t>
      </w:r>
      <w:r w:rsidR="003D4952" w:rsidRPr="005C0BBE">
        <w:rPr>
          <w:rFonts w:ascii="Times New Roman" w:hAnsi="Times New Roman" w:cs="Times New Roman"/>
          <w:sz w:val="36"/>
          <w:szCs w:val="36"/>
        </w:rPr>
        <w:t>БОЛЬШЕАЛГАШИНСКОГО СЕЛЬСКОГО ПОСЕЛЕНИЯ ШУМЕРЛИНСКОГО РАЙОНА</w:t>
      </w:r>
      <w:r w:rsidRPr="005C0BBE">
        <w:rPr>
          <w:rFonts w:ascii="Times New Roman" w:hAnsi="Times New Roman" w:cs="Times New Roman"/>
          <w:sz w:val="36"/>
          <w:szCs w:val="36"/>
        </w:rPr>
        <w:t>»</w:t>
      </w:r>
    </w:p>
    <w:p w:rsidR="0000284B" w:rsidRDefault="0000284B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5C0BBE" w:rsidRPr="005C0BBE" w:rsidRDefault="005C0BBE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7D7C1C" w:rsidTr="005C0BBE">
        <w:tc>
          <w:tcPr>
            <w:tcW w:w="3969" w:type="dxa"/>
            <w:hideMark/>
          </w:tcPr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00284B" w:rsidRPr="007D7C1C" w:rsidRDefault="007D688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52">
              <w:rPr>
                <w:rFonts w:ascii="Times New Roman" w:hAnsi="Times New Roman" w:cs="Times New Roman"/>
                <w:sz w:val="24"/>
                <w:szCs w:val="24"/>
              </w:rPr>
              <w:t>Большеалгашинского сельского поселения Шумерлинского района</w:t>
            </w:r>
          </w:p>
        </w:tc>
      </w:tr>
      <w:tr w:rsidR="0000284B" w:rsidRPr="007D7C1C" w:rsidTr="005C0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4" w:type="dxa"/>
        </w:trPr>
        <w:tc>
          <w:tcPr>
            <w:tcW w:w="3969" w:type="dxa"/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</w:p>
        </w:tc>
        <w:tc>
          <w:tcPr>
            <w:tcW w:w="4866" w:type="dxa"/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>февраль  2019 года</w:t>
            </w:r>
          </w:p>
        </w:tc>
      </w:tr>
      <w:tr w:rsidR="0000284B" w:rsidRPr="007D7C1C" w:rsidTr="005C0BBE">
        <w:tc>
          <w:tcPr>
            <w:tcW w:w="3969" w:type="dxa"/>
          </w:tcPr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00284B" w:rsidRPr="007D7C1C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7D688B" w:rsidTr="005C0BBE">
        <w:tc>
          <w:tcPr>
            <w:tcW w:w="3969" w:type="dxa"/>
            <w:hideMark/>
          </w:tcPr>
          <w:p w:rsidR="0000284B" w:rsidRPr="004C260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00284B" w:rsidRPr="004C260C" w:rsidRDefault="004C260C" w:rsidP="004C26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6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0284B" w:rsidRPr="004C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52" w:rsidRPr="004C260C">
              <w:rPr>
                <w:rFonts w:ascii="Times New Roman" w:hAnsi="Times New Roman" w:cs="Times New Roman"/>
                <w:sz w:val="24"/>
                <w:szCs w:val="24"/>
              </w:rPr>
              <w:t>Большеалгашинского сельского поселения Шумерлинского района</w:t>
            </w:r>
            <w:r w:rsidR="0000284B" w:rsidRPr="004C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84B" w:rsidRPr="007D7C1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color w:val="000000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rPr>
          <w:b/>
          <w:color w:val="000000"/>
        </w:rPr>
      </w:pPr>
      <w:bookmarkStart w:id="2" w:name="P30"/>
      <w:bookmarkEnd w:id="2"/>
      <w:r w:rsidRPr="007D7C1C">
        <w:rPr>
          <w:b/>
          <w:color w:val="000000"/>
        </w:rPr>
        <w:br w:type="page"/>
      </w:r>
    </w:p>
    <w:p w:rsidR="0000284B" w:rsidRPr="007D7C1C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proofErr w:type="gramEnd"/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С П О Р Т</w:t>
      </w:r>
    </w:p>
    <w:p w:rsidR="002475BD" w:rsidRPr="007D7C1C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="003D4952">
        <w:rPr>
          <w:rFonts w:ascii="Times New Roman" w:hAnsi="Times New Roman" w:cs="Times New Roman"/>
          <w:b/>
          <w:color w:val="000000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Чувашской Республики </w:t>
      </w:r>
      <w:r w:rsidR="00FF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b/>
          <w:color w:val="000000"/>
          <w:sz w:val="24"/>
          <w:szCs w:val="24"/>
        </w:rPr>
        <w:t>Большеалгашинского сельского поселения Шумерлинского района</w:t>
      </w:r>
      <w:r w:rsidR="00FF4DF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698"/>
      </w:tblGrid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4952">
              <w:rPr>
                <w:rFonts w:ascii="Times New Roman" w:hAnsi="Times New Roman" w:cs="Times New Roman"/>
                <w:sz w:val="24"/>
                <w:szCs w:val="24"/>
              </w:rPr>
              <w:t>Большеалгашинского сельского поселения Шумерлинского района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7D688B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 xml:space="preserve">Отдел строительства, дорожного хозяйства и ЖКХ администрации </w:t>
            </w:r>
            <w:r w:rsidR="003D4952">
              <w:rPr>
                <w:bCs/>
                <w:color w:val="000000"/>
              </w:rPr>
              <w:t>Шумерлинского района</w:t>
            </w:r>
            <w:r w:rsidR="007D688B">
              <w:rPr>
                <w:color w:val="000000"/>
              </w:rPr>
              <w:t xml:space="preserve"> </w:t>
            </w:r>
            <w:r w:rsidRPr="007D7C1C">
              <w:rPr>
                <w:bCs/>
                <w:color w:val="000000"/>
              </w:rPr>
              <w:t>(по согласованию)</w:t>
            </w:r>
          </w:p>
          <w:p w:rsidR="002475BD" w:rsidRPr="007D7C1C" w:rsidRDefault="002475BD" w:rsidP="009D17DD">
            <w:pPr>
              <w:jc w:val="both"/>
            </w:pP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 xml:space="preserve">Администрация </w:t>
            </w:r>
            <w:r w:rsidR="003D4952">
              <w:rPr>
                <w:color w:val="000000"/>
              </w:rPr>
              <w:t>Большеалгашинского сельского поселения Шумерлинского района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44C71" w:rsidRDefault="007E34F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F4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F44C71" w:rsidRDefault="007E34F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6D355E" w:rsidRPr="00F44C71">
                <w:rPr>
                  <w:rFonts w:ascii="Times New Roman" w:hAnsi="Times New Roman" w:cs="Times New Roman"/>
                  <w:sz w:val="24"/>
                  <w:szCs w:val="24"/>
                </w:rPr>
                <w:t>Повышение б</w:t>
              </w:r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6D355E" w:rsidRPr="00F44C71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F4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развитой сети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районе</w:t>
            </w: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0129EF" w:rsidRDefault="009D17DD" w:rsidP="000129E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</w:t>
            </w:r>
            <w:r w:rsidR="000129EF">
              <w:rPr>
                <w:rFonts w:ascii="Times New Roman" w:hAnsi="Times New Roman" w:cs="Times New Roman"/>
                <w:sz w:val="24"/>
                <w:szCs w:val="24"/>
              </w:rPr>
              <w:t>аниям, в их общей протяженности</w:t>
            </w: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F69BD" w:rsidRPr="002655F0" w:rsidRDefault="005943E5" w:rsidP="002655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688B" w:rsidRPr="000129EF">
              <w:rPr>
                <w:rFonts w:ascii="Times New Roman" w:hAnsi="Times New Roman" w:cs="Times New Roman"/>
                <w:sz w:val="24"/>
                <w:szCs w:val="24"/>
              </w:rPr>
              <w:t xml:space="preserve">27,5 </w:t>
            </w:r>
            <w:r w:rsidR="00323688" w:rsidRPr="000129E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655F0" w:rsidRPr="002655F0" w:rsidRDefault="002475BD" w:rsidP="002655F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D388A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FA6B8E" w:rsidRPr="00FA6B8E">
              <w:rPr>
                <w:rFonts w:ascii="Times New Roman" w:hAnsi="Times New Roman" w:cs="Times New Roman"/>
                <w:sz w:val="24"/>
                <w:szCs w:val="24"/>
              </w:rPr>
              <w:t>составит 5141,2</w:t>
            </w:r>
            <w:r w:rsidR="002655F0" w:rsidRPr="00FA6B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</w:t>
            </w:r>
            <w:r w:rsidR="002655F0" w:rsidRPr="002655F0">
              <w:t>по годам:</w:t>
            </w:r>
          </w:p>
          <w:p w:rsidR="002655F0" w:rsidRPr="002655F0" w:rsidRDefault="00FA6B8E" w:rsidP="002655F0">
            <w:pPr>
              <w:widowControl w:val="0"/>
              <w:autoSpaceDE w:val="0"/>
              <w:autoSpaceDN w:val="0"/>
              <w:adjustRightInd w:val="0"/>
            </w:pPr>
            <w:r>
              <w:t>2019 год – 1437,9</w:t>
            </w:r>
            <w:r w:rsidR="002655F0" w:rsidRPr="002655F0">
              <w:t> </w:t>
            </w:r>
            <w:r>
              <w:t xml:space="preserve">тыс. </w:t>
            </w:r>
            <w:r w:rsidR="002655F0"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 xml:space="preserve">2020 год – </w:t>
            </w:r>
            <w:r w:rsidRPr="002655F0">
              <w:rPr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="00FA6B8E">
              <w:t> 2086,2</w:t>
            </w:r>
            <w:r w:rsidRPr="002655F0">
              <w:t>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FA6B8E" w:rsidP="002655F0">
            <w:pPr>
              <w:widowControl w:val="0"/>
              <w:autoSpaceDE w:val="0"/>
              <w:autoSpaceDN w:val="0"/>
              <w:adjustRightInd w:val="0"/>
            </w:pPr>
            <w:r>
              <w:t>2021 год –  1617,1</w:t>
            </w:r>
            <w:r w:rsidR="002655F0" w:rsidRPr="002655F0">
              <w:t>  </w:t>
            </w:r>
            <w:r>
              <w:t xml:space="preserve">тыс. </w:t>
            </w:r>
            <w:r w:rsidR="002655F0"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 xml:space="preserve">2022 год –  0,00  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2023 год –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2024 год – 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jc w:val="both"/>
              <w:rPr>
                <w:sz w:val="26"/>
              </w:rPr>
            </w:pPr>
            <w:r w:rsidRPr="002655F0">
              <w:rPr>
                <w:sz w:val="26"/>
              </w:rPr>
              <w:t>2025 год – 0,00 </w:t>
            </w:r>
            <w:r w:rsidR="00FA6B8E">
              <w:rPr>
                <w:sz w:val="26"/>
              </w:rPr>
              <w:t xml:space="preserve">тыс. </w:t>
            </w:r>
            <w:r w:rsidRPr="002655F0">
              <w:rPr>
                <w:sz w:val="26"/>
              </w:rPr>
              <w:t>рублей;</w:t>
            </w:r>
          </w:p>
          <w:p w:rsidR="002655F0" w:rsidRPr="002655F0" w:rsidRDefault="002655F0" w:rsidP="002655F0">
            <w:pPr>
              <w:jc w:val="both"/>
              <w:rPr>
                <w:sz w:val="26"/>
              </w:rPr>
            </w:pPr>
            <w:r w:rsidRPr="002655F0">
              <w:rPr>
                <w:sz w:val="26"/>
              </w:rPr>
              <w:t xml:space="preserve">2026-2030 годы -0,00 </w:t>
            </w:r>
            <w:r w:rsidR="00FA6B8E">
              <w:rPr>
                <w:sz w:val="26"/>
              </w:rPr>
              <w:t xml:space="preserve">тыс. </w:t>
            </w:r>
            <w:r w:rsidRPr="002655F0">
              <w:rPr>
                <w:sz w:val="26"/>
              </w:rPr>
              <w:t>рублей</w:t>
            </w:r>
          </w:p>
          <w:p w:rsidR="002655F0" w:rsidRPr="002655F0" w:rsidRDefault="002655F0" w:rsidP="002655F0">
            <w:pPr>
              <w:jc w:val="both"/>
              <w:rPr>
                <w:sz w:val="26"/>
              </w:rPr>
            </w:pPr>
            <w:r w:rsidRPr="002655F0">
              <w:rPr>
                <w:sz w:val="26"/>
              </w:rPr>
              <w:t>2031-2036 годы – 0,00</w:t>
            </w:r>
            <w:r w:rsidR="00FA6B8E">
              <w:rPr>
                <w:sz w:val="26"/>
              </w:rPr>
              <w:t xml:space="preserve"> тыс. </w:t>
            </w:r>
            <w:r w:rsidRPr="002655F0">
              <w:rPr>
                <w:sz w:val="26"/>
              </w:rPr>
              <w:t>рублей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средства федерального бюджета – 0</w:t>
            </w:r>
            <w:r w:rsidR="00FA6B8E">
              <w:t>,00</w:t>
            </w:r>
            <w:r w:rsidRPr="002655F0">
              <w:t> </w:t>
            </w:r>
            <w:r w:rsidR="00FA6B8E">
              <w:t>тыс. рублей,</w:t>
            </w:r>
            <w:r w:rsidRPr="002655F0">
              <w:t xml:space="preserve"> в том числе: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2019 год –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2020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2021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2022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2023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lastRenderedPageBreak/>
              <w:t>2024 год -0,00 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2025 год -0,00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2026-2030 годы – 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2031-3035 года – 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средства республиканского бюджета – 0</w:t>
            </w:r>
            <w:r w:rsidR="00FA6B8E">
              <w:t>,00</w:t>
            </w:r>
            <w:r w:rsidRPr="002655F0">
              <w:t> </w:t>
            </w:r>
            <w:r w:rsidR="00FA6B8E">
              <w:t>тыс. рублей</w:t>
            </w:r>
            <w:r w:rsidRPr="002655F0">
              <w:t>, в том числе: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2019 год –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2020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2021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2022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2023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2024 год -0,00 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2025 год -0,00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2026-2030 годы – 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2031-3035 года – 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средс</w:t>
            </w:r>
            <w:r w:rsidR="00FA6B8E">
              <w:t>тва местных бюджетов –  5141,2</w:t>
            </w:r>
            <w:r w:rsidRPr="002655F0">
              <w:t xml:space="preserve"> </w:t>
            </w:r>
            <w:r w:rsidR="00FA6B8E">
              <w:t>тыс. рублей</w:t>
            </w:r>
            <w:r w:rsidRPr="002655F0">
              <w:t>, в том числе по годам:</w:t>
            </w:r>
          </w:p>
          <w:p w:rsidR="002655F0" w:rsidRPr="002655F0" w:rsidRDefault="00FA6B8E" w:rsidP="002655F0">
            <w:pPr>
              <w:widowControl w:val="0"/>
              <w:autoSpaceDE w:val="0"/>
              <w:autoSpaceDN w:val="0"/>
              <w:adjustRightInd w:val="0"/>
            </w:pPr>
            <w:r>
              <w:t>2019 год – 1437,9</w:t>
            </w:r>
            <w:r w:rsidR="002655F0" w:rsidRPr="002655F0">
              <w:t> </w:t>
            </w:r>
            <w:r>
              <w:t>тыс. рублей</w:t>
            </w:r>
            <w:r w:rsidR="002655F0" w:rsidRPr="002655F0">
              <w:t>;</w:t>
            </w:r>
          </w:p>
          <w:p w:rsidR="002655F0" w:rsidRPr="002655F0" w:rsidRDefault="00FA6B8E" w:rsidP="002655F0">
            <w:pPr>
              <w:widowControl w:val="0"/>
              <w:autoSpaceDE w:val="0"/>
              <w:autoSpaceDN w:val="0"/>
              <w:adjustRightInd w:val="0"/>
            </w:pPr>
            <w:r>
              <w:t>2020 год – 2086</w:t>
            </w:r>
            <w:r w:rsidR="002655F0" w:rsidRPr="002655F0">
              <w:rPr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>
              <w:t>,2</w:t>
            </w:r>
            <w:r w:rsidR="002655F0" w:rsidRPr="002655F0">
              <w:t> </w:t>
            </w:r>
            <w:r>
              <w:t xml:space="preserve">тыс. </w:t>
            </w:r>
            <w:r w:rsidR="002655F0" w:rsidRPr="002655F0">
              <w:t>рублей;</w:t>
            </w:r>
          </w:p>
          <w:p w:rsidR="002655F0" w:rsidRPr="002655F0" w:rsidRDefault="00FA6B8E" w:rsidP="002655F0">
            <w:pPr>
              <w:widowControl w:val="0"/>
              <w:autoSpaceDE w:val="0"/>
              <w:autoSpaceDN w:val="0"/>
              <w:adjustRightInd w:val="0"/>
            </w:pPr>
            <w:r>
              <w:t>2021 год – 1617,1</w:t>
            </w:r>
            <w:r w:rsidR="002655F0" w:rsidRPr="002655F0">
              <w:t> </w:t>
            </w:r>
            <w:r>
              <w:t>тыс.</w:t>
            </w:r>
            <w:r w:rsidR="002655F0" w:rsidRPr="002655F0">
              <w:t> 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 xml:space="preserve">2022 год –  0,00  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2023 год – 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2024 год – 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jc w:val="both"/>
              <w:rPr>
                <w:sz w:val="26"/>
              </w:rPr>
            </w:pPr>
            <w:r w:rsidRPr="002655F0">
              <w:rPr>
                <w:sz w:val="26"/>
              </w:rPr>
              <w:t>2025 год – 0,00 </w:t>
            </w:r>
            <w:r w:rsidR="00FA6B8E">
              <w:rPr>
                <w:sz w:val="26"/>
              </w:rPr>
              <w:t xml:space="preserve">тыс. </w:t>
            </w:r>
            <w:r w:rsidRPr="002655F0">
              <w:rPr>
                <w:sz w:val="26"/>
              </w:rPr>
              <w:t>рублей;</w:t>
            </w:r>
          </w:p>
          <w:p w:rsidR="002655F0" w:rsidRPr="002655F0" w:rsidRDefault="002655F0" w:rsidP="002655F0">
            <w:pPr>
              <w:jc w:val="both"/>
            </w:pPr>
            <w:r w:rsidRPr="002655F0">
              <w:t>2026-2030 годы -</w:t>
            </w:r>
            <w:r w:rsidR="00FA6B8E">
              <w:t xml:space="preserve"> </w:t>
            </w:r>
            <w:r w:rsidRPr="002655F0">
              <w:t xml:space="preserve">0,00 </w:t>
            </w:r>
            <w:r w:rsidR="00FA6B8E">
              <w:t xml:space="preserve">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jc w:val="both"/>
            </w:pPr>
            <w:r w:rsidRPr="002655F0">
              <w:t>2031-2036 годы – 0,00</w:t>
            </w:r>
            <w:r w:rsidR="00FA6B8E">
              <w:t xml:space="preserve"> тыс. </w:t>
            </w:r>
            <w:r w:rsidRPr="002655F0">
              <w:t>рублей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средства внебюджетных источников – – 0</w:t>
            </w:r>
            <w:r w:rsidR="00FA6B8E">
              <w:t>,00</w:t>
            </w:r>
            <w:r w:rsidRPr="002655F0">
              <w:t> </w:t>
            </w:r>
            <w:r w:rsidR="00FA6B8E">
              <w:t>тыс. рублей</w:t>
            </w:r>
            <w:r w:rsidRPr="002655F0">
              <w:t>, в том числе: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2019 год –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2020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2021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2022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2023 год - 0,00 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widowControl w:val="0"/>
              <w:autoSpaceDE w:val="0"/>
              <w:autoSpaceDN w:val="0"/>
              <w:adjustRightInd w:val="0"/>
            </w:pPr>
            <w:r w:rsidRPr="002655F0">
              <w:t>2024 год -</w:t>
            </w:r>
            <w:r w:rsidR="00FA6B8E">
              <w:t xml:space="preserve"> </w:t>
            </w:r>
            <w:r w:rsidRPr="002655F0">
              <w:t>0,00  </w:t>
            </w:r>
            <w:r w:rsidR="00FA6B8E">
              <w:t xml:space="preserve">тыс. </w:t>
            </w:r>
            <w:r w:rsidRPr="002655F0">
              <w:t>рублей;</w:t>
            </w:r>
          </w:p>
          <w:p w:rsidR="002655F0" w:rsidRPr="002655F0" w:rsidRDefault="002655F0" w:rsidP="002655F0">
            <w:pPr>
              <w:jc w:val="both"/>
            </w:pPr>
            <w:r w:rsidRPr="002655F0">
              <w:t>2025 год -</w:t>
            </w:r>
            <w:r w:rsidR="00FA6B8E">
              <w:t xml:space="preserve"> </w:t>
            </w:r>
            <w:r w:rsidRPr="002655F0">
              <w:t xml:space="preserve">0,00 </w:t>
            </w:r>
            <w:r w:rsidR="00FA6B8E">
              <w:t xml:space="preserve">тыс. </w:t>
            </w:r>
            <w:r w:rsidRPr="002655F0">
              <w:t>рублей</w:t>
            </w:r>
            <w:r w:rsidR="00FA6B8E">
              <w:t>;</w:t>
            </w:r>
          </w:p>
          <w:p w:rsidR="002655F0" w:rsidRPr="002655F0" w:rsidRDefault="002655F0" w:rsidP="002655F0">
            <w:pPr>
              <w:jc w:val="both"/>
            </w:pPr>
            <w:r w:rsidRPr="002655F0">
              <w:t xml:space="preserve">2026-2030 годы – 0,00 </w:t>
            </w:r>
            <w:r w:rsidR="00FA6B8E">
              <w:t xml:space="preserve">тыс. </w:t>
            </w:r>
            <w:r w:rsidRPr="002655F0">
              <w:t>рублей</w:t>
            </w:r>
            <w:r w:rsidR="00FA6B8E">
              <w:t>;</w:t>
            </w:r>
          </w:p>
          <w:p w:rsidR="002475BD" w:rsidRDefault="002655F0" w:rsidP="00323688">
            <w:pPr>
              <w:jc w:val="both"/>
            </w:pPr>
            <w:r w:rsidRPr="002655F0">
              <w:t xml:space="preserve">2031-3035 года – 0,00 </w:t>
            </w:r>
            <w:r w:rsidR="00FA6B8E">
              <w:t xml:space="preserve">тыс. </w:t>
            </w:r>
            <w:r w:rsidRPr="002655F0">
              <w:t>рублей.</w:t>
            </w:r>
          </w:p>
          <w:p w:rsidR="00323688" w:rsidRPr="00323688" w:rsidRDefault="00323688" w:rsidP="00323688">
            <w:pPr>
              <w:ind w:right="-836"/>
              <w:jc w:val="both"/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F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2655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2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3D4952" w:rsidRPr="002655F0">
              <w:rPr>
                <w:rFonts w:ascii="Times New Roman" w:hAnsi="Times New Roman" w:cs="Times New Roman"/>
                <w:sz w:val="24"/>
                <w:szCs w:val="24"/>
              </w:rPr>
              <w:t>Большеалгашинского сельского поселения Шумерлинского района</w:t>
            </w:r>
            <w:r w:rsidR="00FD388A" w:rsidRPr="002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5F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7D7C1C" w:rsidTr="0032368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7D7C1C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Default="00894160">
      <w:pPr>
        <w:spacing w:after="200" w:line="276" w:lineRule="auto"/>
        <w:rPr>
          <w:b/>
        </w:rPr>
      </w:pPr>
      <w:r>
        <w:br w:type="page"/>
      </w: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Pr="007D7C1C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7D7C1C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Default="002475BD" w:rsidP="009D17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9" w:history="1">
        <w:r w:rsidR="009D17DD" w:rsidRPr="00D35D8A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9D17DD" w:rsidRPr="00D35D8A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3D4952">
        <w:rPr>
          <w:rFonts w:ascii="Times New Roman" w:hAnsi="Times New Roman"/>
          <w:sz w:val="24"/>
          <w:szCs w:val="24"/>
        </w:rPr>
        <w:t>Большеалгашинского сельского поселения Шумерлинского района</w:t>
      </w:r>
      <w:r w:rsidR="009D17DD">
        <w:rPr>
          <w:rFonts w:ascii="Times New Roman" w:hAnsi="Times New Roman"/>
          <w:sz w:val="24"/>
          <w:szCs w:val="24"/>
        </w:rPr>
        <w:t xml:space="preserve"> до 2035 года</w:t>
      </w:r>
      <w:r w:rsidR="009D17DD" w:rsidRPr="00D35D8A">
        <w:rPr>
          <w:rFonts w:ascii="Times New Roman" w:hAnsi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7D7C1C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655F0">
        <w:rPr>
          <w:rFonts w:ascii="Times New Roman" w:hAnsi="Times New Roman" w:cs="Times New Roman"/>
          <w:sz w:val="24"/>
          <w:szCs w:val="24"/>
        </w:rPr>
        <w:t>Большеалгашинском</w:t>
      </w:r>
      <w:proofErr w:type="spellEnd"/>
      <w:r w:rsidR="002655F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7D7C1C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2475BD" w:rsidRPr="007D7C1C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7D7C1C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7E34F4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7D7C1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2475BD" w:rsidRPr="007D7C1C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B90D8D">
        <w:rPr>
          <w:rFonts w:ascii="Times New Roman" w:hAnsi="Times New Roman" w:cs="Times New Roman"/>
          <w:sz w:val="24"/>
          <w:szCs w:val="24"/>
        </w:rPr>
        <w:t>двух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B90D8D" w:rsidRDefault="007E34F4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B90D8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B90D8D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="002475BD" w:rsidRPr="00B90D8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B90D8D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B90D8D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B90D8D">
        <w:rPr>
          <w:rFonts w:ascii="Times New Roman" w:hAnsi="Times New Roman" w:cs="Times New Roman"/>
          <w:sz w:val="24"/>
          <w:szCs w:val="24"/>
        </w:rPr>
        <w:t>ое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B90D8D">
        <w:rPr>
          <w:rFonts w:ascii="Times New Roman" w:hAnsi="Times New Roman" w:cs="Times New Roman"/>
          <w:sz w:val="24"/>
          <w:szCs w:val="24"/>
        </w:rPr>
        <w:t>е</w:t>
      </w:r>
      <w:r w:rsidR="002475BD"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Pr="00B90D8D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7D7C1C" w:rsidRDefault="002475BD" w:rsidP="001E2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)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местн</w:t>
      </w:r>
      <w:r w:rsidR="00B90D8D">
        <w:rPr>
          <w:rFonts w:ascii="Times New Roman" w:hAnsi="Times New Roman" w:cs="Times New Roman"/>
          <w:sz w:val="24"/>
          <w:szCs w:val="24"/>
        </w:rPr>
        <w:t>ого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90D8D">
        <w:rPr>
          <w:rFonts w:ascii="Times New Roman" w:hAnsi="Times New Roman" w:cs="Times New Roman"/>
          <w:sz w:val="24"/>
          <w:szCs w:val="24"/>
        </w:rPr>
        <w:t>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2475BD" w:rsidRPr="007E10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7E100A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C179AF" w:rsidRPr="007E100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E100A">
        <w:rPr>
          <w:rFonts w:ascii="Times New Roman" w:hAnsi="Times New Roman" w:cs="Times New Roman"/>
          <w:sz w:val="24"/>
          <w:szCs w:val="24"/>
        </w:rPr>
        <w:t xml:space="preserve"> в 2019 - </w:t>
      </w:r>
      <w:r w:rsidR="007E100A" w:rsidRPr="007E100A">
        <w:rPr>
          <w:rFonts w:ascii="Times New Roman" w:hAnsi="Times New Roman" w:cs="Times New Roman"/>
          <w:sz w:val="24"/>
          <w:szCs w:val="24"/>
        </w:rPr>
        <w:t>2035 годах составляет 5141,2</w:t>
      </w:r>
      <w:r w:rsidRPr="007E100A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475BD" w:rsidRPr="007E10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0A">
        <w:rPr>
          <w:rFonts w:ascii="Times New Roman" w:hAnsi="Times New Roman" w:cs="Times New Roman"/>
          <w:sz w:val="24"/>
          <w:szCs w:val="24"/>
        </w:rPr>
        <w:t>федерального бюдже</w:t>
      </w:r>
      <w:r w:rsidR="001E2A60" w:rsidRPr="007E100A">
        <w:rPr>
          <w:rFonts w:ascii="Times New Roman" w:hAnsi="Times New Roman" w:cs="Times New Roman"/>
          <w:sz w:val="24"/>
          <w:szCs w:val="24"/>
        </w:rPr>
        <w:t>та - 0,0</w:t>
      </w:r>
      <w:r w:rsidRPr="007E10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7E10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0A">
        <w:rPr>
          <w:rFonts w:ascii="Times New Roman" w:hAnsi="Times New Roman" w:cs="Times New Roman"/>
          <w:sz w:val="24"/>
          <w:szCs w:val="24"/>
        </w:rPr>
        <w:t>республиканского бюджета Ч</w:t>
      </w:r>
      <w:r w:rsidR="001E2A60" w:rsidRPr="007E100A">
        <w:rPr>
          <w:rFonts w:ascii="Times New Roman" w:hAnsi="Times New Roman" w:cs="Times New Roman"/>
          <w:sz w:val="24"/>
          <w:szCs w:val="24"/>
        </w:rPr>
        <w:t>увашской Республики - 0,0</w:t>
      </w:r>
      <w:r w:rsidRPr="007E10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7E100A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0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E100A" w:rsidRPr="007E100A">
        <w:rPr>
          <w:rFonts w:ascii="Times New Roman" w:hAnsi="Times New Roman" w:cs="Times New Roman"/>
          <w:sz w:val="24"/>
          <w:szCs w:val="24"/>
        </w:rPr>
        <w:t xml:space="preserve"> - 5141,2</w:t>
      </w:r>
      <w:r w:rsidR="002475BD" w:rsidRPr="007E10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7E100A" w:rsidRDefault="001E2A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0A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2475BD" w:rsidRPr="007E100A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A17F16" w:rsidRPr="007E100A" w:rsidRDefault="002475BD" w:rsidP="00A1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00A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объем финансирования </w:t>
      </w:r>
      <w:r w:rsidR="00C179AF" w:rsidRPr="007E100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E100A">
        <w:rPr>
          <w:rFonts w:ascii="Times New Roman" w:hAnsi="Times New Roman" w:cs="Times New Roman"/>
          <w:sz w:val="24"/>
          <w:szCs w:val="24"/>
        </w:rPr>
        <w:t xml:space="preserve"> на 1 этапе (в 2</w:t>
      </w:r>
      <w:r w:rsidR="007E100A" w:rsidRPr="007E100A">
        <w:rPr>
          <w:rFonts w:ascii="Times New Roman" w:hAnsi="Times New Roman" w:cs="Times New Roman"/>
          <w:sz w:val="24"/>
          <w:szCs w:val="24"/>
        </w:rPr>
        <w:t>019 - 2025 годах) составит 5141,2</w:t>
      </w:r>
      <w:r w:rsidR="00A17F16" w:rsidRPr="007E100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A17F16" w:rsidRPr="007E100A">
        <w:rPr>
          <w:rFonts w:ascii="Times New Roman" w:hAnsi="Times New Roman" w:cs="Times New Roman"/>
        </w:rPr>
        <w:t>по годам:</w:t>
      </w:r>
    </w:p>
    <w:p w:rsidR="00A17F16" w:rsidRPr="00A17F16" w:rsidRDefault="007E100A" w:rsidP="00A17F16">
      <w:pPr>
        <w:widowControl w:val="0"/>
        <w:autoSpaceDE w:val="0"/>
        <w:autoSpaceDN w:val="0"/>
        <w:adjustRightInd w:val="0"/>
      </w:pPr>
      <w:r>
        <w:t>2019 год – 1437,9</w:t>
      </w:r>
      <w:r w:rsidR="00A17F16" w:rsidRPr="00A17F16">
        <w:t> </w:t>
      </w:r>
      <w:r>
        <w:t xml:space="preserve">тыс. </w:t>
      </w:r>
      <w:r w:rsidR="00A17F16"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 xml:space="preserve">2020 год – </w:t>
      </w:r>
      <w:r w:rsidRPr="00A17F16">
        <w:rPr>
          <w:vanish/>
        </w:rPr>
        <w:t>9960,01оставит 665245,13к, погртого, сарая бревенчатого,рольевича                                         В.Г. Шуг</w:t>
      </w:r>
      <w:r w:rsidR="007E100A">
        <w:t> 2086,2</w:t>
      </w:r>
      <w:r w:rsidRPr="00A17F16">
        <w:t> </w:t>
      </w:r>
      <w:r w:rsidR="007E100A">
        <w:t xml:space="preserve">тыс. </w:t>
      </w:r>
      <w:r w:rsidRPr="00A17F16">
        <w:t>рублей;</w:t>
      </w:r>
    </w:p>
    <w:p w:rsidR="00A17F16" w:rsidRPr="00A17F16" w:rsidRDefault="007E100A" w:rsidP="00A17F16">
      <w:pPr>
        <w:widowControl w:val="0"/>
        <w:autoSpaceDE w:val="0"/>
        <w:autoSpaceDN w:val="0"/>
        <w:adjustRightInd w:val="0"/>
      </w:pPr>
      <w:r>
        <w:t>2021 год –  1617,1</w:t>
      </w:r>
      <w:r w:rsidR="00A17F16" w:rsidRPr="00A17F16">
        <w:t> </w:t>
      </w:r>
      <w:r>
        <w:t>тыс.</w:t>
      </w:r>
      <w:r w:rsidR="00A17F16" w:rsidRPr="00A17F16">
        <w:t> 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 xml:space="preserve">2022 год –  0,00  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2023 год –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2024 год – 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jc w:val="both"/>
        <w:rPr>
          <w:sz w:val="26"/>
        </w:rPr>
      </w:pPr>
      <w:r w:rsidRPr="00A17F16">
        <w:rPr>
          <w:sz w:val="26"/>
        </w:rPr>
        <w:t>2025 год – 0,00 </w:t>
      </w:r>
      <w:r w:rsidR="007E100A">
        <w:rPr>
          <w:sz w:val="26"/>
        </w:rPr>
        <w:t xml:space="preserve">тыс. </w:t>
      </w:r>
      <w:r w:rsidRPr="00A17F16">
        <w:rPr>
          <w:sz w:val="26"/>
        </w:rPr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средства федерального бюджета – 0</w:t>
      </w:r>
      <w:r w:rsidR="007E100A">
        <w:t>,00</w:t>
      </w:r>
      <w:r w:rsidRPr="00A17F16">
        <w:t> </w:t>
      </w:r>
      <w:r w:rsidR="007E100A">
        <w:t>тыс. рублей</w:t>
      </w:r>
      <w:r w:rsidRPr="00A17F16">
        <w:t>, в том числе: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2019 год –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2020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2021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2022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2023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2024 год -</w:t>
      </w:r>
      <w:r w:rsidR="007E100A">
        <w:t xml:space="preserve"> </w:t>
      </w:r>
      <w:r w:rsidRPr="00A17F16">
        <w:t>0,00  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jc w:val="both"/>
      </w:pPr>
      <w:r w:rsidRPr="00A17F16">
        <w:t>2025 год -</w:t>
      </w:r>
      <w:r w:rsidR="007E100A">
        <w:t xml:space="preserve"> </w:t>
      </w:r>
      <w:r w:rsidRPr="00A17F16">
        <w:t xml:space="preserve">0,00 </w:t>
      </w:r>
      <w:r w:rsidR="007E100A">
        <w:t xml:space="preserve">тыс. </w:t>
      </w:r>
      <w:r w:rsidRPr="00A17F16">
        <w:t>рублей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средства республиканского бюджета – 0</w:t>
      </w:r>
      <w:r w:rsidR="007E100A">
        <w:t>,00</w:t>
      </w:r>
      <w:r w:rsidRPr="00A17F16">
        <w:t> </w:t>
      </w:r>
      <w:r w:rsidR="007E100A">
        <w:t>тыс. рублей</w:t>
      </w:r>
      <w:r w:rsidRPr="00A17F16">
        <w:t>, в том числе: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2019 год –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2020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2021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2022 год - 0,00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2023 год - 0,00 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2024 год -</w:t>
      </w:r>
      <w:r w:rsidR="007E100A">
        <w:t xml:space="preserve"> </w:t>
      </w:r>
      <w:r w:rsidRPr="00A17F16">
        <w:t xml:space="preserve">0,00 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jc w:val="both"/>
      </w:pPr>
      <w:r w:rsidRPr="00A17F16">
        <w:t>2025 год -</w:t>
      </w:r>
      <w:r w:rsidR="007E100A">
        <w:t xml:space="preserve"> </w:t>
      </w:r>
      <w:r w:rsidRPr="00A17F16">
        <w:t xml:space="preserve">0,00 </w:t>
      </w:r>
      <w:r w:rsidR="007E100A">
        <w:t xml:space="preserve">тыс. </w:t>
      </w:r>
      <w:r w:rsidRPr="00A17F16">
        <w:t>рублей</w:t>
      </w:r>
      <w:r w:rsidR="007E100A">
        <w:t>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средс</w:t>
      </w:r>
      <w:r w:rsidR="007E100A">
        <w:t>тва местных бюджетов – 5141,2</w:t>
      </w:r>
      <w:r w:rsidRPr="00A17F16">
        <w:t xml:space="preserve"> </w:t>
      </w:r>
      <w:r w:rsidR="007E100A">
        <w:t>тыс. рублей</w:t>
      </w:r>
      <w:r w:rsidRPr="00A17F16">
        <w:t>, в том числе по годам: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2019 год</w:t>
      </w:r>
      <w:r w:rsidR="007E100A">
        <w:t xml:space="preserve"> – 1437,9 тыс. рублей</w:t>
      </w:r>
      <w:r w:rsidRPr="00A17F16">
        <w:t>;</w:t>
      </w:r>
    </w:p>
    <w:p w:rsidR="00A17F16" w:rsidRPr="00A17F16" w:rsidRDefault="007E100A" w:rsidP="00A17F16">
      <w:pPr>
        <w:widowControl w:val="0"/>
        <w:autoSpaceDE w:val="0"/>
        <w:autoSpaceDN w:val="0"/>
        <w:adjustRightInd w:val="0"/>
      </w:pPr>
      <w:r>
        <w:t>2020 год – 2086</w:t>
      </w:r>
      <w:r w:rsidR="00A17F16" w:rsidRPr="00A17F16">
        <w:rPr>
          <w:vanish/>
        </w:rPr>
        <w:t>9960,01оставит 665245,13к, погртого, сарая бревенчатого,рольевича                                         В.Г. Шуг000000</w:t>
      </w:r>
      <w:r>
        <w:t>,2</w:t>
      </w:r>
      <w:r w:rsidR="00A17F16" w:rsidRPr="00A17F16">
        <w:t> </w:t>
      </w:r>
      <w:r>
        <w:t xml:space="preserve">тыс. </w:t>
      </w:r>
      <w:r w:rsidR="00A17F16" w:rsidRPr="00A17F16">
        <w:t>рублей;</w:t>
      </w:r>
    </w:p>
    <w:p w:rsidR="00A17F16" w:rsidRPr="00A17F16" w:rsidRDefault="007E100A" w:rsidP="00A17F16">
      <w:pPr>
        <w:widowControl w:val="0"/>
        <w:autoSpaceDE w:val="0"/>
        <w:autoSpaceDN w:val="0"/>
        <w:adjustRightInd w:val="0"/>
      </w:pPr>
      <w:r>
        <w:t>2021 год – 1617,1</w:t>
      </w:r>
      <w:r w:rsidR="00A17F16" w:rsidRPr="00A17F16">
        <w:t>  </w:t>
      </w:r>
      <w:r>
        <w:t xml:space="preserve">тыс. </w:t>
      </w:r>
      <w:r w:rsidR="00A17F16"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 xml:space="preserve">2022 год –  0,00  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2023 год –  0,00  </w:t>
      </w:r>
      <w:r w:rsidR="007E100A">
        <w:t xml:space="preserve">тыс. </w:t>
      </w:r>
      <w:r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2024 год –  0,00 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jc w:val="both"/>
        <w:rPr>
          <w:sz w:val="26"/>
        </w:rPr>
      </w:pPr>
      <w:r w:rsidRPr="00A17F16">
        <w:rPr>
          <w:sz w:val="26"/>
        </w:rPr>
        <w:t>2025 год – 0,00 </w:t>
      </w:r>
      <w:r w:rsidR="007E100A">
        <w:rPr>
          <w:sz w:val="26"/>
        </w:rPr>
        <w:t xml:space="preserve">тыс. </w:t>
      </w:r>
      <w:r w:rsidRPr="00A17F16">
        <w:rPr>
          <w:sz w:val="26"/>
        </w:rPr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сред</w:t>
      </w:r>
      <w:r w:rsidR="007E100A">
        <w:t>ства внебюджетных источников –</w:t>
      </w:r>
      <w:r w:rsidRPr="00A17F16">
        <w:t xml:space="preserve"> 0</w:t>
      </w:r>
      <w:r w:rsidR="007E100A">
        <w:t>,00</w:t>
      </w:r>
      <w:r w:rsidRPr="00A17F16">
        <w:t> </w:t>
      </w:r>
      <w:r w:rsidR="007E100A">
        <w:t>тыс. рублей</w:t>
      </w:r>
      <w:r w:rsidRPr="00A17F16">
        <w:t>, в том числе: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2019 год – 0,00 </w:t>
      </w:r>
      <w:r w:rsidR="007E100A">
        <w:t>тыс.</w:t>
      </w:r>
      <w:r w:rsidRPr="00A17F16">
        <w:t> рублей;</w:t>
      </w:r>
    </w:p>
    <w:p w:rsidR="00A17F16" w:rsidRPr="00A17F16" w:rsidRDefault="007E100A" w:rsidP="00A17F16">
      <w:pPr>
        <w:widowControl w:val="0"/>
        <w:autoSpaceDE w:val="0"/>
        <w:autoSpaceDN w:val="0"/>
        <w:adjustRightInd w:val="0"/>
      </w:pPr>
      <w:r>
        <w:t>2020 год - 0,00</w:t>
      </w:r>
      <w:r w:rsidR="00A17F16" w:rsidRPr="00A17F16">
        <w:t> </w:t>
      </w:r>
      <w:r>
        <w:t xml:space="preserve">тыс. </w:t>
      </w:r>
      <w:r w:rsidR="00A17F16" w:rsidRPr="00A17F16">
        <w:t>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2021 год - 0,00 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2022 год - 0,00 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2023 год - 0,00 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widowControl w:val="0"/>
        <w:autoSpaceDE w:val="0"/>
        <w:autoSpaceDN w:val="0"/>
        <w:adjustRightInd w:val="0"/>
      </w:pPr>
      <w:r w:rsidRPr="00A17F16">
        <w:t>2024 год -</w:t>
      </w:r>
      <w:r w:rsidR="007E100A">
        <w:t xml:space="preserve"> </w:t>
      </w:r>
      <w:r w:rsidRPr="00A17F16">
        <w:t xml:space="preserve">0,00 </w:t>
      </w:r>
      <w:r w:rsidR="007E100A">
        <w:t>тыс.</w:t>
      </w:r>
      <w:r w:rsidRPr="00A17F16">
        <w:t> рублей;</w:t>
      </w:r>
    </w:p>
    <w:p w:rsidR="00A17F16" w:rsidRPr="00A17F16" w:rsidRDefault="00A17F16" w:rsidP="00A17F16">
      <w:pPr>
        <w:jc w:val="both"/>
      </w:pPr>
      <w:r w:rsidRPr="00A17F16">
        <w:t>2025 год -</w:t>
      </w:r>
      <w:r w:rsidR="007E100A">
        <w:t xml:space="preserve"> </w:t>
      </w:r>
      <w:r w:rsidRPr="00A17F16">
        <w:t xml:space="preserve">0,00 </w:t>
      </w:r>
      <w:r w:rsidR="007E100A">
        <w:t xml:space="preserve">тыс. </w:t>
      </w:r>
      <w:r w:rsidRPr="00A17F16">
        <w:t>рублей</w:t>
      </w:r>
    </w:p>
    <w:p w:rsidR="00894160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B90D8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89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Sect="001E2A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475BD" w:rsidRPr="007D7C1C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1B710F"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7D7C1C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75BD" w:rsidRPr="007D7C1C">
        <w:rPr>
          <w:rFonts w:ascii="Times New Roman" w:hAnsi="Times New Roman" w:cs="Times New Roman"/>
          <w:sz w:val="24"/>
          <w:szCs w:val="24"/>
        </w:rPr>
        <w:t>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87"/>
        <w:gridCol w:w="1418"/>
        <w:gridCol w:w="1134"/>
        <w:gridCol w:w="696"/>
        <w:gridCol w:w="724"/>
        <w:gridCol w:w="709"/>
        <w:gridCol w:w="775"/>
        <w:gridCol w:w="743"/>
        <w:gridCol w:w="750"/>
        <w:gridCol w:w="709"/>
        <w:gridCol w:w="721"/>
        <w:gridCol w:w="1024"/>
        <w:gridCol w:w="1023"/>
      </w:tblGrid>
      <w:tr w:rsidR="00E601A0" w:rsidRPr="007D7C1C" w:rsidTr="005C0BBE">
        <w:trPr>
          <w:gridAfter w:val="10"/>
          <w:wAfter w:w="7874" w:type="dxa"/>
          <w:trHeight w:val="276"/>
        </w:trPr>
        <w:tc>
          <w:tcPr>
            <w:tcW w:w="544" w:type="dxa"/>
            <w:vMerge w:val="restart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7" w:type="dxa"/>
            <w:vMerge w:val="restart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7D7C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601A0" w:rsidRPr="007D7C1C" w:rsidTr="005C0BBE">
        <w:tc>
          <w:tcPr>
            <w:tcW w:w="544" w:type="dxa"/>
            <w:vMerge/>
          </w:tcPr>
          <w:p w:rsidR="00E601A0" w:rsidRPr="007D7C1C" w:rsidRDefault="00E601A0" w:rsidP="00894160"/>
        </w:tc>
        <w:tc>
          <w:tcPr>
            <w:tcW w:w="3487" w:type="dxa"/>
            <w:vMerge/>
          </w:tcPr>
          <w:p w:rsidR="00E601A0" w:rsidRPr="007D7C1C" w:rsidRDefault="00E601A0" w:rsidP="00894160"/>
        </w:tc>
        <w:tc>
          <w:tcPr>
            <w:tcW w:w="1418" w:type="dxa"/>
            <w:vMerge/>
          </w:tcPr>
          <w:p w:rsidR="00E601A0" w:rsidRPr="007D7C1C" w:rsidRDefault="00E601A0" w:rsidP="00894160"/>
        </w:tc>
        <w:tc>
          <w:tcPr>
            <w:tcW w:w="1134" w:type="dxa"/>
            <w:vMerge/>
          </w:tcPr>
          <w:p w:rsidR="00E601A0" w:rsidRPr="007D7C1C" w:rsidRDefault="00E601A0" w:rsidP="00894160"/>
        </w:tc>
        <w:tc>
          <w:tcPr>
            <w:tcW w:w="696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(по состоянию на 31.12.2018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463" w:history="1">
              <w:r w:rsidRPr="007D7C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4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5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3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0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1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4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3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01A0" w:rsidRPr="007D7C1C" w:rsidTr="005C0BBE">
        <w:tc>
          <w:tcPr>
            <w:tcW w:w="544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E601A0" w:rsidRPr="007D7C1C" w:rsidRDefault="00E601A0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17AB" w:rsidRPr="007D7C1C" w:rsidTr="005C0BBE">
        <w:tc>
          <w:tcPr>
            <w:tcW w:w="544" w:type="dxa"/>
          </w:tcPr>
          <w:p w:rsidR="00E317AB" w:rsidRPr="007D7C1C" w:rsidRDefault="00E317AB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E317AB" w:rsidRPr="00E21701" w:rsidRDefault="00E317AB" w:rsidP="003625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1701">
              <w:rPr>
                <w:rFonts w:ascii="Times New Roman" w:hAnsi="Times New Roman" w:cs="Times New Roman"/>
                <w:szCs w:val="22"/>
              </w:rPr>
              <w:t>Протяженность автомобильных дорог общего пользования местного значения Большеалгашинского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418" w:type="dxa"/>
          </w:tcPr>
          <w:p w:rsidR="00E317AB" w:rsidRPr="00E21701" w:rsidRDefault="004227DE" w:rsidP="004227DE">
            <w:pPr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E317AB" w:rsidRPr="00E21701" w:rsidRDefault="00E317AB">
            <w:r>
              <w:t>о</w:t>
            </w:r>
            <w:r w:rsidRPr="00E21701">
              <w:t>сн</w:t>
            </w:r>
            <w:r>
              <w:t>овной</w:t>
            </w:r>
          </w:p>
        </w:tc>
        <w:tc>
          <w:tcPr>
            <w:tcW w:w="696" w:type="dxa"/>
          </w:tcPr>
          <w:p w:rsidR="00E317AB" w:rsidRPr="00E21701" w:rsidRDefault="00E317AB" w:rsidP="001E0954">
            <w:pPr>
              <w:jc w:val="center"/>
            </w:pPr>
            <w:r>
              <w:t>3,5</w:t>
            </w:r>
          </w:p>
        </w:tc>
        <w:tc>
          <w:tcPr>
            <w:tcW w:w="724" w:type="dxa"/>
          </w:tcPr>
          <w:p w:rsidR="00E317AB" w:rsidRPr="00E21701" w:rsidRDefault="00E317AB" w:rsidP="001E0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E317AB" w:rsidRPr="00E21701" w:rsidRDefault="00E317AB" w:rsidP="001E0954">
            <w:pPr>
              <w:jc w:val="center"/>
            </w:pPr>
            <w:r>
              <w:t>5,5</w:t>
            </w:r>
          </w:p>
        </w:tc>
        <w:tc>
          <w:tcPr>
            <w:tcW w:w="775" w:type="dxa"/>
          </w:tcPr>
          <w:p w:rsidR="00E317AB" w:rsidRPr="00E21701" w:rsidRDefault="00E317AB" w:rsidP="001E0954">
            <w:pPr>
              <w:jc w:val="center"/>
            </w:pPr>
            <w:r>
              <w:t>6,5</w:t>
            </w:r>
          </w:p>
        </w:tc>
        <w:tc>
          <w:tcPr>
            <w:tcW w:w="743" w:type="dxa"/>
          </w:tcPr>
          <w:p w:rsidR="00E317AB" w:rsidRPr="00E21701" w:rsidRDefault="00E317AB" w:rsidP="001E0954">
            <w:pPr>
              <w:jc w:val="center"/>
            </w:pPr>
            <w:r>
              <w:t>8,0</w:t>
            </w:r>
          </w:p>
        </w:tc>
        <w:tc>
          <w:tcPr>
            <w:tcW w:w="750" w:type="dxa"/>
          </w:tcPr>
          <w:p w:rsidR="00E317AB" w:rsidRPr="00E21701" w:rsidRDefault="00E317AB" w:rsidP="001E0954">
            <w:pPr>
              <w:jc w:val="center"/>
            </w:pPr>
            <w:r>
              <w:t>9,5</w:t>
            </w:r>
          </w:p>
        </w:tc>
        <w:tc>
          <w:tcPr>
            <w:tcW w:w="709" w:type="dxa"/>
          </w:tcPr>
          <w:p w:rsidR="00E317AB" w:rsidRPr="00E21701" w:rsidRDefault="00E317AB" w:rsidP="001E0954">
            <w:pPr>
              <w:jc w:val="center"/>
            </w:pPr>
            <w:r>
              <w:t>11,0</w:t>
            </w:r>
          </w:p>
        </w:tc>
        <w:tc>
          <w:tcPr>
            <w:tcW w:w="721" w:type="dxa"/>
          </w:tcPr>
          <w:p w:rsidR="00E317AB" w:rsidRPr="00E21701" w:rsidRDefault="00E317AB" w:rsidP="001E0954">
            <w:pPr>
              <w:jc w:val="center"/>
            </w:pPr>
            <w:r>
              <w:t>12,5</w:t>
            </w:r>
          </w:p>
        </w:tc>
        <w:tc>
          <w:tcPr>
            <w:tcW w:w="1024" w:type="dxa"/>
          </w:tcPr>
          <w:p w:rsidR="00E317AB" w:rsidRPr="00E21701" w:rsidRDefault="00E317AB" w:rsidP="001E0954">
            <w:pPr>
              <w:jc w:val="center"/>
            </w:pPr>
            <w:r>
              <w:t>19,5</w:t>
            </w:r>
          </w:p>
        </w:tc>
        <w:tc>
          <w:tcPr>
            <w:tcW w:w="1023" w:type="dxa"/>
          </w:tcPr>
          <w:p w:rsidR="00E317AB" w:rsidRPr="00E21701" w:rsidRDefault="00E317AB" w:rsidP="001E0954">
            <w:pPr>
              <w:jc w:val="center"/>
            </w:pPr>
            <w:r>
              <w:t>27,5</w:t>
            </w:r>
          </w:p>
        </w:tc>
      </w:tr>
    </w:tbl>
    <w:p w:rsidR="002475BD" w:rsidRPr="007D7C1C" w:rsidRDefault="002475BD" w:rsidP="009D17DD">
      <w:pPr>
        <w:sectPr w:rsidR="002475BD" w:rsidRPr="007D7C1C" w:rsidSect="00A17F16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7D7C1C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 2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664"/>
        <w:gridCol w:w="1417"/>
        <w:gridCol w:w="1984"/>
        <w:gridCol w:w="703"/>
        <w:gridCol w:w="709"/>
        <w:gridCol w:w="709"/>
        <w:gridCol w:w="567"/>
        <w:gridCol w:w="709"/>
        <w:gridCol w:w="1144"/>
        <w:gridCol w:w="1144"/>
        <w:gridCol w:w="1264"/>
        <w:gridCol w:w="1125"/>
      </w:tblGrid>
      <w:tr w:rsidR="002475BD" w:rsidRPr="00AF69BD" w:rsidTr="000129EF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AF69BD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074" w:type="dxa"/>
            <w:gridSpan w:val="9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984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4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4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F69BD" w:rsidTr="000129EF">
        <w:tc>
          <w:tcPr>
            <w:tcW w:w="981" w:type="dxa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3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475BD" w:rsidRPr="00AF69BD" w:rsidTr="000129EF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8334E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2475BD" w:rsidRPr="00AF69BD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E2170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</w:t>
            </w:r>
            <w:r w:rsidR="002475BD" w:rsidRPr="00AF69BD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местны</w:t>
            </w:r>
            <w:r w:rsidR="00AF69BD">
              <w:rPr>
                <w:rFonts w:ascii="Times New Roman" w:hAnsi="Times New Roman" w:cs="Times New Roman"/>
                <w:sz w:val="20"/>
              </w:rPr>
              <w:t>й бюджет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E2170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</w:t>
            </w:r>
            <w:r w:rsidR="002475BD" w:rsidRPr="00AF69BD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AF69BD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AF69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3" w:type="dxa"/>
          </w:tcPr>
          <w:p w:rsidR="002475BD" w:rsidRPr="00C341DC" w:rsidRDefault="001E2A6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vMerge w:val="restart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E2170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</w:t>
            </w:r>
            <w:r w:rsidR="002475BD" w:rsidRPr="00AF69BD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703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AF69BD" w:rsidTr="000129EF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AF69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3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567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2475BD" w:rsidRPr="00C341DC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25" w:type="dxa"/>
            <w:tcBorders>
              <w:right w:val="nil"/>
            </w:tcBorders>
          </w:tcPr>
          <w:p w:rsidR="002475BD" w:rsidRPr="001E2A60" w:rsidRDefault="00C341D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B3699E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Sect="00A17F16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Приложение N 3</w:t>
      </w:r>
      <w:r w:rsidR="00D97F58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7D7C1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7D7C1C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5BD"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607"/>
      </w:tblGrid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4952">
              <w:rPr>
                <w:rFonts w:ascii="Times New Roman" w:hAnsi="Times New Roman" w:cs="Times New Roman"/>
                <w:sz w:val="24"/>
                <w:szCs w:val="24"/>
              </w:rPr>
              <w:t>Большеалгашинского сельского поселения Шумерлинского района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A17F16" w:rsidRDefault="001047C2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 xml:space="preserve">Отдел строительства, дорожного хозяйства и ЖКХ администрации </w:t>
            </w:r>
            <w:r w:rsidR="003D4952">
              <w:rPr>
                <w:bCs/>
                <w:color w:val="000000"/>
              </w:rPr>
              <w:t>Большеалгашинского сельского поселения Шумерлинского района</w:t>
            </w:r>
            <w:r w:rsidR="00A17F16">
              <w:rPr>
                <w:color w:val="000000"/>
              </w:rPr>
              <w:t xml:space="preserve"> </w:t>
            </w:r>
            <w:r w:rsidRPr="007D7C1C">
              <w:rPr>
                <w:bCs/>
                <w:color w:val="000000"/>
              </w:rPr>
              <w:t>(по согласованию)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7D7C1C" w:rsidRDefault="001047C2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 xml:space="preserve">Администрация </w:t>
            </w:r>
            <w:r w:rsidR="003D4952">
              <w:rPr>
                <w:color w:val="000000"/>
              </w:rPr>
              <w:t>Большеалгашинского сельского поселения Шумерлинского района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</w:t>
            </w:r>
            <w:r w:rsidRPr="004E7FEC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до </w:t>
            </w:r>
            <w:r w:rsidR="004E7FEC" w:rsidRPr="004E7FE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Pr="004E7FE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8168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68168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68168F" w:rsidRDefault="002475BD" w:rsidP="00D97F58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68168F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</w:t>
            </w:r>
            <w:r w:rsidR="00A17F16" w:rsidRPr="0068168F">
              <w:rPr>
                <w:rFonts w:ascii="Times New Roman" w:hAnsi="Times New Roman" w:cs="Times New Roman"/>
                <w:sz w:val="24"/>
                <w:szCs w:val="24"/>
              </w:rPr>
              <w:t>- 27,5</w:t>
            </w: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68168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68168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68168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68168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8F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</w:t>
            </w:r>
            <w:r w:rsidR="0068168F">
              <w:rPr>
                <w:rFonts w:ascii="Times New Roman" w:hAnsi="Times New Roman" w:cs="Times New Roman"/>
                <w:sz w:val="24"/>
                <w:szCs w:val="24"/>
              </w:rPr>
              <w:t>- 2035 годах составит 5141,2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16" w:rsidRPr="00A17F16" w:rsidRDefault="00A17F16" w:rsidP="00A17F16">
            <w:r>
              <w:t xml:space="preserve">из них средства </w:t>
            </w:r>
            <w:r w:rsidRPr="00A17F16">
              <w:t>по годам:</w:t>
            </w:r>
          </w:p>
          <w:p w:rsidR="00A17F16" w:rsidRPr="00A17F16" w:rsidRDefault="0068168F" w:rsidP="00A17F16">
            <w:pPr>
              <w:widowControl w:val="0"/>
              <w:autoSpaceDE w:val="0"/>
              <w:autoSpaceDN w:val="0"/>
              <w:adjustRightInd w:val="0"/>
            </w:pPr>
            <w:r>
              <w:t>2019 год – 1437,9</w:t>
            </w:r>
            <w:r w:rsidR="00A17F16" w:rsidRPr="00A17F16">
              <w:t> </w:t>
            </w:r>
            <w:r>
              <w:t xml:space="preserve">тыс. </w:t>
            </w:r>
            <w:r w:rsidR="00A17F16"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 xml:space="preserve">2020 год – </w:t>
            </w:r>
            <w:r w:rsidRPr="00A17F16">
              <w:rPr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="0068168F">
              <w:t> 2086,2</w:t>
            </w:r>
            <w:r w:rsidRPr="00A17F16">
              <w:t>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68168F" w:rsidP="00A17F16">
            <w:pPr>
              <w:widowControl w:val="0"/>
              <w:autoSpaceDE w:val="0"/>
              <w:autoSpaceDN w:val="0"/>
              <w:adjustRightInd w:val="0"/>
            </w:pPr>
            <w:r>
              <w:t>2021 год –  1617,1</w:t>
            </w:r>
            <w:r w:rsidR="00A17F16" w:rsidRPr="00A17F16">
              <w:t>  </w:t>
            </w:r>
            <w:r>
              <w:t xml:space="preserve">тыс. </w:t>
            </w:r>
            <w:r w:rsidR="00A17F16"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 xml:space="preserve">2022 год –  0,00  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2023 год –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2024 год – 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jc w:val="both"/>
              <w:rPr>
                <w:sz w:val="26"/>
              </w:rPr>
            </w:pPr>
            <w:r w:rsidRPr="00A17F16">
              <w:rPr>
                <w:sz w:val="26"/>
              </w:rPr>
              <w:t>2025 год – 0,00 </w:t>
            </w:r>
            <w:r w:rsidR="0068168F">
              <w:rPr>
                <w:sz w:val="26"/>
              </w:rPr>
              <w:t xml:space="preserve">тыс. </w:t>
            </w:r>
            <w:r w:rsidRPr="00A17F16">
              <w:rPr>
                <w:sz w:val="26"/>
              </w:rPr>
              <w:t>рублей;</w:t>
            </w:r>
          </w:p>
          <w:p w:rsidR="00A17F16" w:rsidRPr="00A17F16" w:rsidRDefault="00A17F16" w:rsidP="00A17F16">
            <w:pPr>
              <w:jc w:val="both"/>
              <w:rPr>
                <w:sz w:val="26"/>
              </w:rPr>
            </w:pPr>
            <w:r w:rsidRPr="00A17F16">
              <w:rPr>
                <w:sz w:val="26"/>
              </w:rPr>
              <w:lastRenderedPageBreak/>
              <w:t xml:space="preserve">2026-2030 годы -0,00 </w:t>
            </w:r>
            <w:r w:rsidR="0068168F">
              <w:rPr>
                <w:sz w:val="26"/>
              </w:rPr>
              <w:t xml:space="preserve">тыс. </w:t>
            </w:r>
            <w:r w:rsidRPr="00A17F16">
              <w:rPr>
                <w:sz w:val="26"/>
              </w:rPr>
              <w:t>рублей</w:t>
            </w:r>
          </w:p>
          <w:p w:rsidR="00A17F16" w:rsidRPr="00A17F16" w:rsidRDefault="00A17F16" w:rsidP="00A17F16">
            <w:pPr>
              <w:jc w:val="both"/>
              <w:rPr>
                <w:sz w:val="26"/>
              </w:rPr>
            </w:pPr>
            <w:r w:rsidRPr="00A17F16">
              <w:rPr>
                <w:sz w:val="26"/>
              </w:rPr>
              <w:t>2031-2036 годы – 0,00</w:t>
            </w:r>
            <w:r w:rsidR="0068168F">
              <w:rPr>
                <w:sz w:val="26"/>
              </w:rPr>
              <w:t xml:space="preserve"> тыс. </w:t>
            </w:r>
            <w:r w:rsidRPr="00A17F16">
              <w:rPr>
                <w:sz w:val="26"/>
              </w:rPr>
              <w:t>рублей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средства федерального бюджета – 0  </w:t>
            </w:r>
            <w:r w:rsidR="0068168F">
              <w:t>тыс. рублей</w:t>
            </w:r>
            <w:r w:rsidRPr="00A17F16">
              <w:t>, в том числе: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2019 год –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2020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2021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2022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2023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2024 год -0,00 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2025 год -0,00 </w:t>
            </w:r>
            <w:r w:rsidR="0068168F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2026-2030 годы – 0,00 </w:t>
            </w:r>
            <w:r w:rsidR="0068168F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2031-3035 года – 0,00 </w:t>
            </w:r>
            <w:r w:rsidR="0068168F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средства республиканского бюджета – 0  </w:t>
            </w:r>
            <w:r w:rsidR="0068168F">
              <w:t xml:space="preserve">тыс. </w:t>
            </w:r>
            <w:r w:rsidRPr="00A17F16">
              <w:t>рублей</w:t>
            </w:r>
            <w:proofErr w:type="gramStart"/>
            <w:r w:rsidRPr="00A17F16">
              <w:t xml:space="preserve"> ,</w:t>
            </w:r>
            <w:proofErr w:type="gramEnd"/>
            <w:r w:rsidRPr="00A17F16">
              <w:t xml:space="preserve"> в том числе: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2019 год –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2020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2021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2022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2023 год - 0,00 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2024 год -0,00  </w:t>
            </w:r>
            <w:r w:rsidR="0068168F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2025 год -0,00 </w:t>
            </w:r>
            <w:r w:rsidR="0068168F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2026-2030 годы – 0,00 </w:t>
            </w:r>
            <w:r w:rsidR="0068168F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2031-3035 года – 0,00 </w:t>
            </w:r>
            <w:r w:rsidR="0068168F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средс</w:t>
            </w:r>
            <w:r w:rsidR="00F36C5C">
              <w:t>тва местных бюджетов –  5141,2</w:t>
            </w:r>
            <w:r w:rsidRPr="00A17F16">
              <w:t xml:space="preserve"> рубля, в том числе по годам:</w:t>
            </w:r>
          </w:p>
          <w:p w:rsidR="00A17F16" w:rsidRPr="00A17F16" w:rsidRDefault="00F36C5C" w:rsidP="00A17F16">
            <w:pPr>
              <w:widowControl w:val="0"/>
              <w:autoSpaceDE w:val="0"/>
              <w:autoSpaceDN w:val="0"/>
              <w:adjustRightInd w:val="0"/>
            </w:pPr>
            <w:r>
              <w:t>2019 год – 1437,9</w:t>
            </w:r>
            <w:r w:rsidR="00A17F16" w:rsidRPr="00A17F16">
              <w:t> </w:t>
            </w:r>
            <w:r>
              <w:t>тыс. рублей</w:t>
            </w:r>
            <w:r w:rsidR="00A17F16" w:rsidRPr="00A17F16">
              <w:t>;</w:t>
            </w:r>
          </w:p>
          <w:p w:rsidR="00A17F16" w:rsidRPr="00A17F16" w:rsidRDefault="00F36C5C" w:rsidP="00A17F16">
            <w:pPr>
              <w:widowControl w:val="0"/>
              <w:autoSpaceDE w:val="0"/>
              <w:autoSpaceDN w:val="0"/>
              <w:adjustRightInd w:val="0"/>
            </w:pPr>
            <w:r>
              <w:t>2020 год – 2086</w:t>
            </w:r>
            <w:r w:rsidR="00A17F16" w:rsidRPr="00A17F16">
              <w:rPr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>
              <w:t>,2</w:t>
            </w:r>
            <w:r w:rsidR="00A17F16" w:rsidRPr="00A17F16">
              <w:t> </w:t>
            </w:r>
            <w:r>
              <w:t xml:space="preserve">тыс. </w:t>
            </w:r>
            <w:r w:rsidR="00A17F16"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2021 го</w:t>
            </w:r>
            <w:r w:rsidR="00F36C5C">
              <w:t>д – 1617,1</w:t>
            </w:r>
            <w:r w:rsidRPr="00A17F16">
              <w:t>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 xml:space="preserve">2022 год –  0,00  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2023 год – 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2024 год – 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jc w:val="both"/>
              <w:rPr>
                <w:sz w:val="26"/>
              </w:rPr>
            </w:pPr>
            <w:r w:rsidRPr="00A17F16">
              <w:rPr>
                <w:sz w:val="26"/>
              </w:rPr>
              <w:t>2025 год – 0,00 </w:t>
            </w:r>
            <w:r w:rsidR="00F36C5C">
              <w:rPr>
                <w:sz w:val="26"/>
              </w:rPr>
              <w:t xml:space="preserve">тыс. </w:t>
            </w:r>
            <w:r w:rsidRPr="00A17F16">
              <w:rPr>
                <w:sz w:val="26"/>
              </w:rPr>
              <w:t>рублей;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2026-2030 годы -0,00 </w:t>
            </w:r>
            <w:r w:rsidR="00F36C5C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>2031-2036 годы – 0,00</w:t>
            </w:r>
            <w:r w:rsidR="00F36C5C">
              <w:t xml:space="preserve"> 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средства внебюджетных источников – – 0  </w:t>
            </w:r>
            <w:r w:rsidR="00F36C5C">
              <w:t xml:space="preserve">тыс. </w:t>
            </w:r>
            <w:r w:rsidRPr="00A17F16">
              <w:t>рублей</w:t>
            </w:r>
            <w:proofErr w:type="gramStart"/>
            <w:r w:rsidRPr="00A17F16">
              <w:t xml:space="preserve"> ,</w:t>
            </w:r>
            <w:proofErr w:type="gramEnd"/>
            <w:r w:rsidRPr="00A17F16">
              <w:t xml:space="preserve"> в том числе: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2019 год –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2020 год - 0,00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2021 год - 0,00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2022 год - 0,00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2023 год - 0,00 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widowControl w:val="0"/>
              <w:autoSpaceDE w:val="0"/>
              <w:autoSpaceDN w:val="0"/>
              <w:adjustRightInd w:val="0"/>
            </w:pPr>
            <w:r w:rsidRPr="00A17F16">
              <w:t>2024 год -0,00  </w:t>
            </w:r>
            <w:r w:rsidR="00F36C5C">
              <w:t xml:space="preserve">тыс. </w:t>
            </w:r>
            <w:r w:rsidRPr="00A17F16">
              <w:t>рублей;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2025 год -0,00 </w:t>
            </w:r>
            <w:r w:rsidR="00F36C5C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2026-2030 годы – 0,00 </w:t>
            </w:r>
            <w:r w:rsidR="00F36C5C">
              <w:t xml:space="preserve">тыс. </w:t>
            </w:r>
            <w:r w:rsidRPr="00A17F16">
              <w:t>рублей</w:t>
            </w:r>
          </w:p>
          <w:p w:rsidR="00A17F16" w:rsidRPr="00A17F16" w:rsidRDefault="00A17F16" w:rsidP="00A17F16">
            <w:pPr>
              <w:jc w:val="both"/>
            </w:pPr>
            <w:r w:rsidRPr="00A17F16">
              <w:t xml:space="preserve">2031-3035 года – 0,00 </w:t>
            </w:r>
            <w:r w:rsidR="00F36C5C">
              <w:t xml:space="preserve">тыс. </w:t>
            </w:r>
            <w:r w:rsidRPr="00A17F16">
              <w:t>рублей.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7D7C1C" w:rsidTr="006816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4E7FEC" w:rsidRPr="004E7FE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Pr="004E7FE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3D" w:rsidRDefault="00EA5D3D">
      <w:pPr>
        <w:spacing w:after="200" w:line="276" w:lineRule="auto"/>
        <w:rPr>
          <w:b/>
        </w:rPr>
      </w:pPr>
    </w:p>
    <w:p w:rsidR="00E21701" w:rsidRDefault="00E21701">
      <w:pPr>
        <w:spacing w:after="200" w:line="276" w:lineRule="auto"/>
        <w:rPr>
          <w:b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7D7C1C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EA5D3D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н</w:t>
      </w:r>
      <w:r w:rsidR="00EA5D3D">
        <w:rPr>
          <w:rFonts w:ascii="Times New Roman" w:hAnsi="Times New Roman" w:cs="Times New Roman"/>
          <w:sz w:val="24"/>
          <w:szCs w:val="24"/>
        </w:rPr>
        <w:t>а 31 декабря 2017 г.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и качественные автомобильные дороги</w:t>
      </w:r>
      <w:r w:rsidR="00B70BA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функционирования сети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="002475BD"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7D7C1C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7D7C1C">
        <w:rPr>
          <w:rFonts w:ascii="Times New Roman" w:hAnsi="Times New Roman" w:cs="Times New Roman"/>
          <w:sz w:val="24"/>
          <w:szCs w:val="24"/>
        </w:rPr>
        <w:t xml:space="preserve">, в отношении которых проведены работы по капитальному ремонту или ремонту (для поддержания в нормативном состоянии), </w:t>
      </w:r>
      <w:r w:rsidR="00A17F16" w:rsidRPr="0068168F">
        <w:rPr>
          <w:rFonts w:ascii="Times New Roman" w:hAnsi="Times New Roman" w:cs="Times New Roman"/>
          <w:sz w:val="24"/>
          <w:szCs w:val="24"/>
        </w:rPr>
        <w:t xml:space="preserve">- </w:t>
      </w:r>
      <w:r w:rsidR="00A17F16">
        <w:rPr>
          <w:rFonts w:ascii="Times New Roman" w:hAnsi="Times New Roman" w:cs="Times New Roman"/>
          <w:sz w:val="24"/>
          <w:szCs w:val="24"/>
        </w:rPr>
        <w:t>27,5</w:t>
      </w:r>
      <w:r w:rsidR="002475BD"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7D7C1C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43115">
        <w:rPr>
          <w:rFonts w:ascii="Times New Roman" w:hAnsi="Times New Roman" w:cs="Times New Roman"/>
          <w:sz w:val="24"/>
          <w:szCs w:val="24"/>
        </w:rPr>
        <w:t>1</w:t>
      </w:r>
      <w:r w:rsidRPr="007D7C1C">
        <w:rPr>
          <w:rFonts w:ascii="Times New Roman" w:hAnsi="Times New Roman" w:cs="Times New Roman"/>
          <w:sz w:val="24"/>
          <w:szCs w:val="24"/>
        </w:rPr>
        <w:t xml:space="preserve">.1. </w:t>
      </w:r>
      <w:r w:rsidR="000E269C">
        <w:rPr>
          <w:rFonts w:ascii="Times New Roman" w:hAnsi="Times New Roman" w:cs="Times New Roman"/>
          <w:sz w:val="24"/>
          <w:szCs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</w:t>
      </w:r>
      <w:r w:rsidRPr="007D7C1C">
        <w:rPr>
          <w:rFonts w:ascii="Times New Roman" w:hAnsi="Times New Roman" w:cs="Times New Roman"/>
          <w:sz w:val="24"/>
          <w:szCs w:val="24"/>
        </w:rPr>
        <w:lastRenderedPageBreak/>
        <w:t>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47018" w:rsidRPr="0064701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647018">
        <w:rPr>
          <w:rFonts w:ascii="Times New Roman" w:hAnsi="Times New Roman" w:cs="Times New Roman"/>
          <w:sz w:val="24"/>
          <w:szCs w:val="24"/>
        </w:rPr>
        <w:t xml:space="preserve"> 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proofErr w:type="gramEnd"/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</w:t>
      </w:r>
      <w:r w:rsidR="004B547E" w:rsidRPr="000129EF">
        <w:rPr>
          <w:rFonts w:ascii="Times New Roman" w:hAnsi="Times New Roman" w:cs="Times New Roman"/>
          <w:sz w:val="24"/>
          <w:szCs w:val="24"/>
        </w:rPr>
        <w:t>- 2035 годах составит 5141,2</w:t>
      </w:r>
      <w:r w:rsidRPr="000129EF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республиканского бюджета Чувашской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Республики - 0,0</w:t>
      </w:r>
      <w:r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- 5141,2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2019 -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2025 годах) составит 5141,2</w:t>
      </w:r>
      <w:r w:rsidRPr="000129E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2019 году - 1437,9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2020 году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- 2086,2</w:t>
      </w:r>
      <w:r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2021 году - 1617,1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2022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2023 году - 0</w:t>
      </w:r>
      <w:r w:rsidR="002475BD" w:rsidRPr="000129E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2024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4B547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2025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федерального бюджета - 0,0 тыс. рублей</w:t>
      </w:r>
      <w:r w:rsidR="002475BD" w:rsidRPr="000129E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2019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2475BD" w:rsidRPr="000129EF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2475BD" w:rsidRPr="000129EF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2475BD" w:rsidRPr="000129EF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2475BD" w:rsidRPr="000129EF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2475BD" w:rsidRPr="000129EF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республиканского бюдже</w:t>
      </w:r>
      <w:r w:rsidR="0068168F" w:rsidRPr="000129EF">
        <w:rPr>
          <w:rFonts w:ascii="Times New Roman" w:hAnsi="Times New Roman" w:cs="Times New Roman"/>
          <w:sz w:val="24"/>
          <w:szCs w:val="24"/>
        </w:rPr>
        <w:t>та Чувашской Республики - 0,0 тыс. рублей</w:t>
      </w:r>
      <w:r w:rsidRPr="000129E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2019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2020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2021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2022</w:t>
      </w:r>
      <w:r w:rsidR="0068168F" w:rsidRPr="000129EF">
        <w:rPr>
          <w:rFonts w:ascii="Times New Roman" w:hAnsi="Times New Roman" w:cs="Times New Roman"/>
          <w:sz w:val="24"/>
          <w:szCs w:val="24"/>
        </w:rPr>
        <w:t xml:space="preserve"> году - 0,0</w:t>
      </w:r>
      <w:r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2023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2024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2025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68168F" w:rsidRPr="000129EF">
        <w:rPr>
          <w:rFonts w:ascii="Times New Roman" w:hAnsi="Times New Roman" w:cs="Times New Roman"/>
          <w:sz w:val="24"/>
          <w:szCs w:val="24"/>
        </w:rPr>
        <w:t xml:space="preserve"> - 5141,2 тыс. рублей</w:t>
      </w:r>
      <w:r w:rsidR="002475BD" w:rsidRPr="000129E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2019 году - 1437,9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lastRenderedPageBreak/>
        <w:t>в 2020 г</w:t>
      </w:r>
      <w:r w:rsidR="0068168F" w:rsidRPr="000129EF">
        <w:rPr>
          <w:rFonts w:ascii="Times New Roman" w:hAnsi="Times New Roman" w:cs="Times New Roman"/>
          <w:sz w:val="24"/>
          <w:szCs w:val="24"/>
        </w:rPr>
        <w:t>оду - 2086,2</w:t>
      </w:r>
      <w:r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2021 году - 1617,1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2022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2023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2024 году - 0,0</w:t>
      </w:r>
      <w:r w:rsidR="002475BD" w:rsidRPr="000129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0129EF" w:rsidRDefault="0068168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в 2025 году - 0</w:t>
      </w:r>
      <w:r w:rsidR="002475BD" w:rsidRPr="000129EF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</w:t>
      </w:r>
      <w:r w:rsidR="004B547E" w:rsidRPr="000129EF">
        <w:rPr>
          <w:rFonts w:ascii="Times New Roman" w:hAnsi="Times New Roman" w:cs="Times New Roman"/>
          <w:sz w:val="24"/>
          <w:szCs w:val="24"/>
        </w:rPr>
        <w:t>я подпрограммы составит 0</w:t>
      </w:r>
      <w:r w:rsidRPr="000129EF">
        <w:rPr>
          <w:rFonts w:ascii="Times New Roman" w:hAnsi="Times New Roman" w:cs="Times New Roman"/>
          <w:sz w:val="24"/>
          <w:szCs w:val="24"/>
        </w:rPr>
        <w:t>,0 тыс. рублей, из них средства: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республиканского бюджета Ч</w:t>
      </w:r>
      <w:r w:rsidR="004B547E" w:rsidRPr="000129EF">
        <w:rPr>
          <w:rFonts w:ascii="Times New Roman" w:hAnsi="Times New Roman" w:cs="Times New Roman"/>
          <w:sz w:val="24"/>
          <w:szCs w:val="24"/>
        </w:rPr>
        <w:t>увашской Республики - 0,0 тыс. рублей</w:t>
      </w:r>
      <w:r w:rsidRPr="000129EF">
        <w:rPr>
          <w:rFonts w:ascii="Times New Roman" w:hAnsi="Times New Roman" w:cs="Times New Roman"/>
          <w:sz w:val="24"/>
          <w:szCs w:val="24"/>
        </w:rPr>
        <w:t>;</w:t>
      </w:r>
    </w:p>
    <w:p w:rsidR="002475BD" w:rsidRPr="000129EF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- 0,0 тыс. рублей</w:t>
      </w:r>
      <w:r w:rsidR="002475BD" w:rsidRPr="000129EF">
        <w:rPr>
          <w:rFonts w:ascii="Times New Roman" w:hAnsi="Times New Roman" w:cs="Times New Roman"/>
          <w:sz w:val="24"/>
          <w:szCs w:val="24"/>
        </w:rPr>
        <w:t>.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</w:t>
      </w:r>
      <w:r w:rsidR="004B547E" w:rsidRPr="000129EF">
        <w:rPr>
          <w:rFonts w:ascii="Times New Roman" w:hAnsi="Times New Roman" w:cs="Times New Roman"/>
          <w:sz w:val="24"/>
          <w:szCs w:val="24"/>
        </w:rPr>
        <w:t>ия подпрограммы составит 0</w:t>
      </w:r>
      <w:r w:rsidRPr="000129EF">
        <w:rPr>
          <w:rFonts w:ascii="Times New Roman" w:hAnsi="Times New Roman" w:cs="Times New Roman"/>
          <w:sz w:val="24"/>
          <w:szCs w:val="24"/>
        </w:rPr>
        <w:t>,0 тыс. рублей, из них средства:</w:t>
      </w:r>
    </w:p>
    <w:p w:rsidR="002475BD" w:rsidRPr="000129E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Чувашской Республики - 0,0 тыс. рублей</w:t>
      </w:r>
      <w:r w:rsidRPr="000129EF">
        <w:rPr>
          <w:rFonts w:ascii="Times New Roman" w:hAnsi="Times New Roman" w:cs="Times New Roman"/>
          <w:sz w:val="24"/>
          <w:szCs w:val="24"/>
        </w:rPr>
        <w:t>;</w:t>
      </w:r>
    </w:p>
    <w:p w:rsidR="002475BD" w:rsidRPr="000129EF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4B547E" w:rsidRPr="000129EF">
        <w:rPr>
          <w:rFonts w:ascii="Times New Roman" w:hAnsi="Times New Roman" w:cs="Times New Roman"/>
          <w:sz w:val="24"/>
          <w:szCs w:val="24"/>
        </w:rPr>
        <w:t xml:space="preserve"> - 0,0 тыс. рублей</w:t>
      </w:r>
      <w:r w:rsidR="002475BD" w:rsidRPr="000129EF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Default="00143115">
      <w:pPr>
        <w:spacing w:after="200" w:line="276" w:lineRule="auto"/>
      </w:pPr>
      <w:r>
        <w:br w:type="page"/>
      </w:r>
    </w:p>
    <w:p w:rsidR="00143115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Sect="00C341DC">
          <w:pgSz w:w="11906" w:h="16838"/>
          <w:pgMar w:top="284" w:right="851" w:bottom="142" w:left="1701" w:header="0" w:footer="0" w:gutter="0"/>
          <w:cols w:space="720"/>
        </w:sectPr>
      </w:pPr>
    </w:p>
    <w:p w:rsidR="002475BD" w:rsidRPr="007D7C1C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3D4952"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64701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Чувашской Республики "Развитие транспортной системы</w:t>
      </w:r>
    </w:p>
    <w:p w:rsidR="002475BD" w:rsidRPr="007D7C1C" w:rsidRDefault="003D4952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Большеалгашинского сельского поселения Шумерлинского района</w:t>
      </w:r>
      <w:r w:rsidR="0064701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362554" w:rsidTr="004E7FEC">
        <w:tc>
          <w:tcPr>
            <w:tcW w:w="993" w:type="dxa"/>
            <w:vMerge w:val="restart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362554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362554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362554" w:rsidTr="004E7FEC">
        <w:tc>
          <w:tcPr>
            <w:tcW w:w="993" w:type="dxa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475BD" w:rsidRPr="00362554" w:rsidTr="004E7FEC">
        <w:tc>
          <w:tcPr>
            <w:tcW w:w="993" w:type="dxa"/>
            <w:vMerge w:val="restart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Подпрограмма</w:t>
            </w:r>
          </w:p>
        </w:tc>
        <w:tc>
          <w:tcPr>
            <w:tcW w:w="1275" w:type="dxa"/>
            <w:vMerge w:val="restart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="00362554" w:rsidRPr="00362554">
              <w:rPr>
                <w:rFonts w:ascii="Times New Roman" w:hAnsi="Times New Roman" w:cs="Times New Roman"/>
                <w:sz w:val="20"/>
              </w:rPr>
              <w:t xml:space="preserve">Администрация 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AF69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16159" w:type="dxa"/>
            <w:gridSpan w:val="19"/>
            <w:tcBorders>
              <w:left w:val="nil"/>
              <w:right w:val="nil"/>
            </w:tcBorders>
          </w:tcPr>
          <w:p w:rsidR="002475BD" w:rsidRPr="00362554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>
              <w:rPr>
                <w:rFonts w:ascii="Times New Roman" w:hAnsi="Times New Roman" w:cs="Times New Roman"/>
                <w:sz w:val="20"/>
              </w:rPr>
              <w:t>«</w:t>
            </w:r>
            <w:r w:rsidRPr="00362554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>
              <w:rPr>
                <w:rFonts w:ascii="Times New Roman" w:hAnsi="Times New Roman" w:cs="Times New Roman"/>
                <w:sz w:val="20"/>
              </w:rPr>
              <w:t>»</w:t>
            </w:r>
            <w:r w:rsidRPr="0036255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475BD" w:rsidRPr="00362554" w:rsidTr="004E7FEC">
        <w:tc>
          <w:tcPr>
            <w:tcW w:w="993" w:type="dxa"/>
            <w:vMerge w:val="restart"/>
            <w:tcBorders>
              <w:left w:val="nil"/>
            </w:tcBorders>
          </w:tcPr>
          <w:p w:rsidR="002475BD" w:rsidRPr="00362554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275" w:type="dxa"/>
            <w:vMerge w:val="restart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362554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2475BD" w:rsidRPr="00362554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ответственный исполнитель - </w:t>
            </w:r>
            <w:r w:rsidR="00362554" w:rsidRPr="00362554">
              <w:rPr>
                <w:rFonts w:ascii="Times New Roman" w:hAnsi="Times New Roman" w:cs="Times New Roman"/>
                <w:sz w:val="20"/>
              </w:rPr>
              <w:t xml:space="preserve">Администрация  </w:t>
            </w:r>
            <w:r w:rsidR="003D4952"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567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AF69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475BD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9957A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E7FEC" w:rsidRPr="00362554" w:rsidTr="004E7FEC">
        <w:tc>
          <w:tcPr>
            <w:tcW w:w="993" w:type="dxa"/>
            <w:tcBorders>
              <w:left w:val="nil"/>
            </w:tcBorders>
          </w:tcPr>
          <w:p w:rsidR="004E7FEC" w:rsidRPr="004E7FEC" w:rsidRDefault="004E7FE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7FEC">
              <w:rPr>
                <w:rFonts w:ascii="Times New Roman" w:hAnsi="Times New Roman" w:cs="Times New Roman"/>
                <w:sz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811" w:type="dxa"/>
            <w:gridSpan w:val="8"/>
          </w:tcPr>
          <w:p w:rsidR="004E7FEC" w:rsidRPr="004E7FEC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7FEC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Большеалгашинского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4E7FEC" w:rsidRPr="009957A2" w:rsidRDefault="004E7FEC" w:rsidP="004E7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7FE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6" w:type="dxa"/>
          </w:tcPr>
          <w:p w:rsidR="004E7FEC" w:rsidRPr="00E21701" w:rsidRDefault="004E7FEC" w:rsidP="004E7FEC">
            <w:pPr>
              <w:jc w:val="center"/>
            </w:pPr>
            <w:r w:rsidRPr="00E21701">
              <w:t>73,9</w:t>
            </w:r>
          </w:p>
        </w:tc>
        <w:tc>
          <w:tcPr>
            <w:tcW w:w="851" w:type="dxa"/>
          </w:tcPr>
          <w:p w:rsidR="004E7FEC" w:rsidRPr="00E21701" w:rsidRDefault="004E7FEC" w:rsidP="004E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01">
              <w:t>70,3</w:t>
            </w:r>
          </w:p>
        </w:tc>
        <w:tc>
          <w:tcPr>
            <w:tcW w:w="992" w:type="dxa"/>
          </w:tcPr>
          <w:p w:rsidR="004E7FEC" w:rsidRPr="00E21701" w:rsidRDefault="004E7FEC" w:rsidP="004E7FEC">
            <w:pPr>
              <w:jc w:val="center"/>
            </w:pPr>
            <w:r w:rsidRPr="00E21701">
              <w:t>66,6</w:t>
            </w:r>
          </w:p>
        </w:tc>
        <w:tc>
          <w:tcPr>
            <w:tcW w:w="850" w:type="dxa"/>
          </w:tcPr>
          <w:p w:rsidR="004E7FEC" w:rsidRPr="00E21701" w:rsidRDefault="004E7FEC" w:rsidP="004E7FEC">
            <w:pPr>
              <w:jc w:val="center"/>
            </w:pPr>
            <w:r w:rsidRPr="00E21701">
              <w:t>63,0</w:t>
            </w:r>
          </w:p>
        </w:tc>
        <w:tc>
          <w:tcPr>
            <w:tcW w:w="851" w:type="dxa"/>
          </w:tcPr>
          <w:p w:rsidR="004E7FEC" w:rsidRPr="00E21701" w:rsidRDefault="004E7FEC" w:rsidP="004E7FEC">
            <w:pPr>
              <w:jc w:val="center"/>
            </w:pPr>
            <w:r w:rsidRPr="00E21701">
              <w:t>59,3</w:t>
            </w:r>
          </w:p>
        </w:tc>
        <w:tc>
          <w:tcPr>
            <w:tcW w:w="850" w:type="dxa"/>
          </w:tcPr>
          <w:p w:rsidR="004E7FEC" w:rsidRPr="00E21701" w:rsidRDefault="004E7FEC" w:rsidP="004E7FEC">
            <w:pPr>
              <w:jc w:val="center"/>
            </w:pPr>
            <w:r w:rsidRPr="00E21701">
              <w:t>55,7</w:t>
            </w:r>
          </w:p>
        </w:tc>
        <w:tc>
          <w:tcPr>
            <w:tcW w:w="589" w:type="dxa"/>
          </w:tcPr>
          <w:p w:rsidR="004E7FEC" w:rsidRPr="00E21701" w:rsidRDefault="004E7FEC" w:rsidP="004E7FEC">
            <w:pPr>
              <w:jc w:val="center"/>
            </w:pPr>
            <w:r w:rsidRPr="00E21701">
              <w:t>52,1</w:t>
            </w:r>
          </w:p>
        </w:tc>
        <w:tc>
          <w:tcPr>
            <w:tcW w:w="709" w:type="dxa"/>
          </w:tcPr>
          <w:p w:rsidR="004E7FEC" w:rsidRPr="00E21701" w:rsidRDefault="004E7FEC" w:rsidP="004E7FEC">
            <w:pPr>
              <w:jc w:val="center"/>
            </w:pPr>
            <w:r w:rsidRPr="00E21701">
              <w:t>33,9</w:t>
            </w:r>
          </w:p>
        </w:tc>
        <w:tc>
          <w:tcPr>
            <w:tcW w:w="793" w:type="dxa"/>
            <w:tcBorders>
              <w:right w:val="nil"/>
            </w:tcBorders>
          </w:tcPr>
          <w:p w:rsidR="004E7FEC" w:rsidRPr="00E21701" w:rsidRDefault="004E7FEC" w:rsidP="004E7FEC">
            <w:pPr>
              <w:jc w:val="center"/>
            </w:pPr>
            <w:r w:rsidRPr="00E21701">
              <w:t>15,5</w:t>
            </w:r>
          </w:p>
        </w:tc>
      </w:tr>
      <w:tr w:rsidR="004E7FEC" w:rsidRPr="00362554" w:rsidTr="004E7FEC">
        <w:tc>
          <w:tcPr>
            <w:tcW w:w="993" w:type="dxa"/>
            <w:vMerge w:val="restart"/>
            <w:tcBorders>
              <w:left w:val="nil"/>
            </w:tcBorders>
          </w:tcPr>
          <w:p w:rsidR="004E7FEC" w:rsidRPr="00362554" w:rsidRDefault="004E7FE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6255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275" w:type="dxa"/>
            <w:vMerge w:val="restart"/>
          </w:tcPr>
          <w:p w:rsidR="004E7FEC" w:rsidRPr="00C341DC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41DC">
              <w:rPr>
                <w:rFonts w:ascii="Times New Roman" w:hAnsi="Times New Roman" w:cs="Times New Roman"/>
                <w:sz w:val="20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Большеалгашинского сельского поселения Шумерлинского района</w:t>
            </w:r>
          </w:p>
        </w:tc>
        <w:tc>
          <w:tcPr>
            <w:tcW w:w="1134" w:type="dxa"/>
            <w:vMerge w:val="restart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4E7FEC" w:rsidRPr="00362554" w:rsidRDefault="004E7FE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r>
              <w:rPr>
                <w:rFonts w:ascii="Times New Roman" w:hAnsi="Times New Roman" w:cs="Times New Roman"/>
                <w:sz w:val="20"/>
              </w:rPr>
              <w:t>Большеалгашинского сельского поселения 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567" w:type="dxa"/>
            <w:gridSpan w:val="2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4E7FEC" w:rsidRPr="00362554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992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E7FEC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4E7FEC" w:rsidRPr="00362554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4E7FEC" w:rsidRPr="00362554" w:rsidRDefault="004E7FEC" w:rsidP="009957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E7FEC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4E7FEC" w:rsidRPr="00362554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E7FEC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4E7FEC" w:rsidRPr="00362554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1437,9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2086,2</w:t>
            </w:r>
          </w:p>
        </w:tc>
        <w:tc>
          <w:tcPr>
            <w:tcW w:w="992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1617,1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E7FEC" w:rsidRPr="00362554" w:rsidTr="004E7FEC">
        <w:tc>
          <w:tcPr>
            <w:tcW w:w="993" w:type="dxa"/>
            <w:vMerge/>
            <w:tcBorders>
              <w:left w:val="nil"/>
            </w:tcBorders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7FEC" w:rsidRPr="00362554" w:rsidRDefault="004E7FEC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4E7FEC" w:rsidRPr="00362554" w:rsidRDefault="004E7FE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4E7FEC" w:rsidRPr="00362554" w:rsidRDefault="004E7FE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8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4E7FEC" w:rsidRPr="00362554" w:rsidRDefault="004E7FEC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7D7C1C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7D7C1C" w:rsidRDefault="002475BD" w:rsidP="0001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7D7C1C" w:rsidSect="004C260C">
      <w:pgSz w:w="16838" w:h="11906" w:orient="landscape"/>
      <w:pgMar w:top="567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C" w:rsidRDefault="004E7FEC" w:rsidP="00B90D8D">
      <w:r>
        <w:separator/>
      </w:r>
    </w:p>
  </w:endnote>
  <w:endnote w:type="continuationSeparator" w:id="0">
    <w:p w:rsidR="004E7FEC" w:rsidRDefault="004E7FEC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C" w:rsidRDefault="004E7FEC" w:rsidP="00B90D8D">
      <w:r>
        <w:separator/>
      </w:r>
    </w:p>
  </w:footnote>
  <w:footnote w:type="continuationSeparator" w:id="0">
    <w:p w:rsidR="004E7FEC" w:rsidRDefault="004E7FEC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9EF"/>
    <w:rsid w:val="000C16F8"/>
    <w:rsid w:val="000E269C"/>
    <w:rsid w:val="001047C2"/>
    <w:rsid w:val="00125DDA"/>
    <w:rsid w:val="00143115"/>
    <w:rsid w:val="00185CC1"/>
    <w:rsid w:val="001B710F"/>
    <w:rsid w:val="001B755C"/>
    <w:rsid w:val="001E2A60"/>
    <w:rsid w:val="002475BD"/>
    <w:rsid w:val="002655F0"/>
    <w:rsid w:val="00323688"/>
    <w:rsid w:val="00362554"/>
    <w:rsid w:val="003C7C92"/>
    <w:rsid w:val="003D4952"/>
    <w:rsid w:val="00404467"/>
    <w:rsid w:val="004227DE"/>
    <w:rsid w:val="004B547E"/>
    <w:rsid w:val="004C260C"/>
    <w:rsid w:val="004E7FEC"/>
    <w:rsid w:val="00591B6E"/>
    <w:rsid w:val="005943E5"/>
    <w:rsid w:val="005C0BBE"/>
    <w:rsid w:val="00647018"/>
    <w:rsid w:val="0068168F"/>
    <w:rsid w:val="00690C38"/>
    <w:rsid w:val="006D355E"/>
    <w:rsid w:val="007D1BA5"/>
    <w:rsid w:val="007D688B"/>
    <w:rsid w:val="007D6964"/>
    <w:rsid w:val="007D7C1C"/>
    <w:rsid w:val="007E100A"/>
    <w:rsid w:val="007E34F4"/>
    <w:rsid w:val="008334EE"/>
    <w:rsid w:val="00894160"/>
    <w:rsid w:val="009040EF"/>
    <w:rsid w:val="0093559B"/>
    <w:rsid w:val="009957A2"/>
    <w:rsid w:val="009D17DD"/>
    <w:rsid w:val="00A05F3D"/>
    <w:rsid w:val="00A17F16"/>
    <w:rsid w:val="00A259C9"/>
    <w:rsid w:val="00AF69BD"/>
    <w:rsid w:val="00B3699E"/>
    <w:rsid w:val="00B70BA5"/>
    <w:rsid w:val="00B90D8D"/>
    <w:rsid w:val="00BB3D99"/>
    <w:rsid w:val="00C179AF"/>
    <w:rsid w:val="00C341DC"/>
    <w:rsid w:val="00C41CB8"/>
    <w:rsid w:val="00C80824"/>
    <w:rsid w:val="00C902A7"/>
    <w:rsid w:val="00D97F58"/>
    <w:rsid w:val="00E21701"/>
    <w:rsid w:val="00E317AB"/>
    <w:rsid w:val="00E54A3A"/>
    <w:rsid w:val="00E601A0"/>
    <w:rsid w:val="00EA5D3D"/>
    <w:rsid w:val="00F002DB"/>
    <w:rsid w:val="00F26967"/>
    <w:rsid w:val="00F36C5C"/>
    <w:rsid w:val="00F44C71"/>
    <w:rsid w:val="00FA6B8E"/>
    <w:rsid w:val="00FC2E31"/>
    <w:rsid w:val="00FD388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0"/>
    <w:basedOn w:val="a"/>
    <w:rsid w:val="007D688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0"/>
    <w:basedOn w:val="a"/>
    <w:rsid w:val="007D68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A26BD83663E1D249F2D5760340357542940D0B58EB65DE7B2563F68F5DE9FFFCA8BB399B9C7DA3EAD54B0BD8x5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347571DDC1C4650B809AEA624BE9DDE89230C047D90726C2DDCAE000496FD5E83119230EDB4B578E38484R5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user</cp:lastModifiedBy>
  <cp:revision>11</cp:revision>
  <cp:lastPrinted>2019-02-28T08:35:00Z</cp:lastPrinted>
  <dcterms:created xsi:type="dcterms:W3CDTF">2019-02-27T11:01:00Z</dcterms:created>
  <dcterms:modified xsi:type="dcterms:W3CDTF">2019-04-02T05:09:00Z</dcterms:modified>
</cp:coreProperties>
</file>