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63A" w:rsidRDefault="0084563A" w:rsidP="0084563A">
      <w:pPr>
        <w:spacing w:line="360" w:lineRule="auto"/>
        <w:jc w:val="center"/>
      </w:pPr>
      <w:r>
        <w:rPr>
          <w:noProof/>
        </w:rPr>
        <w:drawing>
          <wp:anchor distT="0" distB="0" distL="114300" distR="114300" simplePos="0" relativeHeight="251659264" behindDoc="0" locked="0" layoutInCell="1" allowOverlap="1">
            <wp:simplePos x="0" y="0"/>
            <wp:positionH relativeFrom="column">
              <wp:posOffset>2560320</wp:posOffset>
            </wp:positionH>
            <wp:positionV relativeFrom="paragraph">
              <wp:posOffset>34290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t>нятии</w:t>
      </w:r>
      <w:proofErr w:type="spellEnd"/>
    </w:p>
    <w:p w:rsidR="0084563A" w:rsidRDefault="0084563A" w:rsidP="0084563A">
      <w:pPr>
        <w:spacing w:line="360" w:lineRule="auto"/>
        <w:jc w:val="center"/>
      </w:pPr>
    </w:p>
    <w:tbl>
      <w:tblPr>
        <w:tblpPr w:leftFromText="180" w:rightFromText="180" w:vertAnchor="text" w:horzAnchor="margin" w:tblpY="-10"/>
        <w:tblW w:w="0" w:type="auto"/>
        <w:tblLook w:val="04A0" w:firstRow="1" w:lastRow="0" w:firstColumn="1" w:lastColumn="0" w:noHBand="0" w:noVBand="1"/>
      </w:tblPr>
      <w:tblGrid>
        <w:gridCol w:w="4195"/>
        <w:gridCol w:w="1173"/>
        <w:gridCol w:w="4202"/>
      </w:tblGrid>
      <w:tr w:rsidR="004E66F5" w:rsidTr="004E66F5">
        <w:trPr>
          <w:cantSplit/>
          <w:trHeight w:val="253"/>
        </w:trPr>
        <w:tc>
          <w:tcPr>
            <w:tcW w:w="4195" w:type="dxa"/>
            <w:hideMark/>
          </w:tcPr>
          <w:p w:rsidR="004E66F5" w:rsidRDefault="004E66F5" w:rsidP="004E66F5">
            <w:pPr>
              <w:spacing w:line="276" w:lineRule="auto"/>
              <w:jc w:val="center"/>
              <w:rPr>
                <w:lang w:eastAsia="en-US"/>
              </w:rPr>
            </w:pPr>
            <w:r>
              <w:rPr>
                <w:b/>
                <w:bCs/>
                <w:noProof/>
                <w:color w:val="000000"/>
                <w:sz w:val="22"/>
                <w:lang w:eastAsia="en-US"/>
              </w:rPr>
              <w:t>ЧĂВАШ  РЕСПУБЛИКИ</w:t>
            </w:r>
          </w:p>
        </w:tc>
        <w:tc>
          <w:tcPr>
            <w:tcW w:w="1173" w:type="dxa"/>
            <w:vMerge w:val="restart"/>
          </w:tcPr>
          <w:p w:rsidR="004E66F5" w:rsidRDefault="004E66F5" w:rsidP="004E66F5">
            <w:pPr>
              <w:spacing w:line="276" w:lineRule="auto"/>
              <w:jc w:val="center"/>
              <w:rPr>
                <w:sz w:val="26"/>
                <w:lang w:eastAsia="en-US"/>
              </w:rPr>
            </w:pPr>
          </w:p>
        </w:tc>
        <w:tc>
          <w:tcPr>
            <w:tcW w:w="4202" w:type="dxa"/>
            <w:hideMark/>
          </w:tcPr>
          <w:p w:rsidR="004E66F5" w:rsidRDefault="004E66F5" w:rsidP="004E66F5">
            <w:pPr>
              <w:pStyle w:val="a3"/>
              <w:spacing w:line="192" w:lineRule="auto"/>
              <w:jc w:val="center"/>
              <w:rPr>
                <w:b/>
                <w:bCs/>
                <w:sz w:val="22"/>
                <w:lang w:eastAsia="en-US"/>
              </w:rPr>
            </w:pPr>
            <w:r>
              <w:rPr>
                <w:rFonts w:ascii="Times New Roman" w:hAnsi="Times New Roman" w:cs="Times New Roman"/>
                <w:b/>
                <w:bCs/>
                <w:noProof/>
                <w:sz w:val="22"/>
                <w:lang w:eastAsia="en-US"/>
              </w:rPr>
              <w:t xml:space="preserve">ЧУВАШСКАЯ РЕСПУБЛИКА </w:t>
            </w:r>
          </w:p>
        </w:tc>
      </w:tr>
      <w:tr w:rsidR="004E66F5" w:rsidTr="004E66F5">
        <w:trPr>
          <w:cantSplit/>
          <w:trHeight w:val="2355"/>
        </w:trPr>
        <w:tc>
          <w:tcPr>
            <w:tcW w:w="4195" w:type="dxa"/>
          </w:tcPr>
          <w:p w:rsidR="004E66F5" w:rsidRDefault="004E66F5" w:rsidP="004E66F5">
            <w:pPr>
              <w:pStyle w:val="a3"/>
              <w:tabs>
                <w:tab w:val="left" w:pos="4285"/>
              </w:tabs>
              <w:spacing w:before="80" w:line="192" w:lineRule="auto"/>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 xml:space="preserve">ÇĚМĚРЛЕ РАЙОНĚ </w:t>
            </w:r>
          </w:p>
          <w:p w:rsidR="004E66F5" w:rsidRDefault="004E66F5" w:rsidP="004E66F5">
            <w:pPr>
              <w:pStyle w:val="a3"/>
              <w:tabs>
                <w:tab w:val="left" w:pos="4285"/>
              </w:tabs>
              <w:spacing w:line="192" w:lineRule="auto"/>
              <w:jc w:val="center"/>
              <w:rPr>
                <w:rFonts w:ascii="Times New Roman" w:hAnsi="Times New Roman" w:cs="Times New Roman"/>
                <w:b/>
                <w:bCs/>
                <w:noProof/>
                <w:color w:val="000000"/>
                <w:sz w:val="22"/>
                <w:lang w:eastAsia="en-US"/>
              </w:rPr>
            </w:pPr>
            <w:r>
              <w:rPr>
                <w:rFonts w:ascii="Times New Roman" w:hAnsi="Times New Roman" w:cs="Times New Roman"/>
                <w:b/>
                <w:bCs/>
                <w:noProof/>
                <w:sz w:val="22"/>
                <w:lang w:eastAsia="en-US"/>
              </w:rPr>
              <w:t>АДМИНИСТРАЦИЙ</w:t>
            </w:r>
            <w:r>
              <w:rPr>
                <w:rFonts w:ascii="Times New Roman" w:hAnsi="Times New Roman" w:cs="Times New Roman"/>
                <w:b/>
                <w:bCs/>
                <w:noProof/>
                <w:color w:val="000000"/>
                <w:sz w:val="22"/>
                <w:lang w:eastAsia="en-US"/>
              </w:rPr>
              <w:t xml:space="preserve">Ě </w:t>
            </w:r>
          </w:p>
          <w:p w:rsidR="004E66F5" w:rsidRDefault="004E66F5" w:rsidP="004E66F5">
            <w:pPr>
              <w:pStyle w:val="a3"/>
              <w:tabs>
                <w:tab w:val="left" w:pos="4285"/>
              </w:tabs>
              <w:spacing w:before="80" w:line="192" w:lineRule="auto"/>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ВЫРĂС УЛХАШ ЯЛ ПОСЕЛЕНИЙĚН</w:t>
            </w:r>
          </w:p>
          <w:p w:rsidR="004E66F5" w:rsidRDefault="004E66F5" w:rsidP="004E66F5">
            <w:pPr>
              <w:pStyle w:val="a3"/>
              <w:tabs>
                <w:tab w:val="left" w:pos="4285"/>
              </w:tabs>
              <w:spacing w:before="80" w:line="192" w:lineRule="auto"/>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 xml:space="preserve"> </w:t>
            </w:r>
          </w:p>
          <w:p w:rsidR="004E66F5" w:rsidRDefault="004E66F5" w:rsidP="004E66F5">
            <w:pPr>
              <w:pStyle w:val="a3"/>
              <w:tabs>
                <w:tab w:val="left" w:pos="4285"/>
              </w:tabs>
              <w:spacing w:line="192" w:lineRule="auto"/>
              <w:jc w:val="center"/>
              <w:rPr>
                <w:rStyle w:val="a4"/>
                <w:color w:val="000000"/>
                <w:sz w:val="26"/>
              </w:rPr>
            </w:pPr>
            <w:r>
              <w:rPr>
                <w:rStyle w:val="a4"/>
                <w:rFonts w:ascii="Times New Roman" w:hAnsi="Times New Roman" w:cs="Times New Roman"/>
                <w:noProof/>
                <w:color w:val="000000"/>
                <w:sz w:val="26"/>
                <w:lang w:eastAsia="en-US"/>
              </w:rPr>
              <w:t>ЙЫШĂНУ</w:t>
            </w:r>
          </w:p>
          <w:p w:rsidR="004E66F5" w:rsidRDefault="004E66F5" w:rsidP="004E66F5">
            <w:pPr>
              <w:spacing w:line="276" w:lineRule="auto"/>
            </w:pPr>
          </w:p>
          <w:p w:rsidR="004E66F5" w:rsidRDefault="004E66F5" w:rsidP="004E66F5">
            <w:pPr>
              <w:pStyle w:val="a3"/>
              <w:spacing w:line="276" w:lineRule="auto"/>
              <w:ind w:right="-35"/>
              <w:jc w:val="center"/>
              <w:rPr>
                <w:rFonts w:ascii="Times New Roman" w:hAnsi="Times New Roman" w:cs="Times New Roman"/>
                <w:noProof/>
                <w:color w:val="000000"/>
                <w:sz w:val="26"/>
                <w:lang w:eastAsia="en-US"/>
              </w:rPr>
            </w:pPr>
            <w:r>
              <w:rPr>
                <w:rFonts w:ascii="Times New Roman" w:hAnsi="Times New Roman" w:cs="Times New Roman"/>
                <w:noProof/>
                <w:color w:val="000000"/>
                <w:sz w:val="26"/>
                <w:lang w:eastAsia="en-US"/>
              </w:rPr>
              <w:t>11.02.2019 №7</w:t>
            </w:r>
          </w:p>
          <w:p w:rsidR="004E66F5" w:rsidRDefault="004E66F5" w:rsidP="004E66F5">
            <w:pPr>
              <w:spacing w:line="276" w:lineRule="auto"/>
              <w:jc w:val="center"/>
              <w:rPr>
                <w:noProof/>
                <w:color w:val="000000"/>
                <w:sz w:val="26"/>
                <w:lang w:eastAsia="en-US"/>
              </w:rPr>
            </w:pPr>
            <w:r>
              <w:rPr>
                <w:noProof/>
                <w:color w:val="000000"/>
                <w:sz w:val="26"/>
                <w:lang w:eastAsia="en-US"/>
              </w:rPr>
              <w:t>Вырăс Улхаш сали</w:t>
            </w:r>
          </w:p>
        </w:tc>
        <w:tc>
          <w:tcPr>
            <w:tcW w:w="0" w:type="auto"/>
            <w:vMerge/>
            <w:vAlign w:val="center"/>
            <w:hideMark/>
          </w:tcPr>
          <w:p w:rsidR="004E66F5" w:rsidRDefault="004E66F5" w:rsidP="004E66F5">
            <w:pPr>
              <w:rPr>
                <w:sz w:val="26"/>
                <w:lang w:eastAsia="en-US"/>
              </w:rPr>
            </w:pPr>
          </w:p>
        </w:tc>
        <w:tc>
          <w:tcPr>
            <w:tcW w:w="4202" w:type="dxa"/>
          </w:tcPr>
          <w:p w:rsidR="004E66F5" w:rsidRDefault="004E66F5" w:rsidP="004E66F5">
            <w:pPr>
              <w:pStyle w:val="a3"/>
              <w:spacing w:before="80" w:line="192" w:lineRule="auto"/>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АДМИНИСТРАЦИЯ</w:t>
            </w:r>
          </w:p>
          <w:p w:rsidR="004E66F5" w:rsidRDefault="004E66F5" w:rsidP="004E66F5">
            <w:pPr>
              <w:pStyle w:val="a3"/>
              <w:spacing w:line="192" w:lineRule="auto"/>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РУССКО-АЛГАШИНСКОГО СЕЛЬСКОГО ПОСЕЛЕНИЯ</w:t>
            </w:r>
            <w:r>
              <w:rPr>
                <w:rFonts w:ascii="Times New Roman" w:hAnsi="Times New Roman" w:cs="Times New Roman"/>
                <w:noProof/>
                <w:color w:val="000000"/>
                <w:sz w:val="26"/>
                <w:lang w:eastAsia="en-US"/>
              </w:rPr>
              <w:t xml:space="preserve"> </w:t>
            </w:r>
          </w:p>
          <w:p w:rsidR="004E66F5" w:rsidRDefault="004E66F5" w:rsidP="004E66F5">
            <w:pPr>
              <w:pStyle w:val="a3"/>
              <w:spacing w:before="80" w:line="192" w:lineRule="auto"/>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ШУМЕРЛИНСКОГО РАЙОНА</w:t>
            </w:r>
            <w:r>
              <w:rPr>
                <w:rFonts w:ascii="Times New Roman" w:hAnsi="Times New Roman" w:cs="Times New Roman"/>
                <w:noProof/>
                <w:color w:val="000000"/>
                <w:sz w:val="26"/>
                <w:lang w:eastAsia="en-US"/>
              </w:rPr>
              <w:t xml:space="preserve"> </w:t>
            </w:r>
          </w:p>
          <w:p w:rsidR="004E66F5" w:rsidRDefault="004E66F5" w:rsidP="004E66F5">
            <w:pPr>
              <w:pStyle w:val="a3"/>
              <w:spacing w:line="192" w:lineRule="auto"/>
              <w:jc w:val="center"/>
              <w:rPr>
                <w:rStyle w:val="a4"/>
                <w:color w:val="000000"/>
              </w:rPr>
            </w:pPr>
          </w:p>
          <w:p w:rsidR="004E66F5" w:rsidRDefault="004E66F5" w:rsidP="004E66F5">
            <w:pPr>
              <w:pStyle w:val="a3"/>
              <w:spacing w:line="192" w:lineRule="auto"/>
              <w:jc w:val="center"/>
              <w:rPr>
                <w:rStyle w:val="a4"/>
                <w:rFonts w:ascii="Times New Roman" w:hAnsi="Times New Roman" w:cs="Times New Roman"/>
                <w:noProof/>
                <w:color w:val="000000"/>
                <w:sz w:val="26"/>
                <w:lang w:eastAsia="en-US"/>
              </w:rPr>
            </w:pPr>
            <w:r>
              <w:rPr>
                <w:rStyle w:val="a4"/>
                <w:rFonts w:ascii="Times New Roman" w:hAnsi="Times New Roman" w:cs="Times New Roman"/>
                <w:noProof/>
                <w:color w:val="000000"/>
                <w:sz w:val="26"/>
                <w:lang w:eastAsia="en-US"/>
              </w:rPr>
              <w:t>ПОСТАНОВЛЕНИЕ</w:t>
            </w:r>
          </w:p>
          <w:p w:rsidR="004E66F5" w:rsidRDefault="004E66F5" w:rsidP="004E66F5">
            <w:pPr>
              <w:spacing w:line="276" w:lineRule="auto"/>
            </w:pPr>
          </w:p>
          <w:p w:rsidR="004E66F5" w:rsidRDefault="004E66F5" w:rsidP="004E66F5">
            <w:pPr>
              <w:spacing w:line="276" w:lineRule="auto"/>
              <w:jc w:val="center"/>
              <w:rPr>
                <w:noProof/>
                <w:sz w:val="26"/>
                <w:lang w:eastAsia="en-US"/>
              </w:rPr>
            </w:pPr>
            <w:r>
              <w:rPr>
                <w:noProof/>
                <w:sz w:val="26"/>
                <w:lang w:eastAsia="en-US"/>
              </w:rPr>
              <w:t>11.02.2019   №7</w:t>
            </w:r>
          </w:p>
          <w:p w:rsidR="004E66F5" w:rsidRDefault="004E66F5" w:rsidP="004E66F5">
            <w:pPr>
              <w:spacing w:line="276" w:lineRule="auto"/>
              <w:jc w:val="center"/>
              <w:rPr>
                <w:noProof/>
                <w:sz w:val="26"/>
                <w:lang w:eastAsia="en-US"/>
              </w:rPr>
            </w:pPr>
            <w:r>
              <w:rPr>
                <w:noProof/>
                <w:sz w:val="26"/>
                <w:lang w:eastAsia="en-US"/>
              </w:rPr>
              <w:t>село Русские Алгаши</w:t>
            </w:r>
          </w:p>
        </w:tc>
      </w:tr>
    </w:tbl>
    <w:p w:rsidR="0084563A" w:rsidRDefault="0084563A" w:rsidP="0084563A">
      <w:pPr>
        <w:pStyle w:val="ConsPlusTitle"/>
        <w:widowControl/>
        <w:ind w:right="4960"/>
        <w:jc w:val="both"/>
        <w:outlineLvl w:val="0"/>
        <w:rPr>
          <w:b w:val="0"/>
          <w:sz w:val="24"/>
          <w:szCs w:val="24"/>
        </w:rPr>
      </w:pPr>
    </w:p>
    <w:p w:rsidR="0084563A" w:rsidRDefault="0084563A" w:rsidP="0084563A">
      <w:pPr>
        <w:pStyle w:val="ConsPlusTitle"/>
        <w:widowControl/>
        <w:ind w:right="4960"/>
        <w:jc w:val="both"/>
        <w:outlineLvl w:val="0"/>
        <w:rPr>
          <w:b w:val="0"/>
          <w:bCs w:val="0"/>
          <w:sz w:val="24"/>
          <w:szCs w:val="24"/>
        </w:rPr>
      </w:pPr>
      <w:proofErr w:type="gramStart"/>
      <w:r>
        <w:rPr>
          <w:b w:val="0"/>
          <w:sz w:val="24"/>
          <w:szCs w:val="24"/>
        </w:rPr>
        <w:t xml:space="preserve">Об утверждении Положения о предоставлении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w:t>
      </w:r>
      <w:r w:rsidR="0038155A">
        <w:rPr>
          <w:b w:val="0"/>
          <w:sz w:val="24"/>
          <w:szCs w:val="24"/>
        </w:rPr>
        <w:t xml:space="preserve">Русско-Алгашинского сельского поселения </w:t>
      </w:r>
      <w:r>
        <w:rPr>
          <w:b w:val="0"/>
          <w:sz w:val="24"/>
          <w:szCs w:val="24"/>
        </w:rPr>
        <w:t xml:space="preserve">Шумерлинского района, сведений о расходах, доходах, об имуществе и обязательствах имущественного  характера, </w:t>
      </w:r>
      <w:r>
        <w:rPr>
          <w:b w:val="0"/>
          <w:bCs w:val="0"/>
          <w:sz w:val="24"/>
          <w:szCs w:val="24"/>
        </w:rPr>
        <w:t xml:space="preserve">а также о расходах,  доходах, об имуществе и обязательствах  имущественного характера своих супруги (супруга) и несовершеннолетних детей </w:t>
      </w:r>
      <w:proofErr w:type="gramEnd"/>
    </w:p>
    <w:p w:rsidR="0084563A" w:rsidRDefault="0084563A" w:rsidP="0084563A">
      <w:pPr>
        <w:pStyle w:val="ConsPlusTitle"/>
        <w:widowControl/>
        <w:outlineLvl w:val="0"/>
        <w:rPr>
          <w:b w:val="0"/>
          <w:bCs w:val="0"/>
          <w:sz w:val="24"/>
          <w:szCs w:val="24"/>
        </w:rPr>
      </w:pPr>
    </w:p>
    <w:p w:rsidR="0084563A" w:rsidRDefault="0084563A" w:rsidP="0084563A">
      <w:pPr>
        <w:pStyle w:val="ConsPlusTitle"/>
        <w:widowControl/>
        <w:outlineLvl w:val="0"/>
        <w:rPr>
          <w:b w:val="0"/>
          <w:bCs w:val="0"/>
          <w:sz w:val="24"/>
          <w:szCs w:val="24"/>
        </w:rPr>
      </w:pPr>
    </w:p>
    <w:p w:rsidR="0084563A" w:rsidRDefault="0084563A" w:rsidP="0084563A">
      <w:pPr>
        <w:pStyle w:val="ConsPlusTitle"/>
        <w:widowControl/>
        <w:ind w:firstLine="540"/>
        <w:jc w:val="both"/>
        <w:outlineLvl w:val="0"/>
        <w:rPr>
          <w:b w:val="0"/>
          <w:bCs w:val="0"/>
          <w:sz w:val="24"/>
          <w:szCs w:val="24"/>
        </w:rPr>
      </w:pPr>
      <w:r>
        <w:rPr>
          <w:b w:val="0"/>
          <w:sz w:val="24"/>
          <w:szCs w:val="24"/>
        </w:rPr>
        <w:t>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Законом Чувашской Республики от 05.10.2007. № 62 «О муниципальной службе в Чувашской Республике»</w:t>
      </w:r>
    </w:p>
    <w:p w:rsidR="0084563A" w:rsidRDefault="0084563A" w:rsidP="0084563A">
      <w:pPr>
        <w:ind w:firstLine="540"/>
      </w:pPr>
    </w:p>
    <w:p w:rsidR="0084563A" w:rsidRDefault="0084563A" w:rsidP="0084563A">
      <w:pPr>
        <w:ind w:firstLine="540"/>
        <w:jc w:val="both"/>
        <w:rPr>
          <w:sz w:val="26"/>
        </w:rPr>
      </w:pPr>
      <w:r>
        <w:t xml:space="preserve">администрация Шумерлинского района  </w:t>
      </w:r>
      <w:proofErr w:type="gramStart"/>
      <w:r>
        <w:t>п</w:t>
      </w:r>
      <w:proofErr w:type="gramEnd"/>
      <w:r>
        <w:t xml:space="preserve"> о с т а н о в л я е т</w:t>
      </w:r>
      <w:r>
        <w:rPr>
          <w:sz w:val="26"/>
        </w:rPr>
        <w:t xml:space="preserve">: </w:t>
      </w:r>
    </w:p>
    <w:p w:rsidR="0084563A" w:rsidRDefault="0084563A" w:rsidP="0084563A">
      <w:pPr>
        <w:ind w:firstLine="540"/>
        <w:jc w:val="both"/>
        <w:rPr>
          <w:sz w:val="26"/>
        </w:rPr>
      </w:pPr>
    </w:p>
    <w:p w:rsidR="0084563A" w:rsidRDefault="0084563A" w:rsidP="0084563A">
      <w:pPr>
        <w:autoSpaceDE w:val="0"/>
        <w:autoSpaceDN w:val="0"/>
        <w:adjustRightInd w:val="0"/>
        <w:ind w:firstLine="708"/>
        <w:jc w:val="both"/>
        <w:rPr>
          <w:bCs/>
        </w:rPr>
      </w:pPr>
      <w:r>
        <w:t xml:space="preserve">1.  Утвердить прилагаемое Положение о предоставлении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Шумерлинского района, сведений о расходах, доходах, об имуществе и обязательствах имущественного  характера, </w:t>
      </w:r>
      <w:r>
        <w:rPr>
          <w:bCs/>
        </w:rPr>
        <w:t>а также о расходах, доходах, об имуществе и обязательствах  имущественного характера своих супруги (супруга) и несовершеннолетних детей.</w:t>
      </w:r>
    </w:p>
    <w:p w:rsidR="0084563A" w:rsidRDefault="0084563A" w:rsidP="0084563A">
      <w:pPr>
        <w:autoSpaceDE w:val="0"/>
        <w:autoSpaceDN w:val="0"/>
        <w:adjustRightInd w:val="0"/>
        <w:ind w:firstLine="720"/>
        <w:jc w:val="both"/>
      </w:pPr>
      <w:r>
        <w:t>3. Настоящее постановление вступает в силу со дня опубликования в издании «Вестник Русско-Алгашинского сельского поселения» и подлежит опубликованию в издании «Вестник Русско-Алгашинского сельского поселения».</w:t>
      </w:r>
    </w:p>
    <w:p w:rsidR="0084563A" w:rsidRDefault="0084563A" w:rsidP="0084563A">
      <w:pPr>
        <w:autoSpaceDE w:val="0"/>
        <w:autoSpaceDN w:val="0"/>
        <w:adjustRightInd w:val="0"/>
        <w:ind w:firstLine="708"/>
        <w:jc w:val="both"/>
        <w:rPr>
          <w:bCs/>
        </w:rPr>
      </w:pPr>
    </w:p>
    <w:p w:rsidR="0084563A" w:rsidRDefault="0084563A" w:rsidP="0084563A">
      <w:pPr>
        <w:pStyle w:val="a3"/>
        <w:spacing w:line="360" w:lineRule="auto"/>
        <w:rPr>
          <w:rFonts w:ascii="Times New Roman" w:hAnsi="Times New Roman" w:cs="Times New Roman"/>
          <w:noProof/>
          <w:color w:val="000000"/>
          <w:sz w:val="24"/>
        </w:rPr>
      </w:pPr>
      <w:r>
        <w:rPr>
          <w:rFonts w:ascii="Times New Roman" w:hAnsi="Times New Roman" w:cs="Times New Roman"/>
          <w:noProof/>
          <w:color w:val="000000"/>
          <w:sz w:val="24"/>
        </w:rPr>
        <w:t>Глава Русско-Алгашинского</w:t>
      </w:r>
    </w:p>
    <w:p w:rsidR="0084563A" w:rsidRDefault="0084563A" w:rsidP="0084563A">
      <w:pPr>
        <w:pStyle w:val="a3"/>
        <w:spacing w:line="360" w:lineRule="auto"/>
        <w:rPr>
          <w:rFonts w:ascii="Times New Roman" w:hAnsi="Times New Roman" w:cs="Times New Roman"/>
          <w:noProof/>
          <w:color w:val="000000"/>
          <w:sz w:val="24"/>
        </w:rPr>
      </w:pPr>
      <w:r>
        <w:rPr>
          <w:rFonts w:ascii="Times New Roman" w:hAnsi="Times New Roman" w:cs="Times New Roman"/>
          <w:noProof/>
          <w:color w:val="000000"/>
          <w:sz w:val="24"/>
        </w:rPr>
        <w:lastRenderedPageBreak/>
        <w:t xml:space="preserve">сельского поселения   </w:t>
      </w:r>
      <w:r>
        <w:rPr>
          <w:rFonts w:ascii="Times New Roman" w:hAnsi="Times New Roman" w:cs="Times New Roman"/>
          <w:noProof/>
          <w:color w:val="000000"/>
          <w:sz w:val="24"/>
        </w:rPr>
        <w:tab/>
      </w:r>
      <w:r>
        <w:rPr>
          <w:rFonts w:ascii="Times New Roman" w:hAnsi="Times New Roman" w:cs="Times New Roman"/>
          <w:noProof/>
          <w:color w:val="000000"/>
          <w:sz w:val="24"/>
        </w:rPr>
        <w:tab/>
      </w:r>
      <w:r>
        <w:rPr>
          <w:rFonts w:ascii="Times New Roman" w:hAnsi="Times New Roman" w:cs="Times New Roman"/>
          <w:noProof/>
          <w:color w:val="000000"/>
          <w:sz w:val="24"/>
        </w:rPr>
        <w:tab/>
      </w:r>
      <w:r>
        <w:rPr>
          <w:rFonts w:ascii="Times New Roman" w:hAnsi="Times New Roman" w:cs="Times New Roman"/>
          <w:noProof/>
          <w:color w:val="000000"/>
          <w:sz w:val="24"/>
        </w:rPr>
        <w:tab/>
        <w:t xml:space="preserve">                               В.Н.Спиридонов</w:t>
      </w:r>
      <w:r>
        <w:rPr>
          <w:rFonts w:ascii="Times New Roman" w:hAnsi="Times New Roman" w:cs="Times New Roman"/>
          <w:noProof/>
          <w:color w:val="000000"/>
          <w:sz w:val="24"/>
        </w:rPr>
        <w:tab/>
      </w:r>
      <w:r>
        <w:rPr>
          <w:rFonts w:ascii="Times New Roman" w:hAnsi="Times New Roman" w:cs="Times New Roman"/>
          <w:noProof/>
          <w:color w:val="000000"/>
          <w:sz w:val="24"/>
        </w:rPr>
        <w:tab/>
      </w:r>
    </w:p>
    <w:p w:rsidR="0084563A" w:rsidRDefault="0084563A" w:rsidP="0084563A">
      <w:pPr>
        <w:ind w:left="4962"/>
        <w:jc w:val="both"/>
      </w:pPr>
      <w:r>
        <w:t>Приложение к постановлению администрации Русско-Алгашинского сельского поселения Шумерлинского района от 11.02.2019г.г.  № 7</w:t>
      </w:r>
    </w:p>
    <w:p w:rsidR="0084563A" w:rsidRDefault="0084563A" w:rsidP="0084563A">
      <w:pPr>
        <w:pStyle w:val="ConsPlusTitle"/>
        <w:widowControl/>
        <w:jc w:val="center"/>
      </w:pPr>
    </w:p>
    <w:p w:rsidR="0084563A" w:rsidRDefault="0084563A" w:rsidP="0084563A">
      <w:pPr>
        <w:pStyle w:val="ConsPlusTitle"/>
        <w:widowControl/>
        <w:jc w:val="center"/>
        <w:rPr>
          <w:sz w:val="24"/>
          <w:szCs w:val="24"/>
        </w:rPr>
      </w:pPr>
      <w:r>
        <w:rPr>
          <w:sz w:val="24"/>
          <w:szCs w:val="24"/>
        </w:rPr>
        <w:t xml:space="preserve">Положение </w:t>
      </w:r>
    </w:p>
    <w:p w:rsidR="0084563A" w:rsidRDefault="0084563A" w:rsidP="0084563A">
      <w:pPr>
        <w:pStyle w:val="ConsPlusTitle"/>
        <w:widowControl/>
        <w:jc w:val="center"/>
        <w:outlineLvl w:val="0"/>
        <w:rPr>
          <w:sz w:val="24"/>
          <w:szCs w:val="24"/>
        </w:rPr>
      </w:pPr>
      <w:r>
        <w:rPr>
          <w:sz w:val="24"/>
          <w:szCs w:val="24"/>
        </w:rPr>
        <w:t>о предоставлении гражданами, претендующими на замещение должностей муниципальной службы, и лицами, замещающими должности муниципальной службы в администрации</w:t>
      </w:r>
      <w:r w:rsidR="004D3FE9">
        <w:rPr>
          <w:sz w:val="24"/>
          <w:szCs w:val="24"/>
        </w:rPr>
        <w:t xml:space="preserve"> Русско-Алгашинского сельского поселения</w:t>
      </w:r>
      <w:r>
        <w:rPr>
          <w:sz w:val="24"/>
          <w:szCs w:val="24"/>
        </w:rPr>
        <w:t xml:space="preserve"> Шумерлинского района,</w:t>
      </w:r>
    </w:p>
    <w:p w:rsidR="0084563A" w:rsidRDefault="0084563A" w:rsidP="0084563A">
      <w:pPr>
        <w:pStyle w:val="ConsPlusTitle"/>
        <w:widowControl/>
        <w:jc w:val="center"/>
        <w:outlineLvl w:val="0"/>
        <w:rPr>
          <w:bCs w:val="0"/>
          <w:sz w:val="24"/>
          <w:szCs w:val="24"/>
        </w:rPr>
      </w:pPr>
      <w:r>
        <w:rPr>
          <w:sz w:val="24"/>
          <w:szCs w:val="24"/>
        </w:rPr>
        <w:t xml:space="preserve">сведений о расходах, доходах, об имуществе и обязательствах имущественного характера, </w:t>
      </w:r>
      <w:r>
        <w:rPr>
          <w:bCs w:val="0"/>
          <w:sz w:val="24"/>
          <w:szCs w:val="24"/>
        </w:rPr>
        <w:t>а также о расходах, доходах, об имуществе и обязательствах имущественного характера своих супруги (супруга) и несовершеннолетних детей</w:t>
      </w:r>
    </w:p>
    <w:p w:rsidR="0038155A" w:rsidRDefault="0038155A" w:rsidP="0038155A">
      <w:pPr>
        <w:autoSpaceDE w:val="0"/>
        <w:autoSpaceDN w:val="0"/>
        <w:adjustRightInd w:val="0"/>
        <w:ind w:firstLine="709"/>
        <w:jc w:val="both"/>
      </w:pPr>
      <w:bookmarkStart w:id="0" w:name="_GoBack"/>
      <w:bookmarkEnd w:id="0"/>
    </w:p>
    <w:p w:rsidR="0038155A" w:rsidRDefault="0038155A" w:rsidP="0038155A">
      <w:pPr>
        <w:autoSpaceDE w:val="0"/>
        <w:autoSpaceDN w:val="0"/>
        <w:adjustRightInd w:val="0"/>
        <w:ind w:firstLine="720"/>
        <w:jc w:val="both"/>
      </w:pPr>
      <w:r>
        <w:t xml:space="preserve">1. </w:t>
      </w:r>
      <w:proofErr w:type="gramStart"/>
      <w:r>
        <w:t>Настоящее Положение о представлении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…………Шумерлинского района, сведений о расходах, доходах, об имуществе, и обязательствах имущественного характера,</w:t>
      </w:r>
      <w:r>
        <w:rPr>
          <w:bCs/>
        </w:rPr>
        <w:t xml:space="preserve"> а также </w:t>
      </w:r>
      <w:r>
        <w:t xml:space="preserve">о расходах, </w:t>
      </w:r>
      <w:r>
        <w:rPr>
          <w:bCs/>
        </w:rPr>
        <w:t xml:space="preserve"> доходах, об имуществе и обязательствах имущественного характера своих супруги (супруга) и несовершеннолетних детей</w:t>
      </w:r>
      <w:r>
        <w:t xml:space="preserve"> (далее – Положение), устанавливает порядок представления гражданами, претендующими на замещение должностей муниципальной службы</w:t>
      </w:r>
      <w:proofErr w:type="gramEnd"/>
      <w:r>
        <w:t xml:space="preserve"> и лицами, замещающими должности муниципальной службы в администрации ……… Шумерлинского района, сведений о расходах,  доходах, об имуществе и обязательствах имущественного характера, а также сведений о расходах,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38155A" w:rsidRDefault="0038155A" w:rsidP="0038155A">
      <w:pPr>
        <w:autoSpaceDE w:val="0"/>
        <w:autoSpaceDN w:val="0"/>
        <w:adjustRightInd w:val="0"/>
        <w:ind w:firstLine="709"/>
        <w:jc w:val="both"/>
      </w:pPr>
      <w:r>
        <w:t xml:space="preserve">2. </w:t>
      </w:r>
      <w:proofErr w:type="gramStart"/>
      <w:r>
        <w:t xml:space="preserve">Обязанность представлять сведения доходах, об имуществе и обязательствах имущественного характера возлагается на гражданина, претендующего на замещение должности муниципальной службы, предусмотренной </w:t>
      </w:r>
      <w:hyperlink r:id="rId6" w:history="1">
        <w:r>
          <w:rPr>
            <w:rStyle w:val="a5"/>
          </w:rPr>
          <w:t>перечнем</w:t>
        </w:r>
      </w:hyperlink>
      <w:r>
        <w:t xml:space="preserve"> должностей (далее – гражданин), утвержденным постановлением администрации ……… Шумерлинского района (далее - Перечень), и на лицо, замещающее должность муниципальной службы</w:t>
      </w:r>
      <w:r>
        <w:rPr>
          <w:i/>
        </w:rPr>
        <w:t xml:space="preserve">, </w:t>
      </w:r>
      <w:r>
        <w:t>предусмотренные этим перечнем должностей.</w:t>
      </w:r>
      <w:proofErr w:type="gramEnd"/>
    </w:p>
    <w:p w:rsidR="0038155A" w:rsidRDefault="0038155A" w:rsidP="0038155A">
      <w:pPr>
        <w:autoSpaceDE w:val="0"/>
        <w:autoSpaceDN w:val="0"/>
        <w:adjustRightInd w:val="0"/>
        <w:ind w:firstLine="709"/>
        <w:jc w:val="both"/>
      </w:pPr>
      <w:r>
        <w:t>Обязанность представлять сведения о расходах возлагается на лицо, замещающее должность, включенную в Перечень, если сумма сделки превышает общий доход лица и его супруги (супруга) за три последних года, предшествующих совершению сделки.</w:t>
      </w:r>
    </w:p>
    <w:p w:rsidR="0038155A" w:rsidRDefault="0038155A" w:rsidP="0038155A">
      <w:pPr>
        <w:autoSpaceDE w:val="0"/>
        <w:autoSpaceDN w:val="0"/>
        <w:adjustRightInd w:val="0"/>
        <w:ind w:firstLine="709"/>
        <w:jc w:val="both"/>
      </w:pPr>
      <w:r>
        <w:t xml:space="preserve">3. </w:t>
      </w:r>
      <w:proofErr w:type="gramStart"/>
      <w:r>
        <w:t xml:space="preserve">Сведения доходах, об имуществе и обязательствах имущественного характера представляются по формам справок, утвержденных </w:t>
      </w:r>
      <w:hyperlink r:id="rId7" w:history="1">
        <w:r>
          <w:rPr>
            <w:rStyle w:val="a5"/>
            <w:color w:val="0000FF"/>
          </w:rPr>
          <w:t>Указом</w:t>
        </w:r>
      </w:hyperlink>
      <w:r>
        <w:t xml:space="preserve">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и в соответствии с требованиями об использовании специального программного обеспечения "Справки БК", предусмотренными </w:t>
      </w:r>
      <w:proofErr w:type="spellStart"/>
      <w:r>
        <w:t>пп</w:t>
      </w:r>
      <w:proofErr w:type="spellEnd"/>
      <w:proofErr w:type="gramEnd"/>
      <w:r>
        <w:t>. «в» п. 17 Национального плана противодействия коррупции на 2018-2020 годы, утвержденного Указом Президента Российской Федерации от 29 июня 2018 № 378:</w:t>
      </w:r>
    </w:p>
    <w:p w:rsidR="0038155A" w:rsidRDefault="0038155A" w:rsidP="0038155A">
      <w:pPr>
        <w:autoSpaceDE w:val="0"/>
        <w:autoSpaceDN w:val="0"/>
        <w:adjustRightInd w:val="0"/>
        <w:ind w:firstLine="709"/>
        <w:jc w:val="both"/>
      </w:pPr>
      <w:r>
        <w:t xml:space="preserve">1) гражданином – при назначении на должность муниципальной службы, предусмотренную </w:t>
      </w:r>
      <w:hyperlink r:id="rId8" w:history="1">
        <w:r>
          <w:rPr>
            <w:rStyle w:val="a5"/>
          </w:rPr>
          <w:t>перечнем</w:t>
        </w:r>
      </w:hyperlink>
      <w:r>
        <w:t xml:space="preserve"> должностей, указанным в </w:t>
      </w:r>
      <w:hyperlink r:id="rId9" w:history="1">
        <w:r>
          <w:rPr>
            <w:rStyle w:val="a5"/>
          </w:rPr>
          <w:t>пункте 2</w:t>
        </w:r>
      </w:hyperlink>
      <w:r>
        <w:t xml:space="preserve"> настоящего Положения;</w:t>
      </w:r>
    </w:p>
    <w:p w:rsidR="0038155A" w:rsidRDefault="0038155A" w:rsidP="0038155A">
      <w:pPr>
        <w:autoSpaceDE w:val="0"/>
        <w:autoSpaceDN w:val="0"/>
        <w:adjustRightInd w:val="0"/>
        <w:ind w:firstLine="709"/>
        <w:jc w:val="both"/>
      </w:pPr>
      <w:r>
        <w:lastRenderedPageBreak/>
        <w:t xml:space="preserve">2) кандидатами на должности, предусмотренные перечнем, - при назначении на должности муниципальной службы, </w:t>
      </w:r>
      <w:hyperlink r:id="rId10" w:history="1">
        <w:r>
          <w:rPr>
            <w:rStyle w:val="a5"/>
          </w:rPr>
          <w:t>перечнем</w:t>
        </w:r>
      </w:hyperlink>
      <w:r>
        <w:t xml:space="preserve"> должностей, указанным в </w:t>
      </w:r>
      <w:hyperlink r:id="rId11" w:history="1">
        <w:r>
          <w:rPr>
            <w:rStyle w:val="a5"/>
          </w:rPr>
          <w:t>пункте 2</w:t>
        </w:r>
      </w:hyperlink>
      <w:r>
        <w:t xml:space="preserve"> настоящего Положения;</w:t>
      </w:r>
    </w:p>
    <w:p w:rsidR="0038155A" w:rsidRDefault="0038155A" w:rsidP="0038155A">
      <w:pPr>
        <w:autoSpaceDE w:val="0"/>
        <w:autoSpaceDN w:val="0"/>
        <w:adjustRightInd w:val="0"/>
        <w:ind w:firstLine="709"/>
        <w:jc w:val="both"/>
      </w:pPr>
      <w:r>
        <w:t xml:space="preserve">3) лицом, замещающим должность муниципальной службы, предусмотренную </w:t>
      </w:r>
      <w:hyperlink r:id="rId12" w:history="1">
        <w:r>
          <w:rPr>
            <w:rStyle w:val="a5"/>
          </w:rPr>
          <w:t>перечнем</w:t>
        </w:r>
      </w:hyperlink>
      <w:r>
        <w:t xml:space="preserve"> должностей, указанным в </w:t>
      </w:r>
      <w:hyperlink r:id="rId13" w:history="1">
        <w:r>
          <w:rPr>
            <w:rStyle w:val="a5"/>
          </w:rPr>
          <w:t>пункте 2</w:t>
        </w:r>
      </w:hyperlink>
      <w:r>
        <w:t xml:space="preserve"> настоящего Положения, – ежегодно не позднее 30 апреля года, следующего </w:t>
      </w:r>
      <w:proofErr w:type="gramStart"/>
      <w:r>
        <w:t>за</w:t>
      </w:r>
      <w:proofErr w:type="gramEnd"/>
      <w:r>
        <w:t xml:space="preserve"> отчетным.</w:t>
      </w:r>
    </w:p>
    <w:p w:rsidR="0038155A" w:rsidRDefault="0038155A" w:rsidP="0038155A">
      <w:pPr>
        <w:autoSpaceDE w:val="0"/>
        <w:autoSpaceDN w:val="0"/>
        <w:adjustRightInd w:val="0"/>
        <w:ind w:firstLine="709"/>
        <w:jc w:val="both"/>
      </w:pPr>
      <w:proofErr w:type="gramStart"/>
      <w:r>
        <w:t xml:space="preserve">Сведения о расходах предоставляются по формам справок, утвержденных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и в соответствии с требованиями об использовании специального программного обеспечения "Справки БК", предусмотренными </w:t>
      </w:r>
      <w:proofErr w:type="spellStart"/>
      <w:r>
        <w:t>пп</w:t>
      </w:r>
      <w:proofErr w:type="spellEnd"/>
      <w:r>
        <w:t>. «в» п. 17 Национального плана противодействия</w:t>
      </w:r>
      <w:proofErr w:type="gramEnd"/>
      <w:r>
        <w:t xml:space="preserve"> коррупции на 2018-2020 годы, утвержденного Указом Президента Российской Федерации от 29 июня 2018 № 378:</w:t>
      </w:r>
    </w:p>
    <w:p w:rsidR="0038155A" w:rsidRDefault="0038155A" w:rsidP="0038155A">
      <w:pPr>
        <w:autoSpaceDE w:val="0"/>
        <w:autoSpaceDN w:val="0"/>
        <w:adjustRightInd w:val="0"/>
        <w:ind w:firstLine="709"/>
        <w:jc w:val="both"/>
      </w:pPr>
      <w:r>
        <w:t xml:space="preserve">1) лицом, замещающим должность муниципальной службы, предусмотренную </w:t>
      </w:r>
      <w:hyperlink r:id="rId14" w:history="1">
        <w:r>
          <w:rPr>
            <w:rStyle w:val="a5"/>
          </w:rPr>
          <w:t>перечнем</w:t>
        </w:r>
      </w:hyperlink>
      <w:r>
        <w:t xml:space="preserve"> должностей, указанным в </w:t>
      </w:r>
      <w:hyperlink r:id="rId15" w:history="1">
        <w:r>
          <w:rPr>
            <w:rStyle w:val="a5"/>
          </w:rPr>
          <w:t>пункте 2</w:t>
        </w:r>
      </w:hyperlink>
      <w:r>
        <w:t xml:space="preserve"> настоящего Положения, – ежегодно не позднее 30 апреля года, следующего </w:t>
      </w:r>
      <w:proofErr w:type="gramStart"/>
      <w:r>
        <w:t>за</w:t>
      </w:r>
      <w:proofErr w:type="gramEnd"/>
      <w:r>
        <w:t xml:space="preserve"> отчетным.</w:t>
      </w:r>
    </w:p>
    <w:p w:rsidR="0038155A" w:rsidRDefault="0038155A" w:rsidP="0038155A">
      <w:pPr>
        <w:autoSpaceDE w:val="0"/>
        <w:autoSpaceDN w:val="0"/>
        <w:adjustRightInd w:val="0"/>
        <w:ind w:firstLine="709"/>
        <w:jc w:val="both"/>
      </w:pPr>
      <w:r>
        <w:t xml:space="preserve">4. Гражданин при назначении на должность муниципальной службы представляет: </w:t>
      </w:r>
    </w:p>
    <w:p w:rsidR="0038155A" w:rsidRDefault="0038155A" w:rsidP="0038155A">
      <w:pPr>
        <w:autoSpaceDE w:val="0"/>
        <w:autoSpaceDN w:val="0"/>
        <w:adjustRightInd w:val="0"/>
        <w:ind w:firstLine="709"/>
        <w:jc w:val="both"/>
      </w:pPr>
      <w:proofErr w:type="gramStart"/>
      <w: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t xml:space="preserve"> для замещения должности муниципальной службы (на отчетную дату);</w:t>
      </w:r>
    </w:p>
    <w:p w:rsidR="0038155A" w:rsidRDefault="0038155A" w:rsidP="0038155A">
      <w:pPr>
        <w:autoSpaceDE w:val="0"/>
        <w:autoSpaceDN w:val="0"/>
        <w:adjustRightInd w:val="0"/>
        <w:ind w:firstLine="709"/>
        <w:jc w:val="both"/>
      </w:pPr>
      <w:proofErr w:type="gramStart"/>
      <w: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t xml:space="preserve"> замещения должности муниципальной службы (на отчетную дату).</w:t>
      </w:r>
    </w:p>
    <w:p w:rsidR="0038155A" w:rsidRDefault="0038155A" w:rsidP="0038155A">
      <w:pPr>
        <w:autoSpaceDE w:val="0"/>
        <w:autoSpaceDN w:val="0"/>
        <w:adjustRightInd w:val="0"/>
        <w:ind w:firstLine="720"/>
        <w:jc w:val="both"/>
        <w:outlineLvl w:val="0"/>
        <w:rPr>
          <w:bCs/>
        </w:rPr>
      </w:pPr>
      <w:r>
        <w:t>5. Лицо, замещающее должность муниципальной службы, представляет ежегодно,</w:t>
      </w:r>
      <w:r>
        <w:rPr>
          <w:bCs/>
        </w:rPr>
        <w:t xml:space="preserve"> не позднее 30 апреля года, следующего </w:t>
      </w:r>
      <w:proofErr w:type="gramStart"/>
      <w:r>
        <w:rPr>
          <w:bCs/>
        </w:rPr>
        <w:t>за</w:t>
      </w:r>
      <w:proofErr w:type="gramEnd"/>
      <w:r>
        <w:rPr>
          <w:bCs/>
        </w:rPr>
        <w:t xml:space="preserve"> отчетным:</w:t>
      </w:r>
    </w:p>
    <w:p w:rsidR="0038155A" w:rsidRDefault="0038155A" w:rsidP="0038155A">
      <w:pPr>
        <w:autoSpaceDE w:val="0"/>
        <w:autoSpaceDN w:val="0"/>
        <w:adjustRightInd w:val="0"/>
        <w:ind w:firstLine="709"/>
        <w:jc w:val="both"/>
      </w:pPr>
      <w:r>
        <w:t>сведения о своих расходах,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8155A" w:rsidRDefault="0038155A" w:rsidP="0038155A">
      <w:pPr>
        <w:autoSpaceDE w:val="0"/>
        <w:autoSpaceDN w:val="0"/>
        <w:adjustRightInd w:val="0"/>
        <w:ind w:firstLine="709"/>
        <w:jc w:val="both"/>
      </w:pPr>
      <w:proofErr w:type="gramStart"/>
      <w:r>
        <w:t>сведения о расходах,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38155A" w:rsidRDefault="0038155A" w:rsidP="0038155A">
      <w:pPr>
        <w:autoSpaceDE w:val="0"/>
        <w:autoSpaceDN w:val="0"/>
        <w:adjustRightInd w:val="0"/>
        <w:ind w:firstLine="709"/>
        <w:jc w:val="both"/>
      </w:pPr>
      <w:r>
        <w:t>6. Сведения о расходах, доходах, об имуществе и обязательствах имущественного характера представляются в администрацию ……. Шумерлинского района.</w:t>
      </w:r>
    </w:p>
    <w:p w:rsidR="0038155A" w:rsidRDefault="0038155A" w:rsidP="0038155A">
      <w:pPr>
        <w:autoSpaceDE w:val="0"/>
        <w:autoSpaceDN w:val="0"/>
        <w:adjustRightInd w:val="0"/>
        <w:ind w:firstLine="709"/>
        <w:jc w:val="both"/>
      </w:pPr>
      <w:r>
        <w:t xml:space="preserve">7. </w:t>
      </w:r>
      <w:proofErr w:type="gramStart"/>
      <w:r>
        <w:t>В случае если гражданин или лицо, замещающее должность муниципальной службы, обнаружили, что в представленных ими в отдел организационно – контрольной и кадровой работы администрации Шумерлинского района сведениях о расходах,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38155A" w:rsidRDefault="0038155A" w:rsidP="0038155A">
      <w:pPr>
        <w:autoSpaceDE w:val="0"/>
        <w:autoSpaceDN w:val="0"/>
        <w:adjustRightInd w:val="0"/>
        <w:ind w:firstLine="709"/>
        <w:jc w:val="both"/>
      </w:pPr>
      <w:r>
        <w:lastRenderedPageBreak/>
        <w:t xml:space="preserve">Уточненные сведения, представленные лицом, замещающим должность муниципальной службы, в течение месяца после окончания срока, указанного в </w:t>
      </w:r>
      <w:hyperlink r:id="rId16" w:history="1">
        <w:r>
          <w:rPr>
            <w:rStyle w:val="a5"/>
          </w:rPr>
          <w:t>подпункте 2 пункта 3</w:t>
        </w:r>
      </w:hyperlink>
      <w:r>
        <w:t xml:space="preserve"> настоящего Положения, не считаются представленными с нарушением срока.</w:t>
      </w:r>
    </w:p>
    <w:p w:rsidR="0038155A" w:rsidRDefault="0038155A" w:rsidP="0038155A">
      <w:pPr>
        <w:autoSpaceDE w:val="0"/>
        <w:autoSpaceDN w:val="0"/>
        <w:adjustRightInd w:val="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r:id="rId17" w:history="1">
        <w:r>
          <w:rPr>
            <w:rStyle w:val="a5"/>
            <w:color w:val="0000FF"/>
          </w:rPr>
          <w:t>подпунктом 1 пункта 3</w:t>
        </w:r>
      </w:hyperlink>
      <w:r>
        <w:t xml:space="preserve"> настоящего Положения. Кандидат на должность, предусмотренную </w:t>
      </w:r>
      <w:hyperlink r:id="rId18" w:history="1">
        <w:r>
          <w:rPr>
            <w:rStyle w:val="a5"/>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r:id="rId19" w:history="1">
        <w:r>
          <w:rPr>
            <w:rStyle w:val="a5"/>
            <w:color w:val="0000FF"/>
          </w:rPr>
          <w:t>подпунктом 2 пункта 3</w:t>
        </w:r>
      </w:hyperlink>
      <w: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3 пункта 3 настоящего Положения.</w:t>
      </w:r>
    </w:p>
    <w:p w:rsidR="0038155A" w:rsidRDefault="0038155A" w:rsidP="0038155A">
      <w:pPr>
        <w:autoSpaceDE w:val="0"/>
        <w:autoSpaceDN w:val="0"/>
        <w:adjustRightInd w:val="0"/>
        <w:ind w:firstLine="709"/>
        <w:jc w:val="both"/>
      </w:pPr>
      <w:r>
        <w:t>8. В случае непредставления по объективным причинам лицом, замещающим должность муниципальной службы, сведений о расходах,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 ………… Шумерлинского района и урегулированию конфликта интересов.</w:t>
      </w:r>
    </w:p>
    <w:p w:rsidR="0038155A" w:rsidRDefault="0038155A" w:rsidP="0038155A">
      <w:pPr>
        <w:autoSpaceDE w:val="0"/>
        <w:autoSpaceDN w:val="0"/>
        <w:adjustRightInd w:val="0"/>
        <w:ind w:firstLine="709"/>
        <w:jc w:val="both"/>
      </w:pPr>
      <w:r>
        <w:t>9. Проверка достоверности и полноты сведений о расходах, доходах, об имуществе и обязательствах имущественного характера, представленных в соответствии с настоящим Положением гражданином и лицом, замещающим должность муниципальной службы, осуществляется в соответствии с законодательством Российской Федерации.</w:t>
      </w:r>
    </w:p>
    <w:p w:rsidR="0038155A" w:rsidRDefault="0038155A" w:rsidP="0038155A">
      <w:pPr>
        <w:autoSpaceDE w:val="0"/>
        <w:autoSpaceDN w:val="0"/>
        <w:adjustRightInd w:val="0"/>
        <w:ind w:firstLine="709"/>
        <w:jc w:val="both"/>
      </w:pPr>
      <w:r>
        <w:t>10. Сведения о расходах, доходах, об имуществе и обязательствах имущественного характера, представляемые в соответствии с настоящим Положением гражданином и лицом, замещающим должность муниципальной службы, являются сведениями конфиденциального характера, если федеральным законом они не отнесены к сведениям, составляющим государственную тайну.</w:t>
      </w:r>
    </w:p>
    <w:p w:rsidR="0038155A" w:rsidRDefault="0038155A" w:rsidP="0038155A">
      <w:pPr>
        <w:autoSpaceDE w:val="0"/>
        <w:autoSpaceDN w:val="0"/>
        <w:adjustRightInd w:val="0"/>
        <w:ind w:firstLine="709"/>
        <w:jc w:val="both"/>
      </w:pPr>
      <w:r>
        <w:t>Эти сведения представляются в</w:t>
      </w:r>
      <w:r>
        <w:rPr>
          <w:i/>
        </w:rPr>
        <w:t xml:space="preserve"> </w:t>
      </w:r>
      <w:r>
        <w:t>администрацию…………. Шумерлинского района.</w:t>
      </w:r>
    </w:p>
    <w:p w:rsidR="0038155A" w:rsidRDefault="0038155A" w:rsidP="0038155A">
      <w:pPr>
        <w:autoSpaceDE w:val="0"/>
        <w:autoSpaceDN w:val="0"/>
        <w:adjustRightInd w:val="0"/>
        <w:ind w:firstLine="709"/>
        <w:jc w:val="both"/>
      </w:pPr>
      <w:r>
        <w:t>11. Сведения о расходах, доходах, об имуществе и обязательствах имущественного характера лица, замещающего должность муниципальной службы, его супруги (супруга) и несовершеннолетних детей размещаются в информационно-телекоммуникационной сети Интернет на официальном сайте …………. Шумерлинского района и предоставляются  средствам массовой информации для опубликования по их запросам.</w:t>
      </w:r>
    </w:p>
    <w:p w:rsidR="0038155A" w:rsidRDefault="0038155A" w:rsidP="0038155A">
      <w:pPr>
        <w:autoSpaceDE w:val="0"/>
        <w:autoSpaceDN w:val="0"/>
        <w:adjustRightInd w:val="0"/>
        <w:ind w:firstLine="709"/>
        <w:jc w:val="both"/>
      </w:pPr>
      <w:r>
        <w:t>12. Лица, замещающие должности муниципальной службы, в обязанности которых входит работа со сведениями о расходах,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8155A" w:rsidRDefault="0038155A" w:rsidP="0038155A">
      <w:pPr>
        <w:autoSpaceDE w:val="0"/>
        <w:autoSpaceDN w:val="0"/>
        <w:adjustRightInd w:val="0"/>
        <w:ind w:firstLine="709"/>
        <w:jc w:val="both"/>
      </w:pPr>
      <w:r>
        <w:t xml:space="preserve">13. </w:t>
      </w:r>
      <w:proofErr w:type="gramStart"/>
      <w:r>
        <w:t>Сведения о расходах, доходах, об имуществе и обязательствах имущественного характера, представленные в соответствии с настоящим Положением гражданином или лицом, замещающим должность муниципальной службы, при назначении на должность муниципальной службы, а также представляемые лицом, замещающим должность муниципальной службы,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38155A" w:rsidRDefault="0038155A" w:rsidP="0038155A">
      <w:pPr>
        <w:autoSpaceDE w:val="0"/>
        <w:autoSpaceDN w:val="0"/>
        <w:adjustRightInd w:val="0"/>
        <w:ind w:firstLine="709"/>
        <w:jc w:val="both"/>
      </w:pPr>
      <w:r>
        <w:t xml:space="preserve">В случае, если гражданин или лицо, замещающее должность муниципальной службы, представившие в администрацию ………… Шумерлинского района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предусмотренную </w:t>
      </w:r>
      <w:hyperlink r:id="rId20" w:history="1">
        <w:proofErr w:type="gramStart"/>
        <w:r>
          <w:rPr>
            <w:rStyle w:val="a5"/>
          </w:rPr>
          <w:t>перечн</w:t>
        </w:r>
      </w:hyperlink>
      <w:r>
        <w:t>ем</w:t>
      </w:r>
      <w:proofErr w:type="gramEnd"/>
      <w:r>
        <w:t xml:space="preserve"> должностей, указанным в пункте 2 настоящего Положения, эти справки возвращаются им по их письменному заявлению вместе с другими документами.</w:t>
      </w:r>
    </w:p>
    <w:p w:rsidR="0038155A" w:rsidRDefault="0038155A" w:rsidP="0038155A">
      <w:pPr>
        <w:autoSpaceDE w:val="0"/>
        <w:autoSpaceDN w:val="0"/>
        <w:adjustRightInd w:val="0"/>
        <w:ind w:firstLine="709"/>
        <w:jc w:val="both"/>
      </w:pPr>
      <w:r>
        <w:t xml:space="preserve">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w:t>
      </w:r>
      <w:r>
        <w:lastRenderedPageBreak/>
        <w:t>быть назначен на должность муниципальной службы, а лицо, замещающее должность муниципальной службы, освобождается от должности или подвергается иным видам дисциплинарной ответственности в соответствии с законодательством Российской Федерации.</w:t>
      </w:r>
    </w:p>
    <w:p w:rsidR="0038155A" w:rsidRDefault="0038155A" w:rsidP="0038155A"/>
    <w:p w:rsidR="0038155A" w:rsidRDefault="0038155A" w:rsidP="0038155A"/>
    <w:p w:rsidR="0038155A" w:rsidRDefault="0038155A" w:rsidP="0038155A">
      <w:pPr>
        <w:autoSpaceDE w:val="0"/>
        <w:autoSpaceDN w:val="0"/>
        <w:adjustRightInd w:val="0"/>
        <w:ind w:firstLine="709"/>
        <w:jc w:val="both"/>
      </w:pPr>
    </w:p>
    <w:p w:rsidR="0038155A" w:rsidRDefault="0038155A" w:rsidP="0038155A">
      <w:pPr>
        <w:autoSpaceDE w:val="0"/>
        <w:autoSpaceDN w:val="0"/>
        <w:adjustRightInd w:val="0"/>
        <w:ind w:firstLine="720"/>
        <w:jc w:val="both"/>
      </w:pPr>
      <w:r>
        <w:t xml:space="preserve">1. </w:t>
      </w:r>
      <w:proofErr w:type="gramStart"/>
      <w:r>
        <w:t>Настоящее Положение о представлении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…………Шумерлинского района, сведений о расходах, доходах, об имуществе, и обязательствах имущественного характера,</w:t>
      </w:r>
      <w:r>
        <w:rPr>
          <w:bCs/>
        </w:rPr>
        <w:t xml:space="preserve"> а также </w:t>
      </w:r>
      <w:r>
        <w:t xml:space="preserve">о расходах, </w:t>
      </w:r>
      <w:r>
        <w:rPr>
          <w:bCs/>
        </w:rPr>
        <w:t xml:space="preserve"> доходах, об имуществе и обязательствах имущественного характера своих супруги (супруга) и несовершеннолетних детей</w:t>
      </w:r>
      <w:r>
        <w:t xml:space="preserve"> (далее – Положение), устанавливает порядок представления гражданами, претендующими на замещение должностей муниципальной службы</w:t>
      </w:r>
      <w:proofErr w:type="gramEnd"/>
      <w:r>
        <w:t xml:space="preserve"> и лицами, замещающими должности муниципальной службы в администрации ……… Шумерлинского района, сведений о расходах,  доходах, об имуществе и обязательствах имущественного характера, а также сведений о расходах,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38155A" w:rsidRDefault="0038155A" w:rsidP="0038155A">
      <w:pPr>
        <w:autoSpaceDE w:val="0"/>
        <w:autoSpaceDN w:val="0"/>
        <w:adjustRightInd w:val="0"/>
        <w:ind w:firstLine="709"/>
        <w:jc w:val="both"/>
      </w:pPr>
      <w:bookmarkStart w:id="1" w:name="Par3"/>
      <w:bookmarkEnd w:id="1"/>
      <w:r>
        <w:t xml:space="preserve">2. </w:t>
      </w:r>
      <w:proofErr w:type="gramStart"/>
      <w:r>
        <w:t xml:space="preserve">Обязанность представлять сведения доходах, об имуществе и обязательствах имущественного характера возлагается на гражданина, претендующего на замещение должности муниципальной службы, предусмотренной </w:t>
      </w:r>
      <w:hyperlink r:id="rId21" w:history="1">
        <w:r>
          <w:rPr>
            <w:rStyle w:val="a5"/>
          </w:rPr>
          <w:t>перечнем</w:t>
        </w:r>
      </w:hyperlink>
      <w:r>
        <w:t xml:space="preserve"> должностей (далее – гражданин), утвержденным постановлением администрации ……… Шумерлинского района (далее - Перечень), и на лицо, замещающее должность муниципальной службы</w:t>
      </w:r>
      <w:r>
        <w:rPr>
          <w:i/>
        </w:rPr>
        <w:t xml:space="preserve">, </w:t>
      </w:r>
      <w:r>
        <w:t>предусмотренные этим перечнем должностей.</w:t>
      </w:r>
      <w:proofErr w:type="gramEnd"/>
    </w:p>
    <w:p w:rsidR="0038155A" w:rsidRDefault="0038155A" w:rsidP="0038155A">
      <w:pPr>
        <w:autoSpaceDE w:val="0"/>
        <w:autoSpaceDN w:val="0"/>
        <w:adjustRightInd w:val="0"/>
        <w:ind w:firstLine="709"/>
        <w:jc w:val="both"/>
      </w:pPr>
      <w:r>
        <w:t>Обязанность представлять сведения о расходах возлагается на лицо, замещающее должность, включенную в Перечень, если сумма сделки превышает общий доход лица и его супруги (супруга) за три последних года, предшествующих совершению сделки.</w:t>
      </w:r>
    </w:p>
    <w:p w:rsidR="0038155A" w:rsidRDefault="0038155A" w:rsidP="0038155A">
      <w:pPr>
        <w:autoSpaceDE w:val="0"/>
        <w:autoSpaceDN w:val="0"/>
        <w:adjustRightInd w:val="0"/>
        <w:ind w:firstLine="709"/>
        <w:jc w:val="both"/>
      </w:pPr>
      <w:r>
        <w:t xml:space="preserve">3. </w:t>
      </w:r>
      <w:proofErr w:type="gramStart"/>
      <w:r>
        <w:t xml:space="preserve">Сведения доходах, об имуществе и обязательствах имущественного характера представляются по формам справок, утвержденных </w:t>
      </w:r>
      <w:hyperlink r:id="rId22" w:history="1">
        <w:r>
          <w:rPr>
            <w:rStyle w:val="a5"/>
            <w:color w:val="0000FF"/>
          </w:rPr>
          <w:t>Указом</w:t>
        </w:r>
      </w:hyperlink>
      <w:r>
        <w:t xml:space="preserve">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и в соответствии с требованиями об использовании специального программного обеспечения "Справки БК", предусмотренными </w:t>
      </w:r>
      <w:proofErr w:type="spellStart"/>
      <w:r>
        <w:t>пп</w:t>
      </w:r>
      <w:proofErr w:type="spellEnd"/>
      <w:proofErr w:type="gramEnd"/>
      <w:r>
        <w:t>. «в» п. 17 Национального плана противодействия коррупции на 2018-2020 годы, утвержденного Указом Президента Российской Федерации от 29 июня 2018 № 378:</w:t>
      </w:r>
    </w:p>
    <w:p w:rsidR="0038155A" w:rsidRDefault="0038155A" w:rsidP="0038155A">
      <w:pPr>
        <w:autoSpaceDE w:val="0"/>
        <w:autoSpaceDN w:val="0"/>
        <w:adjustRightInd w:val="0"/>
        <w:ind w:firstLine="709"/>
        <w:jc w:val="both"/>
      </w:pPr>
      <w:r>
        <w:t xml:space="preserve">1) гражданином – при назначении на должность муниципальной службы, предусмотренную </w:t>
      </w:r>
      <w:hyperlink r:id="rId23" w:history="1">
        <w:r>
          <w:rPr>
            <w:rStyle w:val="a5"/>
          </w:rPr>
          <w:t>перечнем</w:t>
        </w:r>
      </w:hyperlink>
      <w:r>
        <w:t xml:space="preserve"> должностей, указанным в </w:t>
      </w:r>
      <w:hyperlink r:id="rId24" w:history="1">
        <w:r>
          <w:rPr>
            <w:rStyle w:val="a5"/>
          </w:rPr>
          <w:t>пункте 2</w:t>
        </w:r>
      </w:hyperlink>
      <w:r>
        <w:t xml:space="preserve"> настоящего Положения;</w:t>
      </w:r>
    </w:p>
    <w:p w:rsidR="0038155A" w:rsidRDefault="0038155A" w:rsidP="0038155A">
      <w:pPr>
        <w:autoSpaceDE w:val="0"/>
        <w:autoSpaceDN w:val="0"/>
        <w:adjustRightInd w:val="0"/>
        <w:ind w:firstLine="709"/>
        <w:jc w:val="both"/>
      </w:pPr>
      <w:r>
        <w:t xml:space="preserve">2) кандидатами на должности, предусмотренные перечнем, - при назначении на должности муниципальной службы, </w:t>
      </w:r>
      <w:hyperlink r:id="rId25" w:history="1">
        <w:r>
          <w:rPr>
            <w:rStyle w:val="a5"/>
          </w:rPr>
          <w:t>перечнем</w:t>
        </w:r>
      </w:hyperlink>
      <w:r>
        <w:t xml:space="preserve"> должностей, указанным в </w:t>
      </w:r>
      <w:hyperlink r:id="rId26" w:history="1">
        <w:r>
          <w:rPr>
            <w:rStyle w:val="a5"/>
          </w:rPr>
          <w:t>пункте 2</w:t>
        </w:r>
      </w:hyperlink>
      <w:r>
        <w:t xml:space="preserve"> настоящего Положения;</w:t>
      </w:r>
    </w:p>
    <w:p w:rsidR="0038155A" w:rsidRDefault="0038155A" w:rsidP="0038155A">
      <w:pPr>
        <w:autoSpaceDE w:val="0"/>
        <w:autoSpaceDN w:val="0"/>
        <w:adjustRightInd w:val="0"/>
        <w:ind w:firstLine="709"/>
        <w:jc w:val="both"/>
      </w:pPr>
      <w:r>
        <w:t xml:space="preserve">3) лицом, замещающим должность муниципальной службы, предусмотренную </w:t>
      </w:r>
      <w:hyperlink r:id="rId27" w:history="1">
        <w:r>
          <w:rPr>
            <w:rStyle w:val="a5"/>
          </w:rPr>
          <w:t>перечнем</w:t>
        </w:r>
      </w:hyperlink>
      <w:r>
        <w:t xml:space="preserve"> должностей, указанным в </w:t>
      </w:r>
      <w:hyperlink r:id="rId28" w:history="1">
        <w:r>
          <w:rPr>
            <w:rStyle w:val="a5"/>
          </w:rPr>
          <w:t>пункте 2</w:t>
        </w:r>
      </w:hyperlink>
      <w:r>
        <w:t xml:space="preserve"> настоящего Положения, – ежегодно не позднее 30 апреля года, следующего </w:t>
      </w:r>
      <w:proofErr w:type="gramStart"/>
      <w:r>
        <w:t>за</w:t>
      </w:r>
      <w:proofErr w:type="gramEnd"/>
      <w:r>
        <w:t xml:space="preserve"> отчетным.</w:t>
      </w:r>
    </w:p>
    <w:p w:rsidR="0038155A" w:rsidRDefault="0038155A" w:rsidP="0038155A">
      <w:pPr>
        <w:autoSpaceDE w:val="0"/>
        <w:autoSpaceDN w:val="0"/>
        <w:adjustRightInd w:val="0"/>
        <w:ind w:firstLine="709"/>
        <w:jc w:val="both"/>
      </w:pPr>
      <w:proofErr w:type="gramStart"/>
      <w:r>
        <w:t xml:space="preserve">Сведения о расходах предоставляются по формам справок, утвержденных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и в соответствии с требованиями об использовании специального программного обеспечения "Справки БК", предусмотренными </w:t>
      </w:r>
      <w:proofErr w:type="spellStart"/>
      <w:r>
        <w:t>пп</w:t>
      </w:r>
      <w:proofErr w:type="spellEnd"/>
      <w:r>
        <w:t>. «в» п. 17 Национального плана противодействия</w:t>
      </w:r>
      <w:proofErr w:type="gramEnd"/>
      <w:r>
        <w:t xml:space="preserve"> </w:t>
      </w:r>
      <w:r>
        <w:lastRenderedPageBreak/>
        <w:t>коррупции на 2018-2020 годы, утвержденного Указом Президента Российской Федерации от 29 июня 2018 № 378:</w:t>
      </w:r>
    </w:p>
    <w:p w:rsidR="0038155A" w:rsidRDefault="0038155A" w:rsidP="0038155A">
      <w:pPr>
        <w:autoSpaceDE w:val="0"/>
        <w:autoSpaceDN w:val="0"/>
        <w:adjustRightInd w:val="0"/>
        <w:ind w:firstLine="709"/>
        <w:jc w:val="both"/>
      </w:pPr>
      <w:r>
        <w:t xml:space="preserve">1) лицом, замещающим должность муниципальной службы, предусмотренную </w:t>
      </w:r>
      <w:hyperlink r:id="rId29" w:history="1">
        <w:r>
          <w:rPr>
            <w:rStyle w:val="a5"/>
          </w:rPr>
          <w:t>перечнем</w:t>
        </w:r>
      </w:hyperlink>
      <w:r>
        <w:t xml:space="preserve"> должностей, указанным в </w:t>
      </w:r>
      <w:hyperlink r:id="rId30" w:history="1">
        <w:r>
          <w:rPr>
            <w:rStyle w:val="a5"/>
          </w:rPr>
          <w:t>пункте 2</w:t>
        </w:r>
      </w:hyperlink>
      <w:r>
        <w:t xml:space="preserve"> настоящего Положения, – ежегодно не позднее 30 апреля года, следующего </w:t>
      </w:r>
      <w:proofErr w:type="gramStart"/>
      <w:r>
        <w:t>за</w:t>
      </w:r>
      <w:proofErr w:type="gramEnd"/>
      <w:r>
        <w:t xml:space="preserve"> отчетным.</w:t>
      </w:r>
    </w:p>
    <w:p w:rsidR="0038155A" w:rsidRDefault="0038155A" w:rsidP="0038155A">
      <w:pPr>
        <w:autoSpaceDE w:val="0"/>
        <w:autoSpaceDN w:val="0"/>
        <w:adjustRightInd w:val="0"/>
        <w:ind w:firstLine="709"/>
        <w:jc w:val="both"/>
      </w:pPr>
      <w:r>
        <w:t xml:space="preserve">4. Гражданин при назначении на должность муниципальной службы представляет: </w:t>
      </w:r>
    </w:p>
    <w:p w:rsidR="0038155A" w:rsidRDefault="0038155A" w:rsidP="0038155A">
      <w:pPr>
        <w:autoSpaceDE w:val="0"/>
        <w:autoSpaceDN w:val="0"/>
        <w:adjustRightInd w:val="0"/>
        <w:ind w:firstLine="709"/>
        <w:jc w:val="both"/>
      </w:pPr>
      <w:proofErr w:type="gramStart"/>
      <w: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t xml:space="preserve"> для замещения должности муниципальной службы (на отчетную дату);</w:t>
      </w:r>
    </w:p>
    <w:p w:rsidR="0038155A" w:rsidRDefault="0038155A" w:rsidP="0038155A">
      <w:pPr>
        <w:autoSpaceDE w:val="0"/>
        <w:autoSpaceDN w:val="0"/>
        <w:adjustRightInd w:val="0"/>
        <w:ind w:firstLine="709"/>
        <w:jc w:val="both"/>
      </w:pPr>
      <w:proofErr w:type="gramStart"/>
      <w: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t xml:space="preserve"> замещения должности муниципальной службы (на отчетную дату).</w:t>
      </w:r>
    </w:p>
    <w:p w:rsidR="0038155A" w:rsidRDefault="0038155A" w:rsidP="0038155A">
      <w:pPr>
        <w:autoSpaceDE w:val="0"/>
        <w:autoSpaceDN w:val="0"/>
        <w:adjustRightInd w:val="0"/>
        <w:ind w:firstLine="720"/>
        <w:jc w:val="both"/>
        <w:outlineLvl w:val="0"/>
        <w:rPr>
          <w:bCs/>
        </w:rPr>
      </w:pPr>
      <w:r>
        <w:t>5. Лицо, замещающее должность муниципальной службы, представляет ежегодно,</w:t>
      </w:r>
      <w:r>
        <w:rPr>
          <w:bCs/>
        </w:rPr>
        <w:t xml:space="preserve"> не позднее 30 апреля года, следующего </w:t>
      </w:r>
      <w:proofErr w:type="gramStart"/>
      <w:r>
        <w:rPr>
          <w:bCs/>
        </w:rPr>
        <w:t>за</w:t>
      </w:r>
      <w:proofErr w:type="gramEnd"/>
      <w:r>
        <w:rPr>
          <w:bCs/>
        </w:rPr>
        <w:t xml:space="preserve"> отчетным:</w:t>
      </w:r>
    </w:p>
    <w:p w:rsidR="0038155A" w:rsidRDefault="0038155A" w:rsidP="0038155A">
      <w:pPr>
        <w:autoSpaceDE w:val="0"/>
        <w:autoSpaceDN w:val="0"/>
        <w:adjustRightInd w:val="0"/>
        <w:ind w:firstLine="709"/>
        <w:jc w:val="both"/>
      </w:pPr>
      <w:r>
        <w:t>сведения о своих расходах,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8155A" w:rsidRDefault="0038155A" w:rsidP="0038155A">
      <w:pPr>
        <w:autoSpaceDE w:val="0"/>
        <w:autoSpaceDN w:val="0"/>
        <w:adjustRightInd w:val="0"/>
        <w:ind w:firstLine="709"/>
        <w:jc w:val="both"/>
      </w:pPr>
      <w:proofErr w:type="gramStart"/>
      <w:r>
        <w:t>сведения о расходах,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38155A" w:rsidRDefault="0038155A" w:rsidP="0038155A">
      <w:pPr>
        <w:autoSpaceDE w:val="0"/>
        <w:autoSpaceDN w:val="0"/>
        <w:adjustRightInd w:val="0"/>
        <w:ind w:firstLine="709"/>
        <w:jc w:val="both"/>
      </w:pPr>
      <w:r>
        <w:t>6. Сведения о расходах, доходах, об имуществе и обязательствах имущественного характера представляются в администрацию ……. Шумерлинского района.</w:t>
      </w:r>
    </w:p>
    <w:p w:rsidR="0038155A" w:rsidRDefault="0038155A" w:rsidP="0038155A">
      <w:pPr>
        <w:autoSpaceDE w:val="0"/>
        <w:autoSpaceDN w:val="0"/>
        <w:adjustRightInd w:val="0"/>
        <w:ind w:firstLine="709"/>
        <w:jc w:val="both"/>
      </w:pPr>
      <w:r>
        <w:t xml:space="preserve">7. </w:t>
      </w:r>
      <w:proofErr w:type="gramStart"/>
      <w:r>
        <w:t>В случае если гражданин или лицо, замещающее должность муниципальной службы, обнаружили, что в представленных ими в отдел организационно – контрольной и кадровой работы администрации Шумерлинского района сведениях о расходах,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38155A" w:rsidRDefault="0038155A" w:rsidP="0038155A">
      <w:pPr>
        <w:autoSpaceDE w:val="0"/>
        <w:autoSpaceDN w:val="0"/>
        <w:adjustRightInd w:val="0"/>
        <w:ind w:firstLine="709"/>
        <w:jc w:val="both"/>
      </w:pPr>
      <w:r>
        <w:t xml:space="preserve">Уточненные сведения, представленные лицом, замещающим должность муниципальной службы, в течение месяца после окончания срока, указанного в </w:t>
      </w:r>
      <w:hyperlink r:id="rId31" w:history="1">
        <w:r>
          <w:rPr>
            <w:rStyle w:val="a5"/>
          </w:rPr>
          <w:t>подпункте 2 пункта 3</w:t>
        </w:r>
      </w:hyperlink>
      <w:r>
        <w:t xml:space="preserve"> настоящего Положения, не считаются представленными с нарушением срока.</w:t>
      </w:r>
    </w:p>
    <w:p w:rsidR="0038155A" w:rsidRDefault="0038155A" w:rsidP="0038155A">
      <w:pPr>
        <w:autoSpaceDE w:val="0"/>
        <w:autoSpaceDN w:val="0"/>
        <w:adjustRightInd w:val="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r:id="rId32" w:history="1">
        <w:r>
          <w:rPr>
            <w:rStyle w:val="a5"/>
            <w:color w:val="0000FF"/>
          </w:rPr>
          <w:t>подпунктом 1 пункта 3</w:t>
        </w:r>
      </w:hyperlink>
      <w:r>
        <w:t xml:space="preserve"> настоящего Положения. Кандидат на должность, предусмотренную </w:t>
      </w:r>
      <w:hyperlink r:id="rId33" w:history="1">
        <w:r>
          <w:rPr>
            <w:rStyle w:val="a5"/>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r:id="rId34" w:history="1">
        <w:r>
          <w:rPr>
            <w:rStyle w:val="a5"/>
            <w:color w:val="0000FF"/>
          </w:rPr>
          <w:t>подпунктом 2 пункта 3</w:t>
        </w:r>
      </w:hyperlink>
      <w: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3 пункта 3 настоящего Положения.</w:t>
      </w:r>
    </w:p>
    <w:p w:rsidR="0038155A" w:rsidRDefault="0038155A" w:rsidP="0038155A">
      <w:pPr>
        <w:autoSpaceDE w:val="0"/>
        <w:autoSpaceDN w:val="0"/>
        <w:adjustRightInd w:val="0"/>
        <w:ind w:firstLine="709"/>
        <w:jc w:val="both"/>
      </w:pPr>
      <w:r>
        <w:t xml:space="preserve">8. В случае непредставления по объективным причинам лицом, замещающим должность муниципальной службы, сведений о расходах, доходах, об имуществе и </w:t>
      </w:r>
      <w:r>
        <w:lastRenderedPageBreak/>
        <w:t>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 ………… Шумерлинского района и урегулированию конфликта интересов.</w:t>
      </w:r>
    </w:p>
    <w:p w:rsidR="0038155A" w:rsidRDefault="0038155A" w:rsidP="0038155A">
      <w:pPr>
        <w:autoSpaceDE w:val="0"/>
        <w:autoSpaceDN w:val="0"/>
        <w:adjustRightInd w:val="0"/>
        <w:ind w:firstLine="709"/>
        <w:jc w:val="both"/>
      </w:pPr>
      <w:r>
        <w:t>9. Проверка достоверности и полноты сведений о расходах, доходах, об имуществе и обязательствах имущественного характера, представленных в соответствии с настоящим Положением гражданином и лицом, замещающим должность муниципальной службы, осуществляется в соответствии с законодательством Российской Федерации.</w:t>
      </w:r>
    </w:p>
    <w:p w:rsidR="0038155A" w:rsidRDefault="0038155A" w:rsidP="0038155A">
      <w:pPr>
        <w:autoSpaceDE w:val="0"/>
        <w:autoSpaceDN w:val="0"/>
        <w:adjustRightInd w:val="0"/>
        <w:ind w:firstLine="709"/>
        <w:jc w:val="both"/>
      </w:pPr>
      <w:r>
        <w:t>10. Сведения о расходах, доходах, об имуществе и обязательствах имущественного характера, представляемые в соответствии с настоящим Положением гражданином и лицом, замещающим должность муниципальной службы, являются сведениями конфиденциального характера, если федеральным законом они не отнесены к сведениям, составляющим государственную тайну.</w:t>
      </w:r>
    </w:p>
    <w:p w:rsidR="0038155A" w:rsidRDefault="0038155A" w:rsidP="0038155A">
      <w:pPr>
        <w:autoSpaceDE w:val="0"/>
        <w:autoSpaceDN w:val="0"/>
        <w:adjustRightInd w:val="0"/>
        <w:ind w:firstLine="709"/>
        <w:jc w:val="both"/>
      </w:pPr>
      <w:r>
        <w:t>Эти сведения представляются в</w:t>
      </w:r>
      <w:r>
        <w:rPr>
          <w:i/>
        </w:rPr>
        <w:t xml:space="preserve"> </w:t>
      </w:r>
      <w:r>
        <w:t>администрацию…………. Шумерлинского района.</w:t>
      </w:r>
    </w:p>
    <w:p w:rsidR="0038155A" w:rsidRDefault="0038155A" w:rsidP="0038155A">
      <w:pPr>
        <w:autoSpaceDE w:val="0"/>
        <w:autoSpaceDN w:val="0"/>
        <w:adjustRightInd w:val="0"/>
        <w:ind w:firstLine="709"/>
        <w:jc w:val="both"/>
      </w:pPr>
      <w:r>
        <w:t>11. Сведения о расходах, доходах, об имуществе и обязательствах имущественного характера лица, замещающего должность муниципальной службы, его супруги (супруга) и несовершеннолетних детей размещаются в информационно-телекоммуникационной сети Интернет на официальном сайте …………. Шумерлинского района и предоставляются  средствам массовой информации для опубликования по их запросам.</w:t>
      </w:r>
    </w:p>
    <w:p w:rsidR="0038155A" w:rsidRDefault="0038155A" w:rsidP="0038155A">
      <w:pPr>
        <w:autoSpaceDE w:val="0"/>
        <w:autoSpaceDN w:val="0"/>
        <w:adjustRightInd w:val="0"/>
        <w:ind w:firstLine="709"/>
        <w:jc w:val="both"/>
      </w:pPr>
      <w:r>
        <w:t>12. Лица, замещающие должности муниципальной службы, в обязанности которых входит работа со сведениями о расходах,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8155A" w:rsidRDefault="0038155A" w:rsidP="0038155A">
      <w:pPr>
        <w:autoSpaceDE w:val="0"/>
        <w:autoSpaceDN w:val="0"/>
        <w:adjustRightInd w:val="0"/>
        <w:ind w:firstLine="709"/>
        <w:jc w:val="both"/>
      </w:pPr>
      <w:r>
        <w:t xml:space="preserve">13. </w:t>
      </w:r>
      <w:proofErr w:type="gramStart"/>
      <w:r>
        <w:t>Сведения о расходах, доходах, об имуществе и обязательствах имущественного характера, представленные в соответствии с настоящим Положением гражданином или лицом, замещающим должность муниципальной службы, при назначении на должность муниципальной службы, а также представляемые лицом, замещающим должность муниципальной службы,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38155A" w:rsidRDefault="0038155A" w:rsidP="0038155A">
      <w:pPr>
        <w:autoSpaceDE w:val="0"/>
        <w:autoSpaceDN w:val="0"/>
        <w:adjustRightInd w:val="0"/>
        <w:ind w:firstLine="709"/>
        <w:jc w:val="both"/>
      </w:pPr>
      <w:r>
        <w:t xml:space="preserve">В случае, если гражданин или лицо, замещающее должность муниципальной службы, представившие в администрацию ………… Шумерлинского района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предусмотренную </w:t>
      </w:r>
      <w:hyperlink r:id="rId35" w:history="1">
        <w:proofErr w:type="gramStart"/>
        <w:r>
          <w:rPr>
            <w:rStyle w:val="a5"/>
          </w:rPr>
          <w:t>перечн</w:t>
        </w:r>
      </w:hyperlink>
      <w:r>
        <w:t>ем</w:t>
      </w:r>
      <w:proofErr w:type="gramEnd"/>
      <w:r>
        <w:t xml:space="preserve"> должностей, указанным в пункте 2 настоящего Положения, эти справки возвращаются им по их письменному заявлению вместе с другими документами.</w:t>
      </w:r>
    </w:p>
    <w:p w:rsidR="0038155A" w:rsidRDefault="0038155A" w:rsidP="0038155A">
      <w:pPr>
        <w:autoSpaceDE w:val="0"/>
        <w:autoSpaceDN w:val="0"/>
        <w:adjustRightInd w:val="0"/>
        <w:ind w:firstLine="709"/>
        <w:jc w:val="both"/>
      </w:pPr>
      <w: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лицо, замещающее должность муниципальной службы, освобождается от должности или подвергается иным видам дисциплинарной ответственности в соответствии с законодательством Российской Федерации.</w:t>
      </w:r>
    </w:p>
    <w:p w:rsidR="0038155A" w:rsidRDefault="0038155A" w:rsidP="0038155A"/>
    <w:p w:rsidR="0038155A" w:rsidRDefault="0038155A" w:rsidP="0038155A"/>
    <w:p w:rsidR="0084563A" w:rsidRDefault="0084563A" w:rsidP="0084563A">
      <w:pPr>
        <w:autoSpaceDE w:val="0"/>
        <w:autoSpaceDN w:val="0"/>
        <w:adjustRightInd w:val="0"/>
        <w:ind w:firstLine="709"/>
        <w:jc w:val="both"/>
      </w:pPr>
    </w:p>
    <w:sectPr w:rsidR="00845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733"/>
    <w:rsid w:val="00117B4C"/>
    <w:rsid w:val="0038155A"/>
    <w:rsid w:val="004D3FE9"/>
    <w:rsid w:val="004E66F5"/>
    <w:rsid w:val="0084563A"/>
    <w:rsid w:val="00AD4733"/>
    <w:rsid w:val="00AE1149"/>
    <w:rsid w:val="00B81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6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84563A"/>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84563A"/>
    <w:rPr>
      <w:b/>
      <w:bCs/>
      <w:color w:val="000080"/>
    </w:rPr>
  </w:style>
  <w:style w:type="character" w:styleId="a5">
    <w:name w:val="Hyperlink"/>
    <w:basedOn w:val="a0"/>
    <w:uiPriority w:val="99"/>
    <w:semiHidden/>
    <w:unhideWhenUsed/>
    <w:rsid w:val="0084563A"/>
    <w:rPr>
      <w:color w:val="0000FF" w:themeColor="hyperlink"/>
      <w:u w:val="single"/>
    </w:rPr>
  </w:style>
  <w:style w:type="paragraph" w:customStyle="1" w:styleId="ConsPlusTitle">
    <w:name w:val="ConsPlusTitle"/>
    <w:rsid w:val="0084563A"/>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6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84563A"/>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84563A"/>
    <w:rPr>
      <w:b/>
      <w:bCs/>
      <w:color w:val="000080"/>
    </w:rPr>
  </w:style>
  <w:style w:type="character" w:styleId="a5">
    <w:name w:val="Hyperlink"/>
    <w:basedOn w:val="a0"/>
    <w:uiPriority w:val="99"/>
    <w:semiHidden/>
    <w:unhideWhenUsed/>
    <w:rsid w:val="0084563A"/>
    <w:rPr>
      <w:color w:val="0000FF" w:themeColor="hyperlink"/>
      <w:u w:val="single"/>
    </w:rPr>
  </w:style>
  <w:style w:type="paragraph" w:customStyle="1" w:styleId="ConsPlusTitle">
    <w:name w:val="ConsPlusTitle"/>
    <w:rsid w:val="0084563A"/>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3134">
      <w:bodyDiv w:val="1"/>
      <w:marLeft w:val="0"/>
      <w:marRight w:val="0"/>
      <w:marTop w:val="0"/>
      <w:marBottom w:val="0"/>
      <w:divBdr>
        <w:top w:val="none" w:sz="0" w:space="0" w:color="auto"/>
        <w:left w:val="none" w:sz="0" w:space="0" w:color="auto"/>
        <w:bottom w:val="none" w:sz="0" w:space="0" w:color="auto"/>
        <w:right w:val="none" w:sz="0" w:space="0" w:color="auto"/>
      </w:divBdr>
    </w:div>
    <w:div w:id="846288783">
      <w:bodyDiv w:val="1"/>
      <w:marLeft w:val="0"/>
      <w:marRight w:val="0"/>
      <w:marTop w:val="0"/>
      <w:marBottom w:val="0"/>
      <w:divBdr>
        <w:top w:val="none" w:sz="0" w:space="0" w:color="auto"/>
        <w:left w:val="none" w:sz="0" w:space="0" w:color="auto"/>
        <w:bottom w:val="none" w:sz="0" w:space="0" w:color="auto"/>
        <w:right w:val="none" w:sz="0" w:space="0" w:color="auto"/>
      </w:divBdr>
    </w:div>
    <w:div w:id="946500132">
      <w:bodyDiv w:val="1"/>
      <w:marLeft w:val="0"/>
      <w:marRight w:val="0"/>
      <w:marTop w:val="0"/>
      <w:marBottom w:val="0"/>
      <w:divBdr>
        <w:top w:val="none" w:sz="0" w:space="0" w:color="auto"/>
        <w:left w:val="none" w:sz="0" w:space="0" w:color="auto"/>
        <w:bottom w:val="none" w:sz="0" w:space="0" w:color="auto"/>
        <w:right w:val="none" w:sz="0" w:space="0" w:color="auto"/>
      </w:divBdr>
    </w:div>
    <w:div w:id="146638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C3A950275B4AFFF83B0D4C00726F86405BCA7745FC262238FDD357EF1DFE8572B4DA05D772CC9B7h9w2F" TargetMode="External"/><Relationship Id="rId18" Type="http://schemas.openxmlformats.org/officeDocument/2006/relationships/hyperlink" Target="consultantplus://offline/ref=20B5CD6A1E07457D7766822796DEA519DADD610DCC10AB0C51B99325E25B932FB6FCE44A8C0FD2420ECCEFFECFED1E6AFB7E50ACB5EA85E4t5l0H" TargetMode="External"/><Relationship Id="rId26" Type="http://schemas.openxmlformats.org/officeDocument/2006/relationships/hyperlink" Target="consultantplus://offline/ref=6C3A950275B4AFFF83B0D4C00726F86405BCA7745FC262238FDD357EF1DFE8572B4DA05D772CC9B7h9w2F" TargetMode="External"/><Relationship Id="rId21" Type="http://schemas.openxmlformats.org/officeDocument/2006/relationships/hyperlink" Target="consultantplus://offline/ref=6C3A950275B4AFFF83B0D5CE1226F86405BDA17D51C262238FDD357EF1DFE8572B4DA05D772CC9B7h9wDF" TargetMode="External"/><Relationship Id="rId34" Type="http://schemas.openxmlformats.org/officeDocument/2006/relationships/hyperlink" Target="consultantplus://offline/ref=20B5CD6A1E07457D7766822796DEA519DBDA6808CE10AB0C51B99325E25B932FB6FCE44A8C0FD6420CCCEFFECFED1E6AFB7E50ACB5EA85E4t5l0H" TargetMode="External"/><Relationship Id="rId7" Type="http://schemas.openxmlformats.org/officeDocument/2006/relationships/hyperlink" Target="consultantplus://offline/ref=73C851791993654FA0AC7CF342EFD60CC3D8F94D0246A8C92103B655B693E6CE00EBA1A7F6B95AC95BDE16A96AT8VDN" TargetMode="External"/><Relationship Id="rId12" Type="http://schemas.openxmlformats.org/officeDocument/2006/relationships/hyperlink" Target="consultantplus://offline/ref=6C3A950275B4AFFF83B0D5CE1226F86405BDA17D51C262238FDD357EF1DFE8572B4DA05D772CC9B7h9wDF" TargetMode="External"/><Relationship Id="rId17" Type="http://schemas.openxmlformats.org/officeDocument/2006/relationships/hyperlink" Target="consultantplus://offline/ref=20B5CD6A1E07457D7766822796DEA519DBDA6808CE10AB0C51B99325E25B932FB6FCE44A8C0FD6420BCCEFFECFED1E6AFB7E50ACB5EA85E4t5l0H" TargetMode="External"/><Relationship Id="rId25" Type="http://schemas.openxmlformats.org/officeDocument/2006/relationships/hyperlink" Target="consultantplus://offline/ref=6C3A950275B4AFFF83B0D5CE1226F86405BDA17D51C262238FDD357EF1DFE8572B4DA05D772CC9B7h9wDF" TargetMode="External"/><Relationship Id="rId33" Type="http://schemas.openxmlformats.org/officeDocument/2006/relationships/hyperlink" Target="consultantplus://offline/ref=20B5CD6A1E07457D7766822796DEA519DADD610DCC10AB0C51B99325E25B932FB6FCE44A8C0FD2420ECCEFFECFED1E6AFB7E50ACB5EA85E4t5l0H" TargetMode="External"/><Relationship Id="rId2" Type="http://schemas.microsoft.com/office/2007/relationships/stylesWithEffects" Target="stylesWithEffects.xml"/><Relationship Id="rId16" Type="http://schemas.openxmlformats.org/officeDocument/2006/relationships/hyperlink" Target="consultantplus://offline/ref=6C3A950275B4AFFF83B0D4C00726F86405BCA7745FC262238FDD357EF1DFE8572B4DA05D772CC9B4h9w9F" TargetMode="External"/><Relationship Id="rId20" Type="http://schemas.openxmlformats.org/officeDocument/2006/relationships/hyperlink" Target="consultantplus://offline/ref=6C3A950275B4AFFF83B0D4C00726F86405BCAC7B54C262238FDD357EF1hDwFF" TargetMode="External"/><Relationship Id="rId29" Type="http://schemas.openxmlformats.org/officeDocument/2006/relationships/hyperlink" Target="consultantplus://offline/ref=6C3A950275B4AFFF83B0D5CE1226F86405BDA17D51C262238FDD357EF1DFE8572B4DA05D772CC9B7h9wDF" TargetMode="External"/><Relationship Id="rId1" Type="http://schemas.openxmlformats.org/officeDocument/2006/relationships/styles" Target="styles.xml"/><Relationship Id="rId6" Type="http://schemas.openxmlformats.org/officeDocument/2006/relationships/hyperlink" Target="consultantplus://offline/ref=6C3A950275B4AFFF83B0D5CE1226F86405BDA17D51C262238FDD357EF1DFE8572B4DA05D772CC9B7h9wDF" TargetMode="External"/><Relationship Id="rId11" Type="http://schemas.openxmlformats.org/officeDocument/2006/relationships/hyperlink" Target="consultantplus://offline/ref=6C3A950275B4AFFF83B0D4C00726F86405BCA7745FC262238FDD357EF1DFE8572B4DA05D772CC9B7h9w2F" TargetMode="External"/><Relationship Id="rId24" Type="http://schemas.openxmlformats.org/officeDocument/2006/relationships/hyperlink" Target="consultantplus://offline/ref=6C3A950275B4AFFF83B0D4C00726F86405BCA7745FC262238FDD357EF1DFE8572B4DA05D772CC9B7h9w2F" TargetMode="External"/><Relationship Id="rId32" Type="http://schemas.openxmlformats.org/officeDocument/2006/relationships/hyperlink" Target="consultantplus://offline/ref=20B5CD6A1E07457D7766822796DEA519DBDA6808CE10AB0C51B99325E25B932FB6FCE44A8C0FD6420BCCEFFECFED1E6AFB7E50ACB5EA85E4t5l0H"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6C3A950275B4AFFF83B0D4C00726F86405BCA7745FC262238FDD357EF1DFE8572B4DA05D772CC9B7h9w2F" TargetMode="External"/><Relationship Id="rId23" Type="http://schemas.openxmlformats.org/officeDocument/2006/relationships/hyperlink" Target="consultantplus://offline/ref=6C3A950275B4AFFF83B0D5CE1226F86405BDA17D51C262238FDD357EF1DFE8572B4DA05D772CC9B7h9wDF" TargetMode="External"/><Relationship Id="rId28" Type="http://schemas.openxmlformats.org/officeDocument/2006/relationships/hyperlink" Target="consultantplus://offline/ref=6C3A950275B4AFFF83B0D4C00726F86405BCA7745FC262238FDD357EF1DFE8572B4DA05D772CC9B7h9w2F" TargetMode="External"/><Relationship Id="rId36" Type="http://schemas.openxmlformats.org/officeDocument/2006/relationships/fontTable" Target="fontTable.xml"/><Relationship Id="rId10" Type="http://schemas.openxmlformats.org/officeDocument/2006/relationships/hyperlink" Target="consultantplus://offline/ref=6C3A950275B4AFFF83B0D5CE1226F86405BDA17D51C262238FDD357EF1DFE8572B4DA05D772CC9B7h9wDF" TargetMode="External"/><Relationship Id="rId19" Type="http://schemas.openxmlformats.org/officeDocument/2006/relationships/hyperlink" Target="consultantplus://offline/ref=20B5CD6A1E07457D7766822796DEA519DBDA6808CE10AB0C51B99325E25B932FB6FCE44A8C0FD6420CCCEFFECFED1E6AFB7E50ACB5EA85E4t5l0H" TargetMode="External"/><Relationship Id="rId31" Type="http://schemas.openxmlformats.org/officeDocument/2006/relationships/hyperlink" Target="consultantplus://offline/ref=6C3A950275B4AFFF83B0D4C00726F86405BCA7745FC262238FDD357EF1DFE8572B4DA05D772CC9B4h9w9F" TargetMode="External"/><Relationship Id="rId4" Type="http://schemas.openxmlformats.org/officeDocument/2006/relationships/webSettings" Target="webSettings.xml"/><Relationship Id="rId9" Type="http://schemas.openxmlformats.org/officeDocument/2006/relationships/hyperlink" Target="consultantplus://offline/ref=6C3A950275B4AFFF83B0D4C00726F86405BCA7745FC262238FDD357EF1DFE8572B4DA05D772CC9B7h9w2F" TargetMode="External"/><Relationship Id="rId14" Type="http://schemas.openxmlformats.org/officeDocument/2006/relationships/hyperlink" Target="consultantplus://offline/ref=6C3A950275B4AFFF83B0D5CE1226F86405BDA17D51C262238FDD357EF1DFE8572B4DA05D772CC9B7h9wDF" TargetMode="External"/><Relationship Id="rId22" Type="http://schemas.openxmlformats.org/officeDocument/2006/relationships/hyperlink" Target="consultantplus://offline/ref=73C851791993654FA0AC7CF342EFD60CC3D8F94D0246A8C92103B655B693E6CE00EBA1A7F6B95AC95BDE16A96AT8VDN" TargetMode="External"/><Relationship Id="rId27" Type="http://schemas.openxmlformats.org/officeDocument/2006/relationships/hyperlink" Target="consultantplus://offline/ref=6C3A950275B4AFFF83B0D5CE1226F86405BDA17D51C262238FDD357EF1DFE8572B4DA05D772CC9B7h9wDF" TargetMode="External"/><Relationship Id="rId30" Type="http://schemas.openxmlformats.org/officeDocument/2006/relationships/hyperlink" Target="consultantplus://offline/ref=6C3A950275B4AFFF83B0D4C00726F86405BCA7745FC262238FDD357EF1DFE8572B4DA05D772CC9B7h9w2F" TargetMode="External"/><Relationship Id="rId35" Type="http://schemas.openxmlformats.org/officeDocument/2006/relationships/hyperlink" Target="consultantplus://offline/ref=6C3A950275B4AFFF83B0D4C00726F86405BCAC7B54C262238FDD357EF1hDwFF" TargetMode="External"/><Relationship Id="rId8" Type="http://schemas.openxmlformats.org/officeDocument/2006/relationships/hyperlink" Target="consultantplus://offline/ref=6C3A950275B4AFFF83B0D5CE1226F86405BDA17D51C262238FDD357EF1DFE8572B4DA05D772CC9B7h9wD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4036</Words>
  <Characters>23007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05.10.2016</dc:creator>
  <cp:keywords/>
  <dc:description/>
  <cp:lastModifiedBy>05.10.2016</cp:lastModifiedBy>
  <cp:revision>5</cp:revision>
  <dcterms:created xsi:type="dcterms:W3CDTF">2019-02-13T12:13:00Z</dcterms:created>
  <dcterms:modified xsi:type="dcterms:W3CDTF">2019-02-28T08:22:00Z</dcterms:modified>
</cp:coreProperties>
</file>