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F0" w:rsidRDefault="00457328" w:rsidP="00DB5465">
      <w:pPr>
        <w:spacing w:after="0" w:line="240" w:lineRule="auto"/>
        <w:jc w:val="both"/>
        <w:rPr>
          <w:rFonts w:ascii="Baltica Chv" w:hAnsi="Baltica Chv"/>
        </w:rPr>
      </w:pPr>
      <w:r>
        <w:rPr>
          <w:rFonts w:ascii="Baltica Chv" w:hAnsi="Baltica Chv"/>
        </w:rPr>
        <w:t xml:space="preserve">  </w:t>
      </w:r>
    </w:p>
    <w:tbl>
      <w:tblPr>
        <w:tblW w:w="10425" w:type="dxa"/>
        <w:tblInd w:w="-612" w:type="dxa"/>
        <w:tblLayout w:type="fixed"/>
        <w:tblLook w:val="04A0"/>
      </w:tblPr>
      <w:tblGrid>
        <w:gridCol w:w="4322"/>
        <w:gridCol w:w="1801"/>
        <w:gridCol w:w="4302"/>
      </w:tblGrid>
      <w:tr w:rsidR="005C60F0" w:rsidTr="00BB2757">
        <w:trPr>
          <w:trHeight w:val="2957"/>
        </w:trPr>
        <w:tc>
          <w:tcPr>
            <w:tcW w:w="4320" w:type="dxa"/>
          </w:tcPr>
          <w:p w:rsidR="005C60F0" w:rsidRDefault="005C60F0" w:rsidP="005C60F0">
            <w:pPr>
              <w:pStyle w:val="2"/>
              <w:rPr>
                <w:rFonts w:ascii="Times New Roman CYR" w:hAnsi="Times New Roman CYR"/>
              </w:rPr>
            </w:pP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i/>
              </w:rPr>
            </w:pPr>
            <w:proofErr w:type="spellStart"/>
            <w:r w:rsidRPr="005C60F0">
              <w:rPr>
                <w:rFonts w:ascii="Times New Roman CYR" w:hAnsi="Times New Roman CYR"/>
              </w:rPr>
              <w:t>Чã</w:t>
            </w:r>
            <w:proofErr w:type="gramStart"/>
            <w:r w:rsidRPr="005C60F0">
              <w:rPr>
                <w:rFonts w:ascii="Times New Roman CYR" w:hAnsi="Times New Roman CYR"/>
              </w:rPr>
              <w:t>ваш</w:t>
            </w:r>
            <w:proofErr w:type="spellEnd"/>
            <w:proofErr w:type="gramEnd"/>
            <w:r w:rsidRPr="005C60F0">
              <w:rPr>
                <w:rFonts w:ascii="Times New Roman CYR" w:hAnsi="Times New Roman CYR"/>
              </w:rPr>
              <w:t xml:space="preserve"> Республики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proofErr w:type="spellStart"/>
            <w:r w:rsidRPr="005C60F0">
              <w:rPr>
                <w:rFonts w:ascii="Times New Roman CYR" w:hAnsi="Times New Roman CYR"/>
                <w:szCs w:val="28"/>
              </w:rPr>
              <w:t>Муркаш</w:t>
            </w:r>
            <w:proofErr w:type="spellEnd"/>
            <w:r w:rsidRPr="005C60F0">
              <w:rPr>
                <w:rFonts w:ascii="Times New Roman CYR" w:hAnsi="Times New Roman CYR"/>
                <w:szCs w:val="28"/>
              </w:rPr>
              <w:t xml:space="preserve"> </w:t>
            </w:r>
            <w:proofErr w:type="spellStart"/>
            <w:r w:rsidRPr="005C60F0">
              <w:rPr>
                <w:rFonts w:ascii="Times New Roman CYR" w:hAnsi="Times New Roman CYR"/>
                <w:szCs w:val="28"/>
              </w:rPr>
              <w:t>район</w:t>
            </w:r>
            <w:r w:rsidRPr="005C60F0">
              <w:rPr>
                <w:rFonts w:ascii="Times New Roman CYR" w:hAnsi="Times New Roman CYR" w:cs="Arial"/>
                <w:szCs w:val="28"/>
              </w:rPr>
              <w:t>ĕ</w:t>
            </w:r>
            <w:r w:rsidRPr="005C60F0">
              <w:rPr>
                <w:rFonts w:ascii="Times New Roman CYR" w:hAnsi="Times New Roman CYR"/>
                <w:szCs w:val="28"/>
              </w:rPr>
              <w:t>н</w:t>
            </w:r>
            <w:proofErr w:type="spellEnd"/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proofErr w:type="spellStart"/>
            <w:r w:rsidRPr="005C60F0">
              <w:rPr>
                <w:rFonts w:ascii="Times New Roman CYR" w:hAnsi="Times New Roman CYR"/>
                <w:szCs w:val="28"/>
              </w:rPr>
              <w:t>Катькас</w:t>
            </w:r>
            <w:proofErr w:type="spellEnd"/>
            <w:r w:rsidRPr="005C60F0">
              <w:rPr>
                <w:rFonts w:ascii="Times New Roman CYR" w:hAnsi="Times New Roman CYR"/>
                <w:szCs w:val="28"/>
              </w:rPr>
              <w:t xml:space="preserve">  ял 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proofErr w:type="spellStart"/>
            <w:r w:rsidRPr="005C60F0">
              <w:rPr>
                <w:rFonts w:ascii="Times New Roman CYR" w:hAnsi="Times New Roman CYR"/>
                <w:szCs w:val="28"/>
              </w:rPr>
              <w:t>поселений</w:t>
            </w:r>
            <w:r w:rsidRPr="005C60F0">
              <w:rPr>
                <w:rFonts w:ascii="Times New Roman CYR" w:hAnsi="Times New Roman CYR" w:cs="Arial"/>
                <w:szCs w:val="28"/>
              </w:rPr>
              <w:t>ĕ</w:t>
            </w:r>
            <w:proofErr w:type="gramStart"/>
            <w:r w:rsidRPr="005C60F0">
              <w:rPr>
                <w:rFonts w:ascii="Times New Roman CYR" w:hAnsi="Times New Roman CYR"/>
                <w:szCs w:val="28"/>
              </w:rPr>
              <w:t>н</w:t>
            </w:r>
            <w:proofErr w:type="spellEnd"/>
            <w:proofErr w:type="gramEnd"/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proofErr w:type="spellStart"/>
            <w:r w:rsidRPr="005C60F0">
              <w:rPr>
                <w:rFonts w:ascii="Times New Roman CYR" w:hAnsi="Times New Roman CYR"/>
                <w:szCs w:val="28"/>
              </w:rPr>
              <w:t>администраций</w:t>
            </w:r>
            <w:r w:rsidRPr="005C60F0">
              <w:rPr>
                <w:rFonts w:ascii="Times New Roman CYR" w:hAnsi="Times New Roman CYR" w:cs="Arial"/>
                <w:szCs w:val="28"/>
              </w:rPr>
              <w:t>ĕ</w:t>
            </w:r>
            <w:proofErr w:type="spellEnd"/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bCs/>
                <w:szCs w:val="28"/>
              </w:rPr>
            </w:pPr>
          </w:p>
          <w:p w:rsidR="005C60F0" w:rsidRPr="005C60F0" w:rsidRDefault="005C60F0" w:rsidP="005C60F0">
            <w:pPr>
              <w:pStyle w:val="2"/>
              <w:jc w:val="left"/>
              <w:rPr>
                <w:rFonts w:ascii="Times New Roman CYR" w:hAnsi="Times New Roman CYR"/>
                <w:bCs/>
                <w:sz w:val="40"/>
                <w:szCs w:val="40"/>
              </w:rPr>
            </w:pPr>
            <w:r>
              <w:rPr>
                <w:rFonts w:ascii="Times New Roman CYR" w:hAnsi="Times New Roman CYR"/>
                <w:bCs/>
                <w:sz w:val="40"/>
                <w:szCs w:val="40"/>
              </w:rPr>
              <w:t xml:space="preserve">          </w:t>
            </w:r>
            <w:r w:rsidRPr="005C60F0">
              <w:rPr>
                <w:rFonts w:ascii="Times New Roman CYR" w:hAnsi="Times New Roman CYR"/>
                <w:bCs/>
                <w:sz w:val="40"/>
                <w:szCs w:val="40"/>
              </w:rPr>
              <w:t>ЙЫШÃНУ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bCs/>
                <w:szCs w:val="28"/>
              </w:rPr>
            </w:pPr>
          </w:p>
          <w:p w:rsidR="005C60F0" w:rsidRPr="005C60F0" w:rsidRDefault="007261E3" w:rsidP="005C60F0">
            <w:pPr>
              <w:pStyle w:val="2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="00D65C26">
              <w:rPr>
                <w:rFonts w:ascii="Times New Roman CYR" w:hAnsi="Times New Roman CYR"/>
                <w:sz w:val="24"/>
                <w:szCs w:val="24"/>
              </w:rPr>
              <w:t>8</w:t>
            </w:r>
            <w:r w:rsidR="005C60F0" w:rsidRPr="005C60F0">
              <w:rPr>
                <w:rFonts w:ascii="Times New Roman CYR" w:hAnsi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  <w:r w:rsidR="005C60F0" w:rsidRPr="005C60F0">
              <w:rPr>
                <w:rFonts w:ascii="Times New Roman CYR" w:hAnsi="Times New Roman CYR"/>
                <w:sz w:val="24"/>
                <w:szCs w:val="24"/>
              </w:rPr>
              <w:t>.2018.  №</w:t>
            </w:r>
            <w:r w:rsidR="001543F3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68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noProof/>
                <w:sz w:val="18"/>
                <w:szCs w:val="18"/>
              </w:rPr>
            </w:pPr>
            <w:proofErr w:type="spellStart"/>
            <w:r w:rsidRPr="005C60F0">
              <w:rPr>
                <w:rFonts w:ascii="Times New Roman CYR" w:hAnsi="Times New Roman CYR"/>
                <w:sz w:val="18"/>
                <w:szCs w:val="18"/>
              </w:rPr>
              <w:t>Кораккас</w:t>
            </w:r>
            <w:proofErr w:type="spellEnd"/>
            <w:r w:rsidRPr="005C60F0">
              <w:rPr>
                <w:rFonts w:ascii="Times New Roman CYR" w:hAnsi="Times New Roman CYR"/>
                <w:sz w:val="18"/>
                <w:szCs w:val="18"/>
              </w:rPr>
              <w:t xml:space="preserve">  </w:t>
            </w:r>
            <w:proofErr w:type="spellStart"/>
            <w:r w:rsidRPr="005C60F0">
              <w:rPr>
                <w:rFonts w:ascii="Times New Roman CYR" w:hAnsi="Times New Roman CYR"/>
                <w:sz w:val="18"/>
                <w:szCs w:val="18"/>
              </w:rPr>
              <w:t>ял</w:t>
            </w:r>
            <w:r w:rsidRPr="005C60F0">
              <w:rPr>
                <w:rFonts w:ascii="Times New Roman CYR" w:hAnsi="Times New Roman CYR" w:cs="Arial"/>
                <w:sz w:val="18"/>
                <w:szCs w:val="18"/>
              </w:rPr>
              <w:t>ĕ</w:t>
            </w:r>
            <w:proofErr w:type="spellEnd"/>
          </w:p>
        </w:tc>
        <w:tc>
          <w:tcPr>
            <w:tcW w:w="1800" w:type="dxa"/>
            <w:hideMark/>
          </w:tcPr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noProof/>
                <w:szCs w:val="28"/>
              </w:rPr>
            </w:pPr>
            <w:r w:rsidRPr="005C60F0">
              <w:rPr>
                <w:rFonts w:ascii="Times New Roman CYR" w:hAnsi="Times New Roman CYR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</w:tcPr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r w:rsidRPr="005C60F0">
              <w:rPr>
                <w:rFonts w:ascii="Times New Roman CYR" w:hAnsi="Times New Roman CYR"/>
                <w:szCs w:val="28"/>
              </w:rPr>
              <w:t>Чувашская Республика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r w:rsidRPr="005C60F0">
              <w:rPr>
                <w:rFonts w:ascii="Times New Roman CYR" w:hAnsi="Times New Roman CYR"/>
                <w:szCs w:val="28"/>
              </w:rPr>
              <w:t>Администрация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proofErr w:type="spellStart"/>
            <w:r w:rsidRPr="005C60F0">
              <w:rPr>
                <w:rFonts w:ascii="Times New Roman CYR" w:hAnsi="Times New Roman CYR"/>
                <w:szCs w:val="28"/>
              </w:rPr>
              <w:t>Кадикасинского</w:t>
            </w:r>
            <w:proofErr w:type="spellEnd"/>
            <w:r w:rsidRPr="005C60F0">
              <w:rPr>
                <w:rFonts w:ascii="Times New Roman CYR" w:hAnsi="Times New Roman CYR"/>
                <w:szCs w:val="28"/>
              </w:rPr>
              <w:t xml:space="preserve"> 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r w:rsidRPr="005C60F0">
              <w:rPr>
                <w:rFonts w:ascii="Times New Roman CYR" w:hAnsi="Times New Roman CYR"/>
                <w:szCs w:val="28"/>
              </w:rPr>
              <w:t>сельского поселения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  <w:r w:rsidRPr="005C60F0">
              <w:rPr>
                <w:rFonts w:ascii="Times New Roman CYR" w:hAnsi="Times New Roman CYR"/>
                <w:szCs w:val="28"/>
              </w:rPr>
              <w:t>Моргаушского района</w:t>
            </w:r>
          </w:p>
          <w:p w:rsidR="005C60F0" w:rsidRDefault="005C60F0" w:rsidP="005C60F0">
            <w:pPr>
              <w:pStyle w:val="2"/>
              <w:rPr>
                <w:rFonts w:ascii="Times New Roman CYR" w:hAnsi="Times New Roman CYR"/>
                <w:sz w:val="40"/>
                <w:szCs w:val="40"/>
              </w:rPr>
            </w:pP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 w:val="40"/>
                <w:szCs w:val="40"/>
              </w:rPr>
            </w:pPr>
            <w:r w:rsidRPr="005C60F0">
              <w:rPr>
                <w:rFonts w:ascii="Times New Roman CYR" w:hAnsi="Times New Roman CYR"/>
                <w:sz w:val="40"/>
                <w:szCs w:val="40"/>
              </w:rPr>
              <w:t>ПОСТАНОВЛЕНИЕ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szCs w:val="28"/>
              </w:rPr>
            </w:pPr>
          </w:p>
          <w:p w:rsidR="005C60F0" w:rsidRPr="005C60F0" w:rsidRDefault="007261E3" w:rsidP="005C60F0">
            <w:pPr>
              <w:pStyle w:val="2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="00D65C26">
              <w:rPr>
                <w:rFonts w:ascii="Times New Roman CYR" w:hAnsi="Times New Roman CYR"/>
                <w:sz w:val="24"/>
                <w:szCs w:val="24"/>
              </w:rPr>
              <w:t>8</w:t>
            </w:r>
            <w:r w:rsidR="005C60F0" w:rsidRPr="005C60F0">
              <w:rPr>
                <w:rFonts w:ascii="Times New Roman CYR" w:hAnsi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  <w:r w:rsidR="005C60F0" w:rsidRPr="005C60F0">
              <w:rPr>
                <w:rFonts w:ascii="Times New Roman CYR" w:hAnsi="Times New Roman CYR"/>
                <w:sz w:val="24"/>
                <w:szCs w:val="24"/>
              </w:rPr>
              <w:t xml:space="preserve">.2018 № </w:t>
            </w:r>
            <w:r>
              <w:rPr>
                <w:rFonts w:ascii="Times New Roman CYR" w:hAnsi="Times New Roman CYR"/>
                <w:sz w:val="24"/>
                <w:szCs w:val="24"/>
              </w:rPr>
              <w:t>68</w:t>
            </w:r>
          </w:p>
          <w:p w:rsidR="005C60F0" w:rsidRPr="005C60F0" w:rsidRDefault="005C60F0" w:rsidP="005C60F0">
            <w:pPr>
              <w:pStyle w:val="2"/>
              <w:rPr>
                <w:rFonts w:ascii="Times New Roman CYR" w:hAnsi="Times New Roman CYR"/>
                <w:noProof/>
                <w:sz w:val="18"/>
                <w:szCs w:val="18"/>
              </w:rPr>
            </w:pPr>
            <w:proofErr w:type="spellStart"/>
            <w:r w:rsidRPr="005C60F0">
              <w:rPr>
                <w:rFonts w:ascii="Times New Roman CYR" w:hAnsi="Times New Roman CYR"/>
                <w:sz w:val="18"/>
                <w:szCs w:val="18"/>
              </w:rPr>
              <w:t>д</w:t>
            </w:r>
            <w:proofErr w:type="gramStart"/>
            <w:r w:rsidRPr="005C60F0">
              <w:rPr>
                <w:rFonts w:ascii="Times New Roman CYR" w:hAnsi="Times New Roman CYR"/>
                <w:sz w:val="18"/>
                <w:szCs w:val="18"/>
              </w:rPr>
              <w:t>.К</w:t>
            </w:r>
            <w:proofErr w:type="gramEnd"/>
            <w:r w:rsidRPr="005C60F0">
              <w:rPr>
                <w:rFonts w:ascii="Times New Roman CYR" w:hAnsi="Times New Roman CYR"/>
                <w:sz w:val="18"/>
                <w:szCs w:val="18"/>
              </w:rPr>
              <w:t>ораккасы</w:t>
            </w:r>
            <w:proofErr w:type="spellEnd"/>
          </w:p>
        </w:tc>
      </w:tr>
    </w:tbl>
    <w:p w:rsidR="00457328" w:rsidRDefault="00457328" w:rsidP="00DB5465">
      <w:pPr>
        <w:spacing w:after="0" w:line="240" w:lineRule="auto"/>
        <w:jc w:val="both"/>
        <w:rPr>
          <w:rFonts w:ascii="Baltica Chv" w:hAnsi="Baltica Chv"/>
        </w:rPr>
      </w:pPr>
      <w:r>
        <w:rPr>
          <w:rFonts w:ascii="Baltica Chv" w:hAnsi="Baltica Chv"/>
        </w:rPr>
        <w:t xml:space="preserve">  </w:t>
      </w:r>
    </w:p>
    <w:tbl>
      <w:tblPr>
        <w:tblW w:w="0" w:type="auto"/>
        <w:tblLayout w:type="fixed"/>
        <w:tblLook w:val="04A0"/>
      </w:tblPr>
      <w:tblGrid>
        <w:gridCol w:w="4644"/>
      </w:tblGrid>
      <w:tr w:rsidR="00457328" w:rsidTr="00457328">
        <w:tc>
          <w:tcPr>
            <w:tcW w:w="4644" w:type="dxa"/>
            <w:hideMark/>
          </w:tcPr>
          <w:p w:rsidR="00457328" w:rsidRDefault="00457328" w:rsidP="00DB54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57328" w:rsidRDefault="00457328" w:rsidP="00DB546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 w:rsidR="00351D22" w:rsidRPr="00A73255" w:rsidRDefault="00351D22" w:rsidP="00DB5465">
      <w:pPr>
        <w:pStyle w:val="a3"/>
        <w:spacing w:before="0" w:beforeAutospacing="0" w:after="0" w:afterAutospacing="0"/>
        <w:jc w:val="both"/>
        <w:rPr>
          <w:b/>
        </w:rPr>
      </w:pPr>
      <w:r w:rsidRPr="00A73255">
        <w:rPr>
          <w:b/>
        </w:rPr>
        <w:t>О</w:t>
      </w:r>
      <w:r w:rsidR="000A4B63" w:rsidRPr="00A73255">
        <w:rPr>
          <w:b/>
        </w:rPr>
        <w:t>  Координационном совете в </w:t>
      </w:r>
      <w:r w:rsidRPr="00A73255">
        <w:rPr>
          <w:b/>
        </w:rPr>
        <w:t>сфере</w:t>
      </w:r>
    </w:p>
    <w:p w:rsidR="00351D22" w:rsidRPr="00A73255" w:rsidRDefault="000A4B63" w:rsidP="00DB5465">
      <w:pPr>
        <w:pStyle w:val="a3"/>
        <w:spacing w:before="0" w:beforeAutospacing="0" w:after="0" w:afterAutospacing="0"/>
        <w:jc w:val="both"/>
        <w:rPr>
          <w:b/>
        </w:rPr>
      </w:pPr>
      <w:r w:rsidRPr="00A73255">
        <w:rPr>
          <w:b/>
        </w:rPr>
        <w:t>профилактики правонарушений </w:t>
      </w:r>
      <w:proofErr w:type="gramStart"/>
      <w:r w:rsidR="00351D22" w:rsidRPr="00A73255">
        <w:rPr>
          <w:b/>
        </w:rPr>
        <w:t>на</w:t>
      </w:r>
      <w:proofErr w:type="gramEnd"/>
    </w:p>
    <w:p w:rsidR="00351D22" w:rsidRPr="00A73255" w:rsidRDefault="00351D22" w:rsidP="00DB5465">
      <w:pPr>
        <w:pStyle w:val="a3"/>
        <w:spacing w:before="0" w:beforeAutospacing="0" w:after="0" w:afterAutospacing="0"/>
        <w:jc w:val="both"/>
        <w:rPr>
          <w:b/>
        </w:rPr>
      </w:pPr>
      <w:r w:rsidRPr="00A73255">
        <w:rPr>
          <w:b/>
        </w:rPr>
        <w:t xml:space="preserve">территории  </w:t>
      </w:r>
      <w:proofErr w:type="spellStart"/>
      <w:r w:rsidR="00CC1E57" w:rsidRPr="00A73255">
        <w:rPr>
          <w:b/>
        </w:rPr>
        <w:t>Кадикасинского</w:t>
      </w:r>
      <w:proofErr w:type="spellEnd"/>
      <w:r w:rsidRPr="00A73255">
        <w:rPr>
          <w:b/>
        </w:rPr>
        <w:t xml:space="preserve"> </w:t>
      </w:r>
      <w:proofErr w:type="gramStart"/>
      <w:r w:rsidRPr="00A73255">
        <w:rPr>
          <w:b/>
        </w:rPr>
        <w:t>сельского</w:t>
      </w:r>
      <w:proofErr w:type="gramEnd"/>
    </w:p>
    <w:p w:rsidR="00351D22" w:rsidRPr="00A73255" w:rsidRDefault="000A4B63" w:rsidP="00DB5465">
      <w:pPr>
        <w:pStyle w:val="a3"/>
        <w:spacing w:before="0" w:beforeAutospacing="0" w:after="0" w:afterAutospacing="0"/>
        <w:jc w:val="both"/>
        <w:rPr>
          <w:b/>
        </w:rPr>
      </w:pPr>
      <w:r w:rsidRPr="00A73255">
        <w:rPr>
          <w:b/>
        </w:rPr>
        <w:t>поселения </w:t>
      </w:r>
      <w:r w:rsidR="00964F29" w:rsidRPr="00A73255">
        <w:rPr>
          <w:b/>
        </w:rPr>
        <w:t>Моргаушского</w:t>
      </w:r>
      <w:r w:rsidR="00351D22" w:rsidRPr="00A73255">
        <w:rPr>
          <w:b/>
        </w:rPr>
        <w:t xml:space="preserve"> района</w:t>
      </w:r>
    </w:p>
    <w:p w:rsidR="00351D22" w:rsidRDefault="00351D22" w:rsidP="00DB5465">
      <w:pPr>
        <w:pStyle w:val="a3"/>
        <w:spacing w:before="0" w:beforeAutospacing="0" w:after="0" w:afterAutospacing="0"/>
        <w:jc w:val="both"/>
      </w:pPr>
      <w:r w:rsidRPr="00A73255">
        <w:rPr>
          <w:b/>
        </w:rPr>
        <w:t>Чувашской Республики</w:t>
      </w:r>
    </w:p>
    <w:p w:rsidR="00351D22" w:rsidRDefault="00351D22" w:rsidP="00DB5465">
      <w:pPr>
        <w:pStyle w:val="a3"/>
        <w:spacing w:before="0" w:beforeAutospacing="0" w:after="0" w:afterAutospacing="0"/>
        <w:jc w:val="both"/>
      </w:pPr>
    </w:p>
    <w:p w:rsidR="002D3CCA" w:rsidRDefault="002D3CCA" w:rsidP="00DB5465">
      <w:pPr>
        <w:pStyle w:val="a3"/>
        <w:spacing w:before="0" w:beforeAutospacing="0" w:after="0" w:afterAutospacing="0"/>
        <w:ind w:firstLine="708"/>
        <w:jc w:val="both"/>
      </w:pPr>
    </w:p>
    <w:p w:rsidR="00351D22" w:rsidRDefault="00351D22" w:rsidP="00DB5465">
      <w:pPr>
        <w:pStyle w:val="a3"/>
        <w:spacing w:before="0" w:beforeAutospacing="0" w:after="0" w:afterAutospacing="0"/>
        <w:ind w:firstLine="708"/>
        <w:jc w:val="both"/>
      </w:pPr>
      <w: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Федерации»:</w:t>
      </w:r>
    </w:p>
    <w:p w:rsidR="00351D22" w:rsidRDefault="00351D22" w:rsidP="00DB5465">
      <w:pPr>
        <w:pStyle w:val="a3"/>
        <w:spacing w:before="0" w:beforeAutospacing="0" w:after="0" w:afterAutospacing="0"/>
        <w:ind w:firstLine="708"/>
        <w:jc w:val="both"/>
      </w:pPr>
      <w:r>
        <w:t xml:space="preserve">1. Создать Координационный совет в сфере профилактики правонарушений на территории  </w:t>
      </w:r>
      <w:proofErr w:type="spellStart"/>
      <w:r w:rsidR="00CC1E57">
        <w:t>Кадикасинского</w:t>
      </w:r>
      <w:proofErr w:type="spellEnd"/>
      <w:r w:rsidR="00964F29">
        <w:t xml:space="preserve"> сельского поселения  Моргаушского</w:t>
      </w:r>
      <w:r>
        <w:t xml:space="preserve"> района Чувашской Республики и утвердить его состав (приложение № 1).</w:t>
      </w:r>
    </w:p>
    <w:p w:rsidR="00351D22" w:rsidRDefault="00351D22" w:rsidP="00DB5465">
      <w:pPr>
        <w:pStyle w:val="a3"/>
        <w:spacing w:before="0" w:beforeAutospacing="0" w:after="0" w:afterAutospacing="0"/>
        <w:ind w:firstLine="708"/>
        <w:jc w:val="both"/>
      </w:pPr>
      <w:r>
        <w:t xml:space="preserve">2. Утвердить Положение о Координационном совете в сфере профилактики правонарушений на территории  </w:t>
      </w:r>
      <w:proofErr w:type="spellStart"/>
      <w:r w:rsidR="00CC1E57">
        <w:t>Кадикасинского</w:t>
      </w:r>
      <w:proofErr w:type="spellEnd"/>
      <w:r>
        <w:t xml:space="preserve"> сельского поселения </w:t>
      </w:r>
      <w:r w:rsidR="00964F29">
        <w:t xml:space="preserve">Моргаушского </w:t>
      </w:r>
      <w:r>
        <w:t>района Чувашской Республики (приложение № 2).</w:t>
      </w:r>
    </w:p>
    <w:p w:rsidR="00A73255" w:rsidRPr="00A73255" w:rsidRDefault="00A73255" w:rsidP="00A73255">
      <w:pPr>
        <w:tabs>
          <w:tab w:val="left" w:leader="underscore" w:pos="10357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3255">
        <w:rPr>
          <w:rFonts w:ascii="Times New Roman" w:hAnsi="Times New Roman" w:cs="Times New Roman"/>
          <w:sz w:val="24"/>
          <w:szCs w:val="24"/>
        </w:rPr>
        <w:t xml:space="preserve">3. </w:t>
      </w:r>
      <w:r w:rsidRPr="00A73255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A73255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Pr="00A7325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от 23.10.2017 года № 64А  «</w:t>
      </w:r>
      <w:r w:rsidRPr="00A73255">
        <w:rPr>
          <w:rFonts w:ascii="Times New Roman" w:hAnsi="Times New Roman" w:cs="Times New Roman"/>
          <w:sz w:val="24"/>
          <w:szCs w:val="24"/>
        </w:rPr>
        <w:t xml:space="preserve">О создании Совета профилактики при </w:t>
      </w:r>
      <w:proofErr w:type="spellStart"/>
      <w:r w:rsidRPr="00A73255">
        <w:rPr>
          <w:rFonts w:ascii="Times New Roman" w:hAnsi="Times New Roman" w:cs="Times New Roman"/>
          <w:sz w:val="24"/>
          <w:szCs w:val="24"/>
        </w:rPr>
        <w:t>Кадикасинском</w:t>
      </w:r>
      <w:proofErr w:type="spellEnd"/>
      <w:r w:rsidRPr="00A73255">
        <w:rPr>
          <w:rFonts w:ascii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Республики»</w:t>
      </w:r>
    </w:p>
    <w:p w:rsidR="00351D22" w:rsidRDefault="00A73255" w:rsidP="00DB5465">
      <w:pPr>
        <w:pStyle w:val="a3"/>
        <w:spacing w:before="0" w:beforeAutospacing="0" w:after="0" w:afterAutospacing="0"/>
        <w:ind w:firstLine="708"/>
        <w:jc w:val="both"/>
      </w:pPr>
      <w:r>
        <w:t>4</w:t>
      </w:r>
      <w:r w:rsidR="00351D22">
        <w:t xml:space="preserve">. Настоящее </w:t>
      </w:r>
      <w:r w:rsidR="00AD2173">
        <w:t>распоряжение</w:t>
      </w:r>
      <w:r w:rsidR="00351D22">
        <w:t xml:space="preserve"> вступает в силу </w:t>
      </w:r>
      <w:r w:rsidR="00AD2173">
        <w:t>после его официального</w:t>
      </w:r>
      <w:r w:rsidR="00351D22">
        <w:t xml:space="preserve"> опубликования.</w:t>
      </w:r>
    </w:p>
    <w:p w:rsidR="00351D22" w:rsidRDefault="00A73255" w:rsidP="00DB5465">
      <w:pPr>
        <w:pStyle w:val="a3"/>
        <w:spacing w:before="0" w:beforeAutospacing="0" w:after="0" w:afterAutospacing="0"/>
        <w:ind w:firstLine="708"/>
        <w:jc w:val="both"/>
      </w:pPr>
      <w:r>
        <w:t xml:space="preserve">5 </w:t>
      </w:r>
      <w:r w:rsidR="00351D22">
        <w:t xml:space="preserve">. </w:t>
      </w:r>
      <w:proofErr w:type="gramStart"/>
      <w:r w:rsidR="00351D22">
        <w:t>Контроль за</w:t>
      </w:r>
      <w:proofErr w:type="gramEnd"/>
      <w:r w:rsidR="00351D22">
        <w:t xml:space="preserve"> исполнением настоящего </w:t>
      </w:r>
      <w:r w:rsidR="00AD2173">
        <w:t>распоряжения</w:t>
      </w:r>
      <w:r w:rsidR="00351D22">
        <w:t xml:space="preserve"> оставляю за собой.</w:t>
      </w:r>
    </w:p>
    <w:p w:rsidR="00351D22" w:rsidRDefault="00351D22" w:rsidP="00DB5465">
      <w:pPr>
        <w:pStyle w:val="a3"/>
        <w:spacing w:before="0" w:beforeAutospacing="0" w:after="0" w:afterAutospacing="0"/>
        <w:jc w:val="both"/>
      </w:pPr>
      <w:r>
        <w:t> </w:t>
      </w:r>
    </w:p>
    <w:p w:rsidR="00457328" w:rsidRDefault="00457328" w:rsidP="00DB54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7328" w:rsidRPr="00457328" w:rsidRDefault="00457328" w:rsidP="00DB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2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57328" w:rsidRPr="00457328" w:rsidRDefault="00CC1E57" w:rsidP="00DB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E57">
        <w:rPr>
          <w:rFonts w:ascii="Times New Roman CYR" w:hAnsi="Times New Roman CYR"/>
        </w:rPr>
        <w:t>Кадикасинского</w:t>
      </w:r>
      <w:proofErr w:type="spellEnd"/>
      <w:r w:rsidR="00457328" w:rsidRPr="004573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57328" w:rsidRPr="00457328">
        <w:rPr>
          <w:rFonts w:ascii="Times New Roman" w:hAnsi="Times New Roman" w:cs="Times New Roman"/>
          <w:sz w:val="24"/>
          <w:szCs w:val="24"/>
        </w:rPr>
        <w:tab/>
      </w:r>
      <w:r w:rsidR="00457328" w:rsidRPr="00457328">
        <w:rPr>
          <w:rFonts w:ascii="Times New Roman" w:hAnsi="Times New Roman" w:cs="Times New Roman"/>
          <w:sz w:val="24"/>
          <w:szCs w:val="24"/>
        </w:rPr>
        <w:tab/>
      </w:r>
      <w:r w:rsidR="00457328" w:rsidRPr="00457328">
        <w:rPr>
          <w:rFonts w:ascii="Times New Roman" w:hAnsi="Times New Roman" w:cs="Times New Roman"/>
          <w:sz w:val="24"/>
          <w:szCs w:val="24"/>
        </w:rPr>
        <w:tab/>
      </w:r>
      <w:r w:rsidR="00457328" w:rsidRPr="00457328">
        <w:rPr>
          <w:rFonts w:ascii="Times New Roman" w:hAnsi="Times New Roman" w:cs="Times New Roman"/>
          <w:sz w:val="24"/>
          <w:szCs w:val="24"/>
        </w:rPr>
        <w:tab/>
      </w:r>
      <w:r w:rsidR="00457328" w:rsidRPr="00457328">
        <w:rPr>
          <w:rFonts w:ascii="Times New Roman" w:hAnsi="Times New Roman" w:cs="Times New Roman"/>
          <w:sz w:val="24"/>
          <w:szCs w:val="24"/>
        </w:rPr>
        <w:tab/>
      </w:r>
      <w:r w:rsidR="00457328" w:rsidRPr="00457328">
        <w:rPr>
          <w:rFonts w:ascii="Times New Roman" w:hAnsi="Times New Roman" w:cs="Times New Roman"/>
          <w:sz w:val="24"/>
          <w:szCs w:val="24"/>
        </w:rPr>
        <w:tab/>
        <w:t>Г.</w:t>
      </w:r>
      <w:r>
        <w:rPr>
          <w:rFonts w:ascii="Times New Roman" w:hAnsi="Times New Roman" w:cs="Times New Roman"/>
          <w:sz w:val="24"/>
          <w:szCs w:val="24"/>
        </w:rPr>
        <w:t>Г.Лебедев</w:t>
      </w:r>
      <w:r w:rsidR="00457328" w:rsidRPr="004573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7328" w:rsidRDefault="00457328" w:rsidP="00DB5465">
      <w:pPr>
        <w:spacing w:after="0" w:line="240" w:lineRule="auto"/>
        <w:ind w:firstLine="540"/>
        <w:jc w:val="both"/>
        <w:rPr>
          <w:sz w:val="18"/>
          <w:szCs w:val="18"/>
        </w:rPr>
      </w:pPr>
    </w:p>
    <w:p w:rsidR="00457328" w:rsidRDefault="00457328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173" w:rsidRDefault="00AD2173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C26" w:rsidRDefault="00D65C26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64C" w:rsidRDefault="0074164C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173" w:rsidRDefault="00AD2173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72" w:rsidRDefault="00977B72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22" w:rsidRPr="00351D22" w:rsidRDefault="00351D22" w:rsidP="00DB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351D22" w:rsidRPr="00351D22" w:rsidRDefault="00351D22" w:rsidP="00DB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C60F0">
        <w:rPr>
          <w:rFonts w:ascii="Times New Roman" w:eastAsia="Times New Roman" w:hAnsi="Times New Roman" w:cs="Times New Roman"/>
          <w:sz w:val="24"/>
          <w:szCs w:val="24"/>
        </w:rPr>
        <w:t>постановле</w:t>
      </w:r>
      <w:r w:rsidR="00AD2173"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Pr="00351D2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351D22" w:rsidRPr="00351D22" w:rsidRDefault="00351D22" w:rsidP="00DB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B6895" w:rsidRPr="00BB6895">
        <w:rPr>
          <w:rFonts w:ascii="Times New Roman CYR" w:hAnsi="Times New Roman CYR"/>
        </w:rPr>
        <w:t>Кадикасинского</w:t>
      </w:r>
      <w:proofErr w:type="spellEnd"/>
      <w:r w:rsidRPr="00351D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51D22" w:rsidRPr="00351D22" w:rsidRDefault="00964F29" w:rsidP="00DB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="00351D22" w:rsidRPr="00351D2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351D22" w:rsidRPr="00351D22" w:rsidRDefault="00351D22" w:rsidP="00DB5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1187" w:rsidRPr="00AD21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5C2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01187" w:rsidRPr="00AD217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65C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1187" w:rsidRPr="00AD2173">
        <w:rPr>
          <w:rFonts w:ascii="Times New Roman" w:eastAsia="Times New Roman" w:hAnsi="Times New Roman" w:cs="Times New Roman"/>
          <w:sz w:val="24"/>
          <w:szCs w:val="24"/>
        </w:rPr>
        <w:t xml:space="preserve">.2018 г. № </w:t>
      </w:r>
      <w:r w:rsidR="00D65C26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351D22" w:rsidRPr="00351D22" w:rsidRDefault="00351D22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1D22" w:rsidRPr="00351D22" w:rsidRDefault="00351D22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1D22" w:rsidRPr="00351D22" w:rsidRDefault="00351D22" w:rsidP="00D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351D22" w:rsidRPr="00351D22" w:rsidRDefault="00351D22" w:rsidP="00D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Координационного совета в сфере профилактики правонарушений</w:t>
      </w:r>
    </w:p>
    <w:p w:rsidR="00351D22" w:rsidRPr="00351D22" w:rsidRDefault="00351D22" w:rsidP="00D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на территории  </w:t>
      </w:r>
      <w:proofErr w:type="spellStart"/>
      <w:r w:rsidR="00BB6895" w:rsidRPr="00BB6895">
        <w:rPr>
          <w:rFonts w:ascii="Times New Roman CYR" w:hAnsi="Times New Roman CYR"/>
        </w:rPr>
        <w:t>Кадикасинского</w:t>
      </w:r>
      <w:proofErr w:type="spellEnd"/>
      <w:r w:rsidRPr="00351D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51D22" w:rsidRPr="00351D22" w:rsidRDefault="00964F29" w:rsidP="00D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="00351D22" w:rsidRPr="00351D2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351D22" w:rsidRPr="00351D22" w:rsidRDefault="00351D22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1D22" w:rsidRPr="00351D22" w:rsidRDefault="00351D22" w:rsidP="00DB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4"/>
        <w:gridCol w:w="1983"/>
        <w:gridCol w:w="4598"/>
      </w:tblGrid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964F29" w:rsidP="00BB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Геннадий </w:t>
            </w:r>
            <w:r w:rsidR="00BB689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 Лебедев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BB6895" w:rsidRPr="00BB6895">
              <w:rPr>
                <w:rFonts w:ascii="Times New Roman CYR" w:hAnsi="Times New Roman CYR"/>
              </w:rPr>
              <w:t>Кадикасинского</w:t>
            </w:r>
            <w:proofErr w:type="spellEnd"/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Координационного совета</w:t>
            </w:r>
          </w:p>
        </w:tc>
        <w:tc>
          <w:tcPr>
            <w:tcW w:w="0" w:type="auto"/>
            <w:vAlign w:val="center"/>
            <w:hideMark/>
          </w:tcPr>
          <w:p w:rsidR="00B01636" w:rsidRDefault="00B01636" w:rsidP="00B0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</w:t>
            </w:r>
            <w:r w:rsidR="0096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1636" w:rsidRDefault="00964F29" w:rsidP="00B0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</w:t>
            </w:r>
            <w:r w:rsidR="00B01636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1D22" w:rsidRPr="00351D22" w:rsidRDefault="00B01636" w:rsidP="00B0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</w:t>
            </w:r>
            <w:r w:rsidR="00964F29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964F29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УУП ОМВД Моргаушского района</w:t>
            </w:r>
          </w:p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0" w:type="auto"/>
            <w:vAlign w:val="center"/>
            <w:hideMark/>
          </w:tcPr>
          <w:p w:rsidR="00B01636" w:rsidRDefault="00BB6895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1D22" w:rsidRPr="00351D22" w:rsidRDefault="00BB6895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 Владимировна</w:t>
            </w:r>
          </w:p>
        </w:tc>
        <w:tc>
          <w:tcPr>
            <w:tcW w:w="0" w:type="auto"/>
            <w:vAlign w:val="center"/>
            <w:hideMark/>
          </w:tcPr>
          <w:p w:rsidR="00B01636" w:rsidRDefault="00B01636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D22" w:rsidRPr="00351D22" w:rsidRDefault="00BB6895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 администрации</w:t>
            </w:r>
            <w:r w:rsidR="0096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895">
              <w:rPr>
                <w:rFonts w:ascii="Times New Roman CYR" w:hAnsi="Times New Roman CYR"/>
              </w:rPr>
              <w:t>Кадикасинского</w:t>
            </w:r>
            <w:proofErr w:type="spellEnd"/>
            <w:r w:rsidR="00351D22"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0" w:type="auto"/>
            <w:vAlign w:val="center"/>
            <w:hideMark/>
          </w:tcPr>
          <w:p w:rsidR="00B01636" w:rsidRDefault="00BB6895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:rsidR="00351D22" w:rsidRPr="00351D22" w:rsidRDefault="00BB6895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BB6895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r w:rsidR="00AB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Кадикасинского</w:t>
            </w:r>
            <w:proofErr w:type="spellEnd"/>
            <w:r w:rsidR="00AB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 общей врачебной практики (по согласованию)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1636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</w:t>
            </w:r>
          </w:p>
          <w:p w:rsidR="00351D22" w:rsidRPr="00351D22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Кадикасинского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1636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351D22" w:rsidRPr="00351D22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964F29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AB662C">
              <w:rPr>
                <w:rFonts w:ascii="Times New Roman" w:eastAsia="Times New Roman" w:hAnsi="Times New Roman" w:cs="Times New Roman"/>
                <w:sz w:val="24"/>
                <w:szCs w:val="24"/>
              </w:rPr>
              <w:t>Шатракасинским</w:t>
            </w:r>
            <w:proofErr w:type="spellEnd"/>
            <w:r w:rsidR="00AB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сельским клубом (по согласованию)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1636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Замятин </w:t>
            </w:r>
          </w:p>
          <w:p w:rsidR="00351D22" w:rsidRPr="00351D22" w:rsidRDefault="00AB662C" w:rsidP="00B0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</w:t>
            </w:r>
            <w:r w:rsidR="00B0163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Германович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Кадикасинского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Евгеньевна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2E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9B08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Шатракасинской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="009B084F">
              <w:rPr>
                <w:rFonts w:ascii="Times New Roman" w:eastAsia="Times New Roman" w:hAnsi="Times New Roman" w:cs="Times New Roman"/>
                <w:sz w:val="24"/>
                <w:szCs w:val="24"/>
              </w:rPr>
              <w:t>» Моргаушского района Чувашской Республики</w:t>
            </w:r>
            <w:r w:rsidR="00373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B084F" w:rsidRPr="00351D22" w:rsidTr="00351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D22" w:rsidRPr="00351D22" w:rsidRDefault="00351D22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1636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351D22" w:rsidRPr="00351D22" w:rsidRDefault="00AB662C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 w:rsidR="00141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яна Аркадьевна </w:t>
            </w:r>
          </w:p>
        </w:tc>
        <w:tc>
          <w:tcPr>
            <w:tcW w:w="0" w:type="auto"/>
            <w:vAlign w:val="center"/>
            <w:hideMark/>
          </w:tcPr>
          <w:p w:rsidR="00351D22" w:rsidRPr="00351D22" w:rsidRDefault="001410BE" w:rsidP="00DB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2E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Калайкасинской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СООШ</w:t>
            </w:r>
            <w:r w:rsidR="00373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А.Г. Николаева</w:t>
            </w:r>
            <w:r w:rsidR="009B084F">
              <w:rPr>
                <w:rFonts w:ascii="Times New Roman" w:eastAsia="Times New Roman" w:hAnsi="Times New Roman" w:cs="Times New Roman"/>
                <w:sz w:val="24"/>
                <w:szCs w:val="24"/>
              </w:rPr>
              <w:t>, Моргаушского района Чувашской Республики</w:t>
            </w:r>
            <w:r w:rsidR="002E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3FE6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E62124" w:rsidRDefault="00E62124" w:rsidP="00DB5465">
      <w:pPr>
        <w:pStyle w:val="a3"/>
        <w:spacing w:before="0" w:beforeAutospacing="0" w:after="0" w:afterAutospacing="0"/>
        <w:jc w:val="both"/>
      </w:pP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977B72" w:rsidRDefault="00977B72" w:rsidP="00DB5465">
      <w:pPr>
        <w:pStyle w:val="a3"/>
        <w:spacing w:before="0" w:beforeAutospacing="0" w:after="0" w:afterAutospacing="0"/>
        <w:jc w:val="both"/>
      </w:pPr>
    </w:p>
    <w:p w:rsidR="00B01636" w:rsidRDefault="00B01636" w:rsidP="00DB5465">
      <w:pPr>
        <w:pStyle w:val="a3"/>
        <w:spacing w:before="0" w:beforeAutospacing="0" w:after="0" w:afterAutospacing="0"/>
        <w:jc w:val="both"/>
      </w:pPr>
    </w:p>
    <w:p w:rsidR="007F225F" w:rsidRDefault="007F225F" w:rsidP="00DB5465">
      <w:pPr>
        <w:pStyle w:val="a3"/>
        <w:spacing w:before="0" w:beforeAutospacing="0" w:after="0" w:afterAutospacing="0"/>
        <w:jc w:val="right"/>
      </w:pPr>
      <w:r>
        <w:lastRenderedPageBreak/>
        <w:t>Приложение № 2</w:t>
      </w:r>
    </w:p>
    <w:p w:rsidR="007F225F" w:rsidRDefault="007F225F" w:rsidP="00DB5465">
      <w:pPr>
        <w:pStyle w:val="a3"/>
        <w:spacing w:before="0" w:beforeAutospacing="0" w:after="0" w:afterAutospacing="0"/>
        <w:jc w:val="right"/>
      </w:pPr>
      <w:r>
        <w:t xml:space="preserve">к </w:t>
      </w:r>
      <w:r w:rsidR="005C60F0">
        <w:t>постановлен</w:t>
      </w:r>
      <w:r w:rsidR="00AD2173">
        <w:t>ию</w:t>
      </w:r>
      <w:r>
        <w:t xml:space="preserve"> администрации</w:t>
      </w:r>
    </w:p>
    <w:p w:rsidR="007F225F" w:rsidRDefault="007F225F" w:rsidP="00DB5465">
      <w:pPr>
        <w:pStyle w:val="a3"/>
        <w:spacing w:before="0" w:beforeAutospacing="0" w:after="0" w:afterAutospacing="0"/>
        <w:jc w:val="right"/>
      </w:pPr>
      <w:r>
        <w:t> </w:t>
      </w:r>
      <w:proofErr w:type="spellStart"/>
      <w:r w:rsidR="00373FE6">
        <w:t>Кадикасинск</w:t>
      </w:r>
      <w:r w:rsidR="00E62124">
        <w:t>ого</w:t>
      </w:r>
      <w:proofErr w:type="spellEnd"/>
      <w:r>
        <w:t xml:space="preserve"> сельского поселения</w:t>
      </w:r>
    </w:p>
    <w:p w:rsidR="007F225F" w:rsidRDefault="00E62124" w:rsidP="00DB5465">
      <w:pPr>
        <w:pStyle w:val="a3"/>
        <w:spacing w:before="0" w:beforeAutospacing="0" w:after="0" w:afterAutospacing="0"/>
        <w:jc w:val="right"/>
      </w:pPr>
      <w:r>
        <w:t>Моргаушского</w:t>
      </w:r>
      <w:r w:rsidR="007F225F">
        <w:t xml:space="preserve"> района Чувашской Республики</w:t>
      </w:r>
    </w:p>
    <w:p w:rsidR="007F225F" w:rsidRDefault="00DB5465" w:rsidP="00DB5465">
      <w:pPr>
        <w:pStyle w:val="a3"/>
        <w:spacing w:before="0" w:beforeAutospacing="0" w:after="0" w:afterAutospacing="0"/>
        <w:jc w:val="right"/>
      </w:pPr>
      <w:r>
        <w:t>о</w:t>
      </w:r>
      <w:r w:rsidR="00AD2173" w:rsidRPr="00AD2173">
        <w:t>т</w:t>
      </w:r>
      <w:r>
        <w:t xml:space="preserve"> </w:t>
      </w:r>
      <w:r w:rsidR="00AD2173" w:rsidRPr="00AD2173">
        <w:t xml:space="preserve"> </w:t>
      </w:r>
      <w:r w:rsidR="00D65C26">
        <w:t>18</w:t>
      </w:r>
      <w:r w:rsidR="00AD2173" w:rsidRPr="00AD2173">
        <w:t>.0</w:t>
      </w:r>
      <w:r w:rsidR="00D65C26">
        <w:t>9</w:t>
      </w:r>
      <w:r w:rsidR="00AD2173" w:rsidRPr="00AD2173">
        <w:t>.2018</w:t>
      </w:r>
      <w:r w:rsidR="007F225F" w:rsidRPr="00AD2173">
        <w:t xml:space="preserve"> г. №</w:t>
      </w:r>
      <w:bookmarkStart w:id="0" w:name="_GoBack"/>
      <w:bookmarkEnd w:id="0"/>
      <w:r w:rsidR="00D65C26">
        <w:t xml:space="preserve"> 68</w:t>
      </w:r>
      <w:r w:rsidR="00AD2173" w:rsidRPr="00AD2173">
        <w:t xml:space="preserve">  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 </w:t>
      </w:r>
    </w:p>
    <w:p w:rsidR="007F225F" w:rsidRDefault="007F225F" w:rsidP="00DB5465">
      <w:pPr>
        <w:pStyle w:val="a3"/>
        <w:spacing w:before="0" w:beforeAutospacing="0" w:after="0" w:afterAutospacing="0"/>
        <w:jc w:val="center"/>
      </w:pPr>
      <w:r>
        <w:t>Положение</w:t>
      </w:r>
    </w:p>
    <w:p w:rsidR="007F225F" w:rsidRDefault="007F225F" w:rsidP="00DB5465">
      <w:pPr>
        <w:pStyle w:val="a3"/>
        <w:spacing w:before="0" w:beforeAutospacing="0" w:after="0" w:afterAutospacing="0"/>
        <w:jc w:val="center"/>
      </w:pPr>
      <w:r>
        <w:t>о Координационном совете в сфере профилактики правонарушений</w:t>
      </w:r>
    </w:p>
    <w:p w:rsidR="007F225F" w:rsidRDefault="007F225F" w:rsidP="00DB5465">
      <w:pPr>
        <w:pStyle w:val="a3"/>
        <w:spacing w:before="0" w:beforeAutospacing="0" w:after="0" w:afterAutospacing="0"/>
        <w:jc w:val="center"/>
      </w:pPr>
      <w:r>
        <w:t>на территории  </w:t>
      </w:r>
      <w:proofErr w:type="spellStart"/>
      <w:r w:rsidR="00373FE6">
        <w:t>Кадикасинского</w:t>
      </w:r>
      <w:proofErr w:type="spellEnd"/>
      <w:r>
        <w:t xml:space="preserve"> сельского поселения</w:t>
      </w:r>
    </w:p>
    <w:p w:rsidR="007F225F" w:rsidRDefault="00E62124" w:rsidP="00DB5465">
      <w:pPr>
        <w:pStyle w:val="a3"/>
        <w:spacing w:before="0" w:beforeAutospacing="0" w:after="0" w:afterAutospacing="0"/>
        <w:jc w:val="center"/>
      </w:pPr>
      <w:r>
        <w:t xml:space="preserve">Моргаушского </w:t>
      </w:r>
      <w:r w:rsidR="007F225F">
        <w:t>района Чувашской Республики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 </w:t>
      </w:r>
    </w:p>
    <w:p w:rsidR="007F225F" w:rsidRDefault="00DB5465" w:rsidP="00DB546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DB5465">
        <w:rPr>
          <w:b/>
        </w:rPr>
        <w:t>Общие положения</w:t>
      </w:r>
    </w:p>
    <w:p w:rsidR="00DB5465" w:rsidRPr="00DB5465" w:rsidRDefault="00DB5465" w:rsidP="00DB5465">
      <w:pPr>
        <w:pStyle w:val="a3"/>
        <w:spacing w:before="0" w:beforeAutospacing="0" w:after="0" w:afterAutospacing="0"/>
        <w:ind w:left="720"/>
        <w:rPr>
          <w:b/>
        </w:rPr>
      </w:pP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 xml:space="preserve">Координационный совет в сфере профилактики правонарушений на территории  </w:t>
      </w:r>
      <w:proofErr w:type="spellStart"/>
      <w:r w:rsidR="00373FE6">
        <w:t>Кадикасинского</w:t>
      </w:r>
      <w:proofErr w:type="spellEnd"/>
      <w:r>
        <w:t xml:space="preserve">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  </w:t>
      </w:r>
      <w:proofErr w:type="spellStart"/>
      <w:r w:rsidR="00373FE6">
        <w:t>Кадикасинского</w:t>
      </w:r>
      <w:proofErr w:type="spellEnd"/>
      <w:r>
        <w:t xml:space="preserve"> сельского поселения,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</w:t>
      </w:r>
      <w:proofErr w:type="gramEnd"/>
      <w:r>
        <w:t xml:space="preserve"> в трудной жизненной ситуации, </w:t>
      </w:r>
      <w:proofErr w:type="spellStart"/>
      <w:r>
        <w:t>ресоциализации</w:t>
      </w:r>
      <w:proofErr w:type="spellEnd"/>
      <w: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2. Координационный орган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общественными организациями, гражданами.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proofErr w:type="gramStart"/>
      <w:r>
        <w:t>В своей работе Координационный орган руководствуется Конституцией Российской Федерации, федеральными конституционными законами, Федеральным законом от 23.06.2016 № 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Чувашской Республики, муниципальными нормативно</w:t>
      </w:r>
      <w:r w:rsidR="00E62124">
        <w:t>-</w:t>
      </w:r>
      <w:r>
        <w:t>правовыми актами и</w:t>
      </w:r>
      <w:proofErr w:type="gramEnd"/>
      <w:r>
        <w:t xml:space="preserve"> настоящим Положением.</w:t>
      </w: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7F225F" w:rsidRPr="00DB5465" w:rsidRDefault="007F225F" w:rsidP="00DB5465">
      <w:pPr>
        <w:pStyle w:val="a3"/>
        <w:spacing w:before="0" w:beforeAutospacing="0" w:after="0" w:afterAutospacing="0"/>
        <w:jc w:val="center"/>
        <w:rPr>
          <w:b/>
        </w:rPr>
      </w:pPr>
      <w:r w:rsidRPr="00DB5465">
        <w:rPr>
          <w:b/>
        </w:rPr>
        <w:t>2. Основные направления деяте</w:t>
      </w:r>
      <w:r w:rsidR="00DB5465" w:rsidRPr="00DB5465">
        <w:rPr>
          <w:b/>
        </w:rPr>
        <w:t>льности Координационного совета</w:t>
      </w: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1. Основными направлениями деятельности Координационного совета являются: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1) защита личности, общества и государства от противоправных посягательств;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2) предупреждение правонарушений;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5) организация общественной безопасности, в том числе безопасности дорожного движения и транспортной безопасности;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6) противодействие незаконной миграции;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lastRenderedPageBreak/>
        <w:t>7) предупреждение безнадзорности, беспризорности, правонарушений и антиобщественных действий несовершеннолетних;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 xml:space="preserve">9)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11) обеспечение экономической безопасности;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13) обеспечение экологической безопасности, охрана окружающей среды;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14) обеспечение пожарной безопасности;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16) повышение уровня правовой грамотности и развитие правосознания граждан.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2. Координационный совет с целью выполнения возложенных на него задач осуществляет следующие функции: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осуществляет планирование в сфере профилактики правонарушений;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>
        <w:t>контролем за</w:t>
      </w:r>
      <w:proofErr w:type="gramEnd"/>
      <w:r>
        <w:t xml:space="preserve"> соблюдением правил торговли спиртными напитками на территории сельского поселения;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ответственности;- </w:t>
      </w:r>
      <w:r>
        <w:lastRenderedPageBreak/>
        <w:t>рассматривает конкретные материалы в отношении лиц, нарушающих общественный порядок;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выполнением решений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взаимодействует со средствами массовой информации и населением.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взаимодействует с местным религиозными обществами в целях недопущения проявления религиозного экстремизма.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3. Координационный совет в пределах своей компетенции имеет право: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заслушивать на своих заседаниях представителей органов исполнительной власти,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органов местного самоуправления, организаций и общественных объединений;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 xml:space="preserve">- вносить в установленном порядке главе  </w:t>
      </w:r>
      <w:proofErr w:type="spellStart"/>
      <w:r w:rsidR="00CC0FE7">
        <w:t>Кадика</w:t>
      </w:r>
      <w:r w:rsidR="00E62124">
        <w:t>синского</w:t>
      </w:r>
      <w:proofErr w:type="spellEnd"/>
      <w:r w:rsidR="00E62124">
        <w:t xml:space="preserve"> </w:t>
      </w:r>
      <w:r>
        <w:t>сельского поселения предложения по вопросам, требующим его решения.</w:t>
      </w: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7F225F" w:rsidRDefault="007F225F" w:rsidP="00DB5465">
      <w:pPr>
        <w:pStyle w:val="a3"/>
        <w:numPr>
          <w:ilvl w:val="0"/>
          <w:numId w:val="2"/>
        </w:numPr>
        <w:spacing w:before="0" w:beforeAutospacing="0" w:after="0" w:afterAutospacing="0"/>
        <w:jc w:val="center"/>
      </w:pPr>
      <w:r w:rsidRPr="00DB5465">
        <w:rPr>
          <w:b/>
        </w:rPr>
        <w:t>Состав Координационного совета</w:t>
      </w:r>
    </w:p>
    <w:p w:rsidR="00DB5465" w:rsidRDefault="00DB5465" w:rsidP="00DB5465">
      <w:pPr>
        <w:pStyle w:val="a3"/>
        <w:spacing w:before="0" w:beforeAutospacing="0" w:after="0" w:afterAutospacing="0"/>
        <w:ind w:left="720"/>
      </w:pP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    </w:t>
      </w:r>
      <w:r w:rsidR="007F225F">
        <w:t xml:space="preserve">1. Состав Координационного совета утверждается </w:t>
      </w:r>
      <w:r w:rsidR="002B7D80">
        <w:t>распоряжением</w:t>
      </w:r>
      <w:r w:rsidR="007F225F">
        <w:t xml:space="preserve"> администрации  </w:t>
      </w:r>
      <w:proofErr w:type="spellStart"/>
      <w:r w:rsidR="00373FE6">
        <w:t>Кадикасинского</w:t>
      </w:r>
      <w:proofErr w:type="spellEnd"/>
      <w:r w:rsidR="007F225F">
        <w:t xml:space="preserve"> сельского поселения </w:t>
      </w:r>
      <w:r w:rsidR="00E62124">
        <w:t>Моргаушского</w:t>
      </w:r>
      <w:r w:rsidR="007F225F">
        <w:t xml:space="preserve"> района Чувашской Республики.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В состав координационного органа могут быть включены представители правоохранительных органов (участковые уполномоченные полиции), организаций, общественных объединений, сферы образования, культуры, а также активная часть граждан поселения.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2. Координационный совет состоит из председателя, заместителя председателя, секретаря и членов Координационного совета.</w:t>
      </w: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   </w:t>
      </w:r>
      <w:r w:rsidR="007F225F">
        <w:t xml:space="preserve">3. Председателем Координационного совета является глава  </w:t>
      </w:r>
      <w:proofErr w:type="spellStart"/>
      <w:r w:rsidR="00373FE6">
        <w:t>Кадикасинского</w:t>
      </w:r>
      <w:proofErr w:type="spellEnd"/>
      <w:r w:rsidR="007F225F">
        <w:t xml:space="preserve"> сельского поселения, который руководит деятельностью Координационного совета</w:t>
      </w:r>
      <w:r w:rsidR="00457328">
        <w:t>,</w:t>
      </w:r>
      <w:r w:rsidR="007F225F">
        <w:t xml:space="preserve"> и несет ответственность за выполнение возложенных на него задач.</w:t>
      </w: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7F225F" w:rsidRDefault="007F225F" w:rsidP="00DB546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DB5465">
        <w:rPr>
          <w:b/>
        </w:rPr>
        <w:t>Организация</w:t>
      </w:r>
      <w:r w:rsidR="00DB5465">
        <w:rPr>
          <w:b/>
        </w:rPr>
        <w:t xml:space="preserve"> работы Координационного совета</w:t>
      </w:r>
    </w:p>
    <w:p w:rsidR="00DB5465" w:rsidRPr="00DB5465" w:rsidRDefault="00DB5465" w:rsidP="00DB5465">
      <w:pPr>
        <w:pStyle w:val="a3"/>
        <w:spacing w:before="0" w:beforeAutospacing="0" w:after="0" w:afterAutospacing="0"/>
        <w:ind w:left="720"/>
        <w:rPr>
          <w:b/>
        </w:rPr>
      </w:pP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  </w:t>
      </w:r>
      <w:r w:rsidR="007F225F">
        <w:t>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 Могут быть также созданы рабочие группы для решения некоторых вопросов.</w:t>
      </w: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</w:t>
      </w:r>
      <w:r w:rsidR="007F225F">
        <w:t>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ежегодно.</w:t>
      </w: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 </w:t>
      </w:r>
      <w:r w:rsidR="007F225F">
        <w:t>3. Заседание Координационного совета считается правомочным, если на нем присутствует не менее половины его членов.</w:t>
      </w: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  </w:t>
      </w:r>
      <w:r w:rsidR="007F225F">
        <w:t>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:rsidR="007F225F" w:rsidRDefault="007F225F" w:rsidP="00DB5465">
      <w:pPr>
        <w:pStyle w:val="a3"/>
        <w:spacing w:before="0" w:beforeAutospacing="0" w:after="0" w:afterAutospacing="0"/>
        <w:ind w:firstLine="360"/>
        <w:jc w:val="both"/>
      </w:pPr>
      <w:r>
        <w:lastRenderedPageBreak/>
        <w:t>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7F225F" w:rsidRDefault="007F225F" w:rsidP="00DB5465">
      <w:pPr>
        <w:pStyle w:val="a3"/>
        <w:spacing w:before="0" w:beforeAutospacing="0" w:after="0" w:afterAutospacing="0"/>
        <w:ind w:firstLine="360"/>
        <w:jc w:val="both"/>
      </w:pPr>
      <w:r>
        <w:t>6. Решения Координационного совета оформляются в виде протоколов, которые подписываются председателем Координационного совета или его заместителем.</w:t>
      </w:r>
    </w:p>
    <w:p w:rsidR="00DB5465" w:rsidRDefault="00DB5465" w:rsidP="00DB5465">
      <w:pPr>
        <w:pStyle w:val="a3"/>
        <w:spacing w:before="0" w:beforeAutospacing="0" w:after="0" w:afterAutospacing="0"/>
        <w:jc w:val="both"/>
      </w:pPr>
    </w:p>
    <w:p w:rsidR="007F225F" w:rsidRDefault="007F225F" w:rsidP="00DB546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DB5465">
        <w:rPr>
          <w:b/>
        </w:rPr>
        <w:t>Полномочия</w:t>
      </w:r>
      <w:r w:rsidR="00DB5465">
        <w:rPr>
          <w:b/>
        </w:rPr>
        <w:t xml:space="preserve"> членов Координационного совета</w:t>
      </w:r>
    </w:p>
    <w:p w:rsidR="00DB5465" w:rsidRPr="00DB5465" w:rsidRDefault="00DB5465" w:rsidP="00DB5465">
      <w:pPr>
        <w:pStyle w:val="a3"/>
        <w:spacing w:before="0" w:beforeAutospacing="0" w:after="0" w:afterAutospacing="0"/>
        <w:ind w:left="720"/>
        <w:rPr>
          <w:b/>
        </w:rPr>
      </w:pPr>
    </w:p>
    <w:p w:rsidR="007F225F" w:rsidRDefault="00DB5465" w:rsidP="00DB5465">
      <w:pPr>
        <w:pStyle w:val="a3"/>
        <w:spacing w:before="0" w:beforeAutospacing="0" w:after="0" w:afterAutospacing="0"/>
        <w:ind w:firstLine="360"/>
        <w:jc w:val="both"/>
      </w:pPr>
      <w:r>
        <w:t xml:space="preserve">      </w:t>
      </w:r>
      <w:r w:rsidR="007F225F">
        <w:t>1. Полномочия председателя Координационного совета: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осуществляет общее руководство работой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осуществляет прием граждан по вопросам деятельности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дает указание о разработке плана работы Координационного совета, утверждает его и контролирует его выполнение;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организует проверку и заслушивание на заседаниях Координационного  совета отчеты о работе руководителей рабочих групп Координационного совета и их членов.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2. Полномочия заместителя председателя Координационного совета: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непосредственно осуществляет руководство активом общественности по обеспечению правопорядка;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подготовкой материалов о заслушивании правонарушителей на заседаниях Координационного совета.</w:t>
      </w:r>
    </w:p>
    <w:p w:rsidR="007F225F" w:rsidRDefault="007F225F" w:rsidP="00DB5465">
      <w:pPr>
        <w:pStyle w:val="a3"/>
        <w:spacing w:before="0" w:beforeAutospacing="0" w:after="0" w:afterAutospacing="0"/>
        <w:ind w:firstLine="708"/>
        <w:jc w:val="both"/>
      </w:pPr>
      <w:r>
        <w:t>3. Полномочия секретаря Координационного совета: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составляет план работы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оказывает содействие в приеме граждан председателем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готовит материалы о заслушивании правонарушителей на заседаниях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оформляет протоколы заседаний Координационного совета;</w:t>
      </w:r>
    </w:p>
    <w:p w:rsidR="007F225F" w:rsidRDefault="007F225F" w:rsidP="00DB5465">
      <w:pPr>
        <w:pStyle w:val="a3"/>
        <w:spacing w:before="0" w:beforeAutospacing="0" w:after="0" w:afterAutospacing="0"/>
        <w:jc w:val="both"/>
      </w:pPr>
      <w:r>
        <w:t>- ведет делопроизводство Координационного совета.</w:t>
      </w:r>
    </w:p>
    <w:p w:rsidR="00351D22" w:rsidRDefault="00351D22" w:rsidP="00DB5465">
      <w:pPr>
        <w:spacing w:after="0" w:line="240" w:lineRule="auto"/>
        <w:jc w:val="both"/>
      </w:pPr>
    </w:p>
    <w:p w:rsidR="00351D22" w:rsidRDefault="00351D22" w:rsidP="00DB5465">
      <w:pPr>
        <w:spacing w:after="0" w:line="240" w:lineRule="auto"/>
        <w:jc w:val="both"/>
      </w:pPr>
    </w:p>
    <w:sectPr w:rsidR="00351D22" w:rsidSect="00A7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35B4"/>
    <w:multiLevelType w:val="hybridMultilevel"/>
    <w:tmpl w:val="B56C9254"/>
    <w:lvl w:ilvl="0" w:tplc="63E6EA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30115"/>
    <w:multiLevelType w:val="hybridMultilevel"/>
    <w:tmpl w:val="C964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D22"/>
    <w:rsid w:val="000607B5"/>
    <w:rsid w:val="000923DA"/>
    <w:rsid w:val="000A4B63"/>
    <w:rsid w:val="001410BE"/>
    <w:rsid w:val="001543F3"/>
    <w:rsid w:val="002A2BC1"/>
    <w:rsid w:val="002B7D80"/>
    <w:rsid w:val="002D3CCA"/>
    <w:rsid w:val="002E71B9"/>
    <w:rsid w:val="003262A5"/>
    <w:rsid w:val="00351D22"/>
    <w:rsid w:val="00373FE6"/>
    <w:rsid w:val="003A1675"/>
    <w:rsid w:val="00457328"/>
    <w:rsid w:val="005C60F0"/>
    <w:rsid w:val="005E2288"/>
    <w:rsid w:val="0060744E"/>
    <w:rsid w:val="006B05DF"/>
    <w:rsid w:val="006F7D7E"/>
    <w:rsid w:val="007145D6"/>
    <w:rsid w:val="00720515"/>
    <w:rsid w:val="007261E3"/>
    <w:rsid w:val="0074164C"/>
    <w:rsid w:val="007D572C"/>
    <w:rsid w:val="007F225F"/>
    <w:rsid w:val="007F31FD"/>
    <w:rsid w:val="008A5DFC"/>
    <w:rsid w:val="00901187"/>
    <w:rsid w:val="00956A58"/>
    <w:rsid w:val="00964F29"/>
    <w:rsid w:val="00977B72"/>
    <w:rsid w:val="009B084F"/>
    <w:rsid w:val="00A73255"/>
    <w:rsid w:val="00A76AF6"/>
    <w:rsid w:val="00AB662C"/>
    <w:rsid w:val="00AC184D"/>
    <w:rsid w:val="00AD2173"/>
    <w:rsid w:val="00AF0E56"/>
    <w:rsid w:val="00B01636"/>
    <w:rsid w:val="00BB6895"/>
    <w:rsid w:val="00BC1EE0"/>
    <w:rsid w:val="00CA07B2"/>
    <w:rsid w:val="00CC0FE7"/>
    <w:rsid w:val="00CC1E57"/>
    <w:rsid w:val="00CF5798"/>
    <w:rsid w:val="00D65C26"/>
    <w:rsid w:val="00DB5465"/>
    <w:rsid w:val="00E45D52"/>
    <w:rsid w:val="00E62124"/>
    <w:rsid w:val="00E6613A"/>
    <w:rsid w:val="00E7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F6"/>
  </w:style>
  <w:style w:type="paragraph" w:styleId="2">
    <w:name w:val="heading 2"/>
    <w:basedOn w:val="a"/>
    <w:next w:val="a"/>
    <w:link w:val="20"/>
    <w:unhideWhenUsed/>
    <w:qFormat/>
    <w:rsid w:val="00457328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57328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1D22"/>
    <w:rPr>
      <w:b/>
      <w:bCs/>
    </w:rPr>
  </w:style>
  <w:style w:type="character" w:customStyle="1" w:styleId="20">
    <w:name w:val="Заголовок 2 Знак"/>
    <w:basedOn w:val="a0"/>
    <w:link w:val="2"/>
    <w:rsid w:val="00457328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57328"/>
    <w:rPr>
      <w:rFonts w:ascii="Arial Cyr Chuv" w:eastAsia="Times New Roman" w:hAnsi="Arial Cyr Chuv" w:cs="Times New Roman"/>
      <w:b/>
      <w:sz w:val="40"/>
      <w:szCs w:val="20"/>
    </w:rPr>
  </w:style>
  <w:style w:type="paragraph" w:styleId="a5">
    <w:name w:val="No Spacing"/>
    <w:uiPriority w:val="99"/>
    <w:qFormat/>
    <w:rsid w:val="004573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User</cp:lastModifiedBy>
  <cp:revision>29</cp:revision>
  <cp:lastPrinted>2018-09-27T05:32:00Z</cp:lastPrinted>
  <dcterms:created xsi:type="dcterms:W3CDTF">2017-12-28T07:31:00Z</dcterms:created>
  <dcterms:modified xsi:type="dcterms:W3CDTF">2018-09-27T05:37:00Z</dcterms:modified>
</cp:coreProperties>
</file>