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000"/>
      </w:tblPr>
      <w:tblGrid>
        <w:gridCol w:w="4320"/>
        <w:gridCol w:w="1800"/>
        <w:gridCol w:w="3945"/>
      </w:tblGrid>
      <w:tr w:rsidR="00A11DFF" w:rsidRPr="00F41C31" w:rsidTr="005665DA">
        <w:trPr>
          <w:trHeight w:val="2957"/>
        </w:trPr>
        <w:tc>
          <w:tcPr>
            <w:tcW w:w="4320" w:type="dxa"/>
            <w:shd w:val="clear" w:color="auto" w:fill="auto"/>
          </w:tcPr>
          <w:p w:rsidR="00A11DFF" w:rsidRPr="00F95E43" w:rsidRDefault="00A11DFF" w:rsidP="005665DA">
            <w:pPr>
              <w:pStyle w:val="2"/>
              <w:ind w:firstLin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F95E43">
              <w:rPr>
                <w:rFonts w:ascii="Times New Roman" w:hAnsi="Times New Roman" w:cs="Times New Roman"/>
                <w:i w:val="0"/>
                <w:sz w:val="24"/>
                <w:szCs w:val="24"/>
              </w:rPr>
              <w:t>Чãваш</w:t>
            </w:r>
            <w:proofErr w:type="spellEnd"/>
            <w:r w:rsidRPr="00F95E4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Республики</w:t>
            </w:r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A11DFF" w:rsidRPr="00750955" w:rsidRDefault="00A11DFF" w:rsidP="005665DA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</w:t>
            </w:r>
            <w:proofErr w:type="spellStart"/>
            <w:r w:rsidRPr="00750955">
              <w:rPr>
                <w:rFonts w:ascii="Times New Roman" w:hAnsi="Times New Roman" w:cs="Times New Roman"/>
                <w:i w:val="0"/>
                <w:sz w:val="24"/>
                <w:szCs w:val="24"/>
              </w:rPr>
              <w:t>Ярапайкасси</w:t>
            </w:r>
            <w:proofErr w:type="spellEnd"/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посел</w:t>
            </w: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нийĕн</w:t>
            </w:r>
            <w:proofErr w:type="spellEnd"/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A11DFF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2019ç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03.29       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1DFF" w:rsidRPr="00750955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50955">
              <w:rPr>
                <w:rFonts w:ascii="Times New Roman" w:hAnsi="Times New Roman" w:cs="Times New Roman"/>
                <w:b/>
              </w:rPr>
              <w:t>Ярапайкасси</w:t>
            </w:r>
            <w:proofErr w:type="spellEnd"/>
            <w:r w:rsidRPr="007509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0955">
              <w:rPr>
                <w:rFonts w:ascii="Times New Roman" w:hAnsi="Times New Roman" w:cs="Times New Roman"/>
                <w:b/>
              </w:rPr>
              <w:t>ялĕ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A11DFF" w:rsidRPr="00F95E43" w:rsidRDefault="00A11DFF" w:rsidP="005665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5" w:type="dxa"/>
            <w:shd w:val="clear" w:color="auto" w:fill="auto"/>
          </w:tcPr>
          <w:p w:rsidR="00A11DFF" w:rsidRDefault="00A11DFF" w:rsidP="005665D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A11DFF" w:rsidRPr="00F95E43" w:rsidRDefault="00A11DFF" w:rsidP="005665DA">
            <w:pPr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A11DFF" w:rsidRPr="00F95E43" w:rsidRDefault="00A11DFF" w:rsidP="005665DA">
            <w:pPr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Ярабайкасинского</w:t>
            </w:r>
          </w:p>
          <w:p w:rsidR="00A11DFF" w:rsidRPr="00F95E43" w:rsidRDefault="00A11DFF" w:rsidP="005665DA">
            <w:pPr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A11DFF" w:rsidRPr="00F95E43" w:rsidRDefault="00A11DFF" w:rsidP="005665DA">
            <w:pPr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A11DFF" w:rsidRDefault="00A11DFF" w:rsidP="005665DA">
            <w:pPr>
              <w:pStyle w:val="3"/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4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A11DFF" w:rsidRDefault="00A11DFF" w:rsidP="005665DA"/>
          <w:p w:rsidR="00A11DFF" w:rsidRPr="00F95E43" w:rsidRDefault="00A11DFF" w:rsidP="005665DA"/>
          <w:p w:rsidR="00A11DFF" w:rsidRPr="00F95E43" w:rsidRDefault="00A11DFF" w:rsidP="005665D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9г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926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A11DFF" w:rsidRPr="00750955" w:rsidRDefault="00A11DFF" w:rsidP="005665DA">
            <w:pPr>
              <w:ind w:firstLine="21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50955">
              <w:rPr>
                <w:rFonts w:ascii="Times New Roman" w:hAnsi="Times New Roman" w:cs="Times New Roman"/>
                <w:b/>
              </w:rPr>
              <w:t>д. Ярабайкасы</w:t>
            </w:r>
          </w:p>
        </w:tc>
      </w:tr>
    </w:tbl>
    <w:p w:rsidR="00A11DFF" w:rsidRDefault="00A11DFF" w:rsidP="00A11DFF">
      <w:pPr>
        <w:ind w:firstLine="0"/>
        <w:outlineLvl w:val="0"/>
        <w:rPr>
          <w:rFonts w:ascii="Times New Roman" w:hAnsi="Times New Roman"/>
          <w:b/>
          <w:sz w:val="24"/>
          <w:szCs w:val="24"/>
        </w:rPr>
      </w:pPr>
    </w:p>
    <w:p w:rsidR="00A11DFF" w:rsidRDefault="00A11DFF" w:rsidP="00A11DF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11DFF" w:rsidRDefault="00A11DFF" w:rsidP="00A11DFF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11DFF" w:rsidRDefault="00A11DFF" w:rsidP="00A11D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A2219">
        <w:rPr>
          <w:rFonts w:ascii="Times New Roman" w:hAnsi="Times New Roman" w:cs="Times New Roman"/>
          <w:b/>
          <w:sz w:val="24"/>
          <w:szCs w:val="24"/>
        </w:rPr>
        <w:t xml:space="preserve">О выдаче разрешения на использование </w:t>
      </w:r>
    </w:p>
    <w:p w:rsidR="00A11DFF" w:rsidRDefault="00A11DFF" w:rsidP="00A11D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A2219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без предоставления </w:t>
      </w:r>
    </w:p>
    <w:p w:rsidR="00A11DFF" w:rsidRDefault="00A11DFF" w:rsidP="00A11D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A2219">
        <w:rPr>
          <w:rFonts w:ascii="Times New Roman" w:hAnsi="Times New Roman" w:cs="Times New Roman"/>
          <w:b/>
          <w:sz w:val="24"/>
          <w:szCs w:val="24"/>
        </w:rPr>
        <w:t>земельного участка и установл</w:t>
      </w:r>
      <w:r w:rsidRPr="008A2219">
        <w:rPr>
          <w:rFonts w:ascii="Times New Roman" w:hAnsi="Times New Roman" w:cs="Times New Roman"/>
          <w:b/>
          <w:sz w:val="24"/>
          <w:szCs w:val="24"/>
        </w:rPr>
        <w:t>е</w:t>
      </w:r>
      <w:r w:rsidRPr="008A2219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A11DFF" w:rsidRPr="00A11DFF" w:rsidRDefault="00A11DFF" w:rsidP="00A11DF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8A2219">
        <w:rPr>
          <w:rFonts w:ascii="Times New Roman" w:hAnsi="Times New Roman" w:cs="Times New Roman"/>
          <w:b/>
          <w:sz w:val="24"/>
          <w:szCs w:val="24"/>
        </w:rPr>
        <w:t xml:space="preserve">сервитута </w:t>
      </w:r>
      <w:r w:rsidRPr="00A11DFF">
        <w:rPr>
          <w:rFonts w:ascii="Times New Roman" w:hAnsi="Times New Roman" w:cs="Times New Roman"/>
          <w:b/>
          <w:sz w:val="24"/>
          <w:szCs w:val="24"/>
        </w:rPr>
        <w:t xml:space="preserve">ООО "МАГМА" </w:t>
      </w:r>
    </w:p>
    <w:p w:rsidR="00A11DFF" w:rsidRDefault="00A11DFF" w:rsidP="00A11DFF">
      <w:pPr>
        <w:ind w:right="4251" w:firstLine="0"/>
        <w:rPr>
          <w:rFonts w:ascii="Times New Roman" w:hAnsi="Times New Roman" w:cs="Times New Roman"/>
          <w:b/>
          <w:sz w:val="24"/>
          <w:szCs w:val="24"/>
        </w:rPr>
      </w:pPr>
    </w:p>
    <w:p w:rsidR="00A11DFF" w:rsidRPr="008A2219" w:rsidRDefault="00A11DFF" w:rsidP="00A11DFF">
      <w:pPr>
        <w:ind w:right="2551"/>
        <w:rPr>
          <w:rFonts w:ascii="Times New Roman" w:hAnsi="Times New Roman" w:cs="Times New Roman"/>
          <w:b/>
          <w:sz w:val="24"/>
          <w:szCs w:val="24"/>
        </w:rPr>
      </w:pPr>
    </w:p>
    <w:p w:rsidR="00A11DFF" w:rsidRPr="008A2219" w:rsidRDefault="00A11DFF" w:rsidP="00A11DFF">
      <w:pPr>
        <w:rPr>
          <w:rFonts w:ascii="Times New Roman" w:hAnsi="Times New Roman" w:cs="Times New Roman"/>
          <w:sz w:val="24"/>
          <w:szCs w:val="24"/>
        </w:rPr>
      </w:pPr>
      <w:r w:rsidRPr="008A2219">
        <w:rPr>
          <w:rFonts w:ascii="Times New Roman" w:hAnsi="Times New Roman" w:cs="Times New Roman"/>
          <w:sz w:val="24"/>
          <w:szCs w:val="24"/>
        </w:rPr>
        <w:t>В соответствии с пунктом 3 статьи 39.36 Земельного Кодекса Российской Федерации, Постановлением Пр</w:t>
      </w:r>
      <w:r w:rsidRPr="008A2219">
        <w:rPr>
          <w:rFonts w:ascii="Times New Roman" w:hAnsi="Times New Roman" w:cs="Times New Roman"/>
          <w:sz w:val="24"/>
          <w:szCs w:val="24"/>
        </w:rPr>
        <w:t>а</w:t>
      </w:r>
      <w:r w:rsidRPr="008A2219">
        <w:rPr>
          <w:rFonts w:ascii="Times New Roman" w:hAnsi="Times New Roman" w:cs="Times New Roman"/>
          <w:sz w:val="24"/>
          <w:szCs w:val="24"/>
        </w:rPr>
        <w:t>вительства Российской Федерации  от 03.12.2014 г. №1300, Постановлением Кабинета Министров Чувашской Республики от 16 июля 2015 г. N 261 « Об утверждении поря</w:t>
      </w:r>
      <w:r w:rsidRPr="008A2219">
        <w:rPr>
          <w:rFonts w:ascii="Times New Roman" w:hAnsi="Times New Roman" w:cs="Times New Roman"/>
          <w:sz w:val="24"/>
          <w:szCs w:val="24"/>
        </w:rPr>
        <w:t>д</w:t>
      </w:r>
      <w:r w:rsidRPr="008A2219">
        <w:rPr>
          <w:rFonts w:ascii="Times New Roman" w:hAnsi="Times New Roman" w:cs="Times New Roman"/>
          <w:sz w:val="24"/>
          <w:szCs w:val="24"/>
        </w:rPr>
        <w:t>ка и условий размещения объектов на землях или земельных участках, находящихся в государс</w:t>
      </w:r>
      <w:r w:rsidRPr="008A2219">
        <w:rPr>
          <w:rFonts w:ascii="Times New Roman" w:hAnsi="Times New Roman" w:cs="Times New Roman"/>
          <w:sz w:val="24"/>
          <w:szCs w:val="24"/>
        </w:rPr>
        <w:t>т</w:t>
      </w:r>
      <w:r w:rsidRPr="008A2219">
        <w:rPr>
          <w:rFonts w:ascii="Times New Roman" w:hAnsi="Times New Roman" w:cs="Times New Roman"/>
          <w:sz w:val="24"/>
          <w:szCs w:val="24"/>
        </w:rPr>
        <w:t>венной или муниципальной собственности, без предоставления земельных участков и установл</w:t>
      </w:r>
      <w:r w:rsidRPr="008A2219">
        <w:rPr>
          <w:rFonts w:ascii="Times New Roman" w:hAnsi="Times New Roman" w:cs="Times New Roman"/>
          <w:sz w:val="24"/>
          <w:szCs w:val="24"/>
        </w:rPr>
        <w:t>е</w:t>
      </w:r>
      <w:r w:rsidRPr="008A2219">
        <w:rPr>
          <w:rFonts w:ascii="Times New Roman" w:hAnsi="Times New Roman" w:cs="Times New Roman"/>
          <w:sz w:val="24"/>
          <w:szCs w:val="24"/>
        </w:rPr>
        <w:t xml:space="preserve">ния сервитутов на территории Чувашской Республики», на основании письма </w:t>
      </w:r>
      <w:r>
        <w:rPr>
          <w:rFonts w:ascii="Times New Roman" w:hAnsi="Times New Roman" w:cs="Times New Roman"/>
          <w:sz w:val="24"/>
          <w:szCs w:val="24"/>
        </w:rPr>
        <w:t>ООО "МАГМА"</w:t>
      </w:r>
      <w:r w:rsidRPr="008A2219"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r>
        <w:rPr>
          <w:rFonts w:ascii="Times New Roman" w:hAnsi="Times New Roman" w:cs="Times New Roman"/>
          <w:sz w:val="24"/>
          <w:szCs w:val="24"/>
        </w:rPr>
        <w:t>Ярабайкасинск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8A2219">
        <w:rPr>
          <w:rFonts w:ascii="Times New Roman" w:hAnsi="Times New Roman" w:cs="Times New Roman"/>
          <w:sz w:val="24"/>
          <w:szCs w:val="24"/>
        </w:rPr>
        <w:t xml:space="preserve"> сельского  поселения 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Pr="008A221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   </w:t>
      </w:r>
      <w:proofErr w:type="spellStart"/>
      <w:r w:rsidRPr="008A2219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A2219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8A22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A2219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A11DFF" w:rsidRPr="008A2219" w:rsidRDefault="00A11DFF" w:rsidP="00A11D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219">
        <w:rPr>
          <w:rFonts w:ascii="Times New Roman" w:hAnsi="Times New Roman" w:cs="Times New Roman"/>
          <w:sz w:val="24"/>
          <w:szCs w:val="24"/>
        </w:rPr>
        <w:t xml:space="preserve">1. Выдать </w:t>
      </w:r>
      <w:r>
        <w:rPr>
          <w:rFonts w:ascii="Times New Roman" w:hAnsi="Times New Roman" w:cs="Times New Roman"/>
          <w:sz w:val="24"/>
          <w:szCs w:val="24"/>
        </w:rPr>
        <w:t xml:space="preserve">ООО "МАГМА" ИНН 7719682845,КПП 770401001, юридический адрес: 121069, г. Москва, Борисоглебский переулок, 13, стр.1, </w:t>
      </w:r>
      <w:r w:rsidRPr="008A2219">
        <w:rPr>
          <w:rFonts w:ascii="Times New Roman" w:hAnsi="Times New Roman" w:cs="Times New Roman"/>
          <w:sz w:val="24"/>
          <w:szCs w:val="24"/>
        </w:rPr>
        <w:t>разрешение на использование земельного участка (п.1 перечня видов объе</w:t>
      </w:r>
      <w:r w:rsidRPr="008A2219">
        <w:rPr>
          <w:rFonts w:ascii="Times New Roman" w:hAnsi="Times New Roman" w:cs="Times New Roman"/>
          <w:sz w:val="24"/>
          <w:szCs w:val="24"/>
        </w:rPr>
        <w:t>к</w:t>
      </w:r>
      <w:r w:rsidRPr="008A2219">
        <w:rPr>
          <w:rFonts w:ascii="Times New Roman" w:hAnsi="Times New Roman" w:cs="Times New Roman"/>
          <w:sz w:val="24"/>
          <w:szCs w:val="24"/>
        </w:rPr>
        <w:t>тов, размещение которых может осуществляться на землях или земельных участках, находящегося в государстве</w:t>
      </w:r>
      <w:r w:rsidRPr="008A2219">
        <w:rPr>
          <w:rFonts w:ascii="Times New Roman" w:hAnsi="Times New Roman" w:cs="Times New Roman"/>
          <w:sz w:val="24"/>
          <w:szCs w:val="24"/>
        </w:rPr>
        <w:t>н</w:t>
      </w:r>
      <w:r w:rsidRPr="008A2219">
        <w:rPr>
          <w:rFonts w:ascii="Times New Roman" w:hAnsi="Times New Roman" w:cs="Times New Roman"/>
          <w:sz w:val="24"/>
          <w:szCs w:val="24"/>
        </w:rPr>
        <w:t>ной или муниципальной собственности, без предоставления земельных участков  и установления сервитутов), нах</w:t>
      </w:r>
      <w:r w:rsidRPr="008A2219">
        <w:rPr>
          <w:rFonts w:ascii="Times New Roman" w:hAnsi="Times New Roman" w:cs="Times New Roman"/>
          <w:sz w:val="24"/>
          <w:szCs w:val="24"/>
        </w:rPr>
        <w:t>о</w:t>
      </w:r>
      <w:r w:rsidRPr="008A2219">
        <w:rPr>
          <w:rFonts w:ascii="Times New Roman" w:hAnsi="Times New Roman" w:cs="Times New Roman"/>
          <w:sz w:val="24"/>
          <w:szCs w:val="24"/>
        </w:rPr>
        <w:t xml:space="preserve">дящегося по адресу: Чувашская Республика, </w:t>
      </w:r>
      <w:r>
        <w:rPr>
          <w:rFonts w:ascii="Times New Roman" w:hAnsi="Times New Roman" w:cs="Times New Roman"/>
          <w:sz w:val="24"/>
          <w:szCs w:val="24"/>
        </w:rPr>
        <w:t xml:space="preserve">Моргаушский </w:t>
      </w:r>
      <w:r w:rsidRPr="008A2219">
        <w:rPr>
          <w:rFonts w:ascii="Times New Roman" w:hAnsi="Times New Roman" w:cs="Times New Roman"/>
          <w:sz w:val="24"/>
          <w:szCs w:val="24"/>
        </w:rPr>
        <w:t xml:space="preserve"> район, кадастровый № 21:1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A22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121301:2083</w:t>
      </w:r>
      <w:r w:rsidRPr="008A2219">
        <w:rPr>
          <w:rFonts w:ascii="Times New Roman" w:hAnsi="Times New Roman" w:cs="Times New Roman"/>
          <w:sz w:val="24"/>
          <w:szCs w:val="24"/>
        </w:rPr>
        <w:t>, общей площ</w:t>
      </w:r>
      <w:r w:rsidRPr="008A2219">
        <w:rPr>
          <w:rFonts w:ascii="Times New Roman" w:hAnsi="Times New Roman" w:cs="Times New Roman"/>
          <w:sz w:val="24"/>
          <w:szCs w:val="24"/>
        </w:rPr>
        <w:t>а</w:t>
      </w:r>
      <w:r w:rsidRPr="008A2219">
        <w:rPr>
          <w:rFonts w:ascii="Times New Roman" w:hAnsi="Times New Roman" w:cs="Times New Roman"/>
          <w:sz w:val="24"/>
          <w:szCs w:val="24"/>
        </w:rPr>
        <w:t xml:space="preserve">дью </w:t>
      </w:r>
      <w:r>
        <w:rPr>
          <w:rFonts w:ascii="Times New Roman" w:hAnsi="Times New Roman" w:cs="Times New Roman"/>
          <w:sz w:val="24"/>
          <w:szCs w:val="24"/>
        </w:rPr>
        <w:t>2580</w:t>
      </w:r>
      <w:r w:rsidRPr="008A2219">
        <w:rPr>
          <w:rFonts w:ascii="Times New Roman" w:hAnsi="Times New Roman" w:cs="Times New Roman"/>
          <w:sz w:val="24"/>
          <w:szCs w:val="24"/>
        </w:rPr>
        <w:t xml:space="preserve"> кв.м  для  </w:t>
      </w:r>
      <w:r>
        <w:rPr>
          <w:rFonts w:ascii="Times New Roman" w:hAnsi="Times New Roman" w:cs="Times New Roman"/>
          <w:sz w:val="24"/>
          <w:szCs w:val="24"/>
        </w:rPr>
        <w:t xml:space="preserve">проведения работ по технической ликвидации выведенных из эксплуатации участков  объекта: МНПП "Альметьевск - Н.Новогород" участок ПС "Тиньговатово" - ПС "Воротынец", код объекта10 ПЛ-001-017703 с 330,00 км по 429,00 км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530 находящихся в зоне ответственности Казанского РНУ филиала АО  "Транснефть-Прикамье"</w:t>
      </w:r>
      <w:r w:rsidRPr="008A2219">
        <w:rPr>
          <w:rFonts w:ascii="Times New Roman" w:hAnsi="Times New Roman" w:cs="Times New Roman"/>
          <w:sz w:val="24"/>
          <w:szCs w:val="24"/>
        </w:rPr>
        <w:t xml:space="preserve"> на срок с 01.0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221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2219">
        <w:rPr>
          <w:rFonts w:ascii="Times New Roman" w:hAnsi="Times New Roman" w:cs="Times New Roman"/>
          <w:sz w:val="24"/>
          <w:szCs w:val="24"/>
        </w:rPr>
        <w:t xml:space="preserve"> по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A2219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A2219">
        <w:rPr>
          <w:rFonts w:ascii="Times New Roman" w:hAnsi="Times New Roman" w:cs="Times New Roman"/>
          <w:sz w:val="24"/>
          <w:szCs w:val="24"/>
        </w:rPr>
        <w:t>.</w:t>
      </w:r>
    </w:p>
    <w:p w:rsidR="00A11DFF" w:rsidRPr="008A2219" w:rsidRDefault="00A11DFF" w:rsidP="00A11DFF">
      <w:pPr>
        <w:rPr>
          <w:rFonts w:ascii="Times New Roman" w:hAnsi="Times New Roman" w:cs="Times New Roman"/>
          <w:sz w:val="24"/>
          <w:szCs w:val="24"/>
        </w:rPr>
      </w:pPr>
      <w:r w:rsidRPr="008A2219">
        <w:rPr>
          <w:rFonts w:ascii="Times New Roman" w:hAnsi="Times New Roman" w:cs="Times New Roman"/>
          <w:sz w:val="24"/>
          <w:szCs w:val="24"/>
        </w:rPr>
        <w:t xml:space="preserve">2. В случае, если использование земельных участков, указанных в п.1, привело к порче либо уничтожению плодородного слоя почвы в их границах, обязать   </w:t>
      </w:r>
      <w:r>
        <w:rPr>
          <w:rFonts w:ascii="Times New Roman" w:hAnsi="Times New Roman" w:cs="Times New Roman"/>
          <w:sz w:val="24"/>
          <w:szCs w:val="24"/>
        </w:rPr>
        <w:t>ООО "МАГМА"</w:t>
      </w:r>
      <w:r w:rsidRPr="008A2219">
        <w:rPr>
          <w:rFonts w:ascii="Times New Roman" w:hAnsi="Times New Roman" w:cs="Times New Roman"/>
          <w:sz w:val="24"/>
          <w:szCs w:val="24"/>
        </w:rPr>
        <w:t xml:space="preserve"> привести их в состояние, пригодное для их использования в соответствии с разрешенным использованием и выполнить необходимые раб</w:t>
      </w:r>
      <w:r w:rsidRPr="008A2219">
        <w:rPr>
          <w:rFonts w:ascii="Times New Roman" w:hAnsi="Times New Roman" w:cs="Times New Roman"/>
          <w:sz w:val="24"/>
          <w:szCs w:val="24"/>
        </w:rPr>
        <w:t>о</w:t>
      </w:r>
      <w:r w:rsidRPr="008A2219">
        <w:rPr>
          <w:rFonts w:ascii="Times New Roman" w:hAnsi="Times New Roman" w:cs="Times New Roman"/>
          <w:sz w:val="24"/>
          <w:szCs w:val="24"/>
        </w:rPr>
        <w:t>ты по их рекультивации.</w:t>
      </w:r>
    </w:p>
    <w:p w:rsidR="00A11DFF" w:rsidRPr="008A2219" w:rsidRDefault="00A11DFF" w:rsidP="00A11DFF">
      <w:pPr>
        <w:rPr>
          <w:rFonts w:ascii="Times New Roman" w:hAnsi="Times New Roman" w:cs="Times New Roman"/>
          <w:sz w:val="24"/>
          <w:szCs w:val="24"/>
        </w:rPr>
      </w:pPr>
      <w:r w:rsidRPr="008A2219">
        <w:rPr>
          <w:rFonts w:ascii="Times New Roman" w:hAnsi="Times New Roman" w:cs="Times New Roman"/>
          <w:sz w:val="24"/>
          <w:szCs w:val="24"/>
        </w:rPr>
        <w:t xml:space="preserve">3. В случае предоставлении земельных участков юридическим или физическим лицам уведомить </w:t>
      </w:r>
      <w:r>
        <w:rPr>
          <w:rFonts w:ascii="Times New Roman" w:hAnsi="Times New Roman" w:cs="Times New Roman"/>
          <w:sz w:val="24"/>
          <w:szCs w:val="24"/>
        </w:rPr>
        <w:t xml:space="preserve">ООО "МАГМА" </w:t>
      </w:r>
      <w:r w:rsidRPr="008A2219">
        <w:rPr>
          <w:rFonts w:ascii="Times New Roman" w:hAnsi="Times New Roman" w:cs="Times New Roman"/>
          <w:sz w:val="24"/>
          <w:szCs w:val="24"/>
        </w:rPr>
        <w:t>в теч</w:t>
      </w:r>
      <w:r w:rsidRPr="008A2219">
        <w:rPr>
          <w:rFonts w:ascii="Times New Roman" w:hAnsi="Times New Roman" w:cs="Times New Roman"/>
          <w:sz w:val="24"/>
          <w:szCs w:val="24"/>
        </w:rPr>
        <w:t>е</w:t>
      </w:r>
      <w:r w:rsidRPr="008A2219">
        <w:rPr>
          <w:rFonts w:ascii="Times New Roman" w:hAnsi="Times New Roman" w:cs="Times New Roman"/>
          <w:sz w:val="24"/>
          <w:szCs w:val="24"/>
        </w:rPr>
        <w:t>ние 14 календарных дней до принятия решений об их предоставлении и досрочном прекращении действия выданного разр</w:t>
      </w:r>
      <w:r w:rsidRPr="008A2219">
        <w:rPr>
          <w:rFonts w:ascii="Times New Roman" w:hAnsi="Times New Roman" w:cs="Times New Roman"/>
          <w:sz w:val="24"/>
          <w:szCs w:val="24"/>
        </w:rPr>
        <w:t>е</w:t>
      </w:r>
      <w:r w:rsidRPr="008A2219">
        <w:rPr>
          <w:rFonts w:ascii="Times New Roman" w:hAnsi="Times New Roman" w:cs="Times New Roman"/>
          <w:sz w:val="24"/>
          <w:szCs w:val="24"/>
        </w:rPr>
        <w:t xml:space="preserve">шения.                                                                    </w:t>
      </w:r>
    </w:p>
    <w:p w:rsidR="00A11DFF" w:rsidRPr="008A2219" w:rsidRDefault="00A11DFF" w:rsidP="00A11DFF">
      <w:pPr>
        <w:rPr>
          <w:rFonts w:ascii="Times New Roman" w:hAnsi="Times New Roman" w:cs="Times New Roman"/>
          <w:sz w:val="24"/>
          <w:szCs w:val="24"/>
        </w:rPr>
      </w:pPr>
      <w:r w:rsidRPr="008A2219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 </w:t>
      </w:r>
      <w:r w:rsidRPr="008A221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 w:rsidRPr="008A2219">
        <w:rPr>
          <w:rFonts w:ascii="Times New Roman" w:hAnsi="Times New Roman" w:cs="Times New Roman"/>
          <w:sz w:val="24"/>
          <w:szCs w:val="24"/>
        </w:rPr>
        <w:t>.</w:t>
      </w:r>
    </w:p>
    <w:p w:rsidR="00A11DFF" w:rsidRDefault="00A11DFF" w:rsidP="00A11DF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1DFF" w:rsidRDefault="00A11DFF" w:rsidP="00A11DF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11DFF" w:rsidRDefault="00A11DFF" w:rsidP="00A11DF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Ярабайкасинского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1DFF" w:rsidRPr="008A2219" w:rsidRDefault="00A11DFF" w:rsidP="00A11DF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Г.В. Жуков </w:t>
      </w:r>
    </w:p>
    <w:p w:rsidR="001A0265" w:rsidRDefault="001A0265"/>
    <w:sectPr w:rsidR="001A0265" w:rsidSect="00772DF3">
      <w:pgSz w:w="11906" w:h="16838"/>
      <w:pgMar w:top="709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1DFF"/>
    <w:rsid w:val="001A0265"/>
    <w:rsid w:val="00A1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11DF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11DF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1D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1DF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11DFF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yarabaj</dc:creator>
  <cp:keywords/>
  <dc:description/>
  <cp:lastModifiedBy>yarabaj</cp:lastModifiedBy>
  <cp:revision>2</cp:revision>
  <cp:lastPrinted>2019-04-02T07:57:00Z</cp:lastPrinted>
  <dcterms:created xsi:type="dcterms:W3CDTF">2019-04-02T07:50:00Z</dcterms:created>
  <dcterms:modified xsi:type="dcterms:W3CDTF">2019-04-02T07:57:00Z</dcterms:modified>
</cp:coreProperties>
</file>