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837B7F" w:rsidRDefault="003774BD" w:rsidP="00CC2ECB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275D9" w:rsidRPr="00837B7F" w:rsidRDefault="009B3B59" w:rsidP="00CC2ECB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501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="00D978E2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837B7F" w:rsidRDefault="0024195D" w:rsidP="00CC2ECB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476D2E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="009B3B59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C9651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837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837B7F" w:rsidRDefault="0024195D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837B7F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767501" w:rsidRPr="00837B7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837B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837B7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76D2E" w:rsidRPr="00837B7F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473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767501" w:rsidRPr="00837B7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837B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7473F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837B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473F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7473F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837B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767501" w:rsidRPr="00837B7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837B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7473F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837B7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473FC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476D2E" w:rsidRPr="00837B7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837B7F">
        <w:rPr>
          <w:rFonts w:ascii="Times New Roman" w:eastAsia="Times New Roman" w:hAnsi="Times New Roman" w:cs="Times New Roman"/>
          <w:sz w:val="24"/>
          <w:szCs w:val="24"/>
        </w:rPr>
        <w:t xml:space="preserve"> (далее - Решение), 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proofErr w:type="spellStart"/>
      <w:r w:rsidR="00767501" w:rsidRPr="00837B7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D978E2" w:rsidRPr="00837B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837B7F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837B7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76D2E" w:rsidRPr="00837B7F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837B7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93F3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83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837B7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37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239" w:rsidRPr="00837B7F" w:rsidRDefault="00DC723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975700" w:rsidRDefault="009B3B59" w:rsidP="00CC2ECB">
      <w:pPr>
        <w:pStyle w:val="a5"/>
        <w:numPr>
          <w:ilvl w:val="0"/>
          <w:numId w:val="1"/>
        </w:numPr>
        <w:spacing w:before="120" w:after="0" w:line="240" w:lineRule="auto"/>
        <w:ind w:left="142" w:right="-1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767501" w:rsidRPr="00975700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="00D978E2" w:rsidRPr="00975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975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5700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DC7239" w:rsidRPr="00975700" w:rsidRDefault="00DC7239" w:rsidP="00CC2ECB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700">
        <w:rPr>
          <w:rFonts w:ascii="Times New Roman" w:eastAsia="Times New Roman" w:hAnsi="Times New Roman" w:cs="Times New Roman"/>
          <w:sz w:val="24"/>
          <w:szCs w:val="24"/>
        </w:rPr>
        <w:t>Решением доходы</w:t>
      </w:r>
      <w:r w:rsidR="009C78E8">
        <w:rPr>
          <w:rFonts w:ascii="Times New Roman" w:eastAsia="Times New Roman" w:hAnsi="Times New Roman" w:cs="Times New Roman"/>
          <w:sz w:val="24"/>
          <w:szCs w:val="24"/>
        </w:rPr>
        <w:t xml:space="preserve"> на 2018</w:t>
      </w:r>
      <w:r w:rsidR="00CF38E1" w:rsidRPr="009757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утверждены в сумме </w:t>
      </w:r>
      <w:r w:rsidR="009C78E8">
        <w:rPr>
          <w:rFonts w:ascii="Times New Roman" w:eastAsia="Times New Roman" w:hAnsi="Times New Roman" w:cs="Times New Roman"/>
          <w:sz w:val="24"/>
          <w:szCs w:val="24"/>
        </w:rPr>
        <w:t>2453,9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="009C78E8">
        <w:rPr>
          <w:rFonts w:ascii="Times New Roman" w:eastAsia="Times New Roman" w:hAnsi="Times New Roman" w:cs="Times New Roman"/>
          <w:sz w:val="24"/>
          <w:szCs w:val="24"/>
        </w:rPr>
        <w:t>1510,9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52321">
        <w:rPr>
          <w:rFonts w:ascii="Times New Roman" w:eastAsia="Times New Roman" w:hAnsi="Times New Roman" w:cs="Times New Roman"/>
          <w:sz w:val="24"/>
          <w:szCs w:val="24"/>
        </w:rPr>
        <w:t>61,6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Объем налоговых и неналоговых доходов составляет в сумме </w:t>
      </w:r>
      <w:r w:rsidR="00C52321">
        <w:rPr>
          <w:rFonts w:ascii="Times New Roman" w:eastAsia="Times New Roman" w:hAnsi="Times New Roman" w:cs="Times New Roman"/>
          <w:sz w:val="24"/>
          <w:szCs w:val="24"/>
        </w:rPr>
        <w:t>943,0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52321">
        <w:rPr>
          <w:rFonts w:ascii="Times New Roman" w:eastAsia="Times New Roman" w:hAnsi="Times New Roman" w:cs="Times New Roman"/>
          <w:sz w:val="24"/>
          <w:szCs w:val="24"/>
        </w:rPr>
        <w:t>38,4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975700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975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166B6" w:rsidRPr="0097570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9757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166B6" w:rsidRPr="0097570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975700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884127">
        <w:rPr>
          <w:rFonts w:ascii="Times New Roman" w:eastAsia="Times New Roman" w:hAnsi="Times New Roman" w:cs="Times New Roman"/>
          <w:sz w:val="24"/>
          <w:szCs w:val="24"/>
        </w:rPr>
        <w:t>371,8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B04E6">
        <w:rPr>
          <w:rFonts w:ascii="Times New Roman" w:eastAsia="Times New Roman" w:hAnsi="Times New Roman" w:cs="Times New Roman"/>
          <w:sz w:val="24"/>
          <w:szCs w:val="24"/>
        </w:rPr>
        <w:t>15,1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975700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5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975700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964CEB">
        <w:rPr>
          <w:rFonts w:ascii="Times New Roman" w:eastAsia="Times New Roman" w:hAnsi="Times New Roman" w:cs="Times New Roman"/>
          <w:sz w:val="24"/>
          <w:szCs w:val="24"/>
        </w:rPr>
        <w:t>уменьшились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64CEB">
        <w:rPr>
          <w:rFonts w:ascii="Times New Roman" w:eastAsia="Times New Roman" w:hAnsi="Times New Roman" w:cs="Times New Roman"/>
          <w:sz w:val="24"/>
          <w:szCs w:val="24"/>
        </w:rPr>
        <w:t>253,5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0419B">
        <w:rPr>
          <w:rFonts w:ascii="Times New Roman" w:eastAsia="Times New Roman" w:hAnsi="Times New Roman" w:cs="Times New Roman"/>
          <w:sz w:val="24"/>
          <w:szCs w:val="24"/>
        </w:rPr>
        <w:t>в 0,40 раз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97570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9757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F4684" w:rsidRPr="0097570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9757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14E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4814E2">
        <w:rPr>
          <w:rFonts w:ascii="Times New Roman" w:eastAsia="Times New Roman" w:hAnsi="Times New Roman" w:cs="Times New Roman"/>
          <w:sz w:val="24"/>
          <w:szCs w:val="24"/>
        </w:rPr>
        <w:t>625,3</w:t>
      </w:r>
      <w:r w:rsidR="00966938" w:rsidRPr="0097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975700" w:rsidRDefault="00975700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700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0D6A8B">
        <w:rPr>
          <w:rFonts w:ascii="Times New Roman" w:eastAsia="Times New Roman" w:hAnsi="Times New Roman" w:cs="Times New Roman"/>
          <w:sz w:val="24"/>
          <w:szCs w:val="24"/>
        </w:rPr>
        <w:t>88,1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D6A8B">
        <w:rPr>
          <w:rFonts w:ascii="Times New Roman" w:eastAsia="Times New Roman" w:hAnsi="Times New Roman" w:cs="Times New Roman"/>
          <w:sz w:val="24"/>
          <w:szCs w:val="24"/>
        </w:rPr>
        <w:t>9,3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0D6A8B">
        <w:rPr>
          <w:rFonts w:ascii="Times New Roman" w:eastAsia="Times New Roman" w:hAnsi="Times New Roman" w:cs="Times New Roman"/>
          <w:sz w:val="24"/>
          <w:szCs w:val="24"/>
        </w:rPr>
        <w:t>943,0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E43202">
        <w:rPr>
          <w:rFonts w:ascii="Times New Roman" w:eastAsia="Times New Roman" w:hAnsi="Times New Roman" w:cs="Times New Roman"/>
          <w:sz w:val="24"/>
          <w:szCs w:val="24"/>
        </w:rPr>
        <w:t>23,7</w:t>
      </w:r>
      <w:r w:rsidR="004578F6" w:rsidRPr="00975700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975700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B00A8C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00A8C">
        <w:rPr>
          <w:rFonts w:ascii="Times New Roman" w:eastAsia="Times New Roman" w:hAnsi="Times New Roman" w:cs="Times New Roman"/>
          <w:sz w:val="24"/>
          <w:szCs w:val="24"/>
        </w:rPr>
        <w:t>20,8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97570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00A8C">
        <w:rPr>
          <w:rFonts w:ascii="Times New Roman" w:eastAsia="Times New Roman" w:hAnsi="Times New Roman" w:cs="Times New Roman"/>
          <w:sz w:val="24"/>
          <w:szCs w:val="24"/>
        </w:rPr>
        <w:t>19,1</w:t>
      </w:r>
      <w:r w:rsidR="00340874" w:rsidRPr="00975700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975700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9757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65A9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97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C65A94">
        <w:rPr>
          <w:rFonts w:ascii="Times New Roman" w:eastAsia="Times New Roman" w:hAnsi="Times New Roman" w:cs="Times New Roman"/>
          <w:sz w:val="24"/>
          <w:szCs w:val="24"/>
        </w:rPr>
        <w:t>108,9</w:t>
      </w:r>
      <w:r w:rsidR="00F76737" w:rsidRPr="0097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9757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3B59" w:rsidRPr="00D857A3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75700" w:rsidRPr="00975700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862892">
        <w:rPr>
          <w:rFonts w:ascii="Times New Roman" w:eastAsia="Times New Roman" w:hAnsi="Times New Roman" w:cs="Times New Roman"/>
          <w:sz w:val="24"/>
          <w:szCs w:val="24"/>
        </w:rPr>
        <w:t>72,2</w:t>
      </w:r>
      <w:r w:rsidR="003E60FB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C3544">
        <w:rPr>
          <w:rFonts w:ascii="Times New Roman" w:eastAsia="Times New Roman" w:hAnsi="Times New Roman" w:cs="Times New Roman"/>
          <w:sz w:val="24"/>
          <w:szCs w:val="24"/>
        </w:rPr>
        <w:t>7,6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862892">
        <w:rPr>
          <w:rFonts w:ascii="Times New Roman" w:eastAsia="Times New Roman" w:hAnsi="Times New Roman" w:cs="Times New Roman"/>
          <w:sz w:val="24"/>
          <w:szCs w:val="24"/>
        </w:rPr>
        <w:t>943,0</w:t>
      </w:r>
      <w:r w:rsidR="00EF63B9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975700" w:rsidRPr="00975700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97570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892">
        <w:rPr>
          <w:rFonts w:ascii="Times New Roman" w:eastAsia="Times New Roman" w:hAnsi="Times New Roman" w:cs="Times New Roman"/>
          <w:sz w:val="24"/>
          <w:szCs w:val="24"/>
        </w:rPr>
        <w:t>81,9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F5668B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5668B">
        <w:rPr>
          <w:rFonts w:ascii="Times New Roman" w:eastAsia="Times New Roman" w:hAnsi="Times New Roman" w:cs="Times New Roman"/>
          <w:sz w:val="24"/>
          <w:szCs w:val="24"/>
        </w:rPr>
        <w:t>11,6</w:t>
      </w:r>
      <w:r w:rsidR="001A078E" w:rsidRPr="00D857A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F5668B">
        <w:rPr>
          <w:rFonts w:ascii="Times New Roman" w:eastAsia="Times New Roman" w:hAnsi="Times New Roman" w:cs="Times New Roman"/>
          <w:sz w:val="24"/>
          <w:szCs w:val="24"/>
        </w:rPr>
        <w:t>13,8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D857A3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D857A3" w:rsidRPr="00D857A3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D8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37" w:rsidRPr="00D857A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8326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57A3" w:rsidRPr="00D857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D8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D8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83269">
        <w:rPr>
          <w:rFonts w:ascii="Times New Roman" w:eastAsia="Times New Roman" w:hAnsi="Times New Roman" w:cs="Times New Roman"/>
          <w:sz w:val="24"/>
          <w:szCs w:val="24"/>
        </w:rPr>
        <w:t>83,8</w:t>
      </w:r>
      <w:r w:rsidR="00211B85" w:rsidRPr="00D85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D857A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7C41B2" w:rsidRPr="00D857A3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7938FA">
        <w:rPr>
          <w:rFonts w:ascii="Times New Roman" w:eastAsia="Times New Roman" w:hAnsi="Times New Roman" w:cs="Times New Roman"/>
          <w:sz w:val="24"/>
          <w:szCs w:val="24"/>
        </w:rPr>
        <w:t>15,9</w:t>
      </w:r>
      <w:r w:rsidR="001A078E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913F2"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8913F2">
        <w:rPr>
          <w:rFonts w:ascii="Times New Roman" w:eastAsia="Times New Roman" w:hAnsi="Times New Roman" w:cs="Times New Roman"/>
          <w:sz w:val="24"/>
          <w:szCs w:val="24"/>
        </w:rPr>
        <w:t>344,0</w:t>
      </w:r>
      <w:r w:rsidR="001A078E" w:rsidRPr="009757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рубле</w:t>
      </w:r>
      <w:r w:rsidR="00D5702C">
        <w:rPr>
          <w:rFonts w:ascii="Times New Roman" w:eastAsia="Times New Roman" w:hAnsi="Times New Roman" w:cs="Times New Roman"/>
          <w:sz w:val="24"/>
          <w:szCs w:val="24"/>
        </w:rPr>
        <w:t>й), их доля в объеме налоговых и неналоговых</w:t>
      </w:r>
      <w:r w:rsidRPr="00975700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975700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D5702C">
        <w:rPr>
          <w:rFonts w:ascii="Times New Roman" w:eastAsia="Times New Roman" w:hAnsi="Times New Roman" w:cs="Times New Roman"/>
          <w:sz w:val="24"/>
          <w:szCs w:val="24"/>
        </w:rPr>
        <w:t>18,0</w:t>
      </w:r>
      <w:r w:rsidRPr="00D857A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 в отчетном периоде</w:t>
      </w:r>
      <w:r w:rsidR="007C41B2" w:rsidRPr="006D45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4D22D4">
        <w:rPr>
          <w:rFonts w:ascii="Times New Roman" w:eastAsia="Times New Roman" w:hAnsi="Times New Roman" w:cs="Times New Roman"/>
          <w:sz w:val="24"/>
          <w:szCs w:val="24"/>
        </w:rPr>
        <w:t xml:space="preserve"> неналоговых доходов уменьшились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D22D4">
        <w:rPr>
          <w:rFonts w:ascii="Times New Roman" w:eastAsia="Times New Roman" w:hAnsi="Times New Roman" w:cs="Times New Roman"/>
          <w:sz w:val="24"/>
          <w:szCs w:val="24"/>
        </w:rPr>
        <w:t>9,2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D22D4">
        <w:rPr>
          <w:rFonts w:ascii="Times New Roman" w:eastAsia="Times New Roman" w:hAnsi="Times New Roman" w:cs="Times New Roman"/>
          <w:sz w:val="24"/>
          <w:szCs w:val="24"/>
        </w:rPr>
        <w:t>на 36,6</w:t>
      </w:r>
      <w:r w:rsidR="00D857A3" w:rsidRPr="00D857A3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 xml:space="preserve"> (за 1 </w:t>
      </w:r>
      <w:r w:rsidR="00D857A3" w:rsidRPr="00D857A3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562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57A3" w:rsidRPr="00D857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56260">
        <w:rPr>
          <w:rFonts w:ascii="Times New Roman" w:eastAsia="Times New Roman" w:hAnsi="Times New Roman" w:cs="Times New Roman"/>
          <w:sz w:val="24"/>
          <w:szCs w:val="24"/>
        </w:rPr>
        <w:t xml:space="preserve"> поступило 25,1</w:t>
      </w:r>
      <w:r w:rsidR="007C41B2" w:rsidRPr="00D857A3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proofErr w:type="gramEnd"/>
    </w:p>
    <w:p w:rsidR="00553E13" w:rsidRPr="00D857A3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A3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D857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6164FD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6164FD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6E4B21">
        <w:rPr>
          <w:rFonts w:ascii="Times New Roman" w:eastAsia="Times New Roman" w:hAnsi="Times New Roman" w:cs="Times New Roman"/>
          <w:sz w:val="24"/>
          <w:szCs w:val="24"/>
        </w:rPr>
        <w:t>4,8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486225">
        <w:rPr>
          <w:rFonts w:ascii="Times New Roman" w:eastAsia="Times New Roman" w:hAnsi="Times New Roman" w:cs="Times New Roman"/>
          <w:sz w:val="24"/>
          <w:szCs w:val="24"/>
        </w:rPr>
        <w:t>3,5</w:t>
      </w:r>
      <w:r w:rsidR="0009613D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86225">
        <w:rPr>
          <w:rFonts w:ascii="Times New Roman" w:eastAsia="Times New Roman" w:hAnsi="Times New Roman" w:cs="Times New Roman"/>
          <w:sz w:val="24"/>
          <w:szCs w:val="24"/>
        </w:rPr>
        <w:t>15,3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486225">
        <w:rPr>
          <w:rFonts w:ascii="Times New Roman" w:eastAsia="Times New Roman" w:hAnsi="Times New Roman" w:cs="Times New Roman"/>
          <w:sz w:val="24"/>
          <w:szCs w:val="24"/>
        </w:rPr>
        <w:t>22,8</w:t>
      </w:r>
      <w:r w:rsidR="0009613D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6164FD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1E34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6164F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6164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34B4">
        <w:rPr>
          <w:rFonts w:ascii="Times New Roman" w:eastAsia="Times New Roman" w:hAnsi="Times New Roman" w:cs="Times New Roman"/>
          <w:sz w:val="24"/>
          <w:szCs w:val="24"/>
        </w:rPr>
        <w:t>4,2</w:t>
      </w:r>
      <w:r w:rsidR="00E55EBE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6164F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6164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6164FD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586C4E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482ABA" w:rsidRPr="006164F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586C4E">
        <w:rPr>
          <w:rFonts w:ascii="Times New Roman" w:eastAsia="Times New Roman" w:hAnsi="Times New Roman" w:cs="Times New Roman"/>
          <w:sz w:val="24"/>
          <w:szCs w:val="24"/>
        </w:rPr>
        <w:t>0,7</w:t>
      </w:r>
      <w:r w:rsidR="00482ABA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6164F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86C4E">
        <w:rPr>
          <w:rFonts w:ascii="Times New Roman" w:eastAsia="Times New Roman" w:hAnsi="Times New Roman" w:cs="Times New Roman"/>
          <w:sz w:val="24"/>
          <w:szCs w:val="24"/>
        </w:rPr>
        <w:t>в 0,17 раз</w:t>
      </w:r>
      <w:r w:rsidR="00252588" w:rsidRPr="006164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E13" w:rsidRPr="006164FD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8229EE">
        <w:rPr>
          <w:rFonts w:ascii="Times New Roman" w:eastAsia="Times New Roman" w:hAnsi="Times New Roman" w:cs="Times New Roman"/>
          <w:sz w:val="24"/>
          <w:szCs w:val="24"/>
        </w:rPr>
        <w:t>71,0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60E16">
        <w:rPr>
          <w:rFonts w:ascii="Times New Roman" w:eastAsia="Times New Roman" w:hAnsi="Times New Roman" w:cs="Times New Roman"/>
          <w:sz w:val="24"/>
          <w:szCs w:val="24"/>
        </w:rPr>
        <w:t>51,3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606D2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6164F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E16">
        <w:rPr>
          <w:rFonts w:ascii="Times New Roman" w:eastAsia="Times New Roman" w:hAnsi="Times New Roman" w:cs="Times New Roman"/>
          <w:sz w:val="24"/>
          <w:szCs w:val="24"/>
        </w:rPr>
        <w:t>219,9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6164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6164FD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6164F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274C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6164F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274C4F">
        <w:rPr>
          <w:rFonts w:ascii="Times New Roman" w:eastAsia="Times New Roman" w:hAnsi="Times New Roman" w:cs="Times New Roman"/>
          <w:sz w:val="24"/>
          <w:szCs w:val="24"/>
        </w:rPr>
        <w:t>50,1</w:t>
      </w:r>
      <w:r w:rsidR="001525A4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6164FD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6164F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5DF2">
        <w:rPr>
          <w:rFonts w:ascii="Times New Roman" w:eastAsia="Times New Roman" w:hAnsi="Times New Roman" w:cs="Times New Roman"/>
          <w:sz w:val="24"/>
          <w:szCs w:val="24"/>
        </w:rPr>
        <w:t xml:space="preserve">величение </w:t>
      </w:r>
      <w:r w:rsidR="007F3190" w:rsidRPr="006164F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005DF2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1525A4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6164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05DF2">
        <w:rPr>
          <w:rFonts w:ascii="Times New Roman" w:eastAsia="Times New Roman" w:hAnsi="Times New Roman" w:cs="Times New Roman"/>
          <w:sz w:val="24"/>
          <w:szCs w:val="24"/>
        </w:rPr>
        <w:t>2,4 пр</w:t>
      </w:r>
      <w:bookmarkStart w:id="0" w:name="_GoBack"/>
      <w:bookmarkEnd w:id="0"/>
      <w:r w:rsidR="00005DF2">
        <w:rPr>
          <w:rFonts w:ascii="Times New Roman" w:eastAsia="Times New Roman" w:hAnsi="Times New Roman" w:cs="Times New Roman"/>
          <w:sz w:val="24"/>
          <w:szCs w:val="24"/>
        </w:rPr>
        <w:t>оцента</w:t>
      </w:r>
      <w:r w:rsidR="00811A95" w:rsidRPr="006164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6F5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F0311A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043982" w:rsidRPr="006164F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F0311A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9E575C" w:rsidRPr="006164F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9E575C" w:rsidRPr="006164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3B59" w:rsidRPr="006164FD">
        <w:rPr>
          <w:rFonts w:ascii="Times New Roman" w:eastAsia="Times New Roman" w:hAnsi="Times New Roman" w:cs="Times New Roman"/>
          <w:sz w:val="24"/>
          <w:szCs w:val="24"/>
        </w:rPr>
        <w:t>м назначени</w:t>
      </w:r>
      <w:r w:rsidR="009E575C" w:rsidRPr="006164FD">
        <w:rPr>
          <w:rFonts w:ascii="Times New Roman" w:eastAsia="Times New Roman" w:hAnsi="Times New Roman" w:cs="Times New Roman"/>
          <w:sz w:val="24"/>
          <w:szCs w:val="24"/>
        </w:rPr>
        <w:t>и в сумме 0,</w:t>
      </w:r>
      <w:r w:rsidR="00F031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8351F">
        <w:rPr>
          <w:rFonts w:ascii="Times New Roman" w:eastAsia="Times New Roman" w:hAnsi="Times New Roman" w:cs="Times New Roman"/>
          <w:sz w:val="24"/>
          <w:szCs w:val="24"/>
        </w:rPr>
        <w:t xml:space="preserve"> рублей);</w:t>
      </w:r>
      <w:r w:rsidR="00E30535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A95" w:rsidRPr="006164FD" w:rsidRDefault="00553E1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6164FD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84B2D">
        <w:rPr>
          <w:rFonts w:ascii="Times New Roman" w:eastAsia="Times New Roman" w:hAnsi="Times New Roman" w:cs="Times New Roman"/>
          <w:sz w:val="24"/>
          <w:szCs w:val="24"/>
        </w:rPr>
        <w:t>21,6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17025E">
        <w:rPr>
          <w:rFonts w:ascii="Times New Roman" w:eastAsia="Times New Roman" w:hAnsi="Times New Roman" w:cs="Times New Roman"/>
          <w:sz w:val="24"/>
          <w:szCs w:val="24"/>
        </w:rPr>
        <w:t>15,6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84B2D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17025E">
        <w:rPr>
          <w:rFonts w:ascii="Times New Roman" w:eastAsia="Times New Roman" w:hAnsi="Times New Roman" w:cs="Times New Roman"/>
          <w:sz w:val="24"/>
          <w:szCs w:val="24"/>
        </w:rPr>
        <w:t>348,4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6164FD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6164FD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6164F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2E7E7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6164F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2E7E76">
        <w:rPr>
          <w:rFonts w:ascii="Times New Roman" w:eastAsia="Times New Roman" w:hAnsi="Times New Roman" w:cs="Times New Roman"/>
          <w:sz w:val="24"/>
          <w:szCs w:val="24"/>
        </w:rPr>
        <w:t>24,5</w:t>
      </w:r>
      <w:r w:rsidR="005B4E32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6164FD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6164FD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5B4E32" w:rsidRPr="006164F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598D" w:rsidRPr="006164FD">
        <w:rPr>
          <w:rFonts w:ascii="Times New Roman" w:eastAsia="Times New Roman" w:hAnsi="Times New Roman" w:cs="Times New Roman"/>
          <w:sz w:val="24"/>
          <w:szCs w:val="24"/>
        </w:rPr>
        <w:t>величе</w:t>
      </w:r>
      <w:r w:rsidR="00DE3EC2" w:rsidRPr="006164FD">
        <w:rPr>
          <w:rFonts w:ascii="Times New Roman" w:eastAsia="Times New Roman" w:hAnsi="Times New Roman" w:cs="Times New Roman"/>
          <w:sz w:val="24"/>
          <w:szCs w:val="24"/>
        </w:rPr>
        <w:t xml:space="preserve">ние поступлений на </w:t>
      </w:r>
      <w:r w:rsidR="0027053A">
        <w:rPr>
          <w:rFonts w:ascii="Times New Roman" w:eastAsia="Times New Roman" w:hAnsi="Times New Roman" w:cs="Times New Roman"/>
          <w:sz w:val="24"/>
          <w:szCs w:val="24"/>
        </w:rPr>
        <w:t>8,9</w:t>
      </w:r>
      <w:r w:rsidR="00DE3EC2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6164F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6164FD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616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A85" w:rsidRPr="006164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053A">
        <w:rPr>
          <w:rFonts w:ascii="Times New Roman" w:eastAsia="Times New Roman" w:hAnsi="Times New Roman" w:cs="Times New Roman"/>
          <w:sz w:val="24"/>
          <w:szCs w:val="24"/>
        </w:rPr>
        <w:t>36,3</w:t>
      </w:r>
      <w:r w:rsidR="00990C5A" w:rsidRPr="006164F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2C06A1" w:rsidRPr="006164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0C5A" w:rsidRPr="006164FD" w:rsidRDefault="00990C5A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- доля </w:t>
      </w:r>
      <w:r w:rsidR="00946192" w:rsidRPr="006164FD">
        <w:rPr>
          <w:rFonts w:ascii="Times New Roman" w:eastAsia="Times New Roman" w:hAnsi="Times New Roman" w:cs="Times New Roman"/>
          <w:sz w:val="24"/>
          <w:szCs w:val="24"/>
        </w:rPr>
        <w:t>поступлений</w:t>
      </w:r>
      <w:r w:rsidR="009E575C" w:rsidRPr="006164FD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3B1B41" w:rsidRPr="006164FD">
        <w:rPr>
          <w:rFonts w:ascii="Times New Roman" w:eastAsia="Times New Roman" w:hAnsi="Times New Roman" w:cs="Times New Roman"/>
          <w:sz w:val="24"/>
          <w:szCs w:val="24"/>
        </w:rPr>
        <w:t xml:space="preserve">за государственную 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>пошли</w:t>
      </w:r>
      <w:r w:rsidR="007527D3">
        <w:rPr>
          <w:rFonts w:ascii="Times New Roman" w:eastAsia="Times New Roman" w:hAnsi="Times New Roman" w:cs="Times New Roman"/>
          <w:sz w:val="24"/>
          <w:szCs w:val="24"/>
        </w:rPr>
        <w:t>ну составила 2,5</w:t>
      </w:r>
      <w:r w:rsidR="001A25F6">
        <w:rPr>
          <w:rFonts w:ascii="Times New Roman" w:eastAsia="Times New Roman" w:hAnsi="Times New Roman" w:cs="Times New Roman"/>
          <w:sz w:val="24"/>
          <w:szCs w:val="24"/>
        </w:rPr>
        <w:t>% (поступило 1,8 тыс. рублей или 24,0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1A25F6">
        <w:rPr>
          <w:rFonts w:ascii="Times New Roman" w:eastAsia="Times New Roman" w:hAnsi="Times New Roman" w:cs="Times New Roman"/>
          <w:sz w:val="24"/>
          <w:szCs w:val="24"/>
        </w:rPr>
        <w:t xml:space="preserve"> годовым назначениям в сумме 7,5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</w:t>
      </w:r>
      <w:r w:rsidR="00A26D90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2017 года (4,8 тыс. рублей) наблюдается уменьшение поступлений на 2,2 тыс. рублей или в 0,55 раз; </w:t>
      </w:r>
      <w:proofErr w:type="gramEnd"/>
    </w:p>
    <w:p w:rsidR="009E575C" w:rsidRPr="006164FD" w:rsidRDefault="009E575C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FD">
        <w:rPr>
          <w:rFonts w:ascii="Times New Roman" w:eastAsia="Times New Roman" w:hAnsi="Times New Roman" w:cs="Times New Roman"/>
          <w:sz w:val="24"/>
          <w:szCs w:val="24"/>
        </w:rPr>
        <w:t>В объеме неналоговых доходов:</w:t>
      </w:r>
    </w:p>
    <w:p w:rsidR="00DE39A7" w:rsidRPr="006164FD" w:rsidRDefault="009E575C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составила </w:t>
      </w:r>
      <w:r w:rsidR="00E35C75">
        <w:rPr>
          <w:rFonts w:ascii="Times New Roman" w:eastAsia="Times New Roman" w:hAnsi="Times New Roman" w:cs="Times New Roman"/>
          <w:sz w:val="24"/>
          <w:szCs w:val="24"/>
        </w:rPr>
        <w:t>67,3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CE144B">
        <w:rPr>
          <w:rFonts w:ascii="Times New Roman" w:eastAsia="Times New Roman" w:hAnsi="Times New Roman" w:cs="Times New Roman"/>
          <w:sz w:val="24"/>
          <w:szCs w:val="24"/>
        </w:rPr>
        <w:t>13,2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A666A">
        <w:rPr>
          <w:rFonts w:ascii="Times New Roman" w:eastAsia="Times New Roman" w:hAnsi="Times New Roman" w:cs="Times New Roman"/>
          <w:sz w:val="24"/>
          <w:szCs w:val="24"/>
        </w:rPr>
        <w:t>4,4</w:t>
      </w:r>
      <w:r w:rsidR="00B32CD8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 к утвержденным годовым назначениям – </w:t>
      </w:r>
      <w:r w:rsidR="00CE144B">
        <w:rPr>
          <w:rFonts w:ascii="Times New Roman" w:eastAsia="Times New Roman" w:hAnsi="Times New Roman" w:cs="Times New Roman"/>
          <w:sz w:val="24"/>
          <w:szCs w:val="24"/>
        </w:rPr>
        <w:t>299,0</w:t>
      </w:r>
      <w:r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рублей)</w:t>
      </w:r>
      <w:r w:rsidR="00DE39A7" w:rsidRPr="006164FD">
        <w:rPr>
          <w:rFonts w:ascii="Times New Roman" w:eastAsia="Times New Roman" w:hAnsi="Times New Roman" w:cs="Times New Roman"/>
          <w:sz w:val="24"/>
          <w:szCs w:val="24"/>
        </w:rPr>
        <w:t>, в сравн</w:t>
      </w:r>
      <w:r w:rsidR="00261CF7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2017</w:t>
      </w:r>
      <w:r w:rsidR="00DE39A7" w:rsidRPr="006164FD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CE144B">
        <w:rPr>
          <w:rFonts w:ascii="Times New Roman" w:eastAsia="Times New Roman" w:hAnsi="Times New Roman" w:cs="Times New Roman"/>
          <w:sz w:val="24"/>
          <w:szCs w:val="24"/>
        </w:rPr>
        <w:t>11,7</w:t>
      </w:r>
      <w:r w:rsidR="00DE39A7" w:rsidRPr="006164F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наблюдается увеличение поступлений на </w:t>
      </w:r>
      <w:r w:rsidR="003A3E48">
        <w:rPr>
          <w:rFonts w:ascii="Times New Roman" w:eastAsia="Times New Roman" w:hAnsi="Times New Roman" w:cs="Times New Roman"/>
          <w:sz w:val="24"/>
          <w:szCs w:val="24"/>
        </w:rPr>
        <w:t>1,5 тыс. рублей или в 0,13 раз</w:t>
      </w:r>
      <w:r w:rsidR="00DE39A7" w:rsidRPr="006164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9A7" w:rsidRDefault="00DE39A7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6AFC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оля поступления доходов от оказания платных услуг (работ) и компенсации затрат государства составила </w:t>
      </w:r>
      <w:r w:rsidR="00E35C75">
        <w:rPr>
          <w:rFonts w:ascii="Times New Roman" w:eastAsia="Times New Roman" w:hAnsi="Times New Roman" w:cs="Times New Roman"/>
          <w:sz w:val="24"/>
          <w:szCs w:val="24"/>
        </w:rPr>
        <w:t>32,7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AF4744">
        <w:rPr>
          <w:rFonts w:ascii="Times New Roman" w:eastAsia="Times New Roman" w:hAnsi="Times New Roman" w:cs="Times New Roman"/>
          <w:sz w:val="24"/>
          <w:szCs w:val="24"/>
        </w:rPr>
        <w:t>6,4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974F2B">
        <w:rPr>
          <w:rFonts w:ascii="Times New Roman" w:eastAsia="Times New Roman" w:hAnsi="Times New Roman" w:cs="Times New Roman"/>
          <w:sz w:val="24"/>
          <w:szCs w:val="24"/>
        </w:rPr>
        <w:t>14,2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AF4744">
        <w:rPr>
          <w:rFonts w:ascii="Times New Roman" w:eastAsia="Times New Roman" w:hAnsi="Times New Roman" w:cs="Times New Roman"/>
          <w:sz w:val="24"/>
          <w:szCs w:val="24"/>
        </w:rPr>
        <w:t>45,0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в сравнении с аналогичным периодом 201</w:t>
      </w:r>
      <w:r w:rsidR="00782F8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782F85">
        <w:rPr>
          <w:rFonts w:ascii="Times New Roman" w:eastAsia="Times New Roman" w:hAnsi="Times New Roman" w:cs="Times New Roman"/>
          <w:sz w:val="24"/>
          <w:szCs w:val="24"/>
        </w:rPr>
        <w:t>13,4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="000051AC">
        <w:rPr>
          <w:rFonts w:ascii="Times New Roman" w:eastAsia="Times New Roman" w:hAnsi="Times New Roman" w:cs="Times New Roman"/>
          <w:sz w:val="24"/>
          <w:szCs w:val="24"/>
        </w:rPr>
        <w:t>с. рублей наблюдается уменьшение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7D2B08">
        <w:rPr>
          <w:rFonts w:ascii="Times New Roman" w:eastAsia="Times New Roman" w:hAnsi="Times New Roman" w:cs="Times New Roman"/>
          <w:sz w:val="24"/>
          <w:szCs w:val="24"/>
        </w:rPr>
        <w:t>7,0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D2B08">
        <w:rPr>
          <w:rFonts w:ascii="Times New Roman" w:eastAsia="Times New Roman" w:hAnsi="Times New Roman" w:cs="Times New Roman"/>
          <w:sz w:val="24"/>
          <w:szCs w:val="24"/>
        </w:rPr>
        <w:t>в 0,55 раз</w:t>
      </w:r>
      <w:r w:rsidR="007E34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454" w:rsidRPr="008F6AFC" w:rsidRDefault="007E3454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прочие неналоговые доходы в сумме  -3,7 тыс. рублей (невыясненные поступления).</w:t>
      </w:r>
    </w:p>
    <w:p w:rsidR="009B3B59" w:rsidRPr="008F6AFC" w:rsidRDefault="00B74088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AF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8F6AFC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8F2DC6">
        <w:rPr>
          <w:rFonts w:ascii="Times New Roman" w:eastAsia="Times New Roman" w:hAnsi="Times New Roman" w:cs="Times New Roman"/>
          <w:sz w:val="24"/>
          <w:szCs w:val="24"/>
        </w:rPr>
        <w:t>283,7</w:t>
      </w:r>
      <w:r w:rsidR="00F5189A"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130F1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8F2DC6">
        <w:rPr>
          <w:rFonts w:ascii="Times New Roman" w:eastAsia="Times New Roman" w:hAnsi="Times New Roman" w:cs="Times New Roman"/>
          <w:sz w:val="24"/>
          <w:szCs w:val="24"/>
        </w:rPr>
        <w:t>1510,9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6859EB">
        <w:rPr>
          <w:rFonts w:ascii="Times New Roman" w:eastAsia="Times New Roman" w:hAnsi="Times New Roman" w:cs="Times New Roman"/>
          <w:sz w:val="24"/>
          <w:szCs w:val="24"/>
        </w:rPr>
        <w:t>76,3</w:t>
      </w:r>
      <w:r w:rsidR="00C915F8" w:rsidRPr="008F6AFC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8F6AF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10A28">
        <w:rPr>
          <w:rFonts w:ascii="Times New Roman" w:eastAsia="Times New Roman" w:hAnsi="Times New Roman" w:cs="Times New Roman"/>
          <w:sz w:val="24"/>
          <w:szCs w:val="24"/>
        </w:rPr>
        <w:t xml:space="preserve">меньшился 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10A28">
        <w:rPr>
          <w:rFonts w:ascii="Times New Roman" w:eastAsia="Times New Roman" w:hAnsi="Times New Roman" w:cs="Times New Roman"/>
          <w:sz w:val="24"/>
          <w:szCs w:val="24"/>
        </w:rPr>
        <w:t>232,7</w:t>
      </w:r>
      <w:r w:rsidR="00C915F8"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FD73E9" w:rsidRPr="008F6A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17D9" w:rsidRPr="008F6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A28">
        <w:rPr>
          <w:rFonts w:ascii="Times New Roman" w:eastAsia="Times New Roman" w:hAnsi="Times New Roman" w:cs="Times New Roman"/>
          <w:sz w:val="24"/>
          <w:szCs w:val="24"/>
        </w:rPr>
        <w:t>0,45 раз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0F71" w:rsidRPr="008F6AFC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8F6AFC" w:rsidRPr="008F6AF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D80F71" w:rsidRPr="008F6AF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7569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8F6AFC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875696">
        <w:rPr>
          <w:rFonts w:ascii="Times New Roman" w:eastAsia="Times New Roman" w:hAnsi="Times New Roman" w:cs="Times New Roman"/>
          <w:sz w:val="24"/>
          <w:szCs w:val="24"/>
        </w:rPr>
        <w:t>516,4</w:t>
      </w:r>
      <w:r w:rsidR="00D80F71" w:rsidRPr="008F6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8F6AFC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8F6AFC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FC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8F6AFC" w:rsidRDefault="00636E43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FC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8F6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05" w:rsidRPr="008F6AF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E528B7">
        <w:rPr>
          <w:rFonts w:ascii="Times New Roman" w:eastAsia="Times New Roman" w:hAnsi="Times New Roman" w:cs="Times New Roman"/>
          <w:sz w:val="24"/>
          <w:szCs w:val="24"/>
        </w:rPr>
        <w:t>319,0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528B7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E528B7">
        <w:rPr>
          <w:rFonts w:ascii="Times New Roman" w:eastAsia="Times New Roman" w:hAnsi="Times New Roman" w:cs="Times New Roman"/>
          <w:sz w:val="24"/>
          <w:szCs w:val="24"/>
        </w:rPr>
        <w:t>1276,0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8237EB">
        <w:rPr>
          <w:rFonts w:ascii="Times New Roman" w:eastAsia="Times New Roman" w:hAnsi="Times New Roman" w:cs="Times New Roman"/>
          <w:sz w:val="24"/>
          <w:szCs w:val="24"/>
        </w:rPr>
        <w:t>112,4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8F6AFC" w:rsidRDefault="00B3167D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F6577D">
        <w:rPr>
          <w:rFonts w:ascii="Times New Roman" w:eastAsia="Times New Roman" w:hAnsi="Times New Roman" w:cs="Times New Roman"/>
          <w:sz w:val="24"/>
          <w:szCs w:val="24"/>
        </w:rPr>
        <w:t xml:space="preserve">0,0 тыс. рублей 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F6577D">
        <w:rPr>
          <w:rFonts w:ascii="Times New Roman" w:eastAsia="Times New Roman" w:hAnsi="Times New Roman" w:cs="Times New Roman"/>
          <w:sz w:val="24"/>
          <w:szCs w:val="24"/>
        </w:rPr>
        <w:t>ые назначения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6577D">
        <w:rPr>
          <w:rFonts w:ascii="Times New Roman" w:eastAsia="Times New Roman" w:hAnsi="Times New Roman" w:cs="Times New Roman"/>
          <w:sz w:val="24"/>
          <w:szCs w:val="24"/>
        </w:rPr>
        <w:t>163,7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F6577D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8F6AFC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Default="004C1AAB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8F6AFC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9AD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F87282"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C059AD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C059AD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F87282" w:rsidRPr="008F6AF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F6AFC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61370E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490C7D" w:rsidRPr="008F6AFC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35F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5FD2" w:rsidRPr="008F6AFC" w:rsidRDefault="00535FD2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возврат остатков субсидий, субвенций и иных межбюджетных трансфертов,</w:t>
      </w:r>
      <w:r w:rsidR="002F1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 целевое назначение, прошлых лет  -54,1 тыс. рублей.</w:t>
      </w:r>
    </w:p>
    <w:p w:rsidR="001D096E" w:rsidRPr="008F6AFC" w:rsidRDefault="001D096E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135300" w:rsidRDefault="009B3B59" w:rsidP="004425E7">
      <w:pPr>
        <w:pStyle w:val="a5"/>
        <w:numPr>
          <w:ilvl w:val="0"/>
          <w:numId w:val="2"/>
        </w:numPr>
        <w:spacing w:before="120"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30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135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501" w:rsidRPr="00135300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="00D978E2" w:rsidRPr="00135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135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135300" w:rsidRDefault="00640F5D" w:rsidP="004425E7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на 2018</w:t>
      </w:r>
      <w:r w:rsidR="00CC2ECB" w:rsidRPr="00135300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Решением о бюджете в </w:t>
      </w:r>
      <w:r w:rsidR="004425E7" w:rsidRPr="00135300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="00CC2ECB" w:rsidRPr="0013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2453,9</w:t>
      </w:r>
      <w:r w:rsidR="00CC2ECB" w:rsidRPr="00135300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A452C6" w:rsidRPr="0013530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1353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425E7" w:rsidRPr="0013530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B2B8D" w:rsidRPr="001353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425E7" w:rsidRPr="001353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2B8D" w:rsidRPr="0013530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proofErr w:type="spellStart"/>
      <w:r w:rsidR="00767501" w:rsidRPr="00135300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A81F1B" w:rsidRPr="001353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B46F61">
        <w:rPr>
          <w:rFonts w:ascii="Times New Roman" w:eastAsia="Times New Roman" w:hAnsi="Times New Roman" w:cs="Times New Roman"/>
          <w:sz w:val="24"/>
          <w:szCs w:val="24"/>
        </w:rPr>
        <w:t>484,8</w:t>
      </w:r>
      <w:r w:rsidR="006D15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рублей, </w:t>
      </w:r>
      <w:r w:rsidR="0064229D" w:rsidRPr="00135300">
        <w:rPr>
          <w:rFonts w:ascii="Times New Roman" w:eastAsia="Times New Roman" w:hAnsi="Times New Roman" w:cs="Times New Roman"/>
          <w:sz w:val="24"/>
          <w:szCs w:val="24"/>
        </w:rPr>
        <w:t>что составляет</w:t>
      </w:r>
      <w:r w:rsidR="0064229D" w:rsidRPr="00E1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F61">
        <w:rPr>
          <w:rFonts w:ascii="Times New Roman" w:eastAsia="Times New Roman" w:hAnsi="Times New Roman" w:cs="Times New Roman"/>
          <w:sz w:val="24"/>
          <w:szCs w:val="24"/>
        </w:rPr>
        <w:t>19,7</w:t>
      </w:r>
      <w:r w:rsidR="00FC39F6">
        <w:rPr>
          <w:rFonts w:ascii="Times New Roman" w:eastAsia="Times New Roman" w:hAnsi="Times New Roman" w:cs="Times New Roman"/>
          <w:sz w:val="24"/>
          <w:szCs w:val="24"/>
        </w:rPr>
        <w:t>% к годовым назначениям</w:t>
      </w:r>
      <w:r w:rsidR="00AA22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29D" w:rsidRPr="00E1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6172FF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172FF">
        <w:rPr>
          <w:rFonts w:ascii="Times New Roman" w:eastAsia="Times New Roman" w:hAnsi="Times New Roman" w:cs="Times New Roman"/>
          <w:sz w:val="24"/>
          <w:szCs w:val="24"/>
        </w:rPr>
        <w:t>52,2</w:t>
      </w:r>
      <w:r w:rsidR="00FC338F" w:rsidRPr="0013530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6172FF">
        <w:rPr>
          <w:rFonts w:ascii="Times New Roman" w:eastAsia="Times New Roman" w:hAnsi="Times New Roman" w:cs="Times New Roman"/>
          <w:sz w:val="24"/>
          <w:szCs w:val="24"/>
        </w:rPr>
        <w:t>в 0,09 раз</w:t>
      </w:r>
      <w:r w:rsidR="00135300" w:rsidRPr="0013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52C6" w:rsidRPr="0013530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1353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4229D" w:rsidRPr="0013530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648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135300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7648B5">
        <w:rPr>
          <w:rFonts w:ascii="Times New Roman" w:eastAsia="Times New Roman" w:hAnsi="Times New Roman" w:cs="Times New Roman"/>
          <w:sz w:val="24"/>
          <w:szCs w:val="24"/>
        </w:rPr>
        <w:t>537,1</w:t>
      </w:r>
      <w:r w:rsidR="00F60527" w:rsidRPr="0013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135300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135300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601442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442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601442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780168">
        <w:rPr>
          <w:rFonts w:ascii="Times New Roman" w:eastAsia="Times New Roman" w:hAnsi="Times New Roman" w:cs="Times New Roman"/>
          <w:sz w:val="24"/>
          <w:szCs w:val="24"/>
        </w:rPr>
        <w:t>139,5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60144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469CA">
        <w:rPr>
          <w:rFonts w:ascii="Times New Roman" w:eastAsia="Times New Roman" w:hAnsi="Times New Roman" w:cs="Times New Roman"/>
          <w:sz w:val="24"/>
          <w:szCs w:val="24"/>
        </w:rPr>
        <w:t>19,7</w:t>
      </w:r>
      <w:r w:rsidR="0091642E" w:rsidRPr="00601442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041">
        <w:rPr>
          <w:rFonts w:ascii="Times New Roman" w:eastAsia="Times New Roman" w:hAnsi="Times New Roman" w:cs="Times New Roman"/>
          <w:sz w:val="24"/>
          <w:szCs w:val="24"/>
        </w:rPr>
        <w:t>708,7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рублей,  их доля в общей сумме расходов составила </w:t>
      </w:r>
      <w:r w:rsidR="00DE2CA2">
        <w:rPr>
          <w:rFonts w:ascii="Times New Roman" w:eastAsia="Times New Roman" w:hAnsi="Times New Roman" w:cs="Times New Roman"/>
          <w:sz w:val="24"/>
          <w:szCs w:val="24"/>
        </w:rPr>
        <w:t>28,8</w:t>
      </w:r>
      <w:r w:rsidR="00C22F6A" w:rsidRPr="00601442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B59" w:rsidRPr="00601442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C03331">
        <w:rPr>
          <w:rFonts w:ascii="Times New Roman" w:eastAsia="Times New Roman" w:hAnsi="Times New Roman" w:cs="Times New Roman"/>
          <w:sz w:val="24"/>
          <w:szCs w:val="24"/>
        </w:rPr>
        <w:t>18,0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60144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03331">
        <w:rPr>
          <w:rFonts w:ascii="Times New Roman" w:eastAsia="Times New Roman" w:hAnsi="Times New Roman" w:cs="Times New Roman"/>
          <w:sz w:val="24"/>
          <w:szCs w:val="24"/>
        </w:rPr>
        <w:t>25,3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601442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331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601442">
        <w:rPr>
          <w:rFonts w:ascii="Times New Roman" w:eastAsia="Times New Roman" w:hAnsi="Times New Roman" w:cs="Times New Roman"/>
          <w:sz w:val="24"/>
          <w:szCs w:val="24"/>
        </w:rPr>
        <w:t xml:space="preserve"> рублей,  доля – </w:t>
      </w:r>
      <w:r w:rsidR="00EA5F87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C22F6A" w:rsidRPr="00601442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9D1" w:rsidRPr="00601442" w:rsidRDefault="00F629D1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– </w:t>
      </w:r>
      <w:r w:rsidR="00615352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615352">
        <w:rPr>
          <w:rFonts w:ascii="Times New Roman" w:eastAsia="Times New Roman" w:hAnsi="Times New Roman" w:cs="Times New Roman"/>
          <w:sz w:val="24"/>
          <w:szCs w:val="24"/>
        </w:rPr>
        <w:t>15,0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в сумме </w:t>
      </w:r>
      <w:r w:rsidR="00C22F6A" w:rsidRPr="006014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,0 тыс. рублей), доля – </w:t>
      </w:r>
      <w:r w:rsidR="00615352">
        <w:rPr>
          <w:rFonts w:ascii="Times New Roman" w:eastAsia="Times New Roman" w:hAnsi="Times New Roman" w:cs="Times New Roman"/>
          <w:sz w:val="24"/>
          <w:szCs w:val="24"/>
        </w:rPr>
        <w:t>0,3 процента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601442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«Национальная экономика» – </w:t>
      </w:r>
      <w:r w:rsidR="004B554F">
        <w:rPr>
          <w:rFonts w:ascii="Times New Roman" w:eastAsia="Times New Roman" w:hAnsi="Times New Roman" w:cs="Times New Roman"/>
          <w:sz w:val="24"/>
          <w:szCs w:val="24"/>
        </w:rPr>
        <w:t>17,8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2265F8"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601442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54F">
        <w:rPr>
          <w:rFonts w:ascii="Times New Roman" w:eastAsia="Times New Roman" w:hAnsi="Times New Roman" w:cs="Times New Roman"/>
          <w:sz w:val="24"/>
          <w:szCs w:val="24"/>
        </w:rPr>
        <w:t>383,6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2E2E77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C22F6A" w:rsidRPr="00601442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601442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4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601442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340F24">
        <w:rPr>
          <w:rFonts w:ascii="Times New Roman" w:eastAsia="Times New Roman" w:hAnsi="Times New Roman" w:cs="Times New Roman"/>
          <w:sz w:val="24"/>
          <w:szCs w:val="24"/>
        </w:rPr>
        <w:t>79,9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340F24">
        <w:rPr>
          <w:rFonts w:ascii="Times New Roman" w:eastAsia="Times New Roman" w:hAnsi="Times New Roman" w:cs="Times New Roman"/>
          <w:sz w:val="24"/>
          <w:szCs w:val="24"/>
        </w:rPr>
        <w:t>30,2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340F24">
        <w:rPr>
          <w:rFonts w:ascii="Times New Roman" w:eastAsia="Times New Roman" w:hAnsi="Times New Roman" w:cs="Times New Roman"/>
          <w:sz w:val="24"/>
          <w:szCs w:val="24"/>
        </w:rPr>
        <w:t>264,8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F043F6">
        <w:rPr>
          <w:rFonts w:ascii="Times New Roman" w:eastAsia="Times New Roman" w:hAnsi="Times New Roman" w:cs="Times New Roman"/>
          <w:sz w:val="24"/>
          <w:szCs w:val="24"/>
        </w:rPr>
        <w:t>16,5</w:t>
      </w:r>
      <w:r w:rsidR="00C22F6A" w:rsidRPr="00601442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601442" w:rsidRDefault="009B3B59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BA0E8A">
        <w:rPr>
          <w:rFonts w:ascii="Times New Roman" w:eastAsia="Times New Roman" w:hAnsi="Times New Roman" w:cs="Times New Roman"/>
          <w:sz w:val="24"/>
          <w:szCs w:val="24"/>
        </w:rPr>
        <w:t>228,1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BA0E8A">
        <w:rPr>
          <w:rFonts w:ascii="Times New Roman" w:eastAsia="Times New Roman" w:hAnsi="Times New Roman" w:cs="Times New Roman"/>
          <w:sz w:val="24"/>
          <w:szCs w:val="24"/>
        </w:rPr>
        <w:t>22,4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BA0E8A">
        <w:rPr>
          <w:rFonts w:ascii="Times New Roman" w:eastAsia="Times New Roman" w:hAnsi="Times New Roman" w:cs="Times New Roman"/>
          <w:sz w:val="24"/>
          <w:szCs w:val="24"/>
        </w:rPr>
        <w:t>1015,6</w:t>
      </w:r>
      <w:r w:rsidR="00AA2509" w:rsidRPr="0060144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01442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77691A">
        <w:rPr>
          <w:rFonts w:ascii="Times New Roman" w:eastAsia="Times New Roman" w:hAnsi="Times New Roman" w:cs="Times New Roman"/>
          <w:sz w:val="24"/>
          <w:szCs w:val="24"/>
        </w:rPr>
        <w:t>47,0</w:t>
      </w:r>
      <w:r w:rsidR="00C22F6A" w:rsidRPr="00601442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CA1035" w:rsidRPr="006014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7835" w:rsidRPr="00601442" w:rsidRDefault="00C4783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9B56FF" w:rsidRDefault="009B3B59" w:rsidP="00CC2ECB">
      <w:pPr>
        <w:pStyle w:val="a5"/>
        <w:numPr>
          <w:ilvl w:val="0"/>
          <w:numId w:val="2"/>
        </w:numPr>
        <w:spacing w:before="120" w:after="0" w:line="240" w:lineRule="auto"/>
        <w:ind w:left="142" w:right="-1" w:firstLine="425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F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9B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501" w:rsidRPr="009B56FF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="00D978E2" w:rsidRPr="009B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9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C6ED3" w:rsidRPr="009B56FF" w:rsidRDefault="009B3B59" w:rsidP="00CC2ECB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6F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9B56FF" w:rsidRPr="009B56F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9B5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9B56F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A28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9B56F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B56FF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="00767501" w:rsidRPr="009B56FF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B51DF8" w:rsidRPr="009B56F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9B56FF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EA2889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Pr="009B56F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F76C4B">
        <w:rPr>
          <w:rFonts w:ascii="Times New Roman" w:eastAsia="Times New Roman" w:hAnsi="Times New Roman" w:cs="Times New Roman"/>
          <w:sz w:val="24"/>
          <w:szCs w:val="24"/>
        </w:rPr>
        <w:t>113,0</w:t>
      </w:r>
      <w:r w:rsidRPr="009B5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9B56FF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B56FF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CA1035" w:rsidRPr="009B56FF">
        <w:rPr>
          <w:rFonts w:ascii="Times New Roman" w:eastAsia="Times New Roman" w:hAnsi="Times New Roman" w:cs="Times New Roman"/>
          <w:sz w:val="24"/>
          <w:szCs w:val="24"/>
        </w:rPr>
        <w:t xml:space="preserve">(по итогам 1 </w:t>
      </w:r>
      <w:r w:rsidR="009B56FF" w:rsidRPr="009B56FF">
        <w:rPr>
          <w:rFonts w:ascii="Times New Roman" w:eastAsia="Times New Roman" w:hAnsi="Times New Roman" w:cs="Times New Roman"/>
          <w:sz w:val="24"/>
          <w:szCs w:val="24"/>
        </w:rPr>
        <w:t>квартала</w:t>
      </w:r>
      <w:r w:rsidR="00CA1035" w:rsidRPr="009B56F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A16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1035" w:rsidRPr="009B56FF">
        <w:rPr>
          <w:rFonts w:ascii="Times New Roman" w:eastAsia="Times New Roman" w:hAnsi="Times New Roman" w:cs="Times New Roman"/>
          <w:sz w:val="24"/>
          <w:szCs w:val="24"/>
        </w:rPr>
        <w:t xml:space="preserve"> года профицит составлял </w:t>
      </w:r>
      <w:r w:rsidR="001A16EC">
        <w:rPr>
          <w:rFonts w:ascii="Times New Roman" w:eastAsia="Times New Roman" w:hAnsi="Times New Roman" w:cs="Times New Roman"/>
          <w:sz w:val="24"/>
          <w:szCs w:val="24"/>
        </w:rPr>
        <w:t>88,2</w:t>
      </w:r>
      <w:r w:rsidR="00CA1035" w:rsidRPr="009B56FF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744E5" w:rsidRPr="009B56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44E5" w:rsidRPr="009B56FF" w:rsidRDefault="003744E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9B56FF" w:rsidRDefault="003744E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9B56FF" w:rsidRDefault="003744E5" w:rsidP="00CC2ECB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252" w:rsidRDefault="00725252" w:rsidP="00725252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</w:p>
    <w:p w:rsidR="00725252" w:rsidRDefault="00725252" w:rsidP="00725252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725252" w:rsidRDefault="00725252" w:rsidP="00725252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               Т.В. Якимова</w:t>
      </w:r>
    </w:p>
    <w:p w:rsidR="00725252" w:rsidRDefault="00725252" w:rsidP="00725252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9B56FF" w:rsidRDefault="00725252" w:rsidP="00725252">
      <w:pPr>
        <w:spacing w:before="120" w:after="12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56FF">
        <w:rPr>
          <w:rFonts w:ascii="Times New Roman" w:hAnsi="Times New Roman" w:cs="Times New Roman"/>
          <w:sz w:val="24"/>
          <w:szCs w:val="24"/>
        </w:rPr>
        <w:t xml:space="preserve"> </w:t>
      </w:r>
      <w:r w:rsidR="009C6ED3" w:rsidRPr="009B56FF">
        <w:rPr>
          <w:rFonts w:ascii="Times New Roman" w:hAnsi="Times New Roman" w:cs="Times New Roman"/>
          <w:sz w:val="24"/>
          <w:szCs w:val="24"/>
        </w:rPr>
        <w:t>«___» ____________ 201</w:t>
      </w:r>
      <w:r w:rsidR="00427D5B">
        <w:rPr>
          <w:rFonts w:ascii="Times New Roman" w:hAnsi="Times New Roman" w:cs="Times New Roman"/>
          <w:sz w:val="24"/>
          <w:szCs w:val="24"/>
        </w:rPr>
        <w:t>8</w:t>
      </w:r>
      <w:r w:rsidR="009C6ED3" w:rsidRPr="009B56FF">
        <w:rPr>
          <w:rFonts w:ascii="Times New Roman" w:hAnsi="Times New Roman" w:cs="Times New Roman"/>
          <w:sz w:val="24"/>
          <w:szCs w:val="24"/>
        </w:rPr>
        <w:t>г.</w:t>
      </w:r>
    </w:p>
    <w:sectPr w:rsidR="009C6ED3" w:rsidRPr="009B56FF" w:rsidSect="0072525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59"/>
    <w:rsid w:val="0000419B"/>
    <w:rsid w:val="000051AC"/>
    <w:rsid w:val="00005DF2"/>
    <w:rsid w:val="000323A6"/>
    <w:rsid w:val="00033BEA"/>
    <w:rsid w:val="00036897"/>
    <w:rsid w:val="00043982"/>
    <w:rsid w:val="00050938"/>
    <w:rsid w:val="00051677"/>
    <w:rsid w:val="00055DC2"/>
    <w:rsid w:val="00062800"/>
    <w:rsid w:val="000653F5"/>
    <w:rsid w:val="00065763"/>
    <w:rsid w:val="00087B46"/>
    <w:rsid w:val="0009144F"/>
    <w:rsid w:val="0009613D"/>
    <w:rsid w:val="000B497B"/>
    <w:rsid w:val="000B7A80"/>
    <w:rsid w:val="000C3499"/>
    <w:rsid w:val="000D5B78"/>
    <w:rsid w:val="000D67DD"/>
    <w:rsid w:val="000D6A8B"/>
    <w:rsid w:val="000E731A"/>
    <w:rsid w:val="000F4684"/>
    <w:rsid w:val="000F581F"/>
    <w:rsid w:val="000F5D58"/>
    <w:rsid w:val="000F62B4"/>
    <w:rsid w:val="00102472"/>
    <w:rsid w:val="00114D76"/>
    <w:rsid w:val="00117D52"/>
    <w:rsid w:val="00124227"/>
    <w:rsid w:val="00125789"/>
    <w:rsid w:val="00126919"/>
    <w:rsid w:val="00132035"/>
    <w:rsid w:val="00133CAD"/>
    <w:rsid w:val="00135300"/>
    <w:rsid w:val="00145C62"/>
    <w:rsid w:val="00145EB6"/>
    <w:rsid w:val="0014666E"/>
    <w:rsid w:val="00146968"/>
    <w:rsid w:val="00147067"/>
    <w:rsid w:val="001525A4"/>
    <w:rsid w:val="00153923"/>
    <w:rsid w:val="001544A2"/>
    <w:rsid w:val="001564E3"/>
    <w:rsid w:val="00160141"/>
    <w:rsid w:val="001627BB"/>
    <w:rsid w:val="00170217"/>
    <w:rsid w:val="0017025E"/>
    <w:rsid w:val="00172594"/>
    <w:rsid w:val="00180FD5"/>
    <w:rsid w:val="00182086"/>
    <w:rsid w:val="0018680A"/>
    <w:rsid w:val="00190E20"/>
    <w:rsid w:val="001A078E"/>
    <w:rsid w:val="001A16EC"/>
    <w:rsid w:val="001A25F6"/>
    <w:rsid w:val="001B133D"/>
    <w:rsid w:val="001C1F95"/>
    <w:rsid w:val="001D096E"/>
    <w:rsid w:val="001D32A5"/>
    <w:rsid w:val="001D4598"/>
    <w:rsid w:val="001D5557"/>
    <w:rsid w:val="001E34B4"/>
    <w:rsid w:val="001F0F3D"/>
    <w:rsid w:val="001F44C3"/>
    <w:rsid w:val="001F73D2"/>
    <w:rsid w:val="00204B61"/>
    <w:rsid w:val="002103D3"/>
    <w:rsid w:val="00211B85"/>
    <w:rsid w:val="00212954"/>
    <w:rsid w:val="00214732"/>
    <w:rsid w:val="00216925"/>
    <w:rsid w:val="0022358B"/>
    <w:rsid w:val="002265F8"/>
    <w:rsid w:val="00226EA3"/>
    <w:rsid w:val="00235551"/>
    <w:rsid w:val="00240506"/>
    <w:rsid w:val="0024195D"/>
    <w:rsid w:val="002469CA"/>
    <w:rsid w:val="00247084"/>
    <w:rsid w:val="00252588"/>
    <w:rsid w:val="00261CF7"/>
    <w:rsid w:val="002655AD"/>
    <w:rsid w:val="0027053A"/>
    <w:rsid w:val="00274C4F"/>
    <w:rsid w:val="00276546"/>
    <w:rsid w:val="002817D9"/>
    <w:rsid w:val="0028351F"/>
    <w:rsid w:val="00284B2D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E2E77"/>
    <w:rsid w:val="002E7E76"/>
    <w:rsid w:val="002F1051"/>
    <w:rsid w:val="002F1F9E"/>
    <w:rsid w:val="003039B6"/>
    <w:rsid w:val="00332544"/>
    <w:rsid w:val="00340874"/>
    <w:rsid w:val="00340F24"/>
    <w:rsid w:val="00342E68"/>
    <w:rsid w:val="00345235"/>
    <w:rsid w:val="0034745A"/>
    <w:rsid w:val="003744E5"/>
    <w:rsid w:val="003774BD"/>
    <w:rsid w:val="00390881"/>
    <w:rsid w:val="00391734"/>
    <w:rsid w:val="00393C19"/>
    <w:rsid w:val="00395636"/>
    <w:rsid w:val="003A3E48"/>
    <w:rsid w:val="003B084A"/>
    <w:rsid w:val="003B10DA"/>
    <w:rsid w:val="003B1B41"/>
    <w:rsid w:val="003B6DB7"/>
    <w:rsid w:val="003B7F9D"/>
    <w:rsid w:val="003D73C6"/>
    <w:rsid w:val="003D7A87"/>
    <w:rsid w:val="003E3DD4"/>
    <w:rsid w:val="003E60FB"/>
    <w:rsid w:val="003F7E28"/>
    <w:rsid w:val="0040240C"/>
    <w:rsid w:val="00403526"/>
    <w:rsid w:val="00403E2B"/>
    <w:rsid w:val="00406880"/>
    <w:rsid w:val="004164E7"/>
    <w:rsid w:val="00427D5B"/>
    <w:rsid w:val="00431821"/>
    <w:rsid w:val="004401AE"/>
    <w:rsid w:val="004425E7"/>
    <w:rsid w:val="00445E39"/>
    <w:rsid w:val="004578F6"/>
    <w:rsid w:val="004606D2"/>
    <w:rsid w:val="00461250"/>
    <w:rsid w:val="004620D4"/>
    <w:rsid w:val="00462C86"/>
    <w:rsid w:val="00471D38"/>
    <w:rsid w:val="004727CF"/>
    <w:rsid w:val="00476D2E"/>
    <w:rsid w:val="004814E2"/>
    <w:rsid w:val="00482097"/>
    <w:rsid w:val="00482ABA"/>
    <w:rsid w:val="00483D47"/>
    <w:rsid w:val="004844B8"/>
    <w:rsid w:val="00486225"/>
    <w:rsid w:val="00490C7D"/>
    <w:rsid w:val="00490D2E"/>
    <w:rsid w:val="00492065"/>
    <w:rsid w:val="004A1511"/>
    <w:rsid w:val="004A6F79"/>
    <w:rsid w:val="004B11E7"/>
    <w:rsid w:val="004B554F"/>
    <w:rsid w:val="004B6FD6"/>
    <w:rsid w:val="004C1AAB"/>
    <w:rsid w:val="004C3398"/>
    <w:rsid w:val="004D22D4"/>
    <w:rsid w:val="004D24E1"/>
    <w:rsid w:val="004D602C"/>
    <w:rsid w:val="004E4577"/>
    <w:rsid w:val="004E5C41"/>
    <w:rsid w:val="004F38E8"/>
    <w:rsid w:val="004F6A32"/>
    <w:rsid w:val="004F6C61"/>
    <w:rsid w:val="00510F69"/>
    <w:rsid w:val="00524AB2"/>
    <w:rsid w:val="0052599E"/>
    <w:rsid w:val="00531C68"/>
    <w:rsid w:val="00535FD2"/>
    <w:rsid w:val="0054394C"/>
    <w:rsid w:val="00545694"/>
    <w:rsid w:val="00553E13"/>
    <w:rsid w:val="005543E6"/>
    <w:rsid w:val="00557AA9"/>
    <w:rsid w:val="00561A3D"/>
    <w:rsid w:val="00565B58"/>
    <w:rsid w:val="00586C4E"/>
    <w:rsid w:val="005870E7"/>
    <w:rsid w:val="00593F39"/>
    <w:rsid w:val="005954CD"/>
    <w:rsid w:val="0059575A"/>
    <w:rsid w:val="005B4E32"/>
    <w:rsid w:val="005B5DBC"/>
    <w:rsid w:val="005C25EE"/>
    <w:rsid w:val="005C3544"/>
    <w:rsid w:val="005D158D"/>
    <w:rsid w:val="005D4B89"/>
    <w:rsid w:val="005D5A71"/>
    <w:rsid w:val="005E31DD"/>
    <w:rsid w:val="005E58AC"/>
    <w:rsid w:val="005F0EA0"/>
    <w:rsid w:val="005F14EF"/>
    <w:rsid w:val="005F1CB5"/>
    <w:rsid w:val="005F696C"/>
    <w:rsid w:val="00601442"/>
    <w:rsid w:val="006059C9"/>
    <w:rsid w:val="00610A1F"/>
    <w:rsid w:val="0061370E"/>
    <w:rsid w:val="00615352"/>
    <w:rsid w:val="006164FD"/>
    <w:rsid w:val="006172FF"/>
    <w:rsid w:val="00623AA1"/>
    <w:rsid w:val="00636E43"/>
    <w:rsid w:val="00640F5D"/>
    <w:rsid w:val="0064229D"/>
    <w:rsid w:val="006517D4"/>
    <w:rsid w:val="0065646F"/>
    <w:rsid w:val="00676414"/>
    <w:rsid w:val="00681F79"/>
    <w:rsid w:val="00683D8F"/>
    <w:rsid w:val="006859EB"/>
    <w:rsid w:val="00691ABC"/>
    <w:rsid w:val="00692B32"/>
    <w:rsid w:val="00692F27"/>
    <w:rsid w:val="006A0A12"/>
    <w:rsid w:val="006A5895"/>
    <w:rsid w:val="006D1559"/>
    <w:rsid w:val="006D45C8"/>
    <w:rsid w:val="006E35CC"/>
    <w:rsid w:val="006E4B21"/>
    <w:rsid w:val="006F4D4D"/>
    <w:rsid w:val="006F7B62"/>
    <w:rsid w:val="00702018"/>
    <w:rsid w:val="0070351B"/>
    <w:rsid w:val="00711A85"/>
    <w:rsid w:val="00717590"/>
    <w:rsid w:val="00720133"/>
    <w:rsid w:val="00720BAA"/>
    <w:rsid w:val="0072370D"/>
    <w:rsid w:val="00725252"/>
    <w:rsid w:val="0073071A"/>
    <w:rsid w:val="007320F2"/>
    <w:rsid w:val="007473FC"/>
    <w:rsid w:val="007527D3"/>
    <w:rsid w:val="007604C8"/>
    <w:rsid w:val="007648B5"/>
    <w:rsid w:val="00765162"/>
    <w:rsid w:val="0076583C"/>
    <w:rsid w:val="00767501"/>
    <w:rsid w:val="0077691A"/>
    <w:rsid w:val="00780168"/>
    <w:rsid w:val="00782F85"/>
    <w:rsid w:val="007938FA"/>
    <w:rsid w:val="00794B0C"/>
    <w:rsid w:val="0079712F"/>
    <w:rsid w:val="007A04A2"/>
    <w:rsid w:val="007B1A92"/>
    <w:rsid w:val="007C15BD"/>
    <w:rsid w:val="007C2F73"/>
    <w:rsid w:val="007C41B2"/>
    <w:rsid w:val="007D2B08"/>
    <w:rsid w:val="007D6F33"/>
    <w:rsid w:val="007E2BBA"/>
    <w:rsid w:val="007E3454"/>
    <w:rsid w:val="007F12EF"/>
    <w:rsid w:val="007F3190"/>
    <w:rsid w:val="007F3BDF"/>
    <w:rsid w:val="00801E39"/>
    <w:rsid w:val="008028B6"/>
    <w:rsid w:val="00807C70"/>
    <w:rsid w:val="00810A28"/>
    <w:rsid w:val="00811A95"/>
    <w:rsid w:val="00813C11"/>
    <w:rsid w:val="008166B6"/>
    <w:rsid w:val="00821AE2"/>
    <w:rsid w:val="008229EE"/>
    <w:rsid w:val="008237EB"/>
    <w:rsid w:val="0083051E"/>
    <w:rsid w:val="00831804"/>
    <w:rsid w:val="008351A3"/>
    <w:rsid w:val="00835CE9"/>
    <w:rsid w:val="00837B7F"/>
    <w:rsid w:val="0084502F"/>
    <w:rsid w:val="008457C6"/>
    <w:rsid w:val="008562F6"/>
    <w:rsid w:val="00860E16"/>
    <w:rsid w:val="00862892"/>
    <w:rsid w:val="0086568D"/>
    <w:rsid w:val="00870248"/>
    <w:rsid w:val="00871A09"/>
    <w:rsid w:val="0087255B"/>
    <w:rsid w:val="008729DE"/>
    <w:rsid w:val="00873D69"/>
    <w:rsid w:val="00875696"/>
    <w:rsid w:val="00884127"/>
    <w:rsid w:val="008903E9"/>
    <w:rsid w:val="00890D78"/>
    <w:rsid w:val="008913F2"/>
    <w:rsid w:val="0089278E"/>
    <w:rsid w:val="0089791B"/>
    <w:rsid w:val="008B04E6"/>
    <w:rsid w:val="008B4023"/>
    <w:rsid w:val="008B6CBD"/>
    <w:rsid w:val="008B75A2"/>
    <w:rsid w:val="008C1654"/>
    <w:rsid w:val="008C5804"/>
    <w:rsid w:val="008C6947"/>
    <w:rsid w:val="008D0166"/>
    <w:rsid w:val="008E1EFB"/>
    <w:rsid w:val="008E4B81"/>
    <w:rsid w:val="008E7ED5"/>
    <w:rsid w:val="008F2DC6"/>
    <w:rsid w:val="008F5ECF"/>
    <w:rsid w:val="008F6AFC"/>
    <w:rsid w:val="008F7DFF"/>
    <w:rsid w:val="0090461A"/>
    <w:rsid w:val="009059D7"/>
    <w:rsid w:val="00911E60"/>
    <w:rsid w:val="00911E8A"/>
    <w:rsid w:val="0091642E"/>
    <w:rsid w:val="00924195"/>
    <w:rsid w:val="00934D1E"/>
    <w:rsid w:val="00937FE0"/>
    <w:rsid w:val="00944F6A"/>
    <w:rsid w:val="00946192"/>
    <w:rsid w:val="009513D8"/>
    <w:rsid w:val="00956260"/>
    <w:rsid w:val="009608B3"/>
    <w:rsid w:val="00964CEB"/>
    <w:rsid w:val="00966938"/>
    <w:rsid w:val="00972443"/>
    <w:rsid w:val="00974F2B"/>
    <w:rsid w:val="00975700"/>
    <w:rsid w:val="009841BA"/>
    <w:rsid w:val="00990C5A"/>
    <w:rsid w:val="00991DE2"/>
    <w:rsid w:val="009921EE"/>
    <w:rsid w:val="009A2785"/>
    <w:rsid w:val="009B3B59"/>
    <w:rsid w:val="009B4F54"/>
    <w:rsid w:val="009B56FF"/>
    <w:rsid w:val="009B58B9"/>
    <w:rsid w:val="009C41D4"/>
    <w:rsid w:val="009C6ED3"/>
    <w:rsid w:val="009C7372"/>
    <w:rsid w:val="009C78E8"/>
    <w:rsid w:val="009E575C"/>
    <w:rsid w:val="009E598D"/>
    <w:rsid w:val="009E5C92"/>
    <w:rsid w:val="009F3131"/>
    <w:rsid w:val="00A04017"/>
    <w:rsid w:val="00A0779E"/>
    <w:rsid w:val="00A179F2"/>
    <w:rsid w:val="00A2228C"/>
    <w:rsid w:val="00A22F57"/>
    <w:rsid w:val="00A25DDA"/>
    <w:rsid w:val="00A26D90"/>
    <w:rsid w:val="00A4126C"/>
    <w:rsid w:val="00A452C6"/>
    <w:rsid w:val="00A50EDE"/>
    <w:rsid w:val="00A523A2"/>
    <w:rsid w:val="00A53668"/>
    <w:rsid w:val="00A619BF"/>
    <w:rsid w:val="00A633E9"/>
    <w:rsid w:val="00A64092"/>
    <w:rsid w:val="00A66165"/>
    <w:rsid w:val="00A81F1B"/>
    <w:rsid w:val="00A949EC"/>
    <w:rsid w:val="00AA2230"/>
    <w:rsid w:val="00AA2509"/>
    <w:rsid w:val="00AA3A1B"/>
    <w:rsid w:val="00AA7323"/>
    <w:rsid w:val="00AA76F5"/>
    <w:rsid w:val="00AB2968"/>
    <w:rsid w:val="00AD09C3"/>
    <w:rsid w:val="00AE4AD8"/>
    <w:rsid w:val="00AF3470"/>
    <w:rsid w:val="00AF4744"/>
    <w:rsid w:val="00AF73EE"/>
    <w:rsid w:val="00B00A8C"/>
    <w:rsid w:val="00B130F1"/>
    <w:rsid w:val="00B26F6D"/>
    <w:rsid w:val="00B31616"/>
    <w:rsid w:val="00B3167D"/>
    <w:rsid w:val="00B32CD8"/>
    <w:rsid w:val="00B33898"/>
    <w:rsid w:val="00B3664B"/>
    <w:rsid w:val="00B45D8B"/>
    <w:rsid w:val="00B46F61"/>
    <w:rsid w:val="00B51DF8"/>
    <w:rsid w:val="00B5477A"/>
    <w:rsid w:val="00B66C12"/>
    <w:rsid w:val="00B67EFA"/>
    <w:rsid w:val="00B70B71"/>
    <w:rsid w:val="00B74088"/>
    <w:rsid w:val="00B80A09"/>
    <w:rsid w:val="00B83269"/>
    <w:rsid w:val="00B83BED"/>
    <w:rsid w:val="00BA0E8A"/>
    <w:rsid w:val="00BA666A"/>
    <w:rsid w:val="00BB299A"/>
    <w:rsid w:val="00BB6EB3"/>
    <w:rsid w:val="00BC32B6"/>
    <w:rsid w:val="00BD22B7"/>
    <w:rsid w:val="00BD3249"/>
    <w:rsid w:val="00BD6A51"/>
    <w:rsid w:val="00BE5483"/>
    <w:rsid w:val="00BE5DB4"/>
    <w:rsid w:val="00BE7E76"/>
    <w:rsid w:val="00BF2073"/>
    <w:rsid w:val="00BF29CF"/>
    <w:rsid w:val="00C0201F"/>
    <w:rsid w:val="00C03331"/>
    <w:rsid w:val="00C059AD"/>
    <w:rsid w:val="00C1635E"/>
    <w:rsid w:val="00C20CE0"/>
    <w:rsid w:val="00C20DF4"/>
    <w:rsid w:val="00C20F0D"/>
    <w:rsid w:val="00C22F6A"/>
    <w:rsid w:val="00C31896"/>
    <w:rsid w:val="00C319A1"/>
    <w:rsid w:val="00C33EA0"/>
    <w:rsid w:val="00C43D21"/>
    <w:rsid w:val="00C43E41"/>
    <w:rsid w:val="00C47835"/>
    <w:rsid w:val="00C50307"/>
    <w:rsid w:val="00C52321"/>
    <w:rsid w:val="00C53395"/>
    <w:rsid w:val="00C53DC9"/>
    <w:rsid w:val="00C55C69"/>
    <w:rsid w:val="00C6213E"/>
    <w:rsid w:val="00C64623"/>
    <w:rsid w:val="00C65A94"/>
    <w:rsid w:val="00C915F8"/>
    <w:rsid w:val="00C92DF5"/>
    <w:rsid w:val="00C95EB4"/>
    <w:rsid w:val="00C9651E"/>
    <w:rsid w:val="00CA1035"/>
    <w:rsid w:val="00CA5883"/>
    <w:rsid w:val="00CB1E2E"/>
    <w:rsid w:val="00CB386A"/>
    <w:rsid w:val="00CC2ECB"/>
    <w:rsid w:val="00CD4C3F"/>
    <w:rsid w:val="00CD5E5E"/>
    <w:rsid w:val="00CD7041"/>
    <w:rsid w:val="00CE144B"/>
    <w:rsid w:val="00CE4C82"/>
    <w:rsid w:val="00CF38E1"/>
    <w:rsid w:val="00D04063"/>
    <w:rsid w:val="00D34550"/>
    <w:rsid w:val="00D51F37"/>
    <w:rsid w:val="00D5489C"/>
    <w:rsid w:val="00D5533E"/>
    <w:rsid w:val="00D5702C"/>
    <w:rsid w:val="00D614AF"/>
    <w:rsid w:val="00D6196F"/>
    <w:rsid w:val="00D65BBE"/>
    <w:rsid w:val="00D67D6E"/>
    <w:rsid w:val="00D7453F"/>
    <w:rsid w:val="00D77855"/>
    <w:rsid w:val="00D80072"/>
    <w:rsid w:val="00D80F71"/>
    <w:rsid w:val="00D857A3"/>
    <w:rsid w:val="00D91DFB"/>
    <w:rsid w:val="00D978E2"/>
    <w:rsid w:val="00DA3B8C"/>
    <w:rsid w:val="00DB0E17"/>
    <w:rsid w:val="00DB2B5B"/>
    <w:rsid w:val="00DC1ADF"/>
    <w:rsid w:val="00DC44CE"/>
    <w:rsid w:val="00DC6C9C"/>
    <w:rsid w:val="00DC6ECF"/>
    <w:rsid w:val="00DC7239"/>
    <w:rsid w:val="00DC7825"/>
    <w:rsid w:val="00DD0820"/>
    <w:rsid w:val="00DD439B"/>
    <w:rsid w:val="00DE2CA2"/>
    <w:rsid w:val="00DE39A7"/>
    <w:rsid w:val="00DE3EC2"/>
    <w:rsid w:val="00DE565B"/>
    <w:rsid w:val="00DF6464"/>
    <w:rsid w:val="00E070F8"/>
    <w:rsid w:val="00E13FC1"/>
    <w:rsid w:val="00E14F97"/>
    <w:rsid w:val="00E21589"/>
    <w:rsid w:val="00E275D9"/>
    <w:rsid w:val="00E30535"/>
    <w:rsid w:val="00E35C75"/>
    <w:rsid w:val="00E410F5"/>
    <w:rsid w:val="00E43202"/>
    <w:rsid w:val="00E44D75"/>
    <w:rsid w:val="00E47AF2"/>
    <w:rsid w:val="00E52138"/>
    <w:rsid w:val="00E528B7"/>
    <w:rsid w:val="00E55EBE"/>
    <w:rsid w:val="00E63248"/>
    <w:rsid w:val="00E65814"/>
    <w:rsid w:val="00E71A53"/>
    <w:rsid w:val="00E911DC"/>
    <w:rsid w:val="00E9144D"/>
    <w:rsid w:val="00E94670"/>
    <w:rsid w:val="00E97848"/>
    <w:rsid w:val="00EA1E05"/>
    <w:rsid w:val="00EA2889"/>
    <w:rsid w:val="00EA5F87"/>
    <w:rsid w:val="00EB05D7"/>
    <w:rsid w:val="00EB30AF"/>
    <w:rsid w:val="00EB6EC5"/>
    <w:rsid w:val="00EB7051"/>
    <w:rsid w:val="00EC0141"/>
    <w:rsid w:val="00EC16B1"/>
    <w:rsid w:val="00EE39D0"/>
    <w:rsid w:val="00EE4416"/>
    <w:rsid w:val="00EE55DA"/>
    <w:rsid w:val="00EF63B9"/>
    <w:rsid w:val="00EF7961"/>
    <w:rsid w:val="00F01E00"/>
    <w:rsid w:val="00F02742"/>
    <w:rsid w:val="00F0311A"/>
    <w:rsid w:val="00F038DE"/>
    <w:rsid w:val="00F043F6"/>
    <w:rsid w:val="00F05969"/>
    <w:rsid w:val="00F21724"/>
    <w:rsid w:val="00F21CD2"/>
    <w:rsid w:val="00F254EC"/>
    <w:rsid w:val="00F25C45"/>
    <w:rsid w:val="00F304A1"/>
    <w:rsid w:val="00F35569"/>
    <w:rsid w:val="00F41204"/>
    <w:rsid w:val="00F5189A"/>
    <w:rsid w:val="00F53311"/>
    <w:rsid w:val="00F5668B"/>
    <w:rsid w:val="00F60527"/>
    <w:rsid w:val="00F612FC"/>
    <w:rsid w:val="00F629D1"/>
    <w:rsid w:val="00F644BC"/>
    <w:rsid w:val="00F650E6"/>
    <w:rsid w:val="00F6577D"/>
    <w:rsid w:val="00F720B5"/>
    <w:rsid w:val="00F74994"/>
    <w:rsid w:val="00F76737"/>
    <w:rsid w:val="00F76C4B"/>
    <w:rsid w:val="00F77398"/>
    <w:rsid w:val="00F8443D"/>
    <w:rsid w:val="00F85E52"/>
    <w:rsid w:val="00F87282"/>
    <w:rsid w:val="00F916F0"/>
    <w:rsid w:val="00FB54F2"/>
    <w:rsid w:val="00FC338F"/>
    <w:rsid w:val="00FC39F6"/>
    <w:rsid w:val="00FC3C71"/>
    <w:rsid w:val="00FC4752"/>
    <w:rsid w:val="00FC62F3"/>
    <w:rsid w:val="00FD73E9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688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88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2B49-54F2-4EA6-B93D-587890A7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317</cp:revision>
  <cp:lastPrinted>2018-05-25T07:09:00Z</cp:lastPrinted>
  <dcterms:created xsi:type="dcterms:W3CDTF">2015-10-19T07:25:00Z</dcterms:created>
  <dcterms:modified xsi:type="dcterms:W3CDTF">2018-05-25T07:10:00Z</dcterms:modified>
</cp:coreProperties>
</file>