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5E" w:rsidRPr="00645706" w:rsidRDefault="00DE455E" w:rsidP="00BA6A7E">
      <w:pPr>
        <w:spacing w:before="100" w:beforeAutospacing="1" w:after="100" w:afterAutospacing="1" w:line="240" w:lineRule="auto"/>
        <w:outlineLvl w:val="0"/>
        <w:rPr>
          <w:rFonts w:ascii="Times New Roman" w:hAnsi="Times New Roman"/>
          <w:b/>
          <w:bCs/>
          <w:kern w:val="36"/>
          <w:sz w:val="24"/>
          <w:szCs w:val="24"/>
          <w:u w:val="single"/>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ch" style="position:absolute;margin-left:189pt;margin-top:9pt;width:56.7pt;height:56.7pt;z-index:251658240;visibility:visible">
            <v:imagedata r:id="rId5" o:title=""/>
          </v:shape>
        </w:pict>
      </w:r>
      <w:r w:rsidRPr="00645706">
        <w:rPr>
          <w:rFonts w:ascii="Times New Roman" w:hAnsi="Times New Roman"/>
          <w:b/>
          <w:bCs/>
          <w:kern w:val="36"/>
          <w:sz w:val="24"/>
          <w:szCs w:val="24"/>
          <w:lang w:eastAsia="ru-RU"/>
        </w:rPr>
        <w:t xml:space="preserve">                                               </w:t>
      </w:r>
    </w:p>
    <w:p w:rsidR="00DE455E" w:rsidRPr="00645706" w:rsidRDefault="00DE455E" w:rsidP="00BA6A7E">
      <w:pPr>
        <w:spacing w:after="0" w:line="240" w:lineRule="auto"/>
        <w:rPr>
          <w:rFonts w:ascii="Times New Roman" w:hAnsi="Times New Roman"/>
          <w:sz w:val="24"/>
          <w:szCs w:val="24"/>
          <w:lang w:eastAsia="ru-RU"/>
        </w:rPr>
      </w:pPr>
    </w:p>
    <w:p w:rsidR="00DE455E" w:rsidRPr="00645706" w:rsidRDefault="00DE455E" w:rsidP="00BA6A7E">
      <w:pPr>
        <w:spacing w:after="0" w:line="240" w:lineRule="auto"/>
        <w:rPr>
          <w:rFonts w:ascii="Times New Roman" w:hAnsi="Times New Roman"/>
          <w:sz w:val="24"/>
          <w:szCs w:val="24"/>
          <w:lang w:eastAsia="ru-RU"/>
        </w:rPr>
      </w:pPr>
      <w:r w:rsidRPr="00645706">
        <w:rPr>
          <w:rFonts w:ascii="Times New Roman" w:hAnsi="Times New Roman"/>
          <w:sz w:val="24"/>
          <w:szCs w:val="24"/>
          <w:lang w:eastAsia="ru-RU"/>
        </w:rPr>
        <w:t>ПРОЕКТ</w:t>
      </w:r>
    </w:p>
    <w:p w:rsidR="00DE455E" w:rsidRPr="00645706" w:rsidRDefault="00DE455E" w:rsidP="00BA6A7E">
      <w:pPr>
        <w:spacing w:after="0" w:line="240" w:lineRule="auto"/>
        <w:rPr>
          <w:rFonts w:ascii="Times New Roman" w:hAnsi="Times New Roman"/>
          <w:sz w:val="24"/>
          <w:szCs w:val="24"/>
          <w:lang w:eastAsia="ru-RU"/>
        </w:rPr>
      </w:pPr>
    </w:p>
    <w:p w:rsidR="00DE455E" w:rsidRPr="00645706" w:rsidRDefault="00DE455E" w:rsidP="00BA6A7E">
      <w:pPr>
        <w:spacing w:after="0" w:line="240" w:lineRule="auto"/>
        <w:jc w:val="center"/>
        <w:rPr>
          <w:rFonts w:ascii="Times New Roman" w:hAnsi="Times New Roman"/>
          <w:sz w:val="24"/>
          <w:szCs w:val="24"/>
          <w:lang w:eastAsia="ru-RU"/>
        </w:rPr>
      </w:pPr>
    </w:p>
    <w:tbl>
      <w:tblPr>
        <w:tblpPr w:leftFromText="180" w:rightFromText="180" w:vertAnchor="text" w:horzAnchor="margin" w:tblpY="56"/>
        <w:tblW w:w="0" w:type="auto"/>
        <w:tblLook w:val="00A0"/>
      </w:tblPr>
      <w:tblGrid>
        <w:gridCol w:w="4085"/>
        <w:gridCol w:w="1077"/>
        <w:gridCol w:w="4083"/>
      </w:tblGrid>
      <w:tr w:rsidR="00DE455E" w:rsidRPr="00BA7736" w:rsidTr="003F2A1B">
        <w:trPr>
          <w:cantSplit/>
          <w:trHeight w:val="420"/>
        </w:trPr>
        <w:tc>
          <w:tcPr>
            <w:tcW w:w="4085" w:type="dxa"/>
          </w:tcPr>
          <w:p w:rsidR="00DE455E" w:rsidRPr="00645706" w:rsidRDefault="00DE455E" w:rsidP="003F2A1B">
            <w:pPr>
              <w:spacing w:after="0" w:line="240" w:lineRule="auto"/>
              <w:jc w:val="center"/>
              <w:rPr>
                <w:rFonts w:ascii="Times New Roman" w:hAnsi="Times New Roman"/>
                <w:b/>
                <w:bCs/>
                <w:noProof/>
                <w:color w:val="000000"/>
                <w:sz w:val="24"/>
                <w:szCs w:val="24"/>
                <w:lang w:eastAsia="ru-RU"/>
              </w:rPr>
            </w:pPr>
            <w:r w:rsidRPr="00645706">
              <w:rPr>
                <w:rFonts w:ascii="Times New Roman" w:hAnsi="Times New Roman"/>
                <w:b/>
                <w:bCs/>
                <w:noProof/>
                <w:color w:val="000000"/>
                <w:sz w:val="24"/>
                <w:szCs w:val="24"/>
                <w:lang w:eastAsia="ru-RU"/>
              </w:rPr>
              <w:t>ЧĂВАШ  РЕСПУБЛИКИ</w:t>
            </w:r>
          </w:p>
          <w:p w:rsidR="00DE455E" w:rsidRPr="00645706" w:rsidRDefault="00DE455E" w:rsidP="003F2A1B">
            <w:pPr>
              <w:spacing w:after="0" w:line="240" w:lineRule="auto"/>
              <w:jc w:val="center"/>
              <w:rPr>
                <w:rFonts w:ascii="Times New Roman" w:hAnsi="Times New Roman"/>
                <w:sz w:val="24"/>
                <w:szCs w:val="24"/>
                <w:lang w:eastAsia="ru-RU"/>
              </w:rPr>
            </w:pPr>
            <w:r w:rsidRPr="00645706">
              <w:rPr>
                <w:rFonts w:ascii="Times New Roman" w:hAnsi="Times New Roman"/>
                <w:b/>
                <w:bCs/>
                <w:noProof/>
                <w:color w:val="000000"/>
                <w:sz w:val="24"/>
                <w:szCs w:val="24"/>
                <w:lang w:eastAsia="ru-RU"/>
              </w:rPr>
              <w:t>ÇĚМĚРЛЕ РАЙОНĚ</w:t>
            </w:r>
          </w:p>
        </w:tc>
        <w:tc>
          <w:tcPr>
            <w:tcW w:w="1077" w:type="dxa"/>
            <w:vMerge w:val="restart"/>
          </w:tcPr>
          <w:p w:rsidR="00DE455E" w:rsidRPr="00645706" w:rsidRDefault="00DE455E" w:rsidP="003F2A1B">
            <w:pPr>
              <w:spacing w:after="0" w:line="240" w:lineRule="auto"/>
              <w:jc w:val="center"/>
              <w:rPr>
                <w:rFonts w:ascii="Times New Roman" w:hAnsi="Times New Roman"/>
                <w:sz w:val="24"/>
                <w:szCs w:val="24"/>
                <w:lang w:eastAsia="ru-RU"/>
              </w:rPr>
            </w:pPr>
          </w:p>
        </w:tc>
        <w:tc>
          <w:tcPr>
            <w:tcW w:w="4083" w:type="dxa"/>
          </w:tcPr>
          <w:p w:rsidR="00DE455E" w:rsidRPr="00645706" w:rsidRDefault="00DE455E" w:rsidP="003F2A1B">
            <w:pPr>
              <w:spacing w:after="0" w:line="240" w:lineRule="auto"/>
              <w:jc w:val="center"/>
              <w:rPr>
                <w:rFonts w:ascii="Times New Roman" w:hAnsi="Times New Roman"/>
                <w:b/>
                <w:bCs/>
                <w:sz w:val="24"/>
                <w:szCs w:val="24"/>
                <w:lang w:eastAsia="ru-RU"/>
              </w:rPr>
            </w:pPr>
            <w:r w:rsidRPr="00645706">
              <w:rPr>
                <w:rFonts w:ascii="Times New Roman" w:hAnsi="Times New Roman"/>
                <w:b/>
                <w:bCs/>
                <w:noProof/>
                <w:sz w:val="24"/>
                <w:szCs w:val="24"/>
                <w:lang w:eastAsia="ru-RU"/>
              </w:rPr>
              <w:t>ЧУВАШСКАЯ РЕСПУБЛИКА ШУМЕРЛИНСКИЙ</w:t>
            </w:r>
            <w:r w:rsidRPr="00645706">
              <w:rPr>
                <w:rFonts w:ascii="Times New Roman" w:hAnsi="Times New Roman"/>
                <w:noProof/>
                <w:color w:val="000000"/>
                <w:sz w:val="24"/>
                <w:szCs w:val="24"/>
                <w:lang w:eastAsia="ru-RU"/>
              </w:rPr>
              <w:t xml:space="preserve"> </w:t>
            </w:r>
            <w:r w:rsidRPr="00645706">
              <w:rPr>
                <w:rFonts w:ascii="Times New Roman" w:hAnsi="Times New Roman"/>
                <w:b/>
                <w:bCs/>
                <w:noProof/>
                <w:color w:val="000000"/>
                <w:sz w:val="24"/>
                <w:szCs w:val="24"/>
                <w:lang w:eastAsia="ru-RU"/>
              </w:rPr>
              <w:t xml:space="preserve"> РАЙОН</w:t>
            </w:r>
          </w:p>
        </w:tc>
      </w:tr>
      <w:tr w:rsidR="00DE455E" w:rsidRPr="00BA7736" w:rsidTr="003F2A1B">
        <w:trPr>
          <w:cantSplit/>
          <w:trHeight w:val="2355"/>
        </w:trPr>
        <w:tc>
          <w:tcPr>
            <w:tcW w:w="4085" w:type="dxa"/>
          </w:tcPr>
          <w:p w:rsidR="00DE455E" w:rsidRPr="00645706" w:rsidRDefault="00DE455E" w:rsidP="003F2A1B">
            <w:pPr>
              <w:spacing w:after="0" w:line="240" w:lineRule="auto"/>
              <w:jc w:val="center"/>
              <w:rPr>
                <w:rFonts w:ascii="Times New Roman" w:hAnsi="Times New Roman"/>
                <w:b/>
                <w:bCs/>
                <w:noProof/>
                <w:color w:val="000000"/>
                <w:sz w:val="24"/>
                <w:szCs w:val="24"/>
                <w:lang w:eastAsia="ru-RU"/>
              </w:rPr>
            </w:pPr>
            <w:r w:rsidRPr="00645706">
              <w:rPr>
                <w:rFonts w:ascii="Times New Roman" w:hAnsi="Times New Roman"/>
                <w:b/>
                <w:bCs/>
                <w:noProof/>
                <w:color w:val="000000"/>
                <w:sz w:val="24"/>
                <w:szCs w:val="24"/>
                <w:lang w:eastAsia="ru-RU"/>
              </w:rPr>
              <w:t>ХĚРЛĔ ОКТЯБРЬ ЯЛ ПОСЕЛЕНИЙĚН</w:t>
            </w:r>
          </w:p>
          <w:p w:rsidR="00DE455E" w:rsidRPr="00645706" w:rsidRDefault="00DE455E" w:rsidP="003F2A1B">
            <w:pPr>
              <w:spacing w:after="0" w:line="240" w:lineRule="auto"/>
              <w:jc w:val="center"/>
              <w:rPr>
                <w:rFonts w:ascii="Times New Roman" w:hAnsi="Times New Roman"/>
                <w:b/>
                <w:bCs/>
                <w:color w:val="000000"/>
                <w:sz w:val="24"/>
                <w:szCs w:val="24"/>
                <w:lang w:eastAsia="ru-RU"/>
              </w:rPr>
            </w:pPr>
            <w:r w:rsidRPr="00645706">
              <w:rPr>
                <w:rFonts w:ascii="Times New Roman" w:hAnsi="Times New Roman"/>
                <w:b/>
                <w:bCs/>
                <w:noProof/>
                <w:sz w:val="24"/>
                <w:szCs w:val="24"/>
                <w:lang w:eastAsia="ru-RU"/>
              </w:rPr>
              <w:t>АДМИНИСТРАЦИЙ</w:t>
            </w:r>
            <w:r w:rsidRPr="00645706">
              <w:rPr>
                <w:rFonts w:ascii="Times New Roman" w:hAnsi="Times New Roman"/>
                <w:b/>
                <w:bCs/>
                <w:noProof/>
                <w:color w:val="000000"/>
                <w:sz w:val="24"/>
                <w:szCs w:val="24"/>
                <w:lang w:eastAsia="ru-RU"/>
              </w:rPr>
              <w:t>Ě</w:t>
            </w:r>
          </w:p>
          <w:p w:rsidR="00DE455E" w:rsidRPr="00645706" w:rsidRDefault="00DE455E" w:rsidP="003F2A1B">
            <w:pPr>
              <w:spacing w:after="0" w:line="240" w:lineRule="auto"/>
              <w:jc w:val="center"/>
              <w:rPr>
                <w:rFonts w:ascii="Times New Roman" w:hAnsi="Times New Roman"/>
                <w:sz w:val="24"/>
                <w:szCs w:val="24"/>
                <w:lang w:eastAsia="ru-RU"/>
              </w:rPr>
            </w:pPr>
          </w:p>
          <w:p w:rsidR="00DE455E" w:rsidRPr="00645706" w:rsidRDefault="00DE455E" w:rsidP="003F2A1B">
            <w:pPr>
              <w:spacing w:after="0" w:line="240" w:lineRule="auto"/>
              <w:jc w:val="center"/>
              <w:rPr>
                <w:rFonts w:ascii="Times New Roman" w:hAnsi="Times New Roman"/>
                <w:sz w:val="24"/>
                <w:szCs w:val="24"/>
                <w:lang w:eastAsia="ru-RU"/>
              </w:rPr>
            </w:pPr>
          </w:p>
          <w:p w:rsidR="00DE455E" w:rsidRPr="00645706" w:rsidRDefault="00DE455E" w:rsidP="003F2A1B">
            <w:pPr>
              <w:spacing w:after="0" w:line="240" w:lineRule="auto"/>
              <w:jc w:val="center"/>
              <w:rPr>
                <w:rFonts w:ascii="Times New Roman" w:hAnsi="Times New Roman"/>
                <w:b/>
                <w:bCs/>
                <w:noProof/>
                <w:color w:val="000000"/>
                <w:sz w:val="24"/>
                <w:szCs w:val="24"/>
                <w:lang w:eastAsia="ru-RU"/>
              </w:rPr>
            </w:pPr>
            <w:r w:rsidRPr="00645706">
              <w:rPr>
                <w:rFonts w:ascii="Times New Roman" w:hAnsi="Times New Roman"/>
                <w:b/>
                <w:bCs/>
                <w:noProof/>
                <w:color w:val="000000"/>
                <w:sz w:val="24"/>
                <w:szCs w:val="24"/>
                <w:lang w:eastAsia="ru-RU"/>
              </w:rPr>
              <w:t>ЙЫШĂНУ</w:t>
            </w:r>
          </w:p>
          <w:p w:rsidR="00DE455E" w:rsidRPr="00645706" w:rsidRDefault="00DE455E" w:rsidP="003F2A1B">
            <w:pPr>
              <w:spacing w:after="0" w:line="240" w:lineRule="auto"/>
              <w:jc w:val="center"/>
              <w:rPr>
                <w:rFonts w:ascii="Times New Roman" w:hAnsi="Times New Roman"/>
                <w:sz w:val="24"/>
                <w:szCs w:val="24"/>
                <w:lang w:eastAsia="ru-RU"/>
              </w:rPr>
            </w:pPr>
          </w:p>
          <w:p w:rsidR="00DE455E" w:rsidRPr="00645706" w:rsidRDefault="00DE455E" w:rsidP="003F2A1B">
            <w:pPr>
              <w:spacing w:after="0" w:line="240" w:lineRule="auto"/>
              <w:jc w:val="center"/>
              <w:rPr>
                <w:rFonts w:ascii="Times New Roman" w:hAnsi="Times New Roman"/>
                <w:noProof/>
                <w:color w:val="000000"/>
                <w:sz w:val="24"/>
                <w:szCs w:val="24"/>
                <w:lang w:eastAsia="ru-RU"/>
              </w:rPr>
            </w:pPr>
            <w:r w:rsidRPr="00645706">
              <w:rPr>
                <w:rFonts w:ascii="Times New Roman" w:hAnsi="Times New Roman"/>
                <w:noProof/>
                <w:sz w:val="24"/>
                <w:szCs w:val="24"/>
                <w:lang w:eastAsia="ru-RU"/>
              </w:rPr>
              <w:t>2018 №</w:t>
            </w:r>
          </w:p>
          <w:p w:rsidR="00DE455E" w:rsidRPr="00645706" w:rsidRDefault="00DE455E" w:rsidP="003F2A1B">
            <w:pPr>
              <w:spacing w:after="0" w:line="240" w:lineRule="auto"/>
              <w:jc w:val="center"/>
              <w:rPr>
                <w:rFonts w:ascii="Times New Roman" w:hAnsi="Times New Roman"/>
                <w:noProof/>
                <w:color w:val="000000"/>
                <w:sz w:val="24"/>
                <w:szCs w:val="24"/>
                <w:lang w:eastAsia="ru-RU"/>
              </w:rPr>
            </w:pPr>
            <w:r w:rsidRPr="00645706">
              <w:rPr>
                <w:rFonts w:ascii="Times New Roman" w:hAnsi="Times New Roman"/>
                <w:noProof/>
                <w:color w:val="000000"/>
                <w:sz w:val="24"/>
                <w:szCs w:val="24"/>
                <w:lang w:eastAsia="ru-RU"/>
              </w:rPr>
              <w:t>Хěрле Октябрь поселокě</w:t>
            </w:r>
          </w:p>
        </w:tc>
        <w:tc>
          <w:tcPr>
            <w:tcW w:w="0" w:type="auto"/>
            <w:vMerge/>
            <w:vAlign w:val="center"/>
          </w:tcPr>
          <w:p w:rsidR="00DE455E" w:rsidRPr="00645706" w:rsidRDefault="00DE455E" w:rsidP="003F2A1B">
            <w:pPr>
              <w:spacing w:after="0" w:line="240" w:lineRule="auto"/>
              <w:rPr>
                <w:rFonts w:ascii="Times New Roman" w:hAnsi="Times New Roman"/>
                <w:sz w:val="24"/>
                <w:szCs w:val="24"/>
                <w:lang w:eastAsia="ru-RU"/>
              </w:rPr>
            </w:pPr>
          </w:p>
        </w:tc>
        <w:tc>
          <w:tcPr>
            <w:tcW w:w="4083" w:type="dxa"/>
          </w:tcPr>
          <w:p w:rsidR="00DE455E" w:rsidRPr="00645706" w:rsidRDefault="00DE455E" w:rsidP="003F2A1B">
            <w:pPr>
              <w:spacing w:after="0" w:line="240" w:lineRule="auto"/>
              <w:jc w:val="center"/>
              <w:rPr>
                <w:rFonts w:ascii="Times New Roman" w:hAnsi="Times New Roman"/>
                <w:b/>
                <w:bCs/>
                <w:noProof/>
                <w:color w:val="000000"/>
                <w:sz w:val="24"/>
                <w:szCs w:val="24"/>
                <w:lang w:eastAsia="ru-RU"/>
              </w:rPr>
            </w:pPr>
            <w:r w:rsidRPr="00645706">
              <w:rPr>
                <w:rFonts w:ascii="Times New Roman" w:hAnsi="Times New Roman"/>
                <w:b/>
                <w:bCs/>
                <w:noProof/>
                <w:color w:val="000000"/>
                <w:sz w:val="24"/>
                <w:szCs w:val="24"/>
                <w:lang w:eastAsia="ru-RU"/>
              </w:rPr>
              <w:t>АДМИНИСТРАЦИЯ</w:t>
            </w:r>
          </w:p>
          <w:p w:rsidR="00DE455E" w:rsidRPr="00645706" w:rsidRDefault="00DE455E" w:rsidP="003F2A1B">
            <w:pPr>
              <w:spacing w:after="0" w:line="240" w:lineRule="auto"/>
              <w:jc w:val="center"/>
              <w:rPr>
                <w:rFonts w:ascii="Times New Roman" w:hAnsi="Times New Roman"/>
                <w:noProof/>
                <w:color w:val="000000"/>
                <w:sz w:val="24"/>
                <w:szCs w:val="24"/>
                <w:lang w:eastAsia="ru-RU"/>
              </w:rPr>
            </w:pPr>
            <w:r w:rsidRPr="00645706">
              <w:rPr>
                <w:rFonts w:ascii="Times New Roman" w:hAnsi="Times New Roman"/>
                <w:b/>
                <w:bCs/>
                <w:noProof/>
                <w:color w:val="000000"/>
                <w:sz w:val="24"/>
                <w:szCs w:val="24"/>
                <w:lang w:eastAsia="ru-RU"/>
              </w:rPr>
              <w:t>КРАСНООКТЯБРЬСКОГО СЕЛЬСКОГО ПОСЕЛЕНИЯ</w:t>
            </w:r>
          </w:p>
          <w:p w:rsidR="00DE455E" w:rsidRPr="00645706" w:rsidRDefault="00DE455E" w:rsidP="003F2A1B">
            <w:pPr>
              <w:spacing w:after="0" w:line="240" w:lineRule="auto"/>
              <w:jc w:val="center"/>
              <w:rPr>
                <w:rFonts w:ascii="Times New Roman" w:hAnsi="Times New Roman"/>
                <w:b/>
                <w:bCs/>
                <w:color w:val="000000"/>
                <w:sz w:val="24"/>
                <w:szCs w:val="24"/>
                <w:lang w:eastAsia="ru-RU"/>
              </w:rPr>
            </w:pPr>
          </w:p>
          <w:p w:rsidR="00DE455E" w:rsidRPr="00645706" w:rsidRDefault="00DE455E" w:rsidP="003F2A1B">
            <w:pPr>
              <w:spacing w:after="0" w:line="240" w:lineRule="auto"/>
              <w:jc w:val="center"/>
              <w:rPr>
                <w:rFonts w:ascii="Times New Roman" w:hAnsi="Times New Roman"/>
                <w:sz w:val="24"/>
                <w:szCs w:val="24"/>
                <w:lang w:eastAsia="ru-RU"/>
              </w:rPr>
            </w:pPr>
          </w:p>
          <w:p w:rsidR="00DE455E" w:rsidRPr="00645706" w:rsidRDefault="00DE455E" w:rsidP="003F2A1B">
            <w:pPr>
              <w:spacing w:after="0" w:line="240" w:lineRule="auto"/>
              <w:jc w:val="center"/>
              <w:rPr>
                <w:rFonts w:ascii="Times New Roman" w:hAnsi="Times New Roman"/>
                <w:b/>
                <w:bCs/>
                <w:noProof/>
                <w:color w:val="000000"/>
                <w:sz w:val="24"/>
                <w:szCs w:val="24"/>
                <w:lang w:eastAsia="ru-RU"/>
              </w:rPr>
            </w:pPr>
            <w:r w:rsidRPr="00645706">
              <w:rPr>
                <w:rFonts w:ascii="Times New Roman" w:hAnsi="Times New Roman"/>
                <w:b/>
                <w:bCs/>
                <w:noProof/>
                <w:color w:val="000000"/>
                <w:sz w:val="24"/>
                <w:szCs w:val="24"/>
                <w:lang w:eastAsia="ru-RU"/>
              </w:rPr>
              <w:t>ПОСТАНОВЛЕНИЕ</w:t>
            </w:r>
          </w:p>
          <w:p w:rsidR="00DE455E" w:rsidRPr="00645706" w:rsidRDefault="00DE455E" w:rsidP="003F2A1B">
            <w:pPr>
              <w:spacing w:after="0" w:line="240" w:lineRule="auto"/>
              <w:jc w:val="center"/>
              <w:rPr>
                <w:rFonts w:ascii="Times New Roman" w:hAnsi="Times New Roman"/>
                <w:sz w:val="24"/>
                <w:szCs w:val="24"/>
                <w:lang w:eastAsia="ru-RU"/>
              </w:rPr>
            </w:pPr>
          </w:p>
          <w:p w:rsidR="00DE455E" w:rsidRPr="00645706" w:rsidRDefault="00DE455E" w:rsidP="003F2A1B">
            <w:pPr>
              <w:spacing w:after="0" w:line="240" w:lineRule="auto"/>
              <w:jc w:val="center"/>
              <w:rPr>
                <w:rFonts w:ascii="Times New Roman" w:hAnsi="Times New Roman"/>
                <w:sz w:val="24"/>
                <w:szCs w:val="24"/>
                <w:lang w:eastAsia="ru-RU"/>
              </w:rPr>
            </w:pPr>
            <w:r w:rsidRPr="00645706">
              <w:rPr>
                <w:rFonts w:ascii="Times New Roman" w:hAnsi="Times New Roman"/>
                <w:noProof/>
                <w:sz w:val="24"/>
                <w:szCs w:val="24"/>
                <w:lang w:eastAsia="ru-RU"/>
              </w:rPr>
              <w:t>2018  №</w:t>
            </w:r>
          </w:p>
          <w:p w:rsidR="00DE455E" w:rsidRPr="00645706" w:rsidRDefault="00DE455E" w:rsidP="003F2A1B">
            <w:pPr>
              <w:spacing w:after="0" w:line="240" w:lineRule="auto"/>
              <w:jc w:val="center"/>
              <w:rPr>
                <w:rFonts w:ascii="Times New Roman" w:hAnsi="Times New Roman"/>
                <w:noProof/>
                <w:sz w:val="24"/>
                <w:szCs w:val="24"/>
                <w:lang w:eastAsia="ru-RU"/>
              </w:rPr>
            </w:pPr>
            <w:r w:rsidRPr="00645706">
              <w:rPr>
                <w:rFonts w:ascii="Times New Roman" w:hAnsi="Times New Roman"/>
                <w:noProof/>
                <w:sz w:val="24"/>
                <w:szCs w:val="24"/>
                <w:lang w:eastAsia="ru-RU"/>
              </w:rPr>
              <w:t>поселок Красный Октябрь</w:t>
            </w:r>
          </w:p>
        </w:tc>
      </w:tr>
    </w:tbl>
    <w:p w:rsidR="00DE455E" w:rsidRPr="00BA6A7E" w:rsidRDefault="00DE455E" w:rsidP="00BA6A7E">
      <w:pPr>
        <w:pStyle w:val="BodyText"/>
        <w:rPr>
          <w:rFonts w:ascii="Times New Roman" w:hAnsi="Times New Roman"/>
          <w:sz w:val="24"/>
          <w:szCs w:val="24"/>
        </w:rPr>
      </w:pPr>
      <w:r w:rsidRPr="00BA6A7E">
        <w:rPr>
          <w:rFonts w:ascii="Times New Roman" w:hAnsi="Times New Roman"/>
          <w:sz w:val="24"/>
          <w:szCs w:val="24"/>
        </w:rPr>
        <w:t xml:space="preserve">Об утверждении административного регламента </w:t>
      </w:r>
    </w:p>
    <w:p w:rsidR="00DE455E" w:rsidRPr="00BA6A7E" w:rsidRDefault="00DE455E" w:rsidP="00BA6A7E">
      <w:pPr>
        <w:pStyle w:val="BodyText"/>
        <w:rPr>
          <w:rFonts w:ascii="Times New Roman" w:hAnsi="Times New Roman"/>
          <w:sz w:val="24"/>
          <w:szCs w:val="24"/>
        </w:rPr>
      </w:pPr>
      <w:r w:rsidRPr="00BA6A7E">
        <w:rPr>
          <w:rFonts w:ascii="Times New Roman" w:hAnsi="Times New Roman"/>
          <w:sz w:val="24"/>
          <w:szCs w:val="24"/>
        </w:rPr>
        <w:t xml:space="preserve">по предоставлению муниципальной услуги </w:t>
      </w:r>
    </w:p>
    <w:p w:rsidR="00DE455E" w:rsidRPr="00BA6A7E" w:rsidRDefault="00DE455E" w:rsidP="00BA6A7E">
      <w:pPr>
        <w:pStyle w:val="BodyText"/>
        <w:rPr>
          <w:rFonts w:ascii="Times New Roman" w:hAnsi="Times New Roman"/>
          <w:sz w:val="24"/>
          <w:szCs w:val="24"/>
        </w:rPr>
      </w:pPr>
      <w:r w:rsidRPr="00BA6A7E">
        <w:rPr>
          <w:rFonts w:ascii="Times New Roman" w:hAnsi="Times New Roman"/>
          <w:sz w:val="24"/>
          <w:szCs w:val="24"/>
        </w:rPr>
        <w:t xml:space="preserve">«Предоставление разрешения на условно </w:t>
      </w:r>
    </w:p>
    <w:p w:rsidR="00DE455E" w:rsidRPr="00BA6A7E" w:rsidRDefault="00DE455E" w:rsidP="00BA6A7E">
      <w:pPr>
        <w:pStyle w:val="BodyText"/>
        <w:rPr>
          <w:rFonts w:ascii="Times New Roman" w:hAnsi="Times New Roman"/>
          <w:sz w:val="24"/>
          <w:szCs w:val="24"/>
        </w:rPr>
      </w:pPr>
      <w:r w:rsidRPr="00BA6A7E">
        <w:rPr>
          <w:rFonts w:ascii="Times New Roman" w:hAnsi="Times New Roman"/>
          <w:sz w:val="24"/>
          <w:szCs w:val="24"/>
        </w:rPr>
        <w:t xml:space="preserve">разрешенный вид использования земельного </w:t>
      </w:r>
    </w:p>
    <w:p w:rsidR="00DE455E" w:rsidRPr="00BA6A7E" w:rsidRDefault="00DE455E" w:rsidP="00BA6A7E">
      <w:pPr>
        <w:pStyle w:val="BodyText"/>
        <w:rPr>
          <w:rFonts w:ascii="Times New Roman" w:hAnsi="Times New Roman"/>
          <w:sz w:val="24"/>
          <w:szCs w:val="24"/>
        </w:rPr>
      </w:pPr>
      <w:r w:rsidRPr="00BA6A7E">
        <w:rPr>
          <w:rFonts w:ascii="Times New Roman" w:hAnsi="Times New Roman"/>
          <w:sz w:val="24"/>
          <w:szCs w:val="24"/>
        </w:rPr>
        <w:t>участка или объекта капитального строительства»</w:t>
      </w:r>
    </w:p>
    <w:p w:rsidR="00DE455E" w:rsidRPr="00BA6A7E" w:rsidRDefault="00DE455E" w:rsidP="00BA6A7E">
      <w:pPr>
        <w:spacing w:before="100" w:beforeAutospacing="1" w:after="100" w:afterAutospacing="1" w:line="240" w:lineRule="auto"/>
        <w:ind w:firstLine="300"/>
        <w:rPr>
          <w:rFonts w:ascii="Times New Roman" w:hAnsi="Times New Roman"/>
          <w:sz w:val="24"/>
          <w:szCs w:val="24"/>
          <w:lang w:eastAsia="ru-RU"/>
        </w:rPr>
      </w:pPr>
      <w:r w:rsidRPr="00E655EB">
        <w:rPr>
          <w:rFonts w:ascii="Verdana" w:hAnsi="Verdana"/>
          <w:sz w:val="17"/>
          <w:szCs w:val="17"/>
          <w:lang w:eastAsia="ru-RU"/>
        </w:rPr>
        <w:t> </w:t>
      </w:r>
      <w:r>
        <w:rPr>
          <w:rFonts w:ascii="Verdana" w:hAnsi="Verdana"/>
          <w:sz w:val="17"/>
          <w:szCs w:val="17"/>
          <w:lang w:eastAsia="ru-RU"/>
        </w:rPr>
        <w:t xml:space="preserve">  </w:t>
      </w:r>
      <w:r w:rsidRPr="00BA6A7E">
        <w:rPr>
          <w:rFonts w:ascii="Times New Roman" w:hAnsi="Times New Roman"/>
          <w:sz w:val="24"/>
          <w:szCs w:val="24"/>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Pr>
          <w:rFonts w:ascii="Times New Roman" w:hAnsi="Times New Roman"/>
          <w:sz w:val="24"/>
          <w:szCs w:val="24"/>
          <w:lang w:eastAsia="ru-RU"/>
        </w:rPr>
        <w:t>Краснооктябрьского</w:t>
      </w:r>
      <w:r w:rsidRPr="00BA6A7E">
        <w:rPr>
          <w:rFonts w:ascii="Times New Roman" w:hAnsi="Times New Roman"/>
          <w:sz w:val="24"/>
          <w:szCs w:val="24"/>
          <w:lang w:eastAsia="ru-RU"/>
        </w:rPr>
        <w:t xml:space="preserve"> сельского поселения, в целях повышения качества предоставления муниципальных услуг, администрация </w:t>
      </w:r>
      <w:r>
        <w:rPr>
          <w:rFonts w:ascii="Times New Roman" w:hAnsi="Times New Roman"/>
          <w:sz w:val="24"/>
          <w:szCs w:val="24"/>
          <w:lang w:eastAsia="ru-RU"/>
        </w:rPr>
        <w:t>Краснооктябрьского</w:t>
      </w:r>
      <w:r w:rsidRPr="00BA6A7E">
        <w:rPr>
          <w:rFonts w:ascii="Times New Roman" w:hAnsi="Times New Roman"/>
          <w:sz w:val="24"/>
          <w:szCs w:val="24"/>
          <w:lang w:eastAsia="ru-RU"/>
        </w:rPr>
        <w:t xml:space="preserve"> сельского поселения п о с т а н о в л я е т:</w:t>
      </w:r>
    </w:p>
    <w:p w:rsidR="00DE455E" w:rsidRPr="00BA6A7E" w:rsidRDefault="00DE455E" w:rsidP="00E655EB">
      <w:pPr>
        <w:spacing w:before="100" w:beforeAutospacing="1" w:after="100" w:afterAutospacing="1" w:line="240" w:lineRule="auto"/>
        <w:ind w:firstLine="300"/>
        <w:rPr>
          <w:rFonts w:ascii="Times New Roman" w:hAnsi="Times New Roman"/>
          <w:sz w:val="24"/>
          <w:szCs w:val="24"/>
          <w:lang w:eastAsia="ru-RU"/>
        </w:rPr>
      </w:pPr>
      <w:r w:rsidRPr="00BA6A7E">
        <w:rPr>
          <w:rFonts w:ascii="Times New Roman" w:hAnsi="Times New Roman"/>
          <w:sz w:val="24"/>
          <w:szCs w:val="24"/>
          <w:lang w:eastAsia="ru-RU"/>
        </w:rPr>
        <w:t>         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E455E" w:rsidRPr="00BA6A7E" w:rsidRDefault="00DE455E" w:rsidP="00E655EB">
      <w:pPr>
        <w:numPr>
          <w:ilvl w:val="0"/>
          <w:numId w:val="5"/>
        </w:numPr>
        <w:spacing w:before="100" w:beforeAutospacing="1" w:after="100" w:afterAutospacing="1" w:line="240" w:lineRule="auto"/>
        <w:rPr>
          <w:rFonts w:ascii="Times New Roman" w:hAnsi="Times New Roman"/>
          <w:sz w:val="24"/>
          <w:szCs w:val="24"/>
          <w:lang w:eastAsia="ru-RU"/>
        </w:rPr>
      </w:pPr>
      <w:r w:rsidRPr="00BA6A7E">
        <w:rPr>
          <w:rFonts w:ascii="Times New Roman" w:hAnsi="Times New Roman"/>
          <w:sz w:val="24"/>
          <w:szCs w:val="24"/>
          <w:lang w:eastAsia="ru-RU"/>
        </w:rPr>
        <w:t>  Контроль за исполнением настоящего постановления оставляю за собой.</w:t>
      </w:r>
    </w:p>
    <w:p w:rsidR="00DE455E" w:rsidRPr="00C40F3E" w:rsidRDefault="00DE455E" w:rsidP="0053659C">
      <w:pPr>
        <w:widowControl w:val="0"/>
        <w:autoSpaceDE w:val="0"/>
        <w:autoSpaceDN w:val="0"/>
        <w:adjustRightInd w:val="0"/>
        <w:spacing w:line="240" w:lineRule="auto"/>
        <w:jc w:val="both"/>
        <w:rPr>
          <w:rFonts w:ascii="Times New Roman" w:hAnsi="Times New Roman"/>
          <w:sz w:val="24"/>
          <w:szCs w:val="24"/>
          <w:lang w:eastAsia="ru-RU"/>
        </w:rPr>
      </w:pPr>
      <w:r w:rsidRPr="00BA6A7E">
        <w:rPr>
          <w:rFonts w:ascii="Times New Roman" w:hAnsi="Times New Roman"/>
          <w:sz w:val="24"/>
          <w:szCs w:val="24"/>
          <w:lang w:eastAsia="ru-RU"/>
        </w:rPr>
        <w:t xml:space="preserve">3. </w:t>
      </w:r>
      <w:r w:rsidRPr="00645706">
        <w:rPr>
          <w:rFonts w:ascii="Times New Roman" w:hAnsi="Times New Roman"/>
          <w:sz w:val="24"/>
          <w:szCs w:val="24"/>
          <w:lang w:eastAsia="ru-RU"/>
        </w:rPr>
        <w:t xml:space="preserve"> </w:t>
      </w:r>
      <w:r w:rsidRPr="00C40F3E">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Краснооктябрьского сельского поселения Шумерлинского района» и подлежит размещению на официальном сайте Краснооктябрьского сельского поселения Шумерлинского района.</w:t>
      </w:r>
    </w:p>
    <w:p w:rsidR="00DE455E" w:rsidRPr="00BA6A7E" w:rsidRDefault="00DE455E" w:rsidP="0053659C">
      <w:pPr>
        <w:spacing w:before="100" w:beforeAutospacing="1" w:after="100" w:afterAutospacing="1" w:line="240" w:lineRule="auto"/>
        <w:ind w:firstLine="300"/>
        <w:rPr>
          <w:rFonts w:ascii="Times New Roman" w:hAnsi="Times New Roman"/>
          <w:sz w:val="24"/>
          <w:szCs w:val="24"/>
          <w:lang w:eastAsia="ru-RU"/>
        </w:rPr>
      </w:pPr>
      <w:r w:rsidRPr="00BA6A7E">
        <w:rPr>
          <w:rFonts w:ascii="Times New Roman" w:hAnsi="Times New Roman"/>
          <w:sz w:val="24"/>
          <w:szCs w:val="24"/>
          <w:lang w:eastAsia="ru-RU"/>
        </w:rPr>
        <w:t>. </w:t>
      </w:r>
    </w:p>
    <w:p w:rsidR="00DE455E" w:rsidRDefault="00DE455E" w:rsidP="00BA6A7E">
      <w:pPr>
        <w:pStyle w:val="BodyTextIndent"/>
      </w:pPr>
      <w:r w:rsidRPr="00BA6A7E">
        <w:t xml:space="preserve">Глава </w:t>
      </w:r>
      <w:r>
        <w:t>Краснооктябрьского</w:t>
      </w:r>
    </w:p>
    <w:p w:rsidR="00DE455E" w:rsidRPr="00BA6A7E" w:rsidRDefault="00DE455E" w:rsidP="00BA6A7E">
      <w:pPr>
        <w:pStyle w:val="BodyTextIndent"/>
      </w:pPr>
      <w:r w:rsidRPr="00BA6A7E">
        <w:t>сельского поселения                                                                      </w:t>
      </w:r>
      <w:r>
        <w:t> Т.В. Лазарева</w:t>
      </w:r>
    </w:p>
    <w:p w:rsidR="00DE455E" w:rsidRPr="00BA6A7E" w:rsidRDefault="00DE455E" w:rsidP="00E655EB">
      <w:pPr>
        <w:spacing w:before="100" w:beforeAutospacing="1" w:after="100" w:afterAutospacing="1" w:line="240" w:lineRule="auto"/>
        <w:ind w:firstLine="300"/>
        <w:rPr>
          <w:rFonts w:ascii="Times New Roman" w:hAnsi="Times New Roman"/>
          <w:sz w:val="24"/>
          <w:szCs w:val="24"/>
          <w:lang w:eastAsia="ru-RU"/>
        </w:rPr>
      </w:pPr>
      <w:r w:rsidRPr="00BA6A7E">
        <w:rPr>
          <w:rFonts w:ascii="Times New Roman" w:hAnsi="Times New Roman"/>
          <w:sz w:val="24"/>
          <w:szCs w:val="24"/>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BA6A7E">
      <w:pPr>
        <w:spacing w:before="100" w:beforeAutospacing="1" w:after="100" w:afterAutospacing="1" w:line="240" w:lineRule="auto"/>
        <w:ind w:firstLine="300"/>
        <w:rPr>
          <w:rFonts w:ascii="Verdana" w:hAnsi="Verdana"/>
          <w:sz w:val="17"/>
          <w:szCs w:val="17"/>
          <w:lang w:eastAsia="ru-RU"/>
        </w:rPr>
      </w:pP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Pr>
          <w:rFonts w:ascii="Verdana" w:hAnsi="Verdana"/>
          <w:sz w:val="17"/>
          <w:szCs w:val="17"/>
          <w:lang w:eastAsia="ru-RU"/>
        </w:rPr>
        <w:t xml:space="preserve">                                                                                      </w:t>
      </w:r>
      <w:r w:rsidRPr="00E655EB">
        <w:rPr>
          <w:rFonts w:ascii="Verdana" w:hAnsi="Verdana"/>
          <w:sz w:val="17"/>
          <w:szCs w:val="17"/>
          <w:lang w:eastAsia="ru-RU"/>
        </w:rPr>
        <w:t>УТВЕРЖДЕН</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Pr>
          <w:rFonts w:ascii="Verdana" w:hAnsi="Verdana"/>
          <w:sz w:val="17"/>
          <w:szCs w:val="17"/>
          <w:lang w:eastAsia="ru-RU"/>
        </w:rPr>
        <w:t xml:space="preserve">                                                                                      </w:t>
      </w:r>
      <w:r w:rsidRPr="00E655EB">
        <w:rPr>
          <w:rFonts w:ascii="Verdana" w:hAnsi="Verdana"/>
          <w:sz w:val="17"/>
          <w:szCs w:val="17"/>
          <w:lang w:eastAsia="ru-RU"/>
        </w:rPr>
        <w:t>постановлением администрации</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xml:space="preserve">                                                                                      </w:t>
      </w:r>
      <w:r>
        <w:rPr>
          <w:rFonts w:ascii="Verdana" w:hAnsi="Verdana"/>
          <w:sz w:val="17"/>
          <w:szCs w:val="17"/>
          <w:lang w:eastAsia="ru-RU"/>
        </w:rPr>
        <w:t>Краснооктябрьского</w:t>
      </w:r>
      <w:r w:rsidRPr="00E655EB">
        <w:rPr>
          <w:rFonts w:ascii="Verdana" w:hAnsi="Verdana"/>
          <w:sz w:val="17"/>
          <w:szCs w:val="17"/>
          <w:lang w:eastAsia="ru-RU"/>
        </w:rPr>
        <w:t xml:space="preserve"> сельского поселения</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Pr>
          <w:rFonts w:ascii="Verdana" w:hAnsi="Verdana"/>
          <w:sz w:val="17"/>
          <w:szCs w:val="17"/>
          <w:lang w:eastAsia="ru-RU"/>
        </w:rPr>
        <w:t xml:space="preserve">                                                                                       от г. № </w:t>
      </w:r>
    </w:p>
    <w:p w:rsidR="00DE455E" w:rsidRPr="0053659C" w:rsidRDefault="00DE455E" w:rsidP="0053659C">
      <w:pPr>
        <w:spacing w:before="100" w:beforeAutospacing="1" w:after="100" w:afterAutospacing="1" w:line="240" w:lineRule="auto"/>
        <w:outlineLvl w:val="0"/>
        <w:rPr>
          <w:rFonts w:ascii="Times New Roman" w:hAnsi="Times New Roman"/>
          <w:b/>
          <w:bCs/>
          <w:kern w:val="36"/>
          <w:sz w:val="24"/>
          <w:szCs w:val="24"/>
          <w:lang w:eastAsia="ru-RU"/>
        </w:rPr>
      </w:pPr>
      <w:r w:rsidRPr="0053659C">
        <w:rPr>
          <w:rFonts w:ascii="Times New Roman" w:hAnsi="Times New Roman"/>
          <w:b/>
          <w:bCs/>
          <w:kern w:val="36"/>
          <w:sz w:val="24"/>
          <w:szCs w:val="24"/>
          <w:lang w:eastAsia="ru-RU"/>
        </w:rPr>
        <w:t xml:space="preserve">               АДМИНИСТРАТИВНЫЙ РЕГЛАМЕНТ</w:t>
      </w:r>
    </w:p>
    <w:p w:rsidR="00DE455E" w:rsidRPr="0053659C" w:rsidRDefault="00DE455E" w:rsidP="0053659C">
      <w:pPr>
        <w:spacing w:before="100" w:beforeAutospacing="1" w:after="100" w:afterAutospacing="1" w:line="240" w:lineRule="auto"/>
        <w:jc w:val="center"/>
        <w:outlineLvl w:val="0"/>
        <w:rPr>
          <w:rFonts w:ascii="Times New Roman" w:hAnsi="Times New Roman"/>
          <w:b/>
          <w:bCs/>
          <w:kern w:val="36"/>
          <w:sz w:val="24"/>
          <w:szCs w:val="24"/>
          <w:lang w:eastAsia="ru-RU"/>
        </w:rPr>
      </w:pPr>
      <w:r w:rsidRPr="0053659C">
        <w:rPr>
          <w:rFonts w:ascii="Times New Roman" w:hAnsi="Times New Roman"/>
          <w:b/>
          <w:bCs/>
          <w:kern w:val="36"/>
          <w:sz w:val="24"/>
          <w:szCs w:val="24"/>
          <w:lang w:eastAsia="ru-RU"/>
        </w:rPr>
        <w:t xml:space="preserve">администрации Краснооктябрьского сельского поселения по </w:t>
      </w:r>
      <w:r w:rsidRPr="0053659C">
        <w:rPr>
          <w:rFonts w:ascii="Times New Roman" w:hAnsi="Times New Roman"/>
          <w:b/>
          <w:bCs/>
          <w:kern w:val="36"/>
          <w:sz w:val="24"/>
          <w:szCs w:val="24"/>
          <w:lang w:eastAsia="ru-RU"/>
        </w:rPr>
        <w:br/>
        <w:t>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E455E" w:rsidRPr="0053659C" w:rsidRDefault="00DE455E" w:rsidP="0053659C">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w:t>
      </w:r>
      <w:r w:rsidRPr="0053659C">
        <w:rPr>
          <w:rFonts w:ascii="Times New Roman" w:hAnsi="Times New Roman"/>
          <w:b/>
          <w:bCs/>
          <w:sz w:val="24"/>
          <w:szCs w:val="24"/>
          <w:lang w:eastAsia="ru-RU"/>
        </w:rPr>
        <w:t>I.Общее положение</w:t>
      </w:r>
    </w:p>
    <w:p w:rsidR="00DE455E" w:rsidRPr="0053659C" w:rsidRDefault="00DE455E" w:rsidP="0053659C">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xml:space="preserve"> 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Pr>
          <w:rFonts w:ascii="Times New Roman" w:hAnsi="Times New Roman"/>
          <w:sz w:val="24"/>
          <w:szCs w:val="24"/>
          <w:lang w:eastAsia="ru-RU"/>
        </w:rPr>
        <w:t xml:space="preserve">    </w:t>
      </w:r>
      <w:r w:rsidRPr="0053659C">
        <w:rPr>
          <w:rFonts w:ascii="Times New Roman" w:hAnsi="Times New Roman"/>
          <w:sz w:val="24"/>
          <w:szCs w:val="24"/>
          <w:lang w:eastAsia="ru-RU"/>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1.2. Круг заявителей на предоставление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1.3. Информирование о порядке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1.3.1. Информация об органах власти, структурных подразделениях, организациях, предоставляющих муниципальную услугу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6" w:anchor="Приложение1" w:history="1">
        <w:r w:rsidRPr="0053659C">
          <w:rPr>
            <w:rFonts w:ascii="Times New Roman" w:hAnsi="Times New Roman"/>
            <w:color w:val="3271D0"/>
            <w:sz w:val="24"/>
            <w:szCs w:val="24"/>
            <w:u w:val="single"/>
            <w:lang w:eastAsia="ru-RU"/>
          </w:rPr>
          <w:t>Приложение № 1</w:t>
        </w:r>
      </w:hyperlink>
      <w:r w:rsidRPr="0053659C">
        <w:rPr>
          <w:rFonts w:ascii="Times New Roman" w:hAnsi="Times New Roman"/>
          <w:sz w:val="24"/>
          <w:szCs w:val="24"/>
          <w:lang w:eastAsia="ru-RU"/>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7" w:history="1">
        <w:r w:rsidRPr="0053659C">
          <w:rPr>
            <w:rFonts w:ascii="Times New Roman" w:hAnsi="Times New Roman"/>
            <w:color w:val="3271D0"/>
            <w:sz w:val="24"/>
            <w:szCs w:val="24"/>
            <w:u w:val="single"/>
            <w:lang w:eastAsia="ru-RU"/>
          </w:rPr>
          <w:t>www.gosuslugi.cap.ru</w:t>
        </w:r>
      </w:hyperlink>
      <w:r w:rsidRPr="0053659C">
        <w:rPr>
          <w:rFonts w:ascii="Times New Roman" w:hAnsi="Times New Roman"/>
          <w:sz w:val="24"/>
          <w:szCs w:val="24"/>
          <w:lang w:eastAsia="ru-RU"/>
        </w:rPr>
        <w:t>.</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Прием и информирование заинтересованных лиц по вопросам предоставления муниципальной услуги осуществляется специалистом администрации Краснооктябрьского сельского поселения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График работы специалиста администрации Краснооктябрьского сельского поселения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понедельник – пятница с 8.00 ч. - 17.00 ч., перерыв на обед с 12.00 ч. до 13.00 ч.; выходные дни – суббота, воскресенье.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1.3.3. Порядок получения информации заинтересованными лицами о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Информацию о порядке предоставления муниципальной услуги (далее - информация о процедуре) заинтересованные лица, могут получить:</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в устной форме лично или по телефону у  специалиста администрации Краснооктябрьского сельского поселения Шумерлинского района;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в письменном виде почтой в адрес главы администрации  Краснооктябрьского сельского поселения Шумерлинского района;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 сайте администрации Краснооктябрьского сельского поселения,«Портале государственных и муниципальных услуг (функций) Чувашской Республики (далее - Портал).</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Основными требованиями к информированию заинтересованных лиц являются: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достоверность и полнота информирования о процедуре;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четкость в изложении информации о процедуре;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удобство и доступность получения информации о процедуре;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корректность и тактичность в процессе информирования о процедуре.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w:t>
      </w:r>
      <w:r w:rsidRPr="0053659C">
        <w:rPr>
          <w:rFonts w:ascii="Times New Roman" w:hAnsi="Times New Roman"/>
          <w:b/>
          <w:bCs/>
          <w:sz w:val="24"/>
          <w:szCs w:val="24"/>
          <w:lang w:eastAsia="ru-RU"/>
        </w:rPr>
        <w:t>1.3.4. Публичное устное информирование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Публичное устное информирование осуществляется с привлечением средств массовой информации (далее - СМИ).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1.3.5. Публичное письменное информирование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Краснооктябрьского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наименование органа, предоставляющего муниципальную услугу;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описание процедуры предоставления муниципальной услуги в текстовом виде и в виде блок - схемы (Приложение  № 2 к Административному регламенту);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перечень документов, представляемых заинтересованными лицами для получения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образец Заявления (Приложение № 3 к Административному регламенту);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перечень наиболее часто задаваемых вопросов и ответы на них при получении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перечень оснований для отказа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На Портале размещается следующая обязательная информация: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сведения о получателях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перечень документов, необходимых для получения муниципальной услуги, в том числе шаблоны и образцы для заполнения;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описание конечного результата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сроки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основания для приостановления предоставления услуги или отказа в её предоставлении;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сведения о возмездном/безвозмездном характере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сведения об органе (организации), предоставляющем (предоставляющей) муниципальную услугу (режим работы, контактные телефоны);</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Административный регламент в электронном виде;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1.3.6. Обязанности должностных лиц при ответе на телефонные звонки, устные и письменные обращения граждан или организаций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При информировании о порядке предоставления муниципальной услуги по телефону специалист администрации Краснооктябрьского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Краснооктябрьского сельского поселения(при необходимости - способ проезда к нему), график работы.</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Во время разговора специалист администрации Краснооктябрьского сельского поселения  должен произносить слова четко. Если на момент поступления звонка от заинтересованных лиц, специалист администрации Краснооктябрьского сельского поселения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Краснооктябрьского 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Специалист администрации Краснооктябрьского сельского поселения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Индивидуальное устное информирование осуществляется специалистом при обращении заинтересованных лиц за информацией лично.</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Специалист администрации Краснооктябрьского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Краснооктябрьского сельского поселения  осуществляет не более 15 минут.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если для подготовки ответа требуется продолжительное время, специалист администрации Краснооктябрьского сельского поселения,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При устном обращении заинтересованных лиц лично специалист администрации Краснооктябрьского сельского поселения, осуществляющий прием и информирование, дает ответ самостоятельно. Если специалист администрации Краснооктябрьского сельского поселения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Специалист администрации Краснооктябрьского сельского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Краснооктябрьского сельского поселения.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Ответ направляется в письменном виде в течение 30 календарных дней с даты регистрации обращения.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II. Стандарт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2.1. Наименование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земельного участка или  объекта капитального строительства).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2.2. Наименование органа, предоставляющего муниципальную услугу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Муниципальная услуга предоставляется органом местного самоуправления - администрацией Краснооктябрьского сельского поселения  Шумерлинского района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Информационное и техническое обеспечение по предоставлению муниципальной услуги осуществляется администрацией Краснооктябрьского сельского поселения Шумерлинского района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2.2.1. Государственные муниципальные органы и организации участвующие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При предоставлении муниципальной услуги администрация Краснооктябрьского сельского поселения Шумерлинского района  Чувашской Республики взаимодействует с:</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 Управлением Федеральной службы государственной регистрации, кадастра и картографии по Чувашской Республике в Порецком районе;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Филиалом ФБУ «Федеральная кадастровая палата Федеральной службы государственной регистрации, кадастра и картографии» по ЧР - Чувашии;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сектор земельных отношений администрации Шумерлинского района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Бюро технической инвентаризации;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Межрайонная инспекция МНС России № 8 по Чувашской Республике;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МФЦ.</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2.3. Результат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Конечным результатом предоставления муниципальной услуги является: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решение главы администрации Краснооктябрьского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решение главы администрации Краснооктябрьского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w:t>
      </w:r>
      <w:r w:rsidRPr="0053659C">
        <w:rPr>
          <w:rFonts w:ascii="Times New Roman" w:hAnsi="Times New Roman"/>
          <w:b/>
          <w:bCs/>
          <w:sz w:val="24"/>
          <w:szCs w:val="24"/>
          <w:lang w:eastAsia="ru-RU"/>
        </w:rPr>
        <w:t>2.4. Сроки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Срок предоставления муниципальной услуги, начиная со дня регистрации в администрации Краснооктябрьского сельского поселения Шумерлинского района Чувашской Республики, Заявления с документами, указанными в пункте 2.6. Административного регламента, не должен превышать 14 календарных дней.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2.5. Нормативные правовые акты, регулирующие предоставление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Предоставление муниципальной услуги осуществляется в соответствии с:</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DE455E" w:rsidRPr="00BD1F38" w:rsidRDefault="00DE455E" w:rsidP="0053659C">
      <w:pPr>
        <w:spacing w:line="240" w:lineRule="auto"/>
        <w:ind w:firstLine="709"/>
        <w:jc w:val="both"/>
      </w:pPr>
      <w:r w:rsidRPr="00645706">
        <w:rPr>
          <w:rFonts w:ascii="Times New Roman" w:hAnsi="Times New Roman"/>
          <w:sz w:val="24"/>
          <w:szCs w:val="24"/>
          <w:lang w:eastAsia="ru-RU"/>
        </w:rPr>
        <w:t xml:space="preserve">- Уставом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 утвержденным решением Собрания депутатов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Шумерлинского</w:t>
      </w:r>
      <w:r w:rsidRPr="00645706">
        <w:rPr>
          <w:rFonts w:ascii="Times New Roman" w:hAnsi="Times New Roman"/>
          <w:sz w:val="24"/>
          <w:szCs w:val="24"/>
          <w:lang w:eastAsia="ru-RU"/>
        </w:rPr>
        <w:t xml:space="preserve"> района Чувашской Республики </w:t>
      </w:r>
      <w:r w:rsidRPr="00FB65A5">
        <w:rPr>
          <w:rFonts w:ascii="Times New Roman" w:hAnsi="Times New Roman"/>
          <w:sz w:val="24"/>
          <w:szCs w:val="24"/>
        </w:rPr>
        <w:t>от 28.02.2014 №41/1, опубликован в издании «Вестник Краснооктябрьского сельского поселения Шумерлинского района».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2.6. Перечень документов, необходимых для получения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Основанием для получения муниципальной услуги является представление заявителями Заявления  в администрацию Краснооктябрьского сельского поселения Шумерлинского района Чувашской Республики (Приложение № 3 к Административному регламенту).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Заявлении указываются следующие обязательные характеристики: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полное и сокращенное наименование и организационно-правовая форма юридического лица;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фамилия, имя, отчество гражданина (в том числе индивидуального предпринимателя);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место нахождения или жительства, контактный телефон;</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цель использования земельного участка, его предполагаемые размеры и местоположение.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К заявлению прилагаются копии следующих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документов удостоверяющих личность (для физических лиц и  индивидуальных предпринимателей);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копии учредительных документов (для юридических лиц);</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копии документов, подтверждающих полномочия представителя;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копия технического паспорта (документ является результатом предоставления необходимых и обязательных услуг);</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договор купли - продажи, договор аренды на земельный участок;</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договор дарения, договор купли – продажи недвижимого имущества;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копии соглашения о прекращении права долевой собственности и разделе жилого дома и земельного участка.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кадастровый паспорт земельного участка;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копия выписки из единого государственного реестра индивидуальных предпринимателей;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копия выписки из единого государственного реестра юридических лиц;</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разрешение на строительство;</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выписка из ЕГРП о правах на земельный участок.</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2.6.2. Особенности взаимодействия с заявителем при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При подаче заявления с документами на предоставление муниципальной услуги вадминистрацию Краснооктябрьского сельского поселения Шумерлинского района Чувашской Республики, а также в процессе предоставления муниципальной услуги, запрещается требовать от заявителя: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2.7. Основания для отказа в приеме документов, необходимых для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 поступление от заявителя письменного заявления о прекращении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наличие факсимильных подписей, содержащихся на представляемых документах;</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в случае, если заявление и документы не поддаются прочтению.</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w:t>
      </w:r>
      <w:r w:rsidRPr="0053659C">
        <w:rPr>
          <w:rFonts w:ascii="Times New Roman" w:hAnsi="Times New Roman"/>
          <w:b/>
          <w:bCs/>
          <w:sz w:val="24"/>
          <w:szCs w:val="24"/>
          <w:lang w:eastAsia="ru-RU"/>
        </w:rPr>
        <w:t>2.8. Порядок, размер и основания взимания платы за предоставление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Муниципальная услуга предоставляется на безвозмездной основе.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Расходы,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2.9. Срок ожидания заявителя в очереди при подаче документов, получении информации, получении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Время ожидания заявителей при подаче Заявления для получения муниципальной услуги не должно превышать 15 минут.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Время ожидания заявителей при получении документов для получения муниципальной услуги не должно превышать 15минут</w:t>
      </w:r>
      <w:r w:rsidRPr="0053659C">
        <w:rPr>
          <w:rFonts w:ascii="Times New Roman" w:hAnsi="Times New Roman"/>
          <w:b/>
          <w:bCs/>
          <w:sz w:val="24"/>
          <w:szCs w:val="24"/>
          <w:lang w:eastAsia="ru-RU"/>
        </w:rPr>
        <w:t>.</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Продолжительность приемазаявителей у специалиста администрации Краснооктябрьского сельского поселения Шумерлинского района  Чувашской Республики  при получении консультации по вопросу предоставления муниципальной услуги не должна превышать 15 минут.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2.10. Срок и порядок регистрации запроса заявителя о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Заявление на предоставление муниципальной услуги регистрируется: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 в журнале входящей документации администрации Краснооктябрьского сельского поселения Шумерлинского района Чувашской Республики  путем присвоения входящего номера и даты поступления документа в течение 1 рабочего дня с даты поступления.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2.11. Требования к помещениям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Вход в здания администрации Краснооктябрьского сельского поселения Шумерлинского района  Чувашской Республики  оформлен вывеской с указанием основных реквизитов администрации Краснооктябрьского сельского поселения на русском и чувашском языках,  а также графиком работы специалистов администрации Краснооктябрьского сельского поселения Шумерлинского района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w:t>
      </w:r>
      <w:r w:rsidRPr="0053659C">
        <w:rPr>
          <w:rFonts w:ascii="Times New Roman" w:hAnsi="Times New Roman"/>
          <w:b/>
          <w:bCs/>
          <w:sz w:val="24"/>
          <w:szCs w:val="24"/>
          <w:lang w:eastAsia="ru-RU"/>
        </w:rPr>
        <w:t>2.12. Показатели доступности и качества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Показатели доступности и качества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возможность получения информации о муниципальной услуге в электронной форме, при личном обращении, по телефону;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xml:space="preserve">            </w:t>
      </w:r>
      <w:r w:rsidRPr="0053659C">
        <w:rPr>
          <w:rFonts w:ascii="Times New Roman" w:hAnsi="Times New Roman"/>
          <w:sz w:val="24"/>
          <w:szCs w:val="24"/>
          <w:lang w:eastAsia="ru-RU"/>
        </w:rPr>
        <w:t>На прилегающей территории администрации Краснооктябрьского сельского поселения  Шумерлинского района Чувашской Республики  находится парковка, как для сотрудников администрации, так и для посетителей.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Прием заявителей для предоставления муниципальной услуги осуществляется согласно графику приема граждан специалистом администрации Краснооктябрьского сельского поселения  Шумерлинского района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Краснооктябрьского сельского поселения Шумерлинского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3.1. Перечень административных процедур, необходимых для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Для предоставления муниципальной услуги осуществляются следующие административные процедуры:</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первичный прием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формирование и направление запросов в органы (организации), участвующие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рассмотрение принятых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письменное уведомление об отказе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подготовка и выдача выписки из единого адресного реестра;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направление заявителю результата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Описание последовательности прохождения процедур предоставления муниципальной услуги представлено в блок-схеме (Приложение № 4 к Административному регламенту).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w:t>
      </w:r>
      <w:r w:rsidRPr="0053659C">
        <w:rPr>
          <w:rFonts w:ascii="Times New Roman" w:hAnsi="Times New Roman"/>
          <w:b/>
          <w:bCs/>
          <w:sz w:val="24"/>
          <w:szCs w:val="24"/>
          <w:lang w:eastAsia="ru-RU"/>
        </w:rPr>
        <w:t>3.1.1. Прием заявления и документов для получения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1)                 осуществляется в администрации Краснооктябрьского сельского поселения Шумерлинского района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Краснооктябрьского сельского поселения Шумерлинского района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ходе приема специалист администрации Краснооктябрьского сельского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ходе приема специалист администрации Краснооктябрьского сельского поселения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Краснооктябрьского сельского поселения</w:t>
      </w:r>
      <w:r>
        <w:rPr>
          <w:rFonts w:ascii="Times New Roman" w:hAnsi="Times New Roman"/>
          <w:sz w:val="24"/>
          <w:szCs w:val="24"/>
          <w:lang w:eastAsia="ru-RU"/>
        </w:rPr>
        <w:t xml:space="preserve"> </w:t>
      </w:r>
      <w:r w:rsidRPr="0053659C">
        <w:rPr>
          <w:rFonts w:ascii="Times New Roman" w:hAnsi="Times New Roman"/>
          <w:sz w:val="24"/>
          <w:szCs w:val="24"/>
          <w:lang w:eastAsia="ru-RU"/>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если документы не прошли контроль, в ходе приема специалист администрации Краснооктябрьского сельского поселения может в устной форме предложить представить недостающие документы и (или) внести необходимые исправления.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Краснооктябрьского сельского поселения  осуществляет прием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Краснооктябрьского сельского поселения Шумерлинского района  Чувашской Республики</w:t>
      </w:r>
      <w:r>
        <w:rPr>
          <w:rFonts w:ascii="Times New Roman" w:hAnsi="Times New Roman"/>
          <w:sz w:val="24"/>
          <w:szCs w:val="24"/>
          <w:lang w:eastAsia="ru-RU"/>
        </w:rPr>
        <w:t xml:space="preserve"> </w:t>
      </w:r>
      <w:r w:rsidRPr="0053659C">
        <w:rPr>
          <w:rFonts w:ascii="Times New Roman" w:hAnsi="Times New Roman"/>
          <w:sz w:val="24"/>
          <w:szCs w:val="24"/>
          <w:lang w:eastAsia="ru-RU"/>
        </w:rPr>
        <w:t>обращения граждан»,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3.1.2. Формирование и направление запросов в органы (организации), участвующие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Межведомственный запрос администрации Краснооктябрьского сельского поселения Шумерлинского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наименование органа, направляющего межведомственный запрос;</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наименование органа, в адрес которого направляется межведомственный запрос;</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контактная информация для направления ответа на межведомственный запрос;</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дата направления межведомственного запроса;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Результатом процедуры является направление межведомственного запроса в соответствующий орган (организацию).</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3.1.3. Рассмотрение принятых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Основанием для получения муниципальной услуги является принятое Заявление с прилагаемыми к нему документами к рассмотрению.</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Специалист администрации Краснооктябрьского сельского поселения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Краснооктябрьского сельского поселения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Краснооктябрьского сельского поселения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если в течение 3-х рабочих дней указанные замечания не устранены, специалист администрации Краснооктябрьского сельского поселения Чувашской Республики в течение 2 рабочих дней готовит уведомление об отказе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поступления заявления с полным пакетом документов от заявителя специалист администрации Краснооктябрьского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решение главы администрации Краснооктябрьского сельского поселения о предоставлении разрешения на отклонение от предельных параметров разрешенного строительства;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решение главы администрации Краснооктябрьского сельского поселения  об отказе в предоставлении разрешения на отклонение от предельных параметров разрешенного строительства.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отсутствия оснований для отказа в предоставлении муниципальной услуги Заявление с документами передается в администрацию Краснооктябрьского сельского поселения Чувашской Республики  для предоставления разрешения на отклонение от предельных параметров разрешенного строительства на территории Краснооктябрьского сельского поселения.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Результатом является передача в администрацию Краснооктябрьского сельского поселения Чувашской Республики пакета документов для подготовки разрешения на отклонение от предельных параметров разрешенного строительства на территории Краснооктябрьского сельского поселения.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3.1.4. Организация и проведение публичных слушаний по вопросу предоставления разрешения на условно разрешенный вид использования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Срок проведения публичных слушаний с момента оповещения жителей Краснооктябрьского сельского поселения о времени и месте их проведения до дня опубликования заключения о результатах публичных слушаний </w:t>
      </w:r>
      <w:r w:rsidRPr="0053659C">
        <w:rPr>
          <w:rFonts w:ascii="Times New Roman" w:hAnsi="Times New Roman"/>
          <w:b/>
          <w:bCs/>
          <w:sz w:val="24"/>
          <w:szCs w:val="24"/>
          <w:lang w:eastAsia="ru-RU"/>
        </w:rPr>
        <w:t>не может быть более одного месяца.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Краснооктябрьского сельского поселения.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Краснооктябрьского сельского поселения в течение 15 дней.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Данное решение принимается в виде постановления администрации Краснооктябрьского сельского поселения.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Краснооктябрьского сельского поселения, иной официальной информации и размещается на официальном сайте Краснооктябрьского сельского поселения.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w:t>
      </w:r>
      <w:r w:rsidRPr="0053659C">
        <w:rPr>
          <w:rFonts w:ascii="Times New Roman" w:hAnsi="Times New Roman"/>
          <w:b/>
          <w:bCs/>
          <w:sz w:val="24"/>
          <w:szCs w:val="24"/>
          <w:lang w:eastAsia="ru-RU"/>
        </w:rPr>
        <w:t>3.1.6.Подготовка и направление заявителю результата предоставления муниципальной услуги</w:t>
      </w:r>
      <w:r w:rsidRPr="0053659C">
        <w:rPr>
          <w:rFonts w:ascii="Times New Roman" w:hAnsi="Times New Roman"/>
          <w:sz w:val="24"/>
          <w:szCs w:val="24"/>
          <w:lang w:eastAsia="ru-RU"/>
        </w:rPr>
        <w:t>.</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3.2. Порядок осуществления административных процедур и административных действий в электронной форме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Краснооктябрьского сельского поселения Чувашской Республики  в сети «Интернет».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Заявитель имеет возможность получения информации по вопросам, входящим в компетенцию администрации Краснооктябрьского сельского поселения Чувашской Республики, посредством размещения вопроса в разделе «Интерактивная приемная» на официальном сайте администрации Краснооктябрьского сельского поселения Чувашской Республикив сети «Интернет».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Поступившие обращения рассматриваются в сроки, установленные п. 2.4. Административного регламента.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IV. Порядок и формы контроля за исполнением административного регламента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Краснооктябрьского сельского поселения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Текущий контроль осуществляется путем согласования и визирования подготовленных специалистом администрации Краснооктябрьского сельского поселения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Порядок проведения проверок осуществляется путём проведения главой администрации Краснооктябрьского сельского поселения Чувашской Республикипроверок соблюдения и исполнения специалистом администрации Краснооктябрьского сельского поселения Чувашской Республики  положений Административного регламента, нормативных правовых актов Российской Федерации и Чувашской Республики.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 результатам проведенных проверок в случае выявления нарушений прав заявителей глава администрации Краснооктябрьского сельского поселения 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Специалист администрации Краснооктябрьского сельского поселения Чувашской Республики несет ответственность за: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полноту и грамотность проведенного консультирования заявителей;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соблюдение сроков и порядка приёма документов, правильность внесения записи в журнал учёта входящих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соответствие результатов рассмотрения документов требованиям действующего законодательства;</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полноту представленных заявителями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соблюдения сроков, порядка предоставления муниципальной услуги, подготовки отказа в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порядок выдачи документов.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Ответственность специалиста администрации Краснооктябрьского сельского поселения Чувашской Республики закрепляется его должностной инструкцией.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5.1. Обжалование действия (бездействия) и решений, осуществляемых (принятых) в ходе предоставления муниципальной услуги в досудебном порядке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Жалоба подается в письменной форме на бумажном носителе, в электронной форме в орган, предоставляющий муниципальную услугу.</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При обращении заинтересованного лица устно к главе администрации Краснооктябрьского сельского поселения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Заявитель может обратиться с жалобой, в том числе в следующих случаях:</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2) нарушение срока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письменном обращении заинтересованные лица в обязательном порядке указывают:</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Письменное обращение должно быть написано разборчивым почерком, не содержать нецензурных выражений.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Краснооктябрьского сельского поселения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2) отказывает в удовлетворении жалобы.</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b/>
          <w:bCs/>
          <w:sz w:val="24"/>
          <w:szCs w:val="24"/>
          <w:lang w:eastAsia="ru-RU"/>
        </w:rPr>
        <w:t>            5.2. Обжалование действия (бездействия) и решений, осуществляемых (принятых) в ходе предоставления муниципальной услуги, в судебном порядке</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Жалоба подается в суд общей юрисдикции по месту расположения ответчика (Администрации Краснооктябрьского сельского поселения Чувашской Республики) или по месту жительства заявителя.</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w:t>
      </w:r>
    </w:p>
    <w:p w:rsidR="00DE455E" w:rsidRDefault="00DE455E" w:rsidP="0053659C">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53659C" w:rsidRDefault="00DE455E" w:rsidP="0053659C">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xml:space="preserve">                                                                                       Приложение № 1</w:t>
      </w:r>
    </w:p>
    <w:p w:rsidR="00DE455E" w:rsidRPr="0053659C" w:rsidRDefault="00DE455E" w:rsidP="00E655EB">
      <w:pPr>
        <w:spacing w:before="100" w:beforeAutospacing="1" w:after="100" w:afterAutospacing="1" w:line="240" w:lineRule="auto"/>
        <w:ind w:firstLine="300"/>
        <w:rPr>
          <w:rFonts w:ascii="Times New Roman" w:hAnsi="Times New Roman"/>
          <w:sz w:val="24"/>
          <w:szCs w:val="24"/>
          <w:lang w:eastAsia="ru-RU"/>
        </w:rPr>
      </w:pPr>
      <w:r w:rsidRPr="0053659C">
        <w:rPr>
          <w:rFonts w:ascii="Times New Roman" w:hAnsi="Times New Roman"/>
          <w:sz w:val="24"/>
          <w:szCs w:val="24"/>
          <w:lang w:eastAsia="ru-RU"/>
        </w:rPr>
        <w:t>                                                                            к административному регламенту</w:t>
      </w:r>
    </w:p>
    <w:p w:rsidR="00DE455E" w:rsidRPr="00645706" w:rsidRDefault="00DE455E" w:rsidP="0053659C">
      <w:pPr>
        <w:spacing w:before="100" w:beforeAutospacing="1" w:after="100" w:afterAutospacing="1" w:line="240" w:lineRule="auto"/>
        <w:jc w:val="center"/>
        <w:outlineLvl w:val="0"/>
        <w:rPr>
          <w:rFonts w:ascii="Times New Roman" w:hAnsi="Times New Roman"/>
          <w:b/>
          <w:bCs/>
          <w:kern w:val="36"/>
          <w:sz w:val="24"/>
          <w:szCs w:val="24"/>
          <w:lang w:eastAsia="ru-RU"/>
        </w:rPr>
      </w:pPr>
      <w:r w:rsidRPr="00645706">
        <w:rPr>
          <w:rFonts w:ascii="Times New Roman" w:hAnsi="Times New Roman"/>
          <w:b/>
          <w:bCs/>
          <w:kern w:val="36"/>
          <w:sz w:val="24"/>
          <w:szCs w:val="24"/>
          <w:lang w:eastAsia="ru-RU"/>
        </w:rPr>
        <w:t>Сведения</w:t>
      </w:r>
    </w:p>
    <w:p w:rsidR="00DE455E" w:rsidRPr="00645706" w:rsidRDefault="00DE455E" w:rsidP="0053659C">
      <w:pPr>
        <w:spacing w:before="100" w:beforeAutospacing="1" w:after="100" w:afterAutospacing="1" w:line="240" w:lineRule="auto"/>
        <w:jc w:val="center"/>
        <w:outlineLvl w:val="0"/>
        <w:rPr>
          <w:rFonts w:ascii="Times New Roman" w:hAnsi="Times New Roman"/>
          <w:b/>
          <w:bCs/>
          <w:kern w:val="36"/>
          <w:sz w:val="24"/>
          <w:szCs w:val="24"/>
          <w:lang w:eastAsia="ru-RU"/>
        </w:rPr>
      </w:pPr>
      <w:r w:rsidRPr="00645706">
        <w:rPr>
          <w:rFonts w:ascii="Times New Roman" w:hAnsi="Times New Roman"/>
          <w:b/>
          <w:bCs/>
          <w:kern w:val="36"/>
          <w:sz w:val="24"/>
          <w:szCs w:val="24"/>
          <w:lang w:eastAsia="ru-RU"/>
        </w:rPr>
        <w:t>о местонахождении и графике работы</w:t>
      </w:r>
    </w:p>
    <w:p w:rsidR="00DE455E" w:rsidRPr="00645706" w:rsidRDefault="00DE455E" w:rsidP="0053659C">
      <w:pPr>
        <w:spacing w:before="100" w:beforeAutospacing="1" w:after="100" w:afterAutospacing="1" w:line="240" w:lineRule="auto"/>
        <w:jc w:val="center"/>
        <w:outlineLvl w:val="0"/>
        <w:rPr>
          <w:rFonts w:ascii="Times New Roman" w:hAnsi="Times New Roman"/>
          <w:b/>
          <w:bCs/>
          <w:kern w:val="36"/>
          <w:sz w:val="24"/>
          <w:szCs w:val="24"/>
          <w:lang w:eastAsia="ru-RU"/>
        </w:rPr>
      </w:pPr>
      <w:r w:rsidRPr="00645706">
        <w:rPr>
          <w:rFonts w:ascii="Times New Roman" w:hAnsi="Times New Roman"/>
          <w:b/>
          <w:bCs/>
          <w:kern w:val="36"/>
          <w:sz w:val="24"/>
          <w:szCs w:val="24"/>
          <w:lang w:eastAsia="ru-RU"/>
        </w:rPr>
        <w:t xml:space="preserve"> администрации </w:t>
      </w:r>
      <w:r>
        <w:rPr>
          <w:rFonts w:ascii="Times New Roman" w:hAnsi="Times New Roman"/>
          <w:b/>
          <w:bCs/>
          <w:kern w:val="36"/>
          <w:sz w:val="24"/>
          <w:szCs w:val="24"/>
          <w:lang w:eastAsia="ru-RU"/>
        </w:rPr>
        <w:t>Краснооктябрьского</w:t>
      </w:r>
      <w:r w:rsidRPr="00645706">
        <w:rPr>
          <w:rFonts w:ascii="Times New Roman" w:hAnsi="Times New Roman"/>
          <w:b/>
          <w:bCs/>
          <w:kern w:val="36"/>
          <w:sz w:val="24"/>
          <w:szCs w:val="24"/>
          <w:lang w:eastAsia="ru-RU"/>
        </w:rPr>
        <w:t xml:space="preserve"> сельского поселения</w:t>
      </w:r>
    </w:p>
    <w:p w:rsidR="00DE455E" w:rsidRPr="00645706" w:rsidRDefault="00DE455E" w:rsidP="0053659C">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53659C">
      <w:pPr>
        <w:spacing w:before="100" w:beforeAutospacing="1" w:after="100" w:afterAutospacing="1" w:line="240" w:lineRule="auto"/>
        <w:ind w:firstLine="300"/>
        <w:jc w:val="both"/>
        <w:rPr>
          <w:rFonts w:ascii="Times New Roman" w:hAnsi="Times New Roman"/>
          <w:sz w:val="24"/>
          <w:szCs w:val="24"/>
          <w:lang w:eastAsia="ru-RU"/>
        </w:rPr>
      </w:pPr>
      <w:r>
        <w:rPr>
          <w:rFonts w:ascii="Times New Roman" w:hAnsi="Times New Roman"/>
          <w:sz w:val="24"/>
          <w:szCs w:val="24"/>
          <w:lang w:eastAsia="ru-RU"/>
        </w:rPr>
        <w:t>Адрес: 429101</w:t>
      </w:r>
      <w:r w:rsidRPr="00645706">
        <w:rPr>
          <w:rFonts w:ascii="Times New Roman" w:hAnsi="Times New Roman"/>
          <w:sz w:val="24"/>
          <w:szCs w:val="24"/>
          <w:lang w:eastAsia="ru-RU"/>
        </w:rPr>
        <w:t xml:space="preserve">, Чувашская Республика, </w:t>
      </w:r>
      <w:r>
        <w:rPr>
          <w:rFonts w:ascii="Times New Roman" w:hAnsi="Times New Roman"/>
          <w:sz w:val="24"/>
          <w:szCs w:val="24"/>
          <w:lang w:eastAsia="ru-RU"/>
        </w:rPr>
        <w:t>Шумерлинский район, п. Красный Октябрь, ул. Комсомольская, д.23</w:t>
      </w:r>
      <w:r w:rsidRPr="00645706">
        <w:rPr>
          <w:rFonts w:ascii="Times New Roman" w:hAnsi="Times New Roman"/>
          <w:sz w:val="24"/>
          <w:szCs w:val="24"/>
          <w:lang w:eastAsia="ru-RU"/>
        </w:rPr>
        <w:t>.</w:t>
      </w:r>
    </w:p>
    <w:p w:rsidR="00DE455E" w:rsidRPr="00645706" w:rsidRDefault="00DE455E" w:rsidP="0053659C">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xml:space="preserve">           Адрес сайта администрации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 в сети «Интернет</w:t>
      </w:r>
      <w:r w:rsidRPr="00EF4291">
        <w:rPr>
          <w:rFonts w:ascii="Times New Roman" w:hAnsi="Times New Roman"/>
          <w:sz w:val="24"/>
          <w:szCs w:val="24"/>
          <w:lang w:eastAsia="ru-RU"/>
        </w:rPr>
        <w:t xml:space="preserve">»: </w:t>
      </w:r>
      <w:hyperlink r:id="rId8" w:history="1">
        <w:r w:rsidRPr="00EF4291">
          <w:rPr>
            <w:rFonts w:ascii="Times New Roman" w:hAnsi="Times New Roman"/>
            <w:sz w:val="24"/>
            <w:szCs w:val="24"/>
            <w:u w:val="single"/>
            <w:lang w:eastAsia="ru-RU"/>
          </w:rPr>
          <w:t>http://</w:t>
        </w:r>
        <w:r w:rsidRPr="00EF4291">
          <w:t xml:space="preserve"> »: </w:t>
        </w:r>
        <w:hyperlink r:id="rId9" w:tgtFrame="_blank" w:history="1">
          <w:r w:rsidRPr="00EF4291">
            <w:rPr>
              <w:u w:val="single"/>
            </w:rPr>
            <w:t>gov.cap.ru</w:t>
          </w:r>
        </w:hyperlink>
        <w:r w:rsidRPr="00EF4291">
          <w:t>›?gov_id=509</w:t>
        </w:r>
      </w:hyperlink>
    </w:p>
    <w:p w:rsidR="00DE455E" w:rsidRPr="00A22E81" w:rsidRDefault="00DE455E" w:rsidP="0053659C">
      <w:r w:rsidRPr="00645706">
        <w:rPr>
          <w:rFonts w:ascii="Times New Roman" w:hAnsi="Times New Roman"/>
          <w:sz w:val="24"/>
          <w:szCs w:val="24"/>
          <w:lang w:eastAsia="ru-RU"/>
        </w:rPr>
        <w:t xml:space="preserve">Адрес электронной почты администрации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r w:rsidRPr="00EF4291">
        <w:t xml:space="preserve"> </w:t>
      </w:r>
      <w:r>
        <w:rPr>
          <w:lang w:val="en-US"/>
        </w:rPr>
        <w:t>sao</w:t>
      </w:r>
      <w:r>
        <w:t>-</w:t>
      </w:r>
      <w:r>
        <w:rPr>
          <w:lang w:val="en-US"/>
        </w:rPr>
        <w:t>kras</w:t>
      </w:r>
      <w:r>
        <w:t>@</w:t>
      </w:r>
      <w:r>
        <w:rPr>
          <w:lang w:val="en-US"/>
        </w:rPr>
        <w:t>shumer</w:t>
      </w:r>
      <w:r>
        <w:t>.</w:t>
      </w:r>
      <w:r>
        <w:rPr>
          <w:lang w:val="en-US"/>
        </w:rPr>
        <w:t>cap</w:t>
      </w:r>
      <w:r>
        <w:t>.</w:t>
      </w:r>
      <w:r>
        <w:rPr>
          <w:lang w:val="en-US"/>
        </w:rPr>
        <w:t>ru</w:t>
      </w:r>
      <w:r w:rsidRPr="00A22E81">
        <w:t> </w:t>
      </w:r>
    </w:p>
    <w:p w:rsidR="00DE455E" w:rsidRPr="00645706" w:rsidRDefault="00DE455E" w:rsidP="0053659C">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0A0"/>
      </w:tblPr>
      <w:tblGrid>
        <w:gridCol w:w="2025"/>
        <w:gridCol w:w="3246"/>
        <w:gridCol w:w="624"/>
        <w:gridCol w:w="1513"/>
        <w:gridCol w:w="2157"/>
      </w:tblGrid>
      <w:tr w:rsidR="00DE455E" w:rsidRPr="00BA7736" w:rsidTr="003F2A1B">
        <w:trPr>
          <w:tblCellSpacing w:w="15" w:type="dxa"/>
        </w:trPr>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100" w:beforeAutospacing="1" w:after="100" w:afterAutospacing="1" w:line="240" w:lineRule="auto"/>
              <w:outlineLvl w:val="0"/>
              <w:rPr>
                <w:rFonts w:ascii="Times New Roman" w:hAnsi="Times New Roman"/>
                <w:b/>
                <w:bCs/>
                <w:kern w:val="36"/>
                <w:sz w:val="24"/>
                <w:szCs w:val="24"/>
                <w:lang w:eastAsia="ru-RU"/>
              </w:rPr>
            </w:pPr>
            <w:r w:rsidRPr="00645706">
              <w:rPr>
                <w:rFonts w:ascii="Times New Roman" w:hAnsi="Times New Roman"/>
                <w:b/>
                <w:bCs/>
                <w:kern w:val="36"/>
                <w:sz w:val="24"/>
                <w:szCs w:val="24"/>
                <w:lang w:eastAsia="ru-RU"/>
              </w:rPr>
              <w:t>Руководство</w:t>
            </w:r>
          </w:p>
        </w:tc>
      </w:tr>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Ф.И.О.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каб.</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Служебный телефон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Электронный адрес</w:t>
            </w:r>
          </w:p>
        </w:tc>
      </w:tr>
      <w:tr w:rsidR="00DE455E" w:rsidRPr="00EF4291"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Pr>
                <w:rFonts w:ascii="Times New Roman" w:hAnsi="Times New Roman"/>
                <w:sz w:val="24"/>
                <w:szCs w:val="24"/>
                <w:lang w:eastAsia="ru-RU"/>
              </w:rPr>
              <w:t>Лазарева Татьяна Васильевна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Pr>
                <w:rFonts w:ascii="Times New Roman" w:hAnsi="Times New Roman"/>
                <w:sz w:val="24"/>
                <w:szCs w:val="24"/>
                <w:lang w:eastAsia="ru-RU"/>
              </w:rPr>
              <w:t>8(83543) 61-2-37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A22E81" w:rsidRDefault="00DE455E" w:rsidP="003F2A1B">
            <w:r>
              <w:rPr>
                <w:lang w:val="en-US"/>
              </w:rPr>
              <w:t>sao</w:t>
            </w:r>
            <w:r>
              <w:t>-</w:t>
            </w:r>
            <w:r>
              <w:rPr>
                <w:lang w:val="en-US"/>
              </w:rPr>
              <w:t>kras</w:t>
            </w:r>
            <w:r>
              <w:t>@</w:t>
            </w:r>
            <w:r>
              <w:rPr>
                <w:lang w:val="en-US"/>
              </w:rPr>
              <w:t>shumer</w:t>
            </w:r>
            <w:r>
              <w:t>.</w:t>
            </w:r>
            <w:r>
              <w:rPr>
                <w:lang w:val="en-US"/>
              </w:rPr>
              <w:t>cap</w:t>
            </w:r>
            <w:r>
              <w:t>.</w:t>
            </w:r>
            <w:r>
              <w:rPr>
                <w:lang w:val="en-US"/>
              </w:rPr>
              <w:t>ru</w:t>
            </w:r>
            <w:r w:rsidRPr="00A22E81">
              <w:t> </w:t>
            </w:r>
          </w:p>
          <w:p w:rsidR="00DE455E" w:rsidRPr="00645706" w:rsidRDefault="00DE455E" w:rsidP="003F2A1B">
            <w:pPr>
              <w:spacing w:before="75" w:after="75" w:line="240" w:lineRule="auto"/>
              <w:rPr>
                <w:rFonts w:ascii="Times New Roman" w:hAnsi="Times New Roman"/>
                <w:sz w:val="24"/>
                <w:szCs w:val="24"/>
                <w:lang w:val="en-US" w:eastAsia="ru-RU"/>
              </w:rPr>
            </w:pPr>
          </w:p>
        </w:tc>
      </w:tr>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Pr>
                <w:rFonts w:ascii="Times New Roman" w:hAnsi="Times New Roman"/>
                <w:sz w:val="24"/>
                <w:szCs w:val="24"/>
                <w:lang w:eastAsia="ru-RU"/>
              </w:rPr>
              <w:t>Ревунова Надежда Александровна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Pr>
                <w:rFonts w:ascii="Times New Roman" w:hAnsi="Times New Roman"/>
                <w:sz w:val="24"/>
                <w:szCs w:val="24"/>
                <w:lang w:eastAsia="ru-RU"/>
              </w:rPr>
              <w:t xml:space="preserve">Ведущий специалист – эксперт  </w:t>
            </w:r>
            <w:r w:rsidRPr="00645706">
              <w:rPr>
                <w:rFonts w:ascii="Times New Roman" w:hAnsi="Times New Roman"/>
                <w:sz w:val="24"/>
                <w:szCs w:val="24"/>
                <w:lang w:eastAsia="ru-RU"/>
              </w:rPr>
              <w:t xml:space="preserve">администрации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Pr>
                <w:rFonts w:ascii="Times New Roman" w:hAnsi="Times New Roman"/>
                <w:sz w:val="24"/>
                <w:szCs w:val="24"/>
                <w:lang w:eastAsia="ru-RU"/>
              </w:rPr>
              <w:t>8(83543)61-2-37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A22E81" w:rsidRDefault="00DE455E" w:rsidP="003F2A1B">
            <w:r>
              <w:rPr>
                <w:lang w:val="en-US"/>
              </w:rPr>
              <w:t>sao</w:t>
            </w:r>
            <w:r>
              <w:t>-</w:t>
            </w:r>
            <w:r>
              <w:rPr>
                <w:lang w:val="en-US"/>
              </w:rPr>
              <w:t>kras</w:t>
            </w:r>
            <w:r>
              <w:t>@</w:t>
            </w:r>
            <w:r>
              <w:rPr>
                <w:lang w:val="en-US"/>
              </w:rPr>
              <w:t>shumer</w:t>
            </w:r>
            <w:r>
              <w:t>.</w:t>
            </w:r>
            <w:r>
              <w:rPr>
                <w:lang w:val="en-US"/>
              </w:rPr>
              <w:t>cap</w:t>
            </w:r>
            <w:r>
              <w:t>.</w:t>
            </w:r>
            <w:r>
              <w:rPr>
                <w:lang w:val="en-US"/>
              </w:rPr>
              <w:t>ru</w:t>
            </w:r>
            <w:r w:rsidRPr="00A22E81">
              <w:t> </w:t>
            </w:r>
          </w:p>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r>
    </w:tbl>
    <w:p w:rsidR="00DE455E" w:rsidRPr="00645706" w:rsidRDefault="00DE455E" w:rsidP="0053659C">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Default="00DE455E" w:rsidP="00E54CC0">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54CC0">
      <w:pPr>
        <w:spacing w:before="100" w:beforeAutospacing="1" w:after="100" w:afterAutospacing="1" w:line="240" w:lineRule="auto"/>
        <w:ind w:firstLine="300"/>
        <w:rPr>
          <w:rFonts w:ascii="Verdana" w:hAnsi="Verdana"/>
          <w:sz w:val="17"/>
          <w:szCs w:val="17"/>
          <w:lang w:eastAsia="ru-RU"/>
        </w:rPr>
      </w:pPr>
    </w:p>
    <w:p w:rsidR="00DE455E" w:rsidRPr="00E54CC0" w:rsidRDefault="00DE455E" w:rsidP="00E54CC0">
      <w:pPr>
        <w:pStyle w:val="NormalWeb"/>
        <w:jc w:val="right"/>
      </w:pPr>
      <w:r w:rsidRPr="00E54CC0">
        <w:t>Приложение № 2</w:t>
      </w:r>
    </w:p>
    <w:p w:rsidR="00DE455E" w:rsidRPr="00E54CC0" w:rsidRDefault="00DE455E" w:rsidP="00E54CC0">
      <w:pPr>
        <w:pStyle w:val="NormalWeb"/>
        <w:jc w:val="right"/>
      </w:pPr>
      <w:r w:rsidRPr="00E54CC0">
        <w:t>к административному регламенту</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54CC0" w:rsidRDefault="00DE455E" w:rsidP="00E54CC0">
      <w:pPr>
        <w:spacing w:before="100" w:beforeAutospacing="1" w:after="100" w:afterAutospacing="1" w:line="240" w:lineRule="auto"/>
        <w:jc w:val="center"/>
        <w:outlineLvl w:val="0"/>
        <w:rPr>
          <w:rFonts w:ascii="Times New Roman" w:hAnsi="Times New Roman"/>
          <w:b/>
          <w:bCs/>
          <w:kern w:val="36"/>
          <w:sz w:val="24"/>
          <w:szCs w:val="24"/>
          <w:lang w:eastAsia="ru-RU"/>
        </w:rPr>
      </w:pPr>
      <w:r w:rsidRPr="00E54CC0">
        <w:rPr>
          <w:rFonts w:ascii="Times New Roman" w:hAnsi="Times New Roman"/>
          <w:b/>
          <w:bCs/>
          <w:kern w:val="36"/>
          <w:sz w:val="24"/>
          <w:szCs w:val="24"/>
          <w:lang w:eastAsia="ru-RU"/>
        </w:rPr>
        <w:t>Блок-схема</w:t>
      </w:r>
      <w:r w:rsidRPr="00E54CC0">
        <w:rPr>
          <w:rFonts w:ascii="Times New Roman" w:hAnsi="Times New Roman"/>
          <w:b/>
          <w:bCs/>
          <w:kern w:val="36"/>
          <w:sz w:val="24"/>
          <w:szCs w:val="24"/>
          <w:lang w:eastAsia="ru-RU"/>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left w:w="0" w:type="dxa"/>
          <w:right w:w="0" w:type="dxa"/>
        </w:tblCellMar>
        <w:tblLook w:val="00A0"/>
      </w:tblPr>
      <w:tblGrid>
        <w:gridCol w:w="5474"/>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5248"/>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Подача заявления заявителем с комплектом документов</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565F4D">
      <w:pPr>
        <w:spacing w:before="100" w:beforeAutospacing="1" w:after="100" w:afterAutospacing="1" w:line="240" w:lineRule="auto"/>
        <w:rPr>
          <w:rFonts w:ascii="Verdana" w:hAnsi="Verdana"/>
          <w:sz w:val="17"/>
          <w:szCs w:val="17"/>
          <w:lang w:eastAsia="ru-RU"/>
        </w:rPr>
      </w:pPr>
    </w:p>
    <w:tbl>
      <w:tblPr>
        <w:tblW w:w="0" w:type="auto"/>
        <w:tblCellSpacing w:w="15" w:type="dxa"/>
        <w:tblCellMar>
          <w:left w:w="0" w:type="dxa"/>
          <w:right w:w="0" w:type="dxa"/>
        </w:tblCellMar>
        <w:tblLook w:val="00A0"/>
      </w:tblPr>
      <w:tblGrid>
        <w:gridCol w:w="3949"/>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3723"/>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Прием и регистрация заявления</w:t>
                  </w:r>
                  <w:r w:rsidRPr="00E655EB">
                    <w:rPr>
                      <w:rFonts w:ascii="Verdana" w:hAnsi="Verdana"/>
                      <w:b/>
                      <w:bCs/>
                      <w:sz w:val="17"/>
                      <w:szCs w:val="17"/>
                      <w:lang w:eastAsia="ru-RU"/>
                    </w:rPr>
                    <w:t>1 день</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left w:w="0" w:type="dxa"/>
          <w:right w:w="0" w:type="dxa"/>
        </w:tblCellMar>
        <w:tblLook w:val="00A0"/>
      </w:tblPr>
      <w:tblGrid>
        <w:gridCol w:w="6733"/>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6507"/>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xml:space="preserve">Проверка на наличие необходимых документов, их получение </w:t>
                  </w:r>
                  <w:r w:rsidRPr="00E655EB">
                    <w:rPr>
                      <w:rFonts w:ascii="Verdana" w:hAnsi="Verdana"/>
                      <w:b/>
                      <w:bCs/>
                      <w:sz w:val="17"/>
                      <w:szCs w:val="17"/>
                      <w:lang w:eastAsia="ru-RU"/>
                    </w:rPr>
                    <w:t>7 дней</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565F4D">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left w:w="0" w:type="dxa"/>
          <w:right w:w="0" w:type="dxa"/>
        </w:tblCellMar>
        <w:tblLook w:val="00A0"/>
      </w:tblPr>
      <w:tblGrid>
        <w:gridCol w:w="644"/>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418"/>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да</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да</w:t>
      </w:r>
    </w:p>
    <w:tbl>
      <w:tblPr>
        <w:tblW w:w="0" w:type="auto"/>
        <w:tblCellSpacing w:w="15" w:type="dxa"/>
        <w:tblCellMar>
          <w:left w:w="0" w:type="dxa"/>
          <w:right w:w="0" w:type="dxa"/>
        </w:tblCellMar>
        <w:tblLook w:val="00A0"/>
      </w:tblPr>
      <w:tblGrid>
        <w:gridCol w:w="7041"/>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681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Предоставление недостающих документов, устранение недостатков</w:t>
                  </w:r>
                  <w:r w:rsidRPr="00E655EB">
                    <w:rPr>
                      <w:rFonts w:ascii="Verdana" w:hAnsi="Verdana"/>
                      <w:b/>
                      <w:bCs/>
                      <w:sz w:val="17"/>
                      <w:szCs w:val="17"/>
                      <w:lang w:eastAsia="ru-RU"/>
                    </w:rPr>
                    <w:t>3 дня</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vanish/>
          <w:sz w:val="17"/>
          <w:szCs w:val="17"/>
          <w:lang w:eastAsia="ru-RU"/>
        </w:rPr>
      </w:pPr>
    </w:p>
    <w:tbl>
      <w:tblPr>
        <w:tblW w:w="0" w:type="auto"/>
        <w:tblCellSpacing w:w="15" w:type="dxa"/>
        <w:tblCellMar>
          <w:left w:w="0" w:type="dxa"/>
          <w:right w:w="0" w:type="dxa"/>
        </w:tblCellMar>
        <w:tblLook w:val="00A0"/>
      </w:tblPr>
      <w:tblGrid>
        <w:gridCol w:w="3202"/>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2976"/>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Наличие оснований для отказа</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vanish/>
          <w:sz w:val="17"/>
          <w:szCs w:val="17"/>
          <w:lang w:eastAsia="ru-RU"/>
        </w:rPr>
      </w:pPr>
    </w:p>
    <w:tbl>
      <w:tblPr>
        <w:tblW w:w="0" w:type="auto"/>
        <w:tblCellSpacing w:w="15" w:type="dxa"/>
        <w:tblCellMar>
          <w:top w:w="15" w:type="dxa"/>
          <w:left w:w="15" w:type="dxa"/>
          <w:bottom w:w="15" w:type="dxa"/>
          <w:right w:w="15" w:type="dxa"/>
        </w:tblCellMar>
        <w:tblLook w:val="00A0"/>
      </w:tblPr>
      <w:tblGrid>
        <w:gridCol w:w="270"/>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vanish/>
          <w:sz w:val="17"/>
          <w:szCs w:val="17"/>
          <w:lang w:eastAsia="ru-RU"/>
        </w:rPr>
      </w:pPr>
    </w:p>
    <w:tbl>
      <w:tblPr>
        <w:tblW w:w="0" w:type="auto"/>
        <w:tblCellSpacing w:w="15" w:type="dxa"/>
        <w:tblCellMar>
          <w:left w:w="0" w:type="dxa"/>
          <w:right w:w="0" w:type="dxa"/>
        </w:tblCellMar>
        <w:tblLook w:val="00A0"/>
      </w:tblPr>
      <w:tblGrid>
        <w:gridCol w:w="730"/>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504"/>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нет</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vanish/>
          <w:sz w:val="17"/>
          <w:szCs w:val="17"/>
          <w:lang w:eastAsia="ru-RU"/>
        </w:rPr>
      </w:pPr>
    </w:p>
    <w:tbl>
      <w:tblPr>
        <w:tblW w:w="0" w:type="auto"/>
        <w:tblCellSpacing w:w="15" w:type="dxa"/>
        <w:tblCellMar>
          <w:left w:w="0" w:type="dxa"/>
          <w:right w:w="0" w:type="dxa"/>
        </w:tblCellMar>
        <w:tblLook w:val="00A0"/>
      </w:tblPr>
      <w:tblGrid>
        <w:gridCol w:w="956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9339"/>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E655EB">
                    <w:rPr>
                      <w:rFonts w:ascii="Verdana" w:hAnsi="Verdana"/>
                      <w:b/>
                      <w:bCs/>
                      <w:sz w:val="17"/>
                      <w:szCs w:val="17"/>
                      <w:lang w:eastAsia="ru-RU"/>
                    </w:rPr>
                    <w:t>30 дней</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sz w:val="17"/>
                <w:szCs w:val="17"/>
                <w:lang w:eastAsia="ru-RU"/>
              </w:rPr>
            </w:pP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нет</w:t>
      </w:r>
    </w:p>
    <w:tbl>
      <w:tblPr>
        <w:tblW w:w="0" w:type="auto"/>
        <w:tblCellSpacing w:w="15" w:type="dxa"/>
        <w:tblCellMar>
          <w:left w:w="0" w:type="dxa"/>
          <w:right w:w="0" w:type="dxa"/>
        </w:tblCellMar>
        <w:tblLook w:val="00A0"/>
      </w:tblPr>
      <w:tblGrid>
        <w:gridCol w:w="7029"/>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6803"/>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Уведомление об отказе в предоставлении муниципальной услуги</w:t>
                  </w:r>
                  <w:r w:rsidRPr="00E655EB">
                    <w:rPr>
                      <w:rFonts w:ascii="Verdana" w:hAnsi="Verdana"/>
                      <w:b/>
                      <w:bCs/>
                      <w:sz w:val="17"/>
                      <w:szCs w:val="17"/>
                      <w:lang w:eastAsia="ru-RU"/>
                    </w:rPr>
                    <w:t>10 дней</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left w:w="0" w:type="dxa"/>
          <w:right w:w="0" w:type="dxa"/>
        </w:tblCellMar>
        <w:tblLook w:val="00A0"/>
      </w:tblPr>
      <w:tblGrid>
        <w:gridCol w:w="956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9339"/>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xml:space="preserve">Подготовка и направление комиссией по землепользованию и застройке рекомендаций главе администрации </w:t>
                  </w:r>
                  <w:r>
                    <w:rPr>
                      <w:rFonts w:ascii="Verdana" w:hAnsi="Verdana"/>
                      <w:sz w:val="17"/>
                      <w:szCs w:val="17"/>
                      <w:lang w:eastAsia="ru-RU"/>
                    </w:rPr>
                    <w:t>Краснооктябрьского</w:t>
                  </w:r>
                  <w:r w:rsidRPr="00E655EB">
                    <w:rPr>
                      <w:rFonts w:ascii="Verdana" w:hAnsi="Verdana"/>
                      <w:sz w:val="17"/>
                      <w:szCs w:val="17"/>
                      <w:lang w:eastAsia="ru-RU"/>
                    </w:rPr>
                    <w:t xml:space="preserve"> сельского поселения о предоставлении разрешения наусловно разрешенный вид использования земельного участка или  объекта капитального строительства </w:t>
                  </w:r>
                  <w:r w:rsidRPr="00E655EB">
                    <w:rPr>
                      <w:rFonts w:ascii="Verdana" w:hAnsi="Verdana"/>
                      <w:b/>
                      <w:bCs/>
                      <w:sz w:val="17"/>
                      <w:szCs w:val="17"/>
                      <w:lang w:eastAsia="ru-RU"/>
                    </w:rPr>
                    <w:t>15 дней</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565F4D">
      <w:pPr>
        <w:spacing w:before="100" w:beforeAutospacing="1" w:after="100" w:afterAutospacing="1" w:line="240" w:lineRule="auto"/>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left w:w="0" w:type="dxa"/>
          <w:right w:w="0" w:type="dxa"/>
        </w:tblCellMar>
        <w:tblLook w:val="00A0"/>
      </w:tblPr>
      <w:tblGrid>
        <w:gridCol w:w="496"/>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270"/>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vanish/>
          <w:sz w:val="17"/>
          <w:szCs w:val="17"/>
          <w:lang w:eastAsia="ru-RU"/>
        </w:rPr>
      </w:pPr>
    </w:p>
    <w:tbl>
      <w:tblPr>
        <w:tblW w:w="0" w:type="auto"/>
        <w:tblCellSpacing w:w="15" w:type="dxa"/>
        <w:tblCellMar>
          <w:left w:w="0" w:type="dxa"/>
          <w:right w:w="0" w:type="dxa"/>
        </w:tblCellMar>
        <w:tblLook w:val="00A0"/>
      </w:tblPr>
      <w:tblGrid>
        <w:gridCol w:w="644"/>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418"/>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да</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vanish/>
          <w:sz w:val="17"/>
          <w:szCs w:val="17"/>
          <w:lang w:eastAsia="ru-RU"/>
        </w:rPr>
      </w:pPr>
    </w:p>
    <w:tbl>
      <w:tblPr>
        <w:tblW w:w="0" w:type="auto"/>
        <w:tblCellSpacing w:w="15" w:type="dxa"/>
        <w:tblCellMar>
          <w:left w:w="0" w:type="dxa"/>
          <w:right w:w="0" w:type="dxa"/>
        </w:tblCellMar>
        <w:tblLook w:val="00A0"/>
      </w:tblPr>
      <w:tblGrid>
        <w:gridCol w:w="4442"/>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4216"/>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Принятие решения главой администрации</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r w:rsidRPr="00E655EB">
                    <w:rPr>
                      <w:rFonts w:ascii="Verdana" w:hAnsi="Verdana"/>
                      <w:b/>
                      <w:bCs/>
                      <w:sz w:val="17"/>
                      <w:szCs w:val="17"/>
                      <w:lang w:eastAsia="ru-RU"/>
                    </w:rPr>
                    <w:t>7 дней</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да                                                                                        нет</w:t>
      </w:r>
    </w:p>
    <w:p w:rsidR="00DE455E" w:rsidRPr="00E655EB" w:rsidRDefault="00DE455E" w:rsidP="0053659C">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left w:w="0" w:type="dxa"/>
          <w:right w:w="0" w:type="dxa"/>
        </w:tblCellMar>
        <w:tblLook w:val="00A0"/>
      </w:tblPr>
      <w:tblGrid>
        <w:gridCol w:w="956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9339"/>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xml:space="preserve">Постановление администрации об отказе в предоставлении разрешения на условно разрешенный вид использования земельного участка ил  объекта капитального строительства </w:t>
                  </w:r>
                  <w:r w:rsidRPr="00E655EB">
                    <w:rPr>
                      <w:rFonts w:ascii="Verdana" w:hAnsi="Verdana"/>
                      <w:b/>
                      <w:bCs/>
                      <w:sz w:val="17"/>
                      <w:szCs w:val="17"/>
                      <w:lang w:eastAsia="ru-RU"/>
                    </w:rPr>
                    <w:t>5 дней</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after="0" w:line="240" w:lineRule="auto"/>
        <w:rPr>
          <w:rFonts w:ascii="Verdana" w:hAnsi="Verdana"/>
          <w:vanish/>
          <w:sz w:val="17"/>
          <w:szCs w:val="17"/>
          <w:lang w:eastAsia="ru-RU"/>
        </w:rPr>
      </w:pPr>
    </w:p>
    <w:tbl>
      <w:tblPr>
        <w:tblW w:w="0" w:type="auto"/>
        <w:tblCellSpacing w:w="15" w:type="dxa"/>
        <w:tblCellMar>
          <w:left w:w="0" w:type="dxa"/>
          <w:right w:w="0" w:type="dxa"/>
        </w:tblCellMar>
        <w:tblLook w:val="00A0"/>
      </w:tblPr>
      <w:tblGrid>
        <w:gridCol w:w="956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tbl>
            <w:tblPr>
              <w:tblW w:w="0" w:type="auto"/>
              <w:tblCellSpacing w:w="15" w:type="dxa"/>
              <w:tblCellMar>
                <w:top w:w="15" w:type="dxa"/>
                <w:left w:w="15" w:type="dxa"/>
                <w:bottom w:w="15" w:type="dxa"/>
                <w:right w:w="15" w:type="dxa"/>
              </w:tblCellMar>
              <w:tblLook w:val="00A0"/>
            </w:tblPr>
            <w:tblGrid>
              <w:gridCol w:w="9339"/>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E655EB">
                    <w:rPr>
                      <w:rFonts w:ascii="Verdana" w:hAnsi="Verdana"/>
                      <w:b/>
                      <w:bCs/>
                      <w:sz w:val="17"/>
                      <w:szCs w:val="17"/>
                      <w:lang w:eastAsia="ru-RU"/>
                    </w:rPr>
                    <w:t>5 дней</w:t>
                  </w:r>
                </w:p>
              </w:tc>
            </w:tr>
          </w:tbl>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r>
    </w:tbl>
    <w:p w:rsidR="00DE455E" w:rsidRDefault="00DE455E" w:rsidP="0053659C">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53659C">
      <w:pPr>
        <w:spacing w:before="100" w:beforeAutospacing="1" w:after="100" w:afterAutospacing="1" w:line="240" w:lineRule="auto"/>
        <w:ind w:firstLine="300"/>
        <w:rPr>
          <w:rFonts w:ascii="Verdana" w:hAnsi="Verdana"/>
          <w:sz w:val="17"/>
          <w:szCs w:val="17"/>
          <w:lang w:eastAsia="ru-RU"/>
        </w:rPr>
      </w:pPr>
    </w:p>
    <w:p w:rsidR="00DE455E" w:rsidRPr="00E655EB" w:rsidRDefault="00DE455E" w:rsidP="0053659C">
      <w:pPr>
        <w:spacing w:before="100" w:beforeAutospacing="1" w:after="100" w:afterAutospacing="1" w:line="240" w:lineRule="auto"/>
        <w:ind w:firstLine="300"/>
        <w:jc w:val="right"/>
        <w:rPr>
          <w:rFonts w:ascii="Verdana" w:hAnsi="Verdana"/>
          <w:sz w:val="17"/>
          <w:szCs w:val="17"/>
          <w:lang w:eastAsia="ru-RU"/>
        </w:rPr>
      </w:pPr>
      <w:r w:rsidRPr="00E655EB">
        <w:rPr>
          <w:rFonts w:ascii="Verdana" w:hAnsi="Verdana"/>
          <w:sz w:val="17"/>
          <w:szCs w:val="17"/>
          <w:lang w:eastAsia="ru-RU"/>
        </w:rPr>
        <w:t>Приложение № 3</w:t>
      </w:r>
    </w:p>
    <w:p w:rsidR="00DE455E" w:rsidRPr="00E655EB" w:rsidRDefault="00DE455E" w:rsidP="0053659C">
      <w:pPr>
        <w:spacing w:before="100" w:beforeAutospacing="1" w:after="100" w:afterAutospacing="1" w:line="240" w:lineRule="auto"/>
        <w:ind w:firstLine="300"/>
        <w:jc w:val="right"/>
        <w:rPr>
          <w:rFonts w:ascii="Verdana" w:hAnsi="Verdana"/>
          <w:sz w:val="17"/>
          <w:szCs w:val="17"/>
          <w:lang w:eastAsia="ru-RU"/>
        </w:rPr>
      </w:pPr>
      <w:r w:rsidRPr="00E655EB">
        <w:rPr>
          <w:rFonts w:ascii="Verdana" w:hAnsi="Verdana"/>
          <w:sz w:val="17"/>
          <w:szCs w:val="17"/>
          <w:lang w:eastAsia="ru-RU"/>
        </w:rPr>
        <w:t>к административному регламенту</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top w:w="15" w:type="dxa"/>
          <w:left w:w="15" w:type="dxa"/>
          <w:bottom w:w="15" w:type="dxa"/>
          <w:right w:w="15" w:type="dxa"/>
        </w:tblCellMar>
        <w:tblLook w:val="00A0"/>
      </w:tblPr>
      <w:tblGrid>
        <w:gridCol w:w="255"/>
        <w:gridCol w:w="5894"/>
        <w:gridCol w:w="25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xml:space="preserve">Главе администрации </w:t>
            </w:r>
            <w:r>
              <w:rPr>
                <w:rFonts w:ascii="Verdana" w:hAnsi="Verdana"/>
                <w:sz w:val="17"/>
                <w:szCs w:val="17"/>
                <w:lang w:eastAsia="ru-RU"/>
              </w:rPr>
              <w:t>Краснооктябрьского</w:t>
            </w:r>
            <w:r w:rsidRPr="00E655EB">
              <w:rPr>
                <w:rFonts w:ascii="Verdana" w:hAnsi="Verdana"/>
                <w:sz w:val="17"/>
                <w:szCs w:val="17"/>
                <w:lang w:eastAsia="ru-RU"/>
              </w:rPr>
              <w:t xml:space="preserve"> сельского поселения</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(сведения о заявителе)</w:t>
            </w:r>
            <w:hyperlink r:id="rId10" w:anchor="sub_64" w:history="1">
              <w:r w:rsidRPr="00E655EB">
                <w:rPr>
                  <w:rFonts w:ascii="Verdana" w:hAnsi="Verdana"/>
                  <w:color w:val="3271D0"/>
                  <w:sz w:val="17"/>
                  <w:szCs w:val="17"/>
                  <w:u w:val="single"/>
                  <w:lang w:eastAsia="ru-RU"/>
                </w:rPr>
                <w:t>*</w:t>
              </w:r>
            </w:hyperlink>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b/>
          <w:bCs/>
          <w:sz w:val="17"/>
          <w:szCs w:val="17"/>
          <w:lang w:eastAsia="ru-RU"/>
        </w:rPr>
        <w:t>Заявление</w:t>
      </w:r>
      <w:r w:rsidRPr="00E655EB">
        <w:rPr>
          <w:rFonts w:ascii="Verdana" w:hAnsi="Verdana"/>
          <w:b/>
          <w:bCs/>
          <w:sz w:val="17"/>
          <w:szCs w:val="17"/>
          <w:lang w:eastAsia="ru-RU"/>
        </w:rPr>
        <w:br/>
        <w:t>о предоставлении разрешения на  условно разрешенный вид использования земельного участка ил  объекта капитального строительства</w:t>
      </w:r>
    </w:p>
    <w:tbl>
      <w:tblPr>
        <w:tblW w:w="0" w:type="auto"/>
        <w:tblCellSpacing w:w="15" w:type="dxa"/>
        <w:tblCellMar>
          <w:top w:w="15" w:type="dxa"/>
          <w:left w:w="15" w:type="dxa"/>
          <w:bottom w:w="15" w:type="dxa"/>
          <w:right w:w="15" w:type="dxa"/>
        </w:tblCellMar>
        <w:tblLook w:val="00A0"/>
      </w:tblPr>
      <w:tblGrid>
        <w:gridCol w:w="956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Прошу (просим): предоставить разрешение на  условно разрешенный вид использования земельного участка ил  объекта капитального строительства ---------------------------------------</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реконструкции объектов капитального строительства)</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tbl>
      <w:tblPr>
        <w:tblW w:w="0" w:type="auto"/>
        <w:tblCellSpacing w:w="15" w:type="dxa"/>
        <w:tblCellMar>
          <w:top w:w="15" w:type="dxa"/>
          <w:left w:w="15" w:type="dxa"/>
          <w:bottom w:w="15" w:type="dxa"/>
          <w:right w:w="15" w:type="dxa"/>
        </w:tblCellMar>
        <w:tblLook w:val="00A0"/>
      </w:tblPr>
      <w:tblGrid>
        <w:gridCol w:w="2669"/>
        <w:gridCol w:w="846"/>
        <w:gridCol w:w="257"/>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расположенного по адресу: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(улица,</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w:t>
            </w:r>
          </w:p>
        </w:tc>
      </w:tr>
    </w:tbl>
    <w:p w:rsidR="00DE455E" w:rsidRPr="00E655EB" w:rsidRDefault="00DE455E" w:rsidP="0053659C">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дом, корпус, строение)</w:t>
      </w:r>
    </w:p>
    <w:tbl>
      <w:tblPr>
        <w:tblW w:w="0" w:type="auto"/>
        <w:tblCellSpacing w:w="15" w:type="dxa"/>
        <w:tblCellMar>
          <w:top w:w="15" w:type="dxa"/>
          <w:left w:w="15" w:type="dxa"/>
          <w:bottom w:w="15" w:type="dxa"/>
          <w:right w:w="15" w:type="dxa"/>
        </w:tblCellMar>
        <w:tblLook w:val="00A0"/>
      </w:tblPr>
      <w:tblGrid>
        <w:gridCol w:w="9565"/>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(описание характеристик существующих и намечаемых построек (общая площадь, этажность,</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открытые пространства, существующие и планируемые места парковки автомобилей и т. д.)</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с обоснованием того, что реализацией данных предложений не будет оказано негативное воздействие на</w:t>
            </w:r>
          </w:p>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окружающую среду в объемах, превышающих допустимые пределы,</w:t>
      </w:r>
    </w:p>
    <w:tbl>
      <w:tblPr>
        <w:tblW w:w="0" w:type="auto"/>
        <w:tblCellSpacing w:w="15" w:type="dxa"/>
        <w:tblCellMar>
          <w:top w:w="15" w:type="dxa"/>
          <w:left w:w="15" w:type="dxa"/>
          <w:bottom w:w="15" w:type="dxa"/>
          <w:right w:w="15" w:type="dxa"/>
        </w:tblCellMar>
        <w:tblLook w:val="00A0"/>
      </w:tblPr>
      <w:tblGrid>
        <w:gridCol w:w="4149"/>
        <w:gridCol w:w="257"/>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определенные техническими регламентами)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54CC0" w:rsidRDefault="00DE455E" w:rsidP="00E655EB">
      <w:pPr>
        <w:spacing w:before="100" w:beforeAutospacing="1" w:after="100" w:afterAutospacing="1" w:line="240" w:lineRule="auto"/>
        <w:ind w:firstLine="300"/>
        <w:rPr>
          <w:rFonts w:ascii="Times New Roman" w:hAnsi="Times New Roman"/>
          <w:sz w:val="24"/>
          <w:szCs w:val="24"/>
          <w:lang w:eastAsia="ru-RU"/>
        </w:rPr>
      </w:pPr>
      <w:r w:rsidRPr="00E54CC0">
        <w:rPr>
          <w:rFonts w:ascii="Times New Roman" w:hAnsi="Times New Roman"/>
          <w:sz w:val="24"/>
          <w:szCs w:val="24"/>
          <w:lang w:eastAsia="ru-RU"/>
        </w:rPr>
        <w:t>К заявлению прилагаются следующие документы:</w:t>
      </w:r>
    </w:p>
    <w:tbl>
      <w:tblPr>
        <w:tblW w:w="0" w:type="auto"/>
        <w:tblCellSpacing w:w="15" w:type="dxa"/>
        <w:tblCellMar>
          <w:top w:w="15" w:type="dxa"/>
          <w:left w:w="15" w:type="dxa"/>
          <w:bottom w:w="15" w:type="dxa"/>
          <w:right w:w="15" w:type="dxa"/>
        </w:tblCellMar>
        <w:tblLook w:val="00A0"/>
      </w:tblPr>
      <w:tblGrid>
        <w:gridCol w:w="255"/>
        <w:gridCol w:w="240"/>
        <w:gridCol w:w="257"/>
      </w:tblGrid>
      <w:tr w:rsidR="00DE455E" w:rsidRPr="00E54CC0"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after="0" w:line="240" w:lineRule="auto"/>
              <w:rPr>
                <w:rFonts w:ascii="Times New Roman" w:hAnsi="Times New Roman"/>
                <w:sz w:val="24"/>
                <w:szCs w:val="24"/>
                <w:lang w:eastAsia="ru-RU"/>
              </w:rPr>
            </w:pPr>
            <w:r w:rsidRPr="00E54CC0">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after="0"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655EB" w:rsidRDefault="00DE455E" w:rsidP="00E655EB">
            <w:pPr>
              <w:spacing w:before="75" w:after="75" w:line="240" w:lineRule="auto"/>
              <w:rPr>
                <w:rFonts w:ascii="Verdana" w:hAnsi="Verdana"/>
                <w:sz w:val="17"/>
                <w:szCs w:val="17"/>
                <w:lang w:eastAsia="ru-RU"/>
              </w:rPr>
            </w:pPr>
            <w:r w:rsidRPr="00E655EB">
              <w:rPr>
                <w:rFonts w:ascii="Verdana" w:hAnsi="Verdana"/>
                <w:sz w:val="17"/>
                <w:szCs w:val="17"/>
                <w:lang w:eastAsia="ru-RU"/>
              </w:rPr>
              <w:t>.</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Обязуюсь нести расходы, связанные с организацией и проведением публичных слушаний.</w:t>
      </w:r>
    </w:p>
    <w:tbl>
      <w:tblPr>
        <w:tblW w:w="0" w:type="auto"/>
        <w:tblCellSpacing w:w="15" w:type="dxa"/>
        <w:tblCellMar>
          <w:top w:w="15" w:type="dxa"/>
          <w:left w:w="15" w:type="dxa"/>
          <w:bottom w:w="15" w:type="dxa"/>
          <w:right w:w="15" w:type="dxa"/>
        </w:tblCellMar>
        <w:tblLook w:val="00A0"/>
      </w:tblPr>
      <w:tblGrid>
        <w:gridCol w:w="2897"/>
        <w:gridCol w:w="240"/>
        <w:gridCol w:w="1184"/>
        <w:gridCol w:w="240"/>
        <w:gridCol w:w="2406"/>
      </w:tblGrid>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Заявитель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tc>
      </w:tr>
      <w:tr w:rsidR="00DE455E" w:rsidRPr="005C61AE" w:rsidTr="005304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Дата __________________</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E54CC0" w:rsidRDefault="00DE455E" w:rsidP="00E655EB">
            <w:pPr>
              <w:spacing w:before="75" w:after="75" w:line="240" w:lineRule="auto"/>
              <w:rPr>
                <w:rFonts w:ascii="Times New Roman" w:hAnsi="Times New Roman"/>
                <w:sz w:val="24"/>
                <w:szCs w:val="24"/>
                <w:lang w:eastAsia="ru-RU"/>
              </w:rPr>
            </w:pPr>
            <w:r w:rsidRPr="00E54CC0">
              <w:rPr>
                <w:rFonts w:ascii="Times New Roman" w:hAnsi="Times New Roman"/>
                <w:sz w:val="24"/>
                <w:szCs w:val="24"/>
                <w:lang w:eastAsia="ru-RU"/>
              </w:rPr>
              <w:t>(инициалы, фамилия)</w:t>
            </w:r>
          </w:p>
        </w:tc>
      </w:tr>
    </w:tbl>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54CC0" w:rsidRDefault="00DE455E" w:rsidP="00E655EB">
      <w:pPr>
        <w:spacing w:before="100" w:beforeAutospacing="1" w:after="100" w:afterAutospacing="1" w:line="240" w:lineRule="auto"/>
        <w:ind w:firstLine="300"/>
        <w:rPr>
          <w:rFonts w:ascii="Times New Roman" w:hAnsi="Times New Roman"/>
          <w:sz w:val="24"/>
          <w:szCs w:val="24"/>
          <w:lang w:eastAsia="ru-RU"/>
        </w:rPr>
      </w:pPr>
      <w:r w:rsidRPr="00E54CC0">
        <w:rPr>
          <w:rFonts w:ascii="Times New Roman" w:hAnsi="Times New Roman"/>
          <w:sz w:val="24"/>
          <w:szCs w:val="24"/>
          <w:lang w:eastAsia="ru-RU"/>
        </w:rPr>
        <w:t>_____________________________________</w:t>
      </w:r>
    </w:p>
    <w:p w:rsidR="00DE455E" w:rsidRPr="00E54CC0" w:rsidRDefault="00DE455E" w:rsidP="00E655EB">
      <w:pPr>
        <w:spacing w:before="100" w:beforeAutospacing="1" w:after="100" w:afterAutospacing="1" w:line="240" w:lineRule="auto"/>
        <w:ind w:firstLine="300"/>
        <w:rPr>
          <w:rFonts w:ascii="Times New Roman" w:hAnsi="Times New Roman"/>
          <w:sz w:val="24"/>
          <w:szCs w:val="24"/>
          <w:lang w:eastAsia="ru-RU"/>
        </w:rPr>
      </w:pPr>
      <w:r w:rsidRPr="00E54CC0">
        <w:rPr>
          <w:rFonts w:ascii="Times New Roman" w:hAnsi="Times New Roman"/>
          <w:sz w:val="24"/>
          <w:szCs w:val="24"/>
          <w:lang w:eastAsia="ru-RU"/>
        </w:rPr>
        <w:t>* Сведения о заявителе:</w:t>
      </w:r>
    </w:p>
    <w:p w:rsidR="00DE455E" w:rsidRPr="00E54CC0" w:rsidRDefault="00DE455E" w:rsidP="00E655EB">
      <w:pPr>
        <w:spacing w:before="100" w:beforeAutospacing="1" w:after="100" w:afterAutospacing="1" w:line="240" w:lineRule="auto"/>
        <w:ind w:firstLine="300"/>
        <w:rPr>
          <w:rFonts w:ascii="Times New Roman" w:hAnsi="Times New Roman"/>
          <w:sz w:val="24"/>
          <w:szCs w:val="24"/>
          <w:lang w:eastAsia="ru-RU"/>
        </w:rPr>
      </w:pPr>
      <w:r w:rsidRPr="00E54CC0">
        <w:rPr>
          <w:rFonts w:ascii="Times New Roman" w:hAnsi="Times New Roman"/>
          <w:sz w:val="24"/>
          <w:szCs w:val="24"/>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E455E" w:rsidRPr="00E54CC0" w:rsidRDefault="00DE455E" w:rsidP="00E655EB">
      <w:pPr>
        <w:spacing w:before="100" w:beforeAutospacing="1" w:after="100" w:afterAutospacing="1" w:line="240" w:lineRule="auto"/>
        <w:ind w:firstLine="300"/>
        <w:rPr>
          <w:rFonts w:ascii="Times New Roman" w:hAnsi="Times New Roman"/>
          <w:sz w:val="24"/>
          <w:szCs w:val="24"/>
          <w:lang w:eastAsia="ru-RU"/>
        </w:rPr>
      </w:pPr>
      <w:r w:rsidRPr="00E54CC0">
        <w:rPr>
          <w:rFonts w:ascii="Times New Roman" w:hAnsi="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E455E" w:rsidRPr="00E54CC0" w:rsidRDefault="00DE455E" w:rsidP="00E655EB">
      <w:pPr>
        <w:spacing w:before="100" w:beforeAutospacing="1" w:after="100" w:afterAutospacing="1" w:line="240" w:lineRule="auto"/>
        <w:ind w:firstLine="300"/>
        <w:rPr>
          <w:rFonts w:ascii="Times New Roman" w:hAnsi="Times New Roman"/>
          <w:sz w:val="24"/>
          <w:szCs w:val="24"/>
          <w:lang w:eastAsia="ru-RU"/>
        </w:rPr>
      </w:pPr>
      <w:r w:rsidRPr="00E54CC0">
        <w:rPr>
          <w:rFonts w:ascii="Times New Roman" w:hAnsi="Times New Roman"/>
          <w:sz w:val="24"/>
          <w:szCs w:val="24"/>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E655EB">
      <w:pPr>
        <w:spacing w:before="100" w:beforeAutospacing="1" w:after="100" w:afterAutospacing="1" w:line="240" w:lineRule="auto"/>
        <w:ind w:firstLine="300"/>
        <w:rPr>
          <w:rFonts w:ascii="Verdana" w:hAnsi="Verdana"/>
          <w:sz w:val="17"/>
          <w:szCs w:val="17"/>
          <w:lang w:eastAsia="ru-RU"/>
        </w:rPr>
      </w:pPr>
      <w:r w:rsidRPr="00E655EB">
        <w:rPr>
          <w:rFonts w:ascii="Verdana" w:hAnsi="Verdana"/>
          <w:sz w:val="17"/>
          <w:szCs w:val="17"/>
          <w:lang w:eastAsia="ru-RU"/>
        </w:rPr>
        <w:t> </w:t>
      </w:r>
    </w:p>
    <w:p w:rsidR="00DE455E" w:rsidRPr="00E655EB" w:rsidRDefault="00DE455E" w:rsidP="0053659C">
      <w:pPr>
        <w:spacing w:before="100" w:beforeAutospacing="1" w:after="100" w:afterAutospacing="1" w:line="240" w:lineRule="auto"/>
        <w:rPr>
          <w:rFonts w:ascii="Verdana" w:hAnsi="Verdana"/>
          <w:sz w:val="17"/>
          <w:szCs w:val="17"/>
          <w:lang w:eastAsia="ru-RU"/>
        </w:rPr>
      </w:pPr>
      <w:r w:rsidRPr="00E655EB">
        <w:rPr>
          <w:rFonts w:ascii="Verdana" w:hAnsi="Verdana"/>
          <w:sz w:val="17"/>
          <w:szCs w:val="17"/>
          <w:lang w:eastAsia="ru-RU"/>
        </w:rPr>
        <w:t> </w:t>
      </w:r>
    </w:p>
    <w:p w:rsidR="00DE455E" w:rsidRPr="00645706"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r w:rsidRPr="00645706">
        <w:rPr>
          <w:rFonts w:ascii="Times New Roman" w:hAnsi="Times New Roman"/>
          <w:sz w:val="24"/>
          <w:szCs w:val="24"/>
          <w:lang w:eastAsia="ru-RU"/>
        </w:rPr>
        <w:t>Приложение № 4</w:t>
      </w:r>
    </w:p>
    <w:p w:rsidR="00DE455E" w:rsidRPr="00645706"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r w:rsidRPr="00645706">
        <w:rPr>
          <w:rFonts w:ascii="Times New Roman" w:hAnsi="Times New Roman"/>
          <w:sz w:val="24"/>
          <w:szCs w:val="24"/>
          <w:lang w:eastAsia="ru-RU"/>
        </w:rPr>
        <w:t>к административному регламенту</w:t>
      </w:r>
    </w:p>
    <w:p w:rsidR="00DE455E" w:rsidRPr="00645706"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E54CC0">
      <w:pPr>
        <w:spacing w:before="100" w:beforeAutospacing="1" w:after="100" w:afterAutospacing="1" w:line="240" w:lineRule="auto"/>
        <w:jc w:val="center"/>
        <w:outlineLvl w:val="0"/>
        <w:rPr>
          <w:rFonts w:ascii="Times New Roman" w:hAnsi="Times New Roman"/>
          <w:b/>
          <w:bCs/>
          <w:kern w:val="36"/>
          <w:sz w:val="24"/>
          <w:szCs w:val="24"/>
          <w:lang w:eastAsia="ru-RU"/>
        </w:rPr>
      </w:pPr>
      <w:r w:rsidRPr="00645706">
        <w:rPr>
          <w:rFonts w:ascii="Times New Roman" w:hAnsi="Times New Roman"/>
          <w:b/>
          <w:bCs/>
          <w:kern w:val="36"/>
          <w:sz w:val="24"/>
          <w:szCs w:val="24"/>
          <w:lang w:eastAsia="ru-RU"/>
        </w:rPr>
        <w:t>Журнал</w:t>
      </w:r>
      <w:r w:rsidRPr="00645706">
        <w:rPr>
          <w:rFonts w:ascii="Times New Roman" w:hAnsi="Times New Roman"/>
          <w:b/>
          <w:bCs/>
          <w:kern w:val="36"/>
          <w:sz w:val="24"/>
          <w:szCs w:val="24"/>
          <w:lang w:eastAsia="ru-RU"/>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455E" w:rsidRPr="00645706" w:rsidRDefault="00DE455E" w:rsidP="00E54CC0">
      <w:pPr>
        <w:spacing w:before="100" w:beforeAutospacing="1" w:after="100" w:afterAutospacing="1" w:line="240" w:lineRule="auto"/>
        <w:ind w:firstLine="300"/>
        <w:jc w:val="center"/>
        <w:rPr>
          <w:rFonts w:ascii="Times New Roman" w:hAnsi="Times New Roman"/>
          <w:sz w:val="24"/>
          <w:szCs w:val="24"/>
          <w:lang w:eastAsia="ru-RU"/>
        </w:rPr>
      </w:pPr>
      <w:r w:rsidRPr="00645706">
        <w:rPr>
          <w:rFonts w:ascii="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0A0"/>
      </w:tblPr>
      <w:tblGrid>
        <w:gridCol w:w="405"/>
        <w:gridCol w:w="1556"/>
        <w:gridCol w:w="1093"/>
        <w:gridCol w:w="1314"/>
        <w:gridCol w:w="1401"/>
        <w:gridCol w:w="995"/>
        <w:gridCol w:w="1413"/>
        <w:gridCol w:w="1388"/>
      </w:tblGrid>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w:t>
            </w:r>
          </w:p>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Телефон исполнителя</w:t>
            </w:r>
          </w:p>
        </w:tc>
      </w:tr>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8</w:t>
            </w:r>
          </w:p>
        </w:tc>
      </w:tr>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r>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r>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r>
    </w:tbl>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__________________________________________________</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p>
    <w:p w:rsidR="00DE455E"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p>
    <w:p w:rsidR="00DE455E"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p>
    <w:p w:rsidR="00DE455E"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p>
    <w:p w:rsidR="00DE455E"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p>
    <w:p w:rsidR="00DE455E"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p>
    <w:p w:rsidR="00DE455E"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p>
    <w:p w:rsidR="00DE455E" w:rsidRPr="00645706"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r w:rsidRPr="00645706">
        <w:rPr>
          <w:rFonts w:ascii="Times New Roman" w:hAnsi="Times New Roman"/>
          <w:sz w:val="24"/>
          <w:szCs w:val="24"/>
          <w:lang w:eastAsia="ru-RU"/>
        </w:rPr>
        <w:t>Приложение №  5</w:t>
      </w:r>
    </w:p>
    <w:p w:rsidR="00DE455E" w:rsidRPr="00645706"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r w:rsidRPr="00645706">
        <w:rPr>
          <w:rFonts w:ascii="Times New Roman" w:hAnsi="Times New Roman"/>
          <w:sz w:val="24"/>
          <w:szCs w:val="24"/>
          <w:lang w:eastAsia="ru-RU"/>
        </w:rPr>
        <w:t>                                                                            к административному регламенту</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r w:rsidRPr="00645706">
        <w:rPr>
          <w:rFonts w:ascii="Times New Roman" w:hAnsi="Times New Roman"/>
          <w:b/>
          <w:bCs/>
          <w:sz w:val="24"/>
          <w:szCs w:val="24"/>
          <w:lang w:eastAsia="ru-RU"/>
        </w:rPr>
        <w:t>Уведомление</w:t>
      </w:r>
    </w:p>
    <w:p w:rsidR="00DE455E" w:rsidRPr="00645706" w:rsidRDefault="00DE455E" w:rsidP="00E54CC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645706">
        <w:rPr>
          <w:rFonts w:ascii="Times New Roman" w:hAnsi="Times New Roman"/>
          <w:sz w:val="24"/>
          <w:szCs w:val="24"/>
          <w:lang w:eastAsia="ru-RU"/>
        </w:rPr>
        <w:t>Гражданину</w:t>
      </w:r>
    </w:p>
    <w:p w:rsidR="00DE455E" w:rsidRPr="00645706"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r w:rsidRPr="00645706">
        <w:rPr>
          <w:rFonts w:ascii="Times New Roman" w:hAnsi="Times New Roman"/>
          <w:sz w:val="24"/>
          <w:szCs w:val="24"/>
          <w:lang w:eastAsia="ru-RU"/>
        </w:rPr>
        <w:t> ___________________________</w:t>
      </w:r>
    </w:p>
    <w:p w:rsidR="00DE455E" w:rsidRPr="00645706" w:rsidRDefault="00DE455E" w:rsidP="00E54CC0">
      <w:pPr>
        <w:spacing w:before="100" w:beforeAutospacing="1" w:after="100" w:afterAutospacing="1" w:line="240" w:lineRule="auto"/>
        <w:ind w:firstLine="300"/>
        <w:jc w:val="right"/>
        <w:rPr>
          <w:rFonts w:ascii="Times New Roman" w:hAnsi="Times New Roman"/>
          <w:sz w:val="24"/>
          <w:szCs w:val="24"/>
          <w:lang w:eastAsia="ru-RU"/>
        </w:rPr>
      </w:pPr>
      <w:r w:rsidRPr="00645706">
        <w:rPr>
          <w:rFonts w:ascii="Times New Roman" w:hAnsi="Times New Roman"/>
          <w:sz w:val="24"/>
          <w:szCs w:val="24"/>
          <w:lang w:eastAsia="ru-RU"/>
        </w:rPr>
        <w:t>                                                              </w:t>
      </w:r>
      <w:r>
        <w:rPr>
          <w:rFonts w:ascii="Times New Roman" w:hAnsi="Times New Roman"/>
          <w:sz w:val="24"/>
          <w:szCs w:val="24"/>
          <w:lang w:eastAsia="ru-RU"/>
        </w:rPr>
        <w:t>                          </w:t>
      </w:r>
      <w:r w:rsidRPr="00645706">
        <w:rPr>
          <w:rFonts w:ascii="Times New Roman" w:hAnsi="Times New Roman"/>
          <w:sz w:val="24"/>
          <w:szCs w:val="24"/>
          <w:lang w:eastAsia="ru-RU"/>
        </w:rPr>
        <w:t xml:space="preserve"> (Ф.И.О.)</w:t>
      </w:r>
    </w:p>
    <w:p w:rsidR="00DE455E" w:rsidRPr="00645706" w:rsidRDefault="00DE455E" w:rsidP="00E54CC0">
      <w:pPr>
        <w:spacing w:before="100" w:beforeAutospacing="1" w:after="100" w:afterAutospacing="1" w:line="240" w:lineRule="auto"/>
        <w:ind w:firstLine="300"/>
        <w:jc w:val="center"/>
        <w:rPr>
          <w:rFonts w:ascii="Times New Roman" w:hAnsi="Times New Roman"/>
          <w:sz w:val="24"/>
          <w:szCs w:val="24"/>
          <w:lang w:eastAsia="ru-RU"/>
        </w:rPr>
      </w:pPr>
      <w:r>
        <w:rPr>
          <w:rFonts w:ascii="Times New Roman" w:hAnsi="Times New Roman"/>
          <w:sz w:val="24"/>
          <w:szCs w:val="24"/>
          <w:lang w:eastAsia="ru-RU"/>
        </w:rPr>
        <w:t xml:space="preserve">                                             </w:t>
      </w:r>
      <w:r w:rsidRPr="00645706">
        <w:rPr>
          <w:rFonts w:ascii="Times New Roman" w:hAnsi="Times New Roman"/>
          <w:sz w:val="24"/>
          <w:szCs w:val="24"/>
          <w:lang w:eastAsia="ru-RU"/>
        </w:rPr>
        <w:t>Адрес:</w:t>
      </w:r>
    </w:p>
    <w:p w:rsidR="00DE455E" w:rsidRPr="00645706" w:rsidRDefault="00DE455E" w:rsidP="00E54CC0">
      <w:pPr>
        <w:spacing w:before="100" w:beforeAutospacing="1" w:after="100" w:afterAutospacing="1" w:line="240" w:lineRule="auto"/>
        <w:rPr>
          <w:rFonts w:ascii="Times New Roman" w:hAnsi="Times New Roman"/>
          <w:sz w:val="24"/>
          <w:szCs w:val="24"/>
          <w:lang w:eastAsia="ru-RU"/>
        </w:rPr>
      </w:pPr>
      <w:r w:rsidRPr="00645706">
        <w:rPr>
          <w:rFonts w:ascii="Times New Roman" w:hAnsi="Times New Roman"/>
          <w:sz w:val="24"/>
          <w:szCs w:val="24"/>
          <w:lang w:eastAsia="ru-RU"/>
        </w:rPr>
        <w:t>Уважаемый (ая) ________________________!</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xml:space="preserve">Администрация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 уведомляет Вас об отказе в</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_____________________________________________________________________________</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(наименование объекта) _____________________________________________________________________________</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по причине ___________________________________________________________________.</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p w:rsidR="00DE455E" w:rsidRPr="00645706" w:rsidRDefault="00DE455E" w:rsidP="00E54CC0">
      <w:pPr>
        <w:spacing w:before="100" w:beforeAutospacing="1" w:after="100" w:afterAutospacing="1" w:line="240" w:lineRule="auto"/>
        <w:ind w:firstLine="300"/>
        <w:jc w:val="both"/>
        <w:rPr>
          <w:rFonts w:ascii="Times New Roman" w:hAnsi="Times New Roman"/>
          <w:sz w:val="24"/>
          <w:szCs w:val="24"/>
          <w:lang w:eastAsia="ru-RU"/>
        </w:rPr>
      </w:pPr>
      <w:r w:rsidRPr="00645706">
        <w:rPr>
          <w:rFonts w:ascii="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0A0"/>
      </w:tblPr>
      <w:tblGrid>
        <w:gridCol w:w="5126"/>
        <w:gridCol w:w="2595"/>
      </w:tblGrid>
      <w:tr w:rsidR="00DE455E" w:rsidRPr="00BA7736" w:rsidTr="003F2A1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xml:space="preserve">Глава </w:t>
            </w:r>
            <w:r>
              <w:rPr>
                <w:rFonts w:ascii="Times New Roman" w:hAnsi="Times New Roman"/>
                <w:sz w:val="24"/>
                <w:szCs w:val="24"/>
                <w:lang w:eastAsia="ru-RU"/>
              </w:rPr>
              <w:t>Краснооктябрьского</w:t>
            </w:r>
            <w:r w:rsidRPr="00645706">
              <w:rPr>
                <w:rFonts w:ascii="Times New Roman" w:hAnsi="Times New Roman"/>
                <w:sz w:val="24"/>
                <w:szCs w:val="24"/>
                <w:lang w:eastAsia="ru-RU"/>
              </w:rPr>
              <w:t xml:space="preserve">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____________________</w:t>
            </w:r>
          </w:p>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ФИО, подпись</w:t>
            </w:r>
          </w:p>
          <w:p w:rsidR="00DE455E" w:rsidRPr="00645706" w:rsidRDefault="00DE455E" w:rsidP="003F2A1B">
            <w:pPr>
              <w:spacing w:before="75" w:after="75" w:line="240" w:lineRule="auto"/>
              <w:rPr>
                <w:rFonts w:ascii="Times New Roman" w:hAnsi="Times New Roman"/>
                <w:sz w:val="24"/>
                <w:szCs w:val="24"/>
                <w:lang w:eastAsia="ru-RU"/>
              </w:rPr>
            </w:pPr>
            <w:r w:rsidRPr="00645706">
              <w:rPr>
                <w:rFonts w:ascii="Times New Roman" w:hAnsi="Times New Roman"/>
                <w:sz w:val="24"/>
                <w:szCs w:val="24"/>
                <w:lang w:eastAsia="ru-RU"/>
              </w:rPr>
              <w:t> </w:t>
            </w:r>
          </w:p>
        </w:tc>
      </w:tr>
    </w:tbl>
    <w:p w:rsidR="00DE455E" w:rsidRPr="00645706" w:rsidRDefault="00DE455E" w:rsidP="00E54CC0">
      <w:pPr>
        <w:rPr>
          <w:rFonts w:ascii="Times New Roman" w:hAnsi="Times New Roman"/>
          <w:sz w:val="24"/>
          <w:szCs w:val="24"/>
        </w:rPr>
      </w:pPr>
    </w:p>
    <w:p w:rsidR="00DE455E" w:rsidRDefault="00DE455E" w:rsidP="00E54CC0">
      <w:pPr>
        <w:spacing w:before="100" w:beforeAutospacing="1" w:after="100" w:afterAutospacing="1" w:line="240" w:lineRule="auto"/>
        <w:ind w:firstLine="300"/>
        <w:jc w:val="right"/>
      </w:pPr>
    </w:p>
    <w:sectPr w:rsidR="00DE455E" w:rsidSect="00F36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983C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4498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7E9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4E23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4052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28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6644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587D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0A4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B8B664"/>
    <w:lvl w:ilvl="0">
      <w:start w:val="1"/>
      <w:numFmt w:val="bullet"/>
      <w:lvlText w:val=""/>
      <w:lvlJc w:val="left"/>
      <w:pPr>
        <w:tabs>
          <w:tab w:val="num" w:pos="360"/>
        </w:tabs>
        <w:ind w:left="360" w:hanging="360"/>
      </w:pPr>
      <w:rPr>
        <w:rFonts w:ascii="Symbol" w:hAnsi="Symbol" w:hint="default"/>
      </w:rPr>
    </w:lvl>
  </w:abstractNum>
  <w:abstractNum w:abstractNumId="10">
    <w:nsid w:val="2C3A5E5E"/>
    <w:multiLevelType w:val="hybridMultilevel"/>
    <w:tmpl w:val="EF761F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A66282"/>
    <w:multiLevelType w:val="multilevel"/>
    <w:tmpl w:val="AB1AA05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40A55EC"/>
    <w:multiLevelType w:val="multilevel"/>
    <w:tmpl w:val="29F633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88D502F"/>
    <w:multiLevelType w:val="multilevel"/>
    <w:tmpl w:val="A96AFA4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EA5E93"/>
    <w:multiLevelType w:val="multilevel"/>
    <w:tmpl w:val="D35613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0"/>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5EB"/>
    <w:rsid w:val="003117EE"/>
    <w:rsid w:val="003F2A1B"/>
    <w:rsid w:val="005304B4"/>
    <w:rsid w:val="0053659C"/>
    <w:rsid w:val="00565F4D"/>
    <w:rsid w:val="005C61AE"/>
    <w:rsid w:val="00645706"/>
    <w:rsid w:val="00A22E81"/>
    <w:rsid w:val="00AE5756"/>
    <w:rsid w:val="00BA6A7E"/>
    <w:rsid w:val="00BA7736"/>
    <w:rsid w:val="00BB56F7"/>
    <w:rsid w:val="00BD1F38"/>
    <w:rsid w:val="00C40F3E"/>
    <w:rsid w:val="00DE455E"/>
    <w:rsid w:val="00E54CC0"/>
    <w:rsid w:val="00E655EB"/>
    <w:rsid w:val="00EF4291"/>
    <w:rsid w:val="00F36026"/>
    <w:rsid w:val="00FB65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26"/>
    <w:pPr>
      <w:spacing w:after="200" w:line="276" w:lineRule="auto"/>
    </w:pPr>
    <w:rPr>
      <w:lang w:eastAsia="en-US"/>
    </w:rPr>
  </w:style>
  <w:style w:type="paragraph" w:styleId="Heading1">
    <w:name w:val="heading 1"/>
    <w:basedOn w:val="Normal"/>
    <w:link w:val="Heading1Char"/>
    <w:uiPriority w:val="99"/>
    <w:qFormat/>
    <w:rsid w:val="00E655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E655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E655E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5EB"/>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655E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E655EB"/>
    <w:rPr>
      <w:rFonts w:ascii="Times New Roman" w:hAnsi="Times New Roman" w:cs="Times New Roman"/>
      <w:b/>
      <w:bCs/>
      <w:sz w:val="27"/>
      <w:szCs w:val="27"/>
      <w:lang w:eastAsia="ru-RU"/>
    </w:rPr>
  </w:style>
  <w:style w:type="paragraph" w:styleId="BodyTextIndent3">
    <w:name w:val="Body Text Indent 3"/>
    <w:basedOn w:val="Normal"/>
    <w:link w:val="BodyTextIndent3Char"/>
    <w:uiPriority w:val="99"/>
    <w:rsid w:val="00E655EB"/>
    <w:pPr>
      <w:spacing w:after="0" w:line="240" w:lineRule="auto"/>
      <w:ind w:firstLine="851"/>
      <w:jc w:val="both"/>
    </w:pPr>
    <w:rPr>
      <w:rFonts w:ascii="Arial" w:hAnsi="Arial"/>
      <w:color w:val="0000FF"/>
      <w:sz w:val="20"/>
      <w:szCs w:val="20"/>
      <w:lang w:eastAsia="ru-RU"/>
    </w:rPr>
  </w:style>
  <w:style w:type="character" w:customStyle="1" w:styleId="BodyTextIndent3Char">
    <w:name w:val="Body Text Indent 3 Char"/>
    <w:basedOn w:val="DefaultParagraphFont"/>
    <w:link w:val="BodyTextIndent3"/>
    <w:uiPriority w:val="99"/>
    <w:locked/>
    <w:rsid w:val="00E655EB"/>
    <w:rPr>
      <w:rFonts w:ascii="Arial" w:eastAsia="Times New Roman" w:hAnsi="Arial" w:cs="Times New Roman"/>
      <w:color w:val="0000FF"/>
      <w:sz w:val="20"/>
      <w:szCs w:val="20"/>
      <w:lang/>
    </w:rPr>
  </w:style>
  <w:style w:type="paragraph" w:styleId="BalloonText">
    <w:name w:val="Balloon Text"/>
    <w:basedOn w:val="Normal"/>
    <w:link w:val="BalloonTextChar"/>
    <w:uiPriority w:val="99"/>
    <w:semiHidden/>
    <w:rsid w:val="00E655EB"/>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E655EB"/>
    <w:rPr>
      <w:rFonts w:ascii="Tahoma" w:eastAsia="Times New Roman" w:hAnsi="Tahoma" w:cs="Tahoma"/>
      <w:sz w:val="16"/>
      <w:szCs w:val="16"/>
      <w:lang w:eastAsia="ru-RU"/>
    </w:rPr>
  </w:style>
  <w:style w:type="paragraph" w:customStyle="1" w:styleId="CharChar">
    <w:name w:val="Char Char Знак"/>
    <w:basedOn w:val="Normal"/>
    <w:uiPriority w:val="99"/>
    <w:rsid w:val="00E655EB"/>
    <w:pPr>
      <w:spacing w:after="0" w:line="240" w:lineRule="auto"/>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E655EB"/>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E655EB"/>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E655EB"/>
    <w:rPr>
      <w:rFonts w:cs="Times New Roman"/>
      <w:b/>
    </w:rPr>
  </w:style>
  <w:style w:type="paragraph" w:styleId="Header">
    <w:name w:val="header"/>
    <w:basedOn w:val="Normal"/>
    <w:link w:val="HeaderChar"/>
    <w:uiPriority w:val="99"/>
    <w:rsid w:val="00E655EB"/>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E655EB"/>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E655EB"/>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E655EB"/>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E655EB"/>
    <w:rPr>
      <w:rFonts w:cs="Times New Roman"/>
      <w:color w:val="333333"/>
      <w:u w:val="none"/>
      <w:effect w:val="none"/>
    </w:rPr>
  </w:style>
  <w:style w:type="character" w:styleId="FollowedHyperlink">
    <w:name w:val="FollowedHyperlink"/>
    <w:basedOn w:val="DefaultParagraphFont"/>
    <w:uiPriority w:val="99"/>
    <w:rsid w:val="00E655EB"/>
    <w:rPr>
      <w:rFonts w:cs="Times New Roman"/>
      <w:color w:val="333333"/>
      <w:u w:val="none"/>
      <w:effect w:val="none"/>
    </w:rPr>
  </w:style>
  <w:style w:type="paragraph" w:styleId="NormalWeb">
    <w:name w:val="Normal (Web)"/>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desc">
    <w:name w:val="li_desc"/>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lidertexttitle">
    <w:name w:val="slidertexttitle"/>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alias">
    <w:name w:val="main_alias"/>
    <w:basedOn w:val="Normal"/>
    <w:uiPriority w:val="99"/>
    <w:rsid w:val="00E655EB"/>
    <w:pPr>
      <w:shd w:val="clear" w:color="auto" w:fill="80B92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echtext">
    <w:name w:val="speechtext"/>
    <w:basedOn w:val="Normal"/>
    <w:uiPriority w:val="99"/>
    <w:rsid w:val="00E655EB"/>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speechperson">
    <w:name w:val="speechperson"/>
    <w:basedOn w:val="Normal"/>
    <w:uiPriority w:val="99"/>
    <w:rsid w:val="00E655EB"/>
    <w:pPr>
      <w:pBdr>
        <w:top w:val="single" w:sz="6" w:space="5" w:color="E6CD97"/>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listitemmini">
    <w:name w:val="listitem_mini"/>
    <w:basedOn w:val="Normal"/>
    <w:uiPriority w:val="99"/>
    <w:rsid w:val="00E655EB"/>
    <w:pPr>
      <w:spacing w:before="45" w:after="45" w:line="240" w:lineRule="auto"/>
      <w:ind w:left="15" w:right="15"/>
    </w:pPr>
    <w:rPr>
      <w:rFonts w:ascii="Times New Roman" w:eastAsia="Times New Roman" w:hAnsi="Times New Roman"/>
      <w:sz w:val="24"/>
      <w:szCs w:val="24"/>
      <w:lang w:eastAsia="ru-RU"/>
    </w:rPr>
  </w:style>
  <w:style w:type="paragraph" w:customStyle="1" w:styleId="videolistitemmini">
    <w:name w:val="videolistitem_mini"/>
    <w:basedOn w:val="Normal"/>
    <w:uiPriority w:val="99"/>
    <w:rsid w:val="00E655EB"/>
    <w:pPr>
      <w:spacing w:before="45" w:after="45" w:line="240" w:lineRule="auto"/>
      <w:ind w:left="15" w:right="15"/>
    </w:pPr>
    <w:rPr>
      <w:rFonts w:ascii="Times New Roman" w:eastAsia="Times New Roman" w:hAnsi="Times New Roman"/>
      <w:sz w:val="24"/>
      <w:szCs w:val="24"/>
      <w:lang w:eastAsia="ru-RU"/>
    </w:rPr>
  </w:style>
  <w:style w:type="paragraph" w:customStyle="1" w:styleId="licaptionmini">
    <w:name w:val="li_caption_mini"/>
    <w:basedOn w:val="Normal"/>
    <w:uiPriority w:val="99"/>
    <w:rsid w:val="00E655EB"/>
    <w:pPr>
      <w:spacing w:before="15" w:after="15" w:line="240" w:lineRule="auto"/>
      <w:ind w:right="75"/>
    </w:pPr>
    <w:rPr>
      <w:rFonts w:ascii="Times New Roman" w:eastAsia="Times New Roman" w:hAnsi="Times New Roman"/>
      <w:sz w:val="24"/>
      <w:szCs w:val="24"/>
      <w:lang w:eastAsia="ru-RU"/>
    </w:rPr>
  </w:style>
  <w:style w:type="paragraph" w:customStyle="1" w:styleId="liimegemini">
    <w:name w:val="li_imege_mini"/>
    <w:basedOn w:val="Normal"/>
    <w:uiPriority w:val="99"/>
    <w:rsid w:val="00E655EB"/>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sz w:val="24"/>
      <w:szCs w:val="24"/>
      <w:lang w:eastAsia="ru-RU"/>
    </w:rPr>
  </w:style>
  <w:style w:type="paragraph" w:customStyle="1" w:styleId="lidatemini">
    <w:name w:val="li_date_mini"/>
    <w:basedOn w:val="Normal"/>
    <w:uiPriority w:val="99"/>
    <w:rsid w:val="00E655EB"/>
    <w:pPr>
      <w:spacing w:after="0" w:line="240" w:lineRule="auto"/>
    </w:pPr>
    <w:rPr>
      <w:rFonts w:ascii="Times New Roman" w:eastAsia="Times New Roman" w:hAnsi="Times New Roman"/>
      <w:color w:val="3271D0"/>
      <w:sz w:val="24"/>
      <w:szCs w:val="24"/>
      <w:lang w:eastAsia="ru-RU"/>
    </w:rPr>
  </w:style>
  <w:style w:type="paragraph" w:customStyle="1" w:styleId="lidescmini">
    <w:name w:val="li_desc_mini"/>
    <w:basedOn w:val="Normal"/>
    <w:uiPriority w:val="99"/>
    <w:rsid w:val="00E655EB"/>
    <w:pPr>
      <w:spacing w:before="75" w:after="30" w:line="240" w:lineRule="auto"/>
    </w:pPr>
    <w:rPr>
      <w:rFonts w:ascii="Times New Roman" w:eastAsia="Times New Roman" w:hAnsi="Times New Roman"/>
      <w:sz w:val="24"/>
      <w:szCs w:val="24"/>
      <w:lang w:eastAsia="ru-RU"/>
    </w:rPr>
  </w:style>
  <w:style w:type="paragraph" w:customStyle="1" w:styleId="bigphoto">
    <w:name w:val="bigphoto"/>
    <w:basedOn w:val="Normal"/>
    <w:uiPriority w:val="99"/>
    <w:rsid w:val="00E655EB"/>
    <w:pPr>
      <w:spacing w:before="105" w:after="105" w:line="240" w:lineRule="auto"/>
    </w:pPr>
    <w:rPr>
      <w:rFonts w:ascii="Times New Roman" w:eastAsia="Times New Roman" w:hAnsi="Times New Roman"/>
      <w:sz w:val="24"/>
      <w:szCs w:val="24"/>
      <w:lang w:eastAsia="ru-RU"/>
    </w:rPr>
  </w:style>
  <w:style w:type="paragraph" w:customStyle="1" w:styleId="downloaddoc">
    <w:name w:val="downloaddoc"/>
    <w:basedOn w:val="Normal"/>
    <w:uiPriority w:val="99"/>
    <w:rsid w:val="00E655EB"/>
    <w:pPr>
      <w:spacing w:before="100" w:beforeAutospacing="1" w:after="100" w:afterAutospacing="1" w:line="240" w:lineRule="auto"/>
      <w:ind w:left="180"/>
    </w:pPr>
    <w:rPr>
      <w:rFonts w:ascii="Times New Roman" w:eastAsia="Times New Roman" w:hAnsi="Times New Roman"/>
      <w:sz w:val="24"/>
      <w:szCs w:val="24"/>
      <w:lang w:eastAsia="ru-RU"/>
    </w:rPr>
  </w:style>
  <w:style w:type="paragraph" w:customStyle="1" w:styleId="iteminfo">
    <w:name w:val="iteminfo"/>
    <w:basedOn w:val="Normal"/>
    <w:uiPriority w:val="99"/>
    <w:rsid w:val="00E655EB"/>
    <w:pPr>
      <w:spacing w:after="0" w:line="240" w:lineRule="auto"/>
      <w:ind w:left="150" w:right="150"/>
    </w:pPr>
    <w:rPr>
      <w:rFonts w:ascii="Times New Roman" w:eastAsia="Times New Roman" w:hAnsi="Times New Roman"/>
      <w:sz w:val="24"/>
      <w:szCs w:val="24"/>
      <w:lang w:eastAsia="ru-RU"/>
    </w:rPr>
  </w:style>
  <w:style w:type="paragraph" w:customStyle="1" w:styleId="pagefind">
    <w:name w:val="pagefind"/>
    <w:basedOn w:val="Normal"/>
    <w:uiPriority w:val="99"/>
    <w:rsid w:val="00E655EB"/>
    <w:pPr>
      <w:shd w:val="clear" w:color="auto" w:fill="FDF6EA"/>
      <w:spacing w:before="100" w:beforeAutospacing="1" w:after="270" w:line="240" w:lineRule="auto"/>
    </w:pPr>
    <w:rPr>
      <w:rFonts w:ascii="Times New Roman" w:eastAsia="Times New Roman" w:hAnsi="Times New Roman"/>
      <w:sz w:val="24"/>
      <w:szCs w:val="24"/>
      <w:lang w:eastAsia="ru-RU"/>
    </w:rPr>
  </w:style>
  <w:style w:type="paragraph" w:customStyle="1" w:styleId="findbtn">
    <w:name w:val="findbtn"/>
    <w:basedOn w:val="Normal"/>
    <w:uiPriority w:val="99"/>
    <w:rsid w:val="00E655EB"/>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olor w:val="424242"/>
      <w:sz w:val="24"/>
      <w:szCs w:val="24"/>
      <w:lang w:eastAsia="ru-RU"/>
    </w:rPr>
  </w:style>
  <w:style w:type="paragraph" w:customStyle="1" w:styleId="dopfunctions">
    <w:name w:val="dopfunctions"/>
    <w:basedOn w:val="Normal"/>
    <w:uiPriority w:val="99"/>
    <w:rsid w:val="00E655EB"/>
    <w:pPr>
      <w:spacing w:before="150" w:after="0" w:line="240" w:lineRule="auto"/>
      <w:ind w:right="225"/>
    </w:pPr>
    <w:rPr>
      <w:rFonts w:ascii="Times New Roman" w:eastAsia="Times New Roman" w:hAnsi="Times New Roman"/>
      <w:sz w:val="24"/>
      <w:szCs w:val="24"/>
      <w:lang w:eastAsia="ru-RU"/>
    </w:rPr>
  </w:style>
  <w:style w:type="paragraph" w:customStyle="1" w:styleId="pageprint">
    <w:name w:val="pageprint"/>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edit">
    <w:name w:val="pageedit"/>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photo">
    <w:name w:val="material_photo"/>
    <w:basedOn w:val="Normal"/>
    <w:uiPriority w:val="99"/>
    <w:rsid w:val="00E655EB"/>
    <w:pPr>
      <w:spacing w:before="100" w:beforeAutospacing="1" w:after="225" w:line="240" w:lineRule="auto"/>
      <w:ind w:right="225"/>
    </w:pPr>
    <w:rPr>
      <w:rFonts w:ascii="Times New Roman" w:eastAsia="Times New Roman" w:hAnsi="Times New Roman"/>
      <w:sz w:val="24"/>
      <w:szCs w:val="24"/>
      <w:lang w:eastAsia="ru-RU"/>
    </w:rPr>
  </w:style>
  <w:style w:type="paragraph" w:customStyle="1" w:styleId="materialpreviewimg">
    <w:name w:val="material_previewimg"/>
    <w:basedOn w:val="Normal"/>
    <w:uiPriority w:val="99"/>
    <w:rsid w:val="00E655EB"/>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photoname">
    <w:name w:val="material_photoname"/>
    <w:basedOn w:val="Normal"/>
    <w:uiPriority w:val="99"/>
    <w:rsid w:val="00E655E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favit">
    <w:name w:val="alfavit"/>
    <w:basedOn w:val="Normal"/>
    <w:uiPriority w:val="99"/>
    <w:rsid w:val="00E655EB"/>
    <w:pPr>
      <w:spacing w:before="100" w:beforeAutospacing="1" w:after="100" w:afterAutospacing="1" w:line="240" w:lineRule="auto"/>
    </w:pPr>
    <w:rPr>
      <w:rFonts w:ascii="Franklin Gothic Medium" w:eastAsia="Times New Roman" w:hAnsi="Franklin Gothic Medium"/>
      <w:sz w:val="30"/>
      <w:szCs w:val="30"/>
      <w:lang w:eastAsia="ru-RU"/>
    </w:rPr>
  </w:style>
  <w:style w:type="paragraph" w:customStyle="1" w:styleId="ucblock">
    <w:name w:val="uc_block"/>
    <w:basedOn w:val="Normal"/>
    <w:uiPriority w:val="99"/>
    <w:rsid w:val="00E655EB"/>
    <w:pPr>
      <w:spacing w:before="150" w:after="150" w:line="240" w:lineRule="auto"/>
    </w:pPr>
    <w:rPr>
      <w:rFonts w:ascii="Times New Roman" w:eastAsia="Times New Roman" w:hAnsi="Times New Roman"/>
      <w:sz w:val="24"/>
      <w:szCs w:val="24"/>
      <w:lang w:eastAsia="ru-RU"/>
    </w:rPr>
  </w:style>
  <w:style w:type="paragraph" w:customStyle="1" w:styleId="errorblock">
    <w:name w:val="errorblock"/>
    <w:basedOn w:val="Normal"/>
    <w:uiPriority w:val="99"/>
    <w:rsid w:val="00E655EB"/>
    <w:pPr>
      <w:spacing w:before="150" w:after="150" w:line="240" w:lineRule="auto"/>
    </w:pPr>
    <w:rPr>
      <w:rFonts w:ascii="Times New Roman" w:eastAsia="Times New Roman" w:hAnsi="Times New Roman"/>
      <w:b/>
      <w:bCs/>
      <w:color w:val="FF0000"/>
      <w:sz w:val="23"/>
      <w:szCs w:val="23"/>
      <w:lang w:eastAsia="ru-RU"/>
    </w:rPr>
  </w:style>
  <w:style w:type="paragraph" w:customStyle="1" w:styleId="rsstitle">
    <w:name w:val="rss_title"/>
    <w:basedOn w:val="Normal"/>
    <w:uiPriority w:val="99"/>
    <w:rsid w:val="00E655EB"/>
    <w:pPr>
      <w:shd w:val="clear" w:color="auto" w:fill="F6F6F5"/>
      <w:spacing w:before="300" w:after="100" w:afterAutospacing="1" w:line="240" w:lineRule="auto"/>
    </w:pPr>
    <w:rPr>
      <w:rFonts w:ascii="Times New Roman" w:eastAsia="Times New Roman" w:hAnsi="Times New Roman"/>
      <w:b/>
      <w:bCs/>
      <w:sz w:val="24"/>
      <w:szCs w:val="24"/>
      <w:lang w:eastAsia="ru-RU"/>
    </w:rPr>
  </w:style>
  <w:style w:type="paragraph" w:customStyle="1" w:styleId="rsslink">
    <w:name w:val="rss_link"/>
    <w:basedOn w:val="Normal"/>
    <w:uiPriority w:val="99"/>
    <w:rsid w:val="00E655EB"/>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itemstat">
    <w:name w:val="listitem_stat"/>
    <w:basedOn w:val="Normal"/>
    <w:uiPriority w:val="99"/>
    <w:rsid w:val="00E655EB"/>
    <w:pPr>
      <w:spacing w:before="150" w:after="225" w:line="240" w:lineRule="auto"/>
    </w:pPr>
    <w:rPr>
      <w:rFonts w:ascii="Times New Roman" w:eastAsia="Times New Roman" w:hAnsi="Times New Roman"/>
      <w:sz w:val="24"/>
      <w:szCs w:val="24"/>
      <w:lang w:eastAsia="ru-RU"/>
    </w:rPr>
  </w:style>
  <w:style w:type="paragraph" w:customStyle="1" w:styleId="statistictitle">
    <w:name w:val="statistictitle"/>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tisticinfo">
    <w:name w:val="statisticinfo"/>
    <w:basedOn w:val="Normal"/>
    <w:uiPriority w:val="99"/>
    <w:rsid w:val="00E655EB"/>
    <w:pPr>
      <w:spacing w:after="0" w:line="240" w:lineRule="auto"/>
      <w:ind w:left="150" w:right="150"/>
    </w:pPr>
    <w:rPr>
      <w:rFonts w:ascii="Times New Roman" w:eastAsia="Times New Roman" w:hAnsi="Times New Roman"/>
      <w:sz w:val="24"/>
      <w:szCs w:val="24"/>
      <w:lang w:eastAsia="ru-RU"/>
    </w:rPr>
  </w:style>
  <w:style w:type="paragraph" w:customStyle="1" w:styleId="slidecont">
    <w:name w:val="slidecont"/>
    <w:basedOn w:val="Normal"/>
    <w:uiPriority w:val="99"/>
    <w:rsid w:val="00E655EB"/>
    <w:pPr>
      <w:spacing w:after="100" w:afterAutospacing="1" w:line="240" w:lineRule="auto"/>
    </w:pPr>
    <w:rPr>
      <w:rFonts w:ascii="Times New Roman" w:eastAsia="Times New Roman" w:hAnsi="Times New Roman"/>
      <w:color w:val="FFFFFF"/>
      <w:sz w:val="24"/>
      <w:szCs w:val="24"/>
      <w:lang w:eastAsia="ru-RU"/>
    </w:rPr>
  </w:style>
  <w:style w:type="paragraph" w:customStyle="1" w:styleId="uctitle">
    <w:name w:val="uc_title"/>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hoto">
    <w:name w:val="personphoto"/>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ost">
    <w:name w:val="personpost"/>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
    <w:name w:val="personname"/>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listitem">
    <w:name w:val="playlistitem"/>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imege">
    <w:name w:val="li_imege"/>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hoto1">
    <w:name w:val="personphoto1"/>
    <w:basedOn w:val="Normal"/>
    <w:uiPriority w:val="99"/>
    <w:rsid w:val="00E655EB"/>
    <w:pPr>
      <w:spacing w:before="100" w:beforeAutospacing="1" w:after="100" w:afterAutospacing="1" w:line="240" w:lineRule="auto"/>
      <w:ind w:right="225"/>
    </w:pPr>
    <w:rPr>
      <w:rFonts w:ascii="Times New Roman" w:eastAsia="Times New Roman" w:hAnsi="Times New Roman"/>
      <w:sz w:val="24"/>
      <w:szCs w:val="24"/>
      <w:lang w:eastAsia="ru-RU"/>
    </w:rPr>
  </w:style>
  <w:style w:type="paragraph" w:customStyle="1" w:styleId="personpost1">
    <w:name w:val="personpost1"/>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1">
    <w:name w:val="personname1"/>
    <w:basedOn w:val="Normal"/>
    <w:uiPriority w:val="99"/>
    <w:rsid w:val="00E655EB"/>
    <w:pPr>
      <w:spacing w:before="150" w:after="100" w:afterAutospacing="1" w:line="240" w:lineRule="auto"/>
    </w:pPr>
    <w:rPr>
      <w:rFonts w:ascii="Times New Roman" w:eastAsia="Times New Roman" w:hAnsi="Times New Roman"/>
      <w:sz w:val="24"/>
      <w:szCs w:val="24"/>
      <w:lang w:eastAsia="ru-RU"/>
    </w:rPr>
  </w:style>
  <w:style w:type="paragraph" w:customStyle="1" w:styleId="personpost2">
    <w:name w:val="personpost2"/>
    <w:basedOn w:val="Normal"/>
    <w:uiPriority w:val="99"/>
    <w:rsid w:val="00E65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2">
    <w:name w:val="personname2"/>
    <w:basedOn w:val="Normal"/>
    <w:uiPriority w:val="99"/>
    <w:rsid w:val="00E655EB"/>
    <w:pPr>
      <w:spacing w:before="150" w:after="100" w:afterAutospacing="1" w:line="240" w:lineRule="auto"/>
    </w:pPr>
    <w:rPr>
      <w:rFonts w:ascii="Times New Roman" w:eastAsia="Times New Roman" w:hAnsi="Times New Roman"/>
      <w:sz w:val="24"/>
      <w:szCs w:val="24"/>
      <w:lang w:eastAsia="ru-RU"/>
    </w:rPr>
  </w:style>
  <w:style w:type="paragraph" w:customStyle="1" w:styleId="lidesc1">
    <w:name w:val="li_desc1"/>
    <w:basedOn w:val="Normal"/>
    <w:uiPriority w:val="99"/>
    <w:rsid w:val="00E655EB"/>
    <w:pPr>
      <w:spacing w:after="45" w:line="240" w:lineRule="auto"/>
    </w:pPr>
    <w:rPr>
      <w:rFonts w:ascii="Times New Roman" w:eastAsia="Times New Roman" w:hAnsi="Times New Roman"/>
      <w:sz w:val="17"/>
      <w:szCs w:val="17"/>
      <w:lang w:eastAsia="ru-RU"/>
    </w:rPr>
  </w:style>
  <w:style w:type="paragraph" w:customStyle="1" w:styleId="playlistitem1">
    <w:name w:val="playlistitem1"/>
    <w:basedOn w:val="Normal"/>
    <w:uiPriority w:val="99"/>
    <w:rsid w:val="00E655EB"/>
    <w:pPr>
      <w:spacing w:before="30" w:after="30" w:line="240" w:lineRule="auto"/>
      <w:ind w:left="30" w:right="30"/>
    </w:pPr>
    <w:rPr>
      <w:rFonts w:ascii="Times New Roman" w:eastAsia="Times New Roman" w:hAnsi="Times New Roman"/>
      <w:sz w:val="24"/>
      <w:szCs w:val="24"/>
      <w:lang w:eastAsia="ru-RU"/>
    </w:rPr>
  </w:style>
  <w:style w:type="paragraph" w:customStyle="1" w:styleId="liimege1">
    <w:name w:val="li_imege1"/>
    <w:basedOn w:val="Normal"/>
    <w:uiPriority w:val="99"/>
    <w:rsid w:val="00E655EB"/>
    <w:pPr>
      <w:spacing w:after="0" w:line="240" w:lineRule="auto"/>
      <w:ind w:left="105" w:right="105"/>
    </w:pPr>
    <w:rPr>
      <w:rFonts w:ascii="Times New Roman" w:eastAsia="Times New Roman" w:hAnsi="Times New Roman"/>
      <w:sz w:val="24"/>
      <w:szCs w:val="24"/>
      <w:lang w:eastAsia="ru-RU"/>
    </w:rPr>
  </w:style>
  <w:style w:type="paragraph" w:customStyle="1" w:styleId="uctitle1">
    <w:name w:val="uc_title1"/>
    <w:basedOn w:val="Normal"/>
    <w:uiPriority w:val="99"/>
    <w:rsid w:val="00E655EB"/>
    <w:pPr>
      <w:spacing w:before="100" w:beforeAutospacing="1" w:after="150" w:line="240" w:lineRule="auto"/>
    </w:pPr>
    <w:rPr>
      <w:rFonts w:ascii="Times New Roman" w:eastAsia="Times New Roman" w:hAnsi="Times New Roman"/>
      <w:sz w:val="24"/>
      <w:szCs w:val="24"/>
      <w:lang w:eastAsia="ru-RU"/>
    </w:rPr>
  </w:style>
  <w:style w:type="paragraph" w:customStyle="1" w:styleId="slidertexttitle1">
    <w:name w:val="slidertexttitle1"/>
    <w:basedOn w:val="Normal"/>
    <w:uiPriority w:val="99"/>
    <w:rsid w:val="00E655EB"/>
    <w:pPr>
      <w:spacing w:after="0" w:line="240" w:lineRule="auto"/>
    </w:pPr>
    <w:rPr>
      <w:rFonts w:ascii="Times New Roman" w:eastAsia="Times New Roman" w:hAnsi="Times New Roman"/>
      <w:color w:val="FFFFFF"/>
      <w:sz w:val="21"/>
      <w:szCs w:val="21"/>
      <w:lang w:eastAsia="ru-RU"/>
    </w:rPr>
  </w:style>
  <w:style w:type="paragraph" w:styleId="z-TopofForm">
    <w:name w:val="HTML Top of Form"/>
    <w:basedOn w:val="Normal"/>
    <w:next w:val="Normal"/>
    <w:link w:val="z-TopofFormChar"/>
    <w:hidden/>
    <w:uiPriority w:val="99"/>
    <w:rsid w:val="00E655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locked/>
    <w:rsid w:val="00E655EB"/>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E655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E655EB"/>
    <w:rPr>
      <w:rFonts w:ascii="Arial" w:hAnsi="Arial" w:cs="Arial"/>
      <w:vanish/>
      <w:sz w:val="16"/>
      <w:szCs w:val="16"/>
      <w:lang w:eastAsia="ru-RU"/>
    </w:rPr>
  </w:style>
  <w:style w:type="character" w:styleId="Emphasis">
    <w:name w:val="Emphasis"/>
    <w:basedOn w:val="DefaultParagraphFont"/>
    <w:uiPriority w:val="99"/>
    <w:qFormat/>
    <w:rsid w:val="00E655EB"/>
    <w:rPr>
      <w:rFonts w:cs="Times New Roman"/>
      <w:i/>
    </w:rPr>
  </w:style>
  <w:style w:type="paragraph" w:styleId="BodyText">
    <w:name w:val="Body Text"/>
    <w:basedOn w:val="Normal"/>
    <w:link w:val="BodyTextChar"/>
    <w:uiPriority w:val="99"/>
    <w:rsid w:val="00BA6A7E"/>
    <w:pPr>
      <w:spacing w:after="120"/>
    </w:pPr>
  </w:style>
  <w:style w:type="character" w:customStyle="1" w:styleId="BodyTextChar">
    <w:name w:val="Body Text Char"/>
    <w:basedOn w:val="DefaultParagraphFont"/>
    <w:link w:val="BodyText"/>
    <w:uiPriority w:val="99"/>
    <w:semiHidden/>
    <w:rsid w:val="00883DC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444" TargetMode="External"/><Relationship Id="rId3" Type="http://schemas.openxmlformats.org/officeDocument/2006/relationships/settings" Target="settings.xml"/><Relationship Id="rId7" Type="http://schemas.openxmlformats.org/officeDocument/2006/relationships/hyperlink" Target="http://www.gosuslugi.ca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2581461&amp;gov_id=44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ov.cap.ru/SiteMap.aspx?id=2581461&amp;gov_id=444" TargetMode="External"/><Relationship Id="rId4" Type="http://schemas.openxmlformats.org/officeDocument/2006/relationships/webSettings" Target="webSettings.xml"/><Relationship Id="rId9" Type="http://schemas.openxmlformats.org/officeDocument/2006/relationships/hyperlink" Target="http://gov.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29</Pages>
  <Words>8675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1</cp:lastModifiedBy>
  <cp:revision>2</cp:revision>
  <cp:lastPrinted>2018-11-27T07:10:00Z</cp:lastPrinted>
  <dcterms:created xsi:type="dcterms:W3CDTF">2018-11-22T20:19:00Z</dcterms:created>
  <dcterms:modified xsi:type="dcterms:W3CDTF">2018-11-27T07:10:00Z</dcterms:modified>
</cp:coreProperties>
</file>