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27" w:rsidRPr="00DC787B" w:rsidRDefault="004A1F27" w:rsidP="004A1F27">
      <w:pPr>
        <w:spacing w:line="209" w:lineRule="auto"/>
        <w:jc w:val="center"/>
      </w:pPr>
      <w:r w:rsidRPr="00DC787B">
        <w:t>МИНИСТЕРСТВО ЭКОНОМИЧЕСКОГО РАЗВИТИЯ И ТОРГОВЛИ</w:t>
      </w:r>
    </w:p>
    <w:p w:rsidR="004A1F27" w:rsidRPr="00DC787B" w:rsidRDefault="004A1F27" w:rsidP="004A1F27">
      <w:pPr>
        <w:spacing w:line="209" w:lineRule="auto"/>
        <w:jc w:val="center"/>
      </w:pPr>
      <w:r w:rsidRPr="00DC787B">
        <w:t xml:space="preserve">ЧУВАШСКОЙ РЕСПУБЛИКИ </w:t>
      </w:r>
    </w:p>
    <w:p w:rsidR="004A1F27" w:rsidRPr="00DC787B" w:rsidRDefault="004A1F27" w:rsidP="004A1F27">
      <w:pPr>
        <w:spacing w:line="209" w:lineRule="auto"/>
        <w:jc w:val="both"/>
      </w:pPr>
    </w:p>
    <w:p w:rsidR="004A1F27" w:rsidRPr="00DC787B" w:rsidRDefault="004A1F27" w:rsidP="004A1F27">
      <w:pPr>
        <w:pStyle w:val="1"/>
        <w:spacing w:line="209" w:lineRule="auto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4A1F27" w:rsidRPr="00D11C41" w:rsidRDefault="004A1F27" w:rsidP="004A1F27">
      <w:pPr>
        <w:pStyle w:val="a3"/>
        <w:spacing w:line="209" w:lineRule="auto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4A1F27" w:rsidRDefault="004A1F27" w:rsidP="004A1F27">
      <w:pPr>
        <w:pStyle w:val="a3"/>
        <w:spacing w:line="209" w:lineRule="auto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4A1F27" w:rsidRPr="00D11C41" w:rsidRDefault="004A1F27" w:rsidP="004A1F27">
      <w:pPr>
        <w:pStyle w:val="a3"/>
        <w:spacing w:line="209" w:lineRule="auto"/>
        <w:ind w:firstLine="709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4A1F27" w:rsidTr="009765FD">
        <w:tc>
          <w:tcPr>
            <w:tcW w:w="4785" w:type="dxa"/>
          </w:tcPr>
          <w:p w:rsidR="004A1F27" w:rsidRDefault="004A1F27" w:rsidP="009765FD">
            <w:pPr>
              <w:pStyle w:val="a3"/>
              <w:spacing w:line="209" w:lineRule="auto"/>
              <w:rPr>
                <w:b/>
                <w:bCs/>
              </w:rPr>
            </w:pPr>
            <w:r>
              <w:rPr>
                <w:bCs/>
              </w:rPr>
              <w:t xml:space="preserve">27 января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bCs/>
                </w:rPr>
                <w:t xml:space="preserve">2010 </w:t>
              </w:r>
              <w:r w:rsidRPr="00D11C41">
                <w:rPr>
                  <w:bCs/>
                </w:rPr>
                <w:t>г</w:t>
              </w:r>
            </w:smartTag>
            <w:r w:rsidRPr="00D11C41">
              <w:rPr>
                <w:bCs/>
              </w:rPr>
              <w:t>.</w:t>
            </w:r>
          </w:p>
        </w:tc>
        <w:tc>
          <w:tcPr>
            <w:tcW w:w="4785" w:type="dxa"/>
          </w:tcPr>
          <w:p w:rsidR="004A1F27" w:rsidRDefault="004A1F27" w:rsidP="009765FD">
            <w:pPr>
              <w:pStyle w:val="a3"/>
              <w:spacing w:line="209" w:lineRule="auto"/>
              <w:jc w:val="right"/>
              <w:rPr>
                <w:b/>
                <w:bCs/>
              </w:rPr>
            </w:pPr>
            <w:r w:rsidRPr="00D11C41">
              <w:rPr>
                <w:bCs/>
              </w:rPr>
              <w:t xml:space="preserve"> </w:t>
            </w:r>
            <w:r w:rsidRPr="000C5F42">
              <w:rPr>
                <w:bCs/>
              </w:rPr>
              <w:t xml:space="preserve">        </w:t>
            </w:r>
            <w:r w:rsidRPr="00D11C41">
              <w:rPr>
                <w:bCs/>
              </w:rPr>
              <w:t xml:space="preserve"> № </w:t>
            </w:r>
            <w:r>
              <w:rPr>
                <w:bCs/>
              </w:rPr>
              <w:t>1</w:t>
            </w:r>
          </w:p>
        </w:tc>
      </w:tr>
    </w:tbl>
    <w:p w:rsidR="004A1F27" w:rsidRDefault="004A1F27" w:rsidP="004A1F27">
      <w:pPr>
        <w:pStyle w:val="a3"/>
        <w:spacing w:line="209" w:lineRule="auto"/>
        <w:ind w:firstLine="709"/>
        <w:rPr>
          <w:b/>
          <w:bCs/>
        </w:rPr>
      </w:pPr>
    </w:p>
    <w:p w:rsidR="004A1F27" w:rsidRPr="002B33F3" w:rsidRDefault="004A1F27" w:rsidP="004A1F27">
      <w:pPr>
        <w:pStyle w:val="a3"/>
        <w:spacing w:line="209" w:lineRule="auto"/>
        <w:ind w:hanging="180"/>
        <w:rPr>
          <w:bCs/>
          <w:lang w:val="en-US"/>
        </w:rPr>
      </w:pP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</w:p>
    <w:p w:rsidR="004A1F27" w:rsidRDefault="004A1F27" w:rsidP="004A1F27">
      <w:pPr>
        <w:pStyle w:val="a3"/>
        <w:spacing w:line="209" w:lineRule="auto"/>
        <w:ind w:hanging="180"/>
      </w:pPr>
    </w:p>
    <w:p w:rsidR="004A1F27" w:rsidRDefault="004A1F27" w:rsidP="004A1F27">
      <w:pPr>
        <w:pStyle w:val="a3"/>
        <w:spacing w:line="209" w:lineRule="auto"/>
        <w:ind w:hanging="180"/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4A1F27" w:rsidRPr="00D11C41" w:rsidTr="009765FD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4A1F27" w:rsidRPr="00551906" w:rsidRDefault="004A1F27" w:rsidP="009765FD">
            <w:pPr>
              <w:pStyle w:val="a3"/>
              <w:spacing w:line="209" w:lineRule="auto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Председательствующий:</w:t>
            </w:r>
          </w:p>
          <w:p w:rsidR="004A1F27" w:rsidRPr="00D11C41" w:rsidRDefault="004A1F27" w:rsidP="009765FD">
            <w:pPr>
              <w:pStyle w:val="a3"/>
              <w:spacing w:line="209" w:lineRule="auto"/>
              <w:ind w:firstLine="709"/>
            </w:pP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A1F27" w:rsidRPr="00D11C41" w:rsidRDefault="004A1F27" w:rsidP="009765FD">
            <w:pPr>
              <w:pStyle w:val="a3"/>
              <w:spacing w:line="209" w:lineRule="auto"/>
            </w:pPr>
            <w:proofErr w:type="spellStart"/>
            <w:r>
              <w:t>Быченков</w:t>
            </w:r>
            <w:proofErr w:type="spellEnd"/>
            <w:r>
              <w:t xml:space="preserve"> А.А.</w:t>
            </w:r>
          </w:p>
        </w:tc>
        <w:tc>
          <w:tcPr>
            <w:tcW w:w="720" w:type="dxa"/>
          </w:tcPr>
          <w:p w:rsidR="004A1F27" w:rsidRPr="00D11C41" w:rsidRDefault="004A1F27" w:rsidP="009765FD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4A1F27" w:rsidRDefault="004A1F27" w:rsidP="009765FD">
            <w:pPr>
              <w:pStyle w:val="a3"/>
              <w:spacing w:line="209" w:lineRule="auto"/>
            </w:pPr>
            <w:r>
              <w:t>заместитель министра экономического развития и торговли Ч</w:t>
            </w:r>
            <w:r>
              <w:t>у</w:t>
            </w:r>
            <w:r>
              <w:t>вашской Республики</w:t>
            </w:r>
            <w:r w:rsidRPr="002722CE">
              <w:t>;</w:t>
            </w:r>
          </w:p>
          <w:p w:rsidR="004A1F27" w:rsidRPr="00D11C41" w:rsidRDefault="004A1F27" w:rsidP="009765FD">
            <w:pPr>
              <w:pStyle w:val="a3"/>
              <w:spacing w:line="209" w:lineRule="auto"/>
            </w:pP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4A1F27" w:rsidRPr="00551906" w:rsidRDefault="004A1F27" w:rsidP="009765FD">
            <w:pPr>
              <w:pStyle w:val="a3"/>
              <w:spacing w:line="209" w:lineRule="auto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Члены комиссии:</w:t>
            </w:r>
          </w:p>
          <w:p w:rsidR="004A1F27" w:rsidRPr="00D11C41" w:rsidRDefault="004A1F27" w:rsidP="009765FD">
            <w:pPr>
              <w:pStyle w:val="a3"/>
              <w:spacing w:line="209" w:lineRule="auto"/>
              <w:ind w:firstLine="709"/>
            </w:pP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4A1F27" w:rsidRDefault="004A1F27" w:rsidP="009765FD">
            <w:pPr>
              <w:pStyle w:val="a3"/>
              <w:spacing w:line="209" w:lineRule="auto"/>
            </w:pPr>
            <w:proofErr w:type="spellStart"/>
            <w:r>
              <w:t>Буторова</w:t>
            </w:r>
            <w:proofErr w:type="spellEnd"/>
            <w:r>
              <w:t xml:space="preserve"> М.М.</w:t>
            </w:r>
          </w:p>
        </w:tc>
        <w:tc>
          <w:tcPr>
            <w:tcW w:w="720" w:type="dxa"/>
          </w:tcPr>
          <w:p w:rsidR="004A1F27" w:rsidRDefault="004A1F27" w:rsidP="009765FD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4A1F27" w:rsidRDefault="004A1F27" w:rsidP="009765FD">
            <w:pPr>
              <w:pStyle w:val="a3"/>
              <w:spacing w:line="209" w:lineRule="auto"/>
            </w:pPr>
            <w:r>
              <w:t>начальник отдела доходов и развития отраслей экономики М</w:t>
            </w:r>
            <w:r>
              <w:t>и</w:t>
            </w:r>
            <w:r>
              <w:t xml:space="preserve">нистерства экономического развития и торговли Чувашской Республики </w:t>
            </w: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4A1F27" w:rsidRDefault="004A1F27" w:rsidP="009765FD">
            <w:pPr>
              <w:pStyle w:val="a3"/>
              <w:spacing w:line="209" w:lineRule="auto"/>
            </w:pPr>
            <w:r>
              <w:t xml:space="preserve">Дмитриева Н. В. </w:t>
            </w:r>
          </w:p>
        </w:tc>
        <w:tc>
          <w:tcPr>
            <w:tcW w:w="720" w:type="dxa"/>
          </w:tcPr>
          <w:p w:rsidR="004A1F27" w:rsidRDefault="004A1F27" w:rsidP="009765FD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4A1F27" w:rsidRPr="00F757E4" w:rsidRDefault="004A1F27" w:rsidP="009765FD">
            <w:pPr>
              <w:pStyle w:val="a3"/>
              <w:spacing w:line="209" w:lineRule="auto"/>
            </w:pPr>
            <w:r>
              <w:t>заместитель министра промышленности и энергетики Чува</w:t>
            </w:r>
            <w:r>
              <w:t>ш</w:t>
            </w:r>
            <w:r>
              <w:t>ской Республики;</w:t>
            </w: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4A1F27" w:rsidRDefault="004A1F27" w:rsidP="009765FD">
            <w:pPr>
              <w:pStyle w:val="a3"/>
              <w:spacing w:line="209" w:lineRule="auto"/>
            </w:pPr>
            <w:r>
              <w:t>Ефимова С.Г.</w:t>
            </w:r>
          </w:p>
        </w:tc>
        <w:tc>
          <w:tcPr>
            <w:tcW w:w="720" w:type="dxa"/>
          </w:tcPr>
          <w:p w:rsidR="004A1F27" w:rsidRDefault="004A1F27" w:rsidP="009765FD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4A1F27" w:rsidRDefault="004A1F27" w:rsidP="009765FD">
            <w:pPr>
              <w:pStyle w:val="a3"/>
              <w:spacing w:line="209" w:lineRule="auto"/>
            </w:pPr>
            <w:r>
              <w:t xml:space="preserve">и.о. </w:t>
            </w: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4A1F27" w:rsidRDefault="004A1F27" w:rsidP="009765FD">
            <w:pPr>
              <w:pStyle w:val="a3"/>
              <w:spacing w:line="209" w:lineRule="auto"/>
            </w:pPr>
            <w:r>
              <w:t xml:space="preserve">Иванова И.С. </w:t>
            </w:r>
          </w:p>
        </w:tc>
        <w:tc>
          <w:tcPr>
            <w:tcW w:w="720" w:type="dxa"/>
          </w:tcPr>
          <w:p w:rsidR="004A1F27" w:rsidRDefault="004A1F27" w:rsidP="009765FD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4A1F27" w:rsidRPr="005E537D" w:rsidRDefault="004A1F27" w:rsidP="009765FD">
            <w:pPr>
              <w:pStyle w:val="a3"/>
              <w:spacing w:line="209" w:lineRule="auto"/>
            </w:pPr>
            <w:r>
              <w:t xml:space="preserve">заведующий сектором торговли, потребительского рынка и сферы услуг </w:t>
            </w:r>
            <w:r w:rsidRPr="00D11C41">
              <w:t>Министерства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5E537D">
              <w:t>;</w:t>
            </w: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160" w:type="dxa"/>
          </w:tcPr>
          <w:p w:rsidR="004A1F27" w:rsidRPr="00D11C41" w:rsidRDefault="004A1F27" w:rsidP="009765FD">
            <w:pPr>
              <w:pStyle w:val="a3"/>
              <w:spacing w:line="209" w:lineRule="auto"/>
            </w:pPr>
            <w:r>
              <w:t>Котова Л.Г.</w:t>
            </w:r>
          </w:p>
        </w:tc>
        <w:tc>
          <w:tcPr>
            <w:tcW w:w="720" w:type="dxa"/>
          </w:tcPr>
          <w:p w:rsidR="004A1F27" w:rsidRPr="00D11C41" w:rsidRDefault="004A1F27" w:rsidP="009765FD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4A1F27" w:rsidRPr="00D11C41" w:rsidRDefault="004A1F27" w:rsidP="009765FD">
            <w:pPr>
              <w:pStyle w:val="a3"/>
              <w:spacing w:line="209" w:lineRule="auto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>Управл</w:t>
            </w:r>
            <w:r w:rsidRPr="00D11C41">
              <w:rPr>
                <w:spacing w:val="-4"/>
              </w:rPr>
              <w:t>е</w:t>
            </w:r>
            <w:r w:rsidRPr="00D11C41">
              <w:rPr>
                <w:spacing w:val="-4"/>
              </w:rPr>
              <w:t xml:space="preserve">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4A1F27" w:rsidRPr="00D11C41" w:rsidRDefault="004A1F27" w:rsidP="009765FD">
            <w:pPr>
              <w:pStyle w:val="a3"/>
              <w:spacing w:line="209" w:lineRule="auto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4A1F27" w:rsidRPr="00D11C41" w:rsidRDefault="004A1F27" w:rsidP="009765FD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4A1F27" w:rsidRPr="00D11C41" w:rsidRDefault="004A1F27" w:rsidP="009765FD">
            <w:pPr>
              <w:pStyle w:val="a3"/>
              <w:spacing w:line="209" w:lineRule="auto"/>
            </w:pPr>
            <w:r>
              <w:t>президент Торгово-промышленной палаты Чувашской Респу</w:t>
            </w:r>
            <w:r>
              <w:t>б</w:t>
            </w:r>
            <w:r>
              <w:t>лики</w:t>
            </w:r>
            <w:r w:rsidRPr="00DB1156">
              <w:t>;</w:t>
            </w:r>
            <w:r>
              <w:t xml:space="preserve"> </w:t>
            </w: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4A1F27" w:rsidRPr="00D11C41" w:rsidRDefault="004A1F27" w:rsidP="009765FD">
            <w:pPr>
              <w:pStyle w:val="a3"/>
              <w:spacing w:line="209" w:lineRule="auto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4A1F27" w:rsidRPr="00D11C41" w:rsidRDefault="004A1F27" w:rsidP="009765FD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4A1F27" w:rsidRPr="00D11C41" w:rsidRDefault="004A1F27" w:rsidP="009765FD">
            <w:pPr>
              <w:pStyle w:val="a3"/>
              <w:spacing w:line="209" w:lineRule="auto"/>
            </w:pPr>
            <w:r>
              <w:t>председатель Правления Национальной федерации парикмах</w:t>
            </w:r>
            <w:r>
              <w:t>е</w:t>
            </w:r>
            <w:r>
              <w:t>ров, косметологов и специалистов по ногтевому сервису</w:t>
            </w:r>
            <w:r w:rsidRPr="00D11C41">
              <w:t>;</w:t>
            </w:r>
          </w:p>
        </w:tc>
      </w:tr>
    </w:tbl>
    <w:p w:rsidR="004A1F27" w:rsidRDefault="004A1F27" w:rsidP="004A1F27">
      <w:pPr>
        <w:pStyle w:val="a3"/>
        <w:spacing w:line="209" w:lineRule="auto"/>
        <w:ind w:firstLine="709"/>
      </w:pPr>
    </w:p>
    <w:p w:rsidR="004A1F27" w:rsidRPr="00551906" w:rsidRDefault="004A1F27" w:rsidP="004A1F27">
      <w:pPr>
        <w:pStyle w:val="a3"/>
        <w:spacing w:line="209" w:lineRule="auto"/>
        <w:ind w:firstLine="709"/>
        <w:rPr>
          <w:u w:val="single"/>
        </w:rPr>
      </w:pPr>
      <w:r w:rsidRPr="00551906">
        <w:rPr>
          <w:u w:val="single"/>
        </w:rPr>
        <w:t>Приглашенные:</w:t>
      </w:r>
    </w:p>
    <w:p w:rsidR="004A1F27" w:rsidRPr="00D11C41" w:rsidRDefault="004A1F27" w:rsidP="004A1F27">
      <w:pPr>
        <w:pStyle w:val="a3"/>
        <w:spacing w:line="209" w:lineRule="auto"/>
        <w:ind w:firstLine="709"/>
      </w:pPr>
    </w:p>
    <w:tbl>
      <w:tblPr>
        <w:tblW w:w="9540" w:type="dxa"/>
        <w:tblLayout w:type="fixed"/>
        <w:tblLook w:val="0000"/>
      </w:tblPr>
      <w:tblGrid>
        <w:gridCol w:w="3960"/>
        <w:gridCol w:w="360"/>
        <w:gridCol w:w="5220"/>
      </w:tblGrid>
      <w:tr w:rsidR="004A1F27" w:rsidRPr="00D11C41" w:rsidTr="009765F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960" w:type="dxa"/>
          </w:tcPr>
          <w:p w:rsidR="004A1F27" w:rsidRPr="00290AE2" w:rsidRDefault="004A1F27" w:rsidP="009765FD">
            <w:pPr>
              <w:spacing w:line="209" w:lineRule="auto"/>
            </w:pPr>
            <w:proofErr w:type="spellStart"/>
            <w:r>
              <w:t>Кубарева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60" w:type="dxa"/>
          </w:tcPr>
          <w:p w:rsidR="004A1F27" w:rsidRDefault="004A1F27" w:rsidP="009765FD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4A1F27" w:rsidRDefault="004A1F27" w:rsidP="009765FD">
            <w:pPr>
              <w:spacing w:line="209" w:lineRule="auto"/>
            </w:pPr>
            <w:r w:rsidRPr="00290AE2">
              <w:t>директор ООО «</w:t>
            </w:r>
            <w:proofErr w:type="spellStart"/>
            <w:r>
              <w:t>Элкон</w:t>
            </w:r>
            <w:proofErr w:type="spellEnd"/>
            <w:r>
              <w:t>»;</w:t>
            </w:r>
          </w:p>
          <w:p w:rsidR="004A1F27" w:rsidRPr="00290AE2" w:rsidRDefault="004A1F27" w:rsidP="009765FD">
            <w:pPr>
              <w:spacing w:line="209" w:lineRule="auto"/>
              <w:rPr>
                <w:u w:val="single"/>
              </w:rPr>
            </w:pP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4A1F27" w:rsidRPr="00290AE2" w:rsidRDefault="004A1F27" w:rsidP="009765FD">
            <w:pPr>
              <w:spacing w:line="209" w:lineRule="auto"/>
            </w:pPr>
            <w:proofErr w:type="spellStart"/>
            <w:r>
              <w:t>Гиниетуллин</w:t>
            </w:r>
            <w:proofErr w:type="spellEnd"/>
            <w:r>
              <w:t xml:space="preserve"> Рафик </w:t>
            </w:r>
            <w:proofErr w:type="spellStart"/>
            <w:r>
              <w:t>Хайдянович</w:t>
            </w:r>
            <w:proofErr w:type="spellEnd"/>
          </w:p>
          <w:p w:rsidR="004A1F27" w:rsidRPr="00290AE2" w:rsidRDefault="004A1F27" w:rsidP="009765FD">
            <w:pPr>
              <w:spacing w:line="209" w:lineRule="auto"/>
            </w:pPr>
          </w:p>
        </w:tc>
        <w:tc>
          <w:tcPr>
            <w:tcW w:w="360" w:type="dxa"/>
          </w:tcPr>
          <w:p w:rsidR="004A1F27" w:rsidRDefault="004A1F27" w:rsidP="009765FD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4A1F27" w:rsidRDefault="004A1F27" w:rsidP="009765FD">
            <w:pPr>
              <w:spacing w:line="209" w:lineRule="auto"/>
            </w:pPr>
            <w:r>
              <w:t>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«Гулистан»; </w:t>
            </w:r>
          </w:p>
          <w:p w:rsidR="004A1F27" w:rsidRPr="00290AE2" w:rsidRDefault="004A1F27" w:rsidP="009765FD">
            <w:pPr>
              <w:spacing w:line="209" w:lineRule="auto"/>
            </w:pP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4A1F27" w:rsidRDefault="004A1F27" w:rsidP="009765FD">
            <w:pPr>
              <w:spacing w:line="209" w:lineRule="auto"/>
              <w:rPr>
                <w:lang w:val="en-US"/>
              </w:rPr>
            </w:pPr>
            <w:proofErr w:type="spellStart"/>
            <w:r>
              <w:t>Зайнетдинов</w:t>
            </w:r>
            <w:proofErr w:type="spellEnd"/>
            <w:r>
              <w:t xml:space="preserve"> </w:t>
            </w:r>
            <w:proofErr w:type="spellStart"/>
            <w:r>
              <w:t>Галемитдин</w:t>
            </w:r>
            <w:proofErr w:type="spellEnd"/>
            <w:r>
              <w:t xml:space="preserve"> </w:t>
            </w:r>
          </w:p>
          <w:p w:rsidR="004A1F27" w:rsidRDefault="004A1F27" w:rsidP="009765FD">
            <w:pPr>
              <w:spacing w:line="209" w:lineRule="auto"/>
            </w:pPr>
            <w:proofErr w:type="spellStart"/>
            <w:r>
              <w:t>Кияме</w:t>
            </w:r>
            <w:r>
              <w:t>т</w:t>
            </w:r>
            <w:r>
              <w:t>динович</w:t>
            </w:r>
            <w:proofErr w:type="spellEnd"/>
          </w:p>
        </w:tc>
        <w:tc>
          <w:tcPr>
            <w:tcW w:w="360" w:type="dxa"/>
          </w:tcPr>
          <w:p w:rsidR="004A1F27" w:rsidRDefault="004A1F27" w:rsidP="009765FD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4A1F27" w:rsidRDefault="004A1F27" w:rsidP="009765FD">
            <w:pPr>
              <w:spacing w:line="209" w:lineRule="auto"/>
            </w:pPr>
            <w:r>
              <w:t>заместитель главного бухгалтер</w:t>
            </w:r>
            <w:proofErr w:type="gramStart"/>
            <w:r>
              <w:t>а ООО</w:t>
            </w:r>
            <w:proofErr w:type="gramEnd"/>
            <w:r>
              <w:t xml:space="preserve"> «Гул</w:t>
            </w:r>
            <w:r>
              <w:t>и</w:t>
            </w:r>
            <w:r>
              <w:t>стан»</w:t>
            </w:r>
          </w:p>
          <w:p w:rsidR="004A1F27" w:rsidRDefault="004A1F27" w:rsidP="009765FD">
            <w:pPr>
              <w:spacing w:line="209" w:lineRule="auto"/>
            </w:pP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4A1F27" w:rsidRPr="00290AE2" w:rsidRDefault="004A1F27" w:rsidP="009765FD">
            <w:pPr>
              <w:spacing w:line="209" w:lineRule="auto"/>
            </w:pPr>
            <w:r>
              <w:t xml:space="preserve">Каргина Марина Алексеевна </w:t>
            </w:r>
          </w:p>
        </w:tc>
        <w:tc>
          <w:tcPr>
            <w:tcW w:w="360" w:type="dxa"/>
          </w:tcPr>
          <w:p w:rsidR="004A1F27" w:rsidRDefault="004A1F27" w:rsidP="009765FD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4A1F27" w:rsidRDefault="004A1F27" w:rsidP="009765FD">
            <w:pPr>
              <w:spacing w:line="209" w:lineRule="auto"/>
            </w:pPr>
            <w:r>
              <w:t>главный бухгалтер ЗАО «Городской таксом</w:t>
            </w:r>
            <w:r>
              <w:t>о</w:t>
            </w:r>
            <w:r>
              <w:t>торный парк»</w:t>
            </w:r>
          </w:p>
          <w:p w:rsidR="004A1F27" w:rsidRPr="00290AE2" w:rsidRDefault="004A1F27" w:rsidP="009765FD">
            <w:pPr>
              <w:spacing w:line="209" w:lineRule="auto"/>
            </w:pP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4A1F27" w:rsidRDefault="004A1F27" w:rsidP="009765FD">
            <w:pPr>
              <w:spacing w:line="209" w:lineRule="auto"/>
            </w:pPr>
            <w:r>
              <w:t xml:space="preserve">Игошин Евгений Александрович </w:t>
            </w:r>
          </w:p>
        </w:tc>
        <w:tc>
          <w:tcPr>
            <w:tcW w:w="360" w:type="dxa"/>
          </w:tcPr>
          <w:p w:rsidR="004A1F27" w:rsidRDefault="004A1F27" w:rsidP="009765FD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4A1F27" w:rsidRDefault="004A1F27" w:rsidP="009765FD">
            <w:pPr>
              <w:spacing w:line="209" w:lineRule="auto"/>
            </w:pPr>
            <w:r>
              <w:t>директор ООО «НПП «МОТОКОН»</w:t>
            </w:r>
          </w:p>
          <w:p w:rsidR="004A1F27" w:rsidRDefault="004A1F27" w:rsidP="009765FD">
            <w:pPr>
              <w:spacing w:line="209" w:lineRule="auto"/>
            </w:pP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4A1F27" w:rsidRPr="00290AE2" w:rsidRDefault="004A1F27" w:rsidP="009765FD">
            <w:pPr>
              <w:spacing w:line="209" w:lineRule="auto"/>
            </w:pPr>
            <w:proofErr w:type="spellStart"/>
            <w:r>
              <w:t>Шулаев</w:t>
            </w:r>
            <w:proofErr w:type="spellEnd"/>
            <w:r>
              <w:t xml:space="preserve"> Александр Анатольевич </w:t>
            </w:r>
          </w:p>
        </w:tc>
        <w:tc>
          <w:tcPr>
            <w:tcW w:w="360" w:type="dxa"/>
          </w:tcPr>
          <w:p w:rsidR="004A1F27" w:rsidRDefault="004A1F27" w:rsidP="009765FD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4A1F27" w:rsidRDefault="004A1F27" w:rsidP="009765FD">
            <w:pPr>
              <w:spacing w:line="209" w:lineRule="auto"/>
            </w:pPr>
            <w:r>
              <w:t>заместитель директор ООО «НПП «МОТОКОН»</w:t>
            </w:r>
          </w:p>
          <w:p w:rsidR="004A1F27" w:rsidRPr="00290AE2" w:rsidRDefault="004A1F27" w:rsidP="009765FD">
            <w:pPr>
              <w:spacing w:line="209" w:lineRule="auto"/>
            </w:pPr>
          </w:p>
        </w:tc>
      </w:tr>
      <w:tr w:rsidR="004A1F27" w:rsidRPr="00D11C41" w:rsidTr="009765FD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4A1F27" w:rsidRPr="00290AE2" w:rsidRDefault="004A1F27" w:rsidP="009765FD">
            <w:pPr>
              <w:spacing w:line="209" w:lineRule="auto"/>
            </w:pPr>
            <w:r>
              <w:t xml:space="preserve">Бондарева Надежда </w:t>
            </w:r>
            <w:proofErr w:type="spellStart"/>
            <w:r>
              <w:t>Аресентьевна</w:t>
            </w:r>
            <w:proofErr w:type="spellEnd"/>
          </w:p>
        </w:tc>
        <w:tc>
          <w:tcPr>
            <w:tcW w:w="360" w:type="dxa"/>
          </w:tcPr>
          <w:p w:rsidR="004A1F27" w:rsidRDefault="004A1F27" w:rsidP="009765FD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4A1F27" w:rsidRDefault="004A1F27" w:rsidP="009765FD">
            <w:pPr>
              <w:spacing w:line="209" w:lineRule="auto"/>
            </w:pPr>
            <w:r>
              <w:t>директор ООО «МЦ «Здравница»</w:t>
            </w:r>
          </w:p>
          <w:p w:rsidR="004A1F27" w:rsidRPr="00290AE2" w:rsidRDefault="004A1F27" w:rsidP="009765FD">
            <w:pPr>
              <w:spacing w:line="209" w:lineRule="auto"/>
            </w:pPr>
          </w:p>
        </w:tc>
      </w:tr>
    </w:tbl>
    <w:p w:rsidR="004A1F27" w:rsidRDefault="004A1F27" w:rsidP="004A1F27">
      <w:pPr>
        <w:pStyle w:val="a3"/>
        <w:jc w:val="center"/>
      </w:pPr>
    </w:p>
    <w:p w:rsidR="004A1F27" w:rsidRDefault="004A1F27" w:rsidP="004A1F27">
      <w:pPr>
        <w:pStyle w:val="a3"/>
        <w:jc w:val="center"/>
      </w:pPr>
    </w:p>
    <w:p w:rsidR="004A1F27" w:rsidRDefault="004A1F27" w:rsidP="004A1F27">
      <w:pPr>
        <w:pStyle w:val="a3"/>
        <w:jc w:val="center"/>
      </w:pPr>
    </w:p>
    <w:p w:rsidR="004A1F27" w:rsidRPr="00D11C41" w:rsidRDefault="004A1F27" w:rsidP="004A1F27">
      <w:pPr>
        <w:pStyle w:val="a3"/>
        <w:jc w:val="center"/>
      </w:pPr>
      <w:r w:rsidRPr="00D11C41">
        <w:t>ПОВЕСТКА ДНЯ:</w:t>
      </w:r>
    </w:p>
    <w:p w:rsidR="004A1F27" w:rsidRPr="00D11C41" w:rsidRDefault="004A1F27" w:rsidP="004A1F27">
      <w:pPr>
        <w:pStyle w:val="a3"/>
        <w:ind w:firstLine="709"/>
      </w:pPr>
    </w:p>
    <w:p w:rsidR="004A1F27" w:rsidRDefault="004A1F27" w:rsidP="004A1F27">
      <w:pPr>
        <w:pBdr>
          <w:bottom w:val="single" w:sz="12" w:space="1" w:color="auto"/>
        </w:pBdr>
        <w:ind w:left="360"/>
        <w:jc w:val="center"/>
        <w:rPr>
          <w:b/>
        </w:rPr>
      </w:pPr>
      <w:r w:rsidRPr="00EE2BDD">
        <w:rPr>
          <w:b/>
        </w:rPr>
        <w:t>Об оказании государственной поддержки субъектам малого и среднего предпр</w:t>
      </w:r>
      <w:r w:rsidRPr="00EE2BDD">
        <w:rPr>
          <w:b/>
        </w:rPr>
        <w:t>и</w:t>
      </w:r>
      <w:r w:rsidRPr="00EE2BDD">
        <w:rPr>
          <w:b/>
        </w:rPr>
        <w:t>нимательства</w:t>
      </w:r>
      <w:r>
        <w:rPr>
          <w:b/>
        </w:rPr>
        <w:t xml:space="preserve"> </w:t>
      </w:r>
      <w:r w:rsidRPr="00EE2BDD">
        <w:rPr>
          <w:b/>
        </w:rPr>
        <w:t xml:space="preserve">в форме возмещения части затрат субъектов малого </w:t>
      </w:r>
    </w:p>
    <w:p w:rsidR="004A1F27" w:rsidRDefault="004A1F27" w:rsidP="004A1F27">
      <w:pPr>
        <w:pBdr>
          <w:bottom w:val="single" w:sz="12" w:space="1" w:color="auto"/>
        </w:pBdr>
        <w:ind w:left="360"/>
        <w:jc w:val="center"/>
        <w:rPr>
          <w:b/>
        </w:rPr>
      </w:pPr>
      <w:r w:rsidRPr="00EE2BDD">
        <w:rPr>
          <w:b/>
        </w:rPr>
        <w:t>и среднего предпринимательства по уплате процентных ставок по кредитам, п</w:t>
      </w:r>
      <w:r w:rsidRPr="00EE2BDD">
        <w:rPr>
          <w:b/>
        </w:rPr>
        <w:t>о</w:t>
      </w:r>
      <w:r w:rsidRPr="00EE2BDD">
        <w:rPr>
          <w:b/>
        </w:rPr>
        <w:t>лученным в кредитных организациях и потребительских кооперативах</w:t>
      </w:r>
    </w:p>
    <w:p w:rsidR="004A1F27" w:rsidRDefault="004A1F27" w:rsidP="004A1F27">
      <w:pPr>
        <w:jc w:val="center"/>
      </w:pPr>
      <w:r w:rsidRPr="00D11C41">
        <w:t>(</w:t>
      </w:r>
      <w:proofErr w:type="spellStart"/>
      <w:r>
        <w:t>Быченков</w:t>
      </w:r>
      <w:proofErr w:type="spellEnd"/>
      <w:r>
        <w:t xml:space="preserve">, </w:t>
      </w:r>
      <w:proofErr w:type="spellStart"/>
      <w:r>
        <w:t>Буторова</w:t>
      </w:r>
      <w:proofErr w:type="spellEnd"/>
      <w:r>
        <w:t>, Дмитриева,</w:t>
      </w:r>
      <w:r w:rsidRPr="007D757D">
        <w:t xml:space="preserve"> </w:t>
      </w:r>
      <w:r>
        <w:t xml:space="preserve">Иванова, Ефимова, Котова, </w:t>
      </w:r>
      <w:proofErr w:type="spellStart"/>
      <w:r>
        <w:t>Кустарин</w:t>
      </w:r>
      <w:proofErr w:type="spellEnd"/>
      <w:r>
        <w:t xml:space="preserve">, </w:t>
      </w:r>
      <w:proofErr w:type="spellStart"/>
      <w:r>
        <w:t>Салмина</w:t>
      </w:r>
      <w:proofErr w:type="spellEnd"/>
      <w:r>
        <w:t>)</w:t>
      </w:r>
    </w:p>
    <w:p w:rsidR="004A1F27" w:rsidRDefault="004A1F27" w:rsidP="004A1F27">
      <w:pPr>
        <w:pStyle w:val="a3"/>
        <w:tabs>
          <w:tab w:val="left" w:pos="1080"/>
        </w:tabs>
        <w:ind w:firstLine="720"/>
      </w:pPr>
    </w:p>
    <w:p w:rsidR="004A1F27" w:rsidRPr="00822540" w:rsidRDefault="004A1F27" w:rsidP="004A1F27">
      <w:pPr>
        <w:spacing w:line="216" w:lineRule="auto"/>
        <w:ind w:firstLine="708"/>
        <w:jc w:val="both"/>
      </w:pPr>
      <w:r w:rsidRPr="00801850">
        <w:rPr>
          <w:b/>
        </w:rPr>
        <w:t>1.1</w:t>
      </w:r>
      <w:r>
        <w:t xml:space="preserve">. </w:t>
      </w:r>
      <w:proofErr w:type="gramStart"/>
      <w:r>
        <w:t xml:space="preserve">Учитывая </w:t>
      </w:r>
      <w:proofErr w:type="spellStart"/>
      <w:r>
        <w:t>инновационность</w:t>
      </w:r>
      <w:proofErr w:type="spellEnd"/>
      <w:r>
        <w:t xml:space="preserve"> представленного проекта, с</w:t>
      </w:r>
      <w:r w:rsidRPr="00822540">
        <w:t>читать целесообра</w:t>
      </w:r>
      <w:r w:rsidRPr="00822540">
        <w:t>з</w:t>
      </w:r>
      <w:r w:rsidRPr="00822540">
        <w:t>ным предоставление государственной поддержки в форме возмещения части затрат по у</w:t>
      </w:r>
      <w:r w:rsidRPr="00822540">
        <w:t>п</w:t>
      </w:r>
      <w:r w:rsidRPr="00822540">
        <w:t>лате пр</w:t>
      </w:r>
      <w:r w:rsidRPr="00822540">
        <w:t>о</w:t>
      </w:r>
      <w:r w:rsidRPr="00822540">
        <w:t>центных ставок по кредитам, полученным в кредитных организациях, в размере ставки возмещения, установленной в соответствии с Порядком возмещения части затрат субъектов малого и среднего предпринимательства по уплате процентных ставок по кр</w:t>
      </w:r>
      <w:r w:rsidRPr="00822540">
        <w:t>е</w:t>
      </w:r>
      <w:r w:rsidRPr="00822540">
        <w:t>дитам (займам), полученным в кредитных организациях и потребительских кооперативах, п</w:t>
      </w:r>
      <w:r w:rsidRPr="00822540">
        <w:t>о</w:t>
      </w:r>
      <w:r w:rsidRPr="00822540">
        <w:t>требительских кооперативов, в том числе</w:t>
      </w:r>
      <w:proofErr w:type="gramEnd"/>
      <w:r w:rsidRPr="00822540">
        <w:t xml:space="preserve"> сельскохозяйственных потребительских кооп</w:t>
      </w:r>
      <w:r w:rsidRPr="00822540">
        <w:t>е</w:t>
      </w:r>
      <w:r w:rsidRPr="00822540">
        <w:t>ративов по уплате процентных ставок по кредитам, полученным в кредитных организац</w:t>
      </w:r>
      <w:r w:rsidRPr="00822540">
        <w:t>и</w:t>
      </w:r>
      <w:r w:rsidRPr="00822540">
        <w:t xml:space="preserve">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 ООО «</w:t>
      </w:r>
      <w:proofErr w:type="spellStart"/>
      <w:r>
        <w:t>Э</w:t>
      </w:r>
      <w:r>
        <w:t>л</w:t>
      </w:r>
      <w:r>
        <w:t>кон</w:t>
      </w:r>
      <w:proofErr w:type="spellEnd"/>
      <w:r w:rsidRPr="00822540">
        <w:t>» (г</w:t>
      </w:r>
      <w:proofErr w:type="gramStart"/>
      <w:r w:rsidRPr="00822540">
        <w:t>.</w:t>
      </w:r>
      <w:r>
        <w:t>Н</w:t>
      </w:r>
      <w:proofErr w:type="gramEnd"/>
      <w:r>
        <w:t>овоч</w:t>
      </w:r>
      <w:r w:rsidRPr="00822540">
        <w:t>ебоксар</w:t>
      </w:r>
      <w:r>
        <w:t>ск</w:t>
      </w:r>
      <w:r w:rsidRPr="00822540">
        <w:t xml:space="preserve">, </w:t>
      </w:r>
      <w:r w:rsidRPr="000F3D68">
        <w:t xml:space="preserve">ИНН </w:t>
      </w:r>
      <w:r>
        <w:t>2124014070</w:t>
      </w:r>
      <w:r w:rsidRPr="00822540">
        <w:t xml:space="preserve">) по кредитному договору </w:t>
      </w:r>
      <w:r>
        <w:t xml:space="preserve">от 08.06.2009 г. </w:t>
      </w:r>
      <w:r w:rsidRPr="000F3D68">
        <w:t>№</w:t>
      </w:r>
      <w:r>
        <w:t xml:space="preserve"> 45206-704)</w:t>
      </w:r>
      <w:r w:rsidRPr="00754445">
        <w:t xml:space="preserve"> </w:t>
      </w:r>
      <w:r>
        <w:t xml:space="preserve">в пределах выделенных бюджетных средств после представления в </w:t>
      </w:r>
      <w:r w:rsidRPr="00963371">
        <w:t>Министерств</w:t>
      </w:r>
      <w:r>
        <w:t>а</w:t>
      </w:r>
      <w:r w:rsidRPr="00963371">
        <w:t xml:space="preserve"> экономического развития и торговли Чувашской Респу</w:t>
      </w:r>
      <w:r w:rsidRPr="00963371">
        <w:t>б</w:t>
      </w:r>
      <w:r w:rsidRPr="00963371">
        <w:t>лики</w:t>
      </w:r>
      <w:r>
        <w:t xml:space="preserve"> (далее - Минэкономразвития Чувашии) графика повышения заработной платы р</w:t>
      </w:r>
      <w:r>
        <w:t>а</w:t>
      </w:r>
      <w:r>
        <w:t>ботников</w:t>
      </w:r>
      <w:r w:rsidRPr="00D022E0">
        <w:t xml:space="preserve"> </w:t>
      </w:r>
      <w:r>
        <w:t>и уточненной информационной карты и обновлённой справки ИФНС об отсу</w:t>
      </w:r>
      <w:r>
        <w:t>т</w:t>
      </w:r>
      <w:r>
        <w:t>ствии задолженности.</w:t>
      </w:r>
    </w:p>
    <w:p w:rsidR="004A1F27" w:rsidRPr="00822540" w:rsidRDefault="004A1F27" w:rsidP="004A1F27">
      <w:pPr>
        <w:pStyle w:val="a3"/>
        <w:tabs>
          <w:tab w:val="left" w:pos="1080"/>
        </w:tabs>
        <w:ind w:firstLine="720"/>
      </w:pPr>
    </w:p>
    <w:p w:rsidR="004A1F27" w:rsidRDefault="004A1F27" w:rsidP="004A1F27">
      <w:pPr>
        <w:pStyle w:val="a3"/>
        <w:ind w:firstLine="708"/>
        <w:jc w:val="left"/>
      </w:pPr>
      <w:r w:rsidRPr="00D11C41">
        <w:t>Проголосовали</w:t>
      </w:r>
      <w:r w:rsidRPr="009E693A">
        <w:t>:</w:t>
      </w:r>
      <w:r w:rsidRPr="00D11C41">
        <w:t xml:space="preserve"> «за» - </w:t>
      </w:r>
      <w:r>
        <w:t>единогласно.</w:t>
      </w:r>
    </w:p>
    <w:p w:rsidR="004A1F27" w:rsidRDefault="004A1F27" w:rsidP="004A1F27">
      <w:pPr>
        <w:pStyle w:val="a3"/>
        <w:jc w:val="center"/>
      </w:pPr>
    </w:p>
    <w:p w:rsidR="004A1F27" w:rsidRPr="000F3D68" w:rsidRDefault="004A1F27" w:rsidP="004A1F27">
      <w:pPr>
        <w:spacing w:line="216" w:lineRule="auto"/>
        <w:ind w:firstLine="708"/>
        <w:jc w:val="both"/>
      </w:pPr>
      <w:r w:rsidRPr="00801850">
        <w:rPr>
          <w:b/>
        </w:rPr>
        <w:t>2.1.</w:t>
      </w:r>
      <w:r w:rsidRPr="00963371">
        <w:t xml:space="preserve"> </w:t>
      </w:r>
      <w:r>
        <w:t>Отделу развития предпринимательства и ремесел</w:t>
      </w:r>
      <w:r w:rsidRPr="00963371">
        <w:t xml:space="preserve"> </w:t>
      </w:r>
      <w:r>
        <w:t>Минэкономразвития Чув</w:t>
      </w:r>
      <w:r>
        <w:t>а</w:t>
      </w:r>
      <w:r>
        <w:t xml:space="preserve">шии запросить экспертное заключение Министерства сельского хозяйства Чувашской Республики об </w:t>
      </w:r>
      <w:proofErr w:type="spellStart"/>
      <w:r>
        <w:t>инновационности</w:t>
      </w:r>
      <w:proofErr w:type="spellEnd"/>
      <w:r>
        <w:t xml:space="preserve"> проекта и целесообразности </w:t>
      </w:r>
      <w:r w:rsidRPr="00822540">
        <w:t>предоставлени</w:t>
      </w:r>
      <w:r>
        <w:t>я</w:t>
      </w:r>
      <w:r w:rsidRPr="00822540">
        <w:t xml:space="preserve"> государственной поддержки</w:t>
      </w:r>
      <w:r>
        <w:t xml:space="preserve"> ООО «Гулистан» (Ко</w:t>
      </w:r>
      <w:r>
        <w:t>м</w:t>
      </w:r>
      <w:r>
        <w:t xml:space="preserve">сомольский район, </w:t>
      </w:r>
      <w:proofErr w:type="spellStart"/>
      <w:r>
        <w:t>с</w:t>
      </w:r>
      <w:proofErr w:type="gramStart"/>
      <w:r>
        <w:t>.Т</w:t>
      </w:r>
      <w:proofErr w:type="gramEnd"/>
      <w:r>
        <w:t>окаево</w:t>
      </w:r>
      <w:proofErr w:type="spellEnd"/>
      <w:r>
        <w:t xml:space="preserve">, </w:t>
      </w:r>
      <w:r w:rsidRPr="000F3D68">
        <w:t xml:space="preserve">ИНН </w:t>
      </w:r>
      <w:r>
        <w:t>2108007252).</w:t>
      </w:r>
    </w:p>
    <w:p w:rsidR="004A1F27" w:rsidRDefault="004A1F27" w:rsidP="004A1F27">
      <w:pPr>
        <w:pStyle w:val="a3"/>
        <w:tabs>
          <w:tab w:val="left" w:pos="1080"/>
        </w:tabs>
        <w:ind w:firstLine="709"/>
      </w:pPr>
      <w:r w:rsidRPr="00801850">
        <w:rPr>
          <w:b/>
        </w:rPr>
        <w:t>2.2.</w:t>
      </w:r>
      <w:r>
        <w:t xml:space="preserve"> ООО «Гулистан» представить график повышения заработной платы работн</w:t>
      </w:r>
      <w:r>
        <w:t>и</w:t>
      </w:r>
      <w:r>
        <w:t>кам.</w:t>
      </w:r>
    </w:p>
    <w:p w:rsidR="004A1F27" w:rsidRDefault="004A1F27" w:rsidP="004A1F27">
      <w:pPr>
        <w:pStyle w:val="a3"/>
        <w:tabs>
          <w:tab w:val="left" w:pos="1080"/>
        </w:tabs>
        <w:ind w:firstLine="709"/>
      </w:pPr>
      <w:r w:rsidRPr="00801850">
        <w:rPr>
          <w:b/>
        </w:rPr>
        <w:t>2.3.</w:t>
      </w:r>
      <w:r>
        <w:t xml:space="preserve"> Отделу развития предпринимательства и ремесел Минэкономразвития Чув</w:t>
      </w:r>
      <w:r>
        <w:t>а</w:t>
      </w:r>
      <w:r>
        <w:t>шии на основе представленных документов подготовить сводное заключение и вынести его на рассмотрение очередного заседания Комиссии.</w:t>
      </w:r>
    </w:p>
    <w:p w:rsidR="004A1F27" w:rsidRDefault="004A1F27" w:rsidP="004A1F27">
      <w:pPr>
        <w:pStyle w:val="a3"/>
        <w:tabs>
          <w:tab w:val="left" w:pos="1080"/>
        </w:tabs>
        <w:ind w:firstLine="720"/>
      </w:pPr>
    </w:p>
    <w:p w:rsidR="004A1F27" w:rsidRDefault="004A1F27" w:rsidP="004A1F27">
      <w:pPr>
        <w:pStyle w:val="a3"/>
        <w:tabs>
          <w:tab w:val="left" w:pos="720"/>
        </w:tabs>
        <w:jc w:val="left"/>
      </w:pPr>
      <w:r>
        <w:tab/>
      </w: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4A1F27" w:rsidRDefault="004A1F27" w:rsidP="004A1F27">
      <w:pPr>
        <w:pStyle w:val="a3"/>
        <w:jc w:val="center"/>
      </w:pPr>
    </w:p>
    <w:p w:rsidR="004A1F27" w:rsidRPr="00A21873" w:rsidRDefault="004A1F27" w:rsidP="004A1F27">
      <w:pPr>
        <w:pStyle w:val="a3"/>
        <w:tabs>
          <w:tab w:val="left" w:pos="1080"/>
        </w:tabs>
        <w:ind w:firstLine="720"/>
      </w:pPr>
      <w:r w:rsidRPr="00801850">
        <w:rPr>
          <w:b/>
        </w:rPr>
        <w:t>3.1.</w:t>
      </w:r>
      <w:r>
        <w:t xml:space="preserve"> </w:t>
      </w:r>
      <w:r w:rsidRPr="008B0F50">
        <w:t>Учитывая</w:t>
      </w:r>
      <w:r>
        <w:t xml:space="preserve"> низкие финансовые показатели, отсутствие заверенной в устано</w:t>
      </w:r>
      <w:r>
        <w:t>в</w:t>
      </w:r>
      <w:r>
        <w:t xml:space="preserve">ленном порядке справки о средней заработной плате и численности работников, а также неточность представленных сведений в информационной карте, отказать в </w:t>
      </w:r>
      <w:r w:rsidRPr="00822540">
        <w:t>предоставл</w:t>
      </w:r>
      <w:r w:rsidRPr="00822540">
        <w:t>е</w:t>
      </w:r>
      <w:r w:rsidRPr="00822540">
        <w:t>ни</w:t>
      </w:r>
      <w:r>
        <w:t>и</w:t>
      </w:r>
      <w:r w:rsidRPr="00822540">
        <w:t xml:space="preserve"> государственной поддержки</w:t>
      </w:r>
      <w:r w:rsidRPr="00D969B7">
        <w:t xml:space="preserve"> </w:t>
      </w:r>
      <w:r w:rsidRPr="00822540">
        <w:t>в форме возмещения части затрат по уплате пр</w:t>
      </w:r>
      <w:r w:rsidRPr="00822540">
        <w:t>о</w:t>
      </w:r>
      <w:r w:rsidRPr="00822540">
        <w:t>центных ставок по кредитам, полученным в кредитных организациях</w:t>
      </w:r>
      <w:r>
        <w:t xml:space="preserve"> </w:t>
      </w:r>
      <w:r w:rsidRPr="00D969B7">
        <w:t>«ЗАО «Городской таксом</w:t>
      </w:r>
      <w:r w:rsidRPr="00D969B7">
        <w:t>о</w:t>
      </w:r>
      <w:r w:rsidRPr="00D969B7">
        <w:t xml:space="preserve">торный парк» </w:t>
      </w:r>
      <w:r>
        <w:t>(г</w:t>
      </w:r>
      <w:proofErr w:type="gramStart"/>
      <w:r>
        <w:t>.Ч</w:t>
      </w:r>
      <w:proofErr w:type="gramEnd"/>
      <w:r>
        <w:t xml:space="preserve">ебоксары, </w:t>
      </w:r>
      <w:r w:rsidRPr="000F3D68">
        <w:t xml:space="preserve">ИНН </w:t>
      </w:r>
      <w:r>
        <w:t xml:space="preserve">2127307815). </w:t>
      </w:r>
    </w:p>
    <w:p w:rsidR="004A1F27" w:rsidRDefault="004A1F27" w:rsidP="004A1F27">
      <w:pPr>
        <w:pStyle w:val="a3"/>
        <w:tabs>
          <w:tab w:val="left" w:pos="1080"/>
        </w:tabs>
        <w:ind w:firstLine="720"/>
        <w:jc w:val="left"/>
      </w:pPr>
    </w:p>
    <w:p w:rsidR="004A1F27" w:rsidRDefault="004A1F27" w:rsidP="004A1F27">
      <w:pPr>
        <w:pStyle w:val="a3"/>
        <w:tabs>
          <w:tab w:val="left" w:pos="1080"/>
        </w:tabs>
        <w:ind w:firstLine="720"/>
        <w:jc w:val="left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4A1F27" w:rsidRDefault="004A1F27" w:rsidP="004A1F27">
      <w:pPr>
        <w:spacing w:line="216" w:lineRule="auto"/>
        <w:ind w:firstLine="708"/>
        <w:jc w:val="both"/>
      </w:pPr>
    </w:p>
    <w:p w:rsidR="004A1F27" w:rsidRPr="000F3D68" w:rsidRDefault="004A1F27" w:rsidP="004A1F27">
      <w:pPr>
        <w:spacing w:line="216" w:lineRule="auto"/>
        <w:ind w:firstLine="720"/>
        <w:jc w:val="both"/>
      </w:pPr>
      <w:r w:rsidRPr="007B3CEC">
        <w:rPr>
          <w:b/>
        </w:rPr>
        <w:t>4.1.</w:t>
      </w:r>
      <w:r>
        <w:rPr>
          <w:b/>
        </w:rPr>
        <w:t xml:space="preserve">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кредитных организациях, в размере ставки возмещения, установленной в соответствии с П</w:t>
      </w:r>
      <w:r w:rsidRPr="00822540">
        <w:t>о</w:t>
      </w:r>
      <w:r w:rsidRPr="00822540">
        <w:t>рядком возмещения части затрат субъектов малого и среднего предпринимательства по упл</w:t>
      </w:r>
      <w:r w:rsidRPr="00822540">
        <w:t>а</w:t>
      </w:r>
      <w:r w:rsidRPr="00822540">
        <w:t xml:space="preserve">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</w:t>
      </w:r>
      <w:r w:rsidRPr="00822540">
        <w:lastRenderedPageBreak/>
        <w:t>сельскохозяйс</w:t>
      </w:r>
      <w:r w:rsidRPr="00822540">
        <w:t>т</w:t>
      </w:r>
      <w:r w:rsidRPr="00822540">
        <w:t>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</w:t>
      </w:r>
      <w:r w:rsidRPr="00D62A25">
        <w:t xml:space="preserve">       </w:t>
      </w:r>
      <w:r w:rsidRPr="00822540">
        <w:t xml:space="preserve">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 ООО</w:t>
      </w:r>
      <w:r>
        <w:t xml:space="preserve"> «НПП «МОТОКОН» (г</w:t>
      </w:r>
      <w:proofErr w:type="gramStart"/>
      <w:r>
        <w:t>.Н</w:t>
      </w:r>
      <w:proofErr w:type="gramEnd"/>
      <w:r>
        <w:t>овоч</w:t>
      </w:r>
      <w:r>
        <w:t>е</w:t>
      </w:r>
      <w:r>
        <w:t xml:space="preserve">боксарск, </w:t>
      </w:r>
      <w:r w:rsidRPr="000F3D68">
        <w:t xml:space="preserve">ИНН </w:t>
      </w:r>
      <w:r>
        <w:t>2129005471)</w:t>
      </w:r>
      <w:r w:rsidRPr="00B75D43">
        <w:t xml:space="preserve"> </w:t>
      </w:r>
      <w:r w:rsidRPr="00822540">
        <w:t xml:space="preserve">по кредитному договору </w:t>
      </w:r>
      <w:r>
        <w:t>от 27.10.2009 г. Н127-2009</w:t>
      </w:r>
      <w:r w:rsidRPr="00147934">
        <w:t xml:space="preserve"> </w:t>
      </w:r>
      <w:r>
        <w:t>пред</w:t>
      </w:r>
      <w:r>
        <w:t>е</w:t>
      </w:r>
      <w:r>
        <w:t xml:space="preserve">лах выделенных бюджетных средств. </w:t>
      </w:r>
    </w:p>
    <w:p w:rsidR="004A1F27" w:rsidRDefault="004A1F27" w:rsidP="004A1F27">
      <w:pPr>
        <w:pStyle w:val="a3"/>
        <w:tabs>
          <w:tab w:val="left" w:pos="1080"/>
        </w:tabs>
        <w:jc w:val="center"/>
      </w:pPr>
    </w:p>
    <w:p w:rsidR="004A1F27" w:rsidRDefault="004A1F27" w:rsidP="004A1F27">
      <w:pPr>
        <w:pStyle w:val="a3"/>
        <w:tabs>
          <w:tab w:val="left" w:pos="1080"/>
        </w:tabs>
        <w:ind w:firstLine="720"/>
        <w:jc w:val="left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4A1F27" w:rsidRDefault="004A1F27" w:rsidP="004A1F27">
      <w:pPr>
        <w:pStyle w:val="a3"/>
        <w:tabs>
          <w:tab w:val="left" w:pos="1080"/>
        </w:tabs>
        <w:ind w:firstLine="720"/>
        <w:rPr>
          <w:b/>
        </w:rPr>
      </w:pPr>
    </w:p>
    <w:p w:rsidR="004A1F27" w:rsidRPr="000F3D68" w:rsidRDefault="004A1F27" w:rsidP="004A1F27">
      <w:pPr>
        <w:spacing w:line="216" w:lineRule="auto"/>
        <w:ind w:firstLine="708"/>
        <w:jc w:val="both"/>
      </w:pPr>
      <w:r w:rsidRPr="005E0F86">
        <w:rPr>
          <w:b/>
        </w:rPr>
        <w:t>5.1</w:t>
      </w:r>
      <w:r>
        <w:rPr>
          <w:b/>
        </w:rPr>
        <w:t xml:space="preserve">. </w:t>
      </w:r>
      <w:r w:rsidRPr="008B0F50">
        <w:t>Учитывая низкую бюджетную эффективность</w:t>
      </w:r>
      <w:r>
        <w:t>, низкую заработную плату, отсутствие ряда документов подтверждающих целевое использов</w:t>
      </w:r>
      <w:r>
        <w:t>а</w:t>
      </w:r>
      <w:r>
        <w:t xml:space="preserve">ние кредитных ресурсов, а также необходимость уточнения сведений представленных в информационной карте отказать в </w:t>
      </w:r>
      <w:r w:rsidRPr="00822540">
        <w:t>предоставлени</w:t>
      </w:r>
      <w:r>
        <w:t>и</w:t>
      </w:r>
      <w:r w:rsidRPr="00822540">
        <w:t xml:space="preserve"> государственной поддержки в форме во</w:t>
      </w:r>
      <w:r w:rsidRPr="00822540">
        <w:t>з</w:t>
      </w:r>
      <w:r w:rsidRPr="00822540">
        <w:t>мещения части затрат по уплате процентных ставок по кредитам, полученным в кредитных организациях</w:t>
      </w:r>
      <w:r w:rsidRPr="000716A6">
        <w:rPr>
          <w:b/>
        </w:rPr>
        <w:t xml:space="preserve"> </w:t>
      </w:r>
      <w:r>
        <w:rPr>
          <w:b/>
          <w:lang w:val="en-US"/>
        </w:rPr>
        <w:t>OOO</w:t>
      </w:r>
      <w:r w:rsidRPr="004A5529">
        <w:rPr>
          <w:b/>
        </w:rPr>
        <w:t xml:space="preserve"> </w:t>
      </w:r>
      <w:r w:rsidRPr="000716A6">
        <w:t>«МЦ «Здравница» (г</w:t>
      </w:r>
      <w:proofErr w:type="gramStart"/>
      <w:r w:rsidRPr="000716A6">
        <w:t>.Я</w:t>
      </w:r>
      <w:proofErr w:type="gramEnd"/>
      <w:r w:rsidRPr="000716A6">
        <w:t xml:space="preserve">дрин, </w:t>
      </w:r>
      <w:r w:rsidRPr="000F3D68">
        <w:t xml:space="preserve">ИНН </w:t>
      </w:r>
      <w:r>
        <w:t>2119004750).</w:t>
      </w:r>
    </w:p>
    <w:p w:rsidR="004A1F27" w:rsidRDefault="004A1F27" w:rsidP="004A1F27">
      <w:pPr>
        <w:pStyle w:val="a3"/>
        <w:tabs>
          <w:tab w:val="left" w:pos="1080"/>
        </w:tabs>
        <w:ind w:firstLine="720"/>
      </w:pPr>
      <w:r w:rsidRPr="000716A6">
        <w:t xml:space="preserve"> </w:t>
      </w:r>
    </w:p>
    <w:p w:rsidR="004A1F27" w:rsidRDefault="004A1F27" w:rsidP="004A1F27">
      <w:pPr>
        <w:pStyle w:val="a3"/>
        <w:ind w:firstLine="720"/>
        <w:jc w:val="left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4A1F27" w:rsidRDefault="004A1F27" w:rsidP="004A1F27">
      <w:pPr>
        <w:pStyle w:val="a3"/>
        <w:ind w:firstLine="720"/>
      </w:pPr>
    </w:p>
    <w:p w:rsidR="004A1F27" w:rsidRDefault="004A1F27" w:rsidP="004A1F27">
      <w:pPr>
        <w:pStyle w:val="a3"/>
      </w:pPr>
    </w:p>
    <w:p w:rsidR="004A1F27" w:rsidRDefault="004A1F27" w:rsidP="004A1F27">
      <w:pPr>
        <w:pStyle w:val="a3"/>
      </w:pPr>
    </w:p>
    <w:p w:rsidR="004A1F27" w:rsidRDefault="004A1F27" w:rsidP="004A1F27">
      <w:pPr>
        <w:pStyle w:val="a3"/>
      </w:pPr>
    </w:p>
    <w:p w:rsidR="004A1F27" w:rsidRPr="00D11C41" w:rsidRDefault="004A1F27" w:rsidP="004A1F27">
      <w:pPr>
        <w:pStyle w:val="a3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А.А. </w:t>
      </w:r>
      <w:proofErr w:type="spellStart"/>
      <w:r>
        <w:t>Быче</w:t>
      </w:r>
      <w:r>
        <w:t>н</w:t>
      </w:r>
      <w:r>
        <w:t>ков</w:t>
      </w:r>
      <w:proofErr w:type="spellEnd"/>
    </w:p>
    <w:p w:rsidR="004A1F27" w:rsidRDefault="004A1F27" w:rsidP="004A1F27"/>
    <w:p w:rsidR="00405752" w:rsidRDefault="00405752"/>
    <w:sectPr w:rsidR="00405752" w:rsidSect="006E02ED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25" w:rsidRPr="00DC787B" w:rsidRDefault="004A1F27" w:rsidP="006E02ED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D62A25" w:rsidRPr="00DC787B" w:rsidRDefault="004A1F27" w:rsidP="006E02ED">
    <w:pPr>
      <w:pStyle w:val="a5"/>
      <w:ind w:right="360" w:firstLine="360"/>
      <w:rPr>
        <w:sz w:val="22"/>
        <w:szCs w:val="22"/>
      </w:rPr>
    </w:pPr>
  </w:p>
  <w:p w:rsidR="00D62A25" w:rsidRPr="00DC787B" w:rsidRDefault="004A1F27">
    <w:pPr>
      <w:rPr>
        <w:sz w:val="22"/>
        <w:szCs w:val="22"/>
      </w:rPr>
    </w:pPr>
  </w:p>
  <w:p w:rsidR="00D62A25" w:rsidRPr="00DC787B" w:rsidRDefault="004A1F27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25" w:rsidRPr="00DC787B" w:rsidRDefault="004A1F27" w:rsidP="006E02ED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D62A25" w:rsidRPr="00DC787B" w:rsidRDefault="004A1F27" w:rsidP="006E02ED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25" w:rsidRDefault="004A1F27" w:rsidP="006E02E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2A25" w:rsidRDefault="004A1F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25" w:rsidRDefault="004A1F27" w:rsidP="006E02E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62A25" w:rsidRDefault="004A1F2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F27"/>
    <w:rsid w:val="00405752"/>
    <w:rsid w:val="004A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F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A1F27"/>
    <w:pPr>
      <w:jc w:val="both"/>
    </w:pPr>
  </w:style>
  <w:style w:type="character" w:customStyle="1" w:styleId="a4">
    <w:name w:val="Основной текст Знак"/>
    <w:basedOn w:val="a0"/>
    <w:link w:val="a3"/>
    <w:rsid w:val="004A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A1F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A1F27"/>
  </w:style>
  <w:style w:type="paragraph" w:styleId="a8">
    <w:name w:val="header"/>
    <w:basedOn w:val="a"/>
    <w:link w:val="a9"/>
    <w:rsid w:val="004A1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A1F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A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2018-12-13T12:26:00Z</dcterms:created>
  <dcterms:modified xsi:type="dcterms:W3CDTF">2018-12-13T12:27:00Z</dcterms:modified>
</cp:coreProperties>
</file>