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E" w:rsidRPr="00F25641" w:rsidRDefault="00273B3E" w:rsidP="00273B3E">
      <w:pPr>
        <w:jc w:val="right"/>
      </w:pPr>
    </w:p>
    <w:p w:rsidR="00273B3E" w:rsidRDefault="00273B3E" w:rsidP="00273B3E">
      <w:pPr>
        <w:jc w:val="center"/>
        <w:rPr>
          <w:b/>
        </w:rPr>
      </w:pPr>
      <w:r w:rsidRPr="00F25641">
        <w:rPr>
          <w:b/>
        </w:rPr>
        <w:t xml:space="preserve">Информация о  реализации Плана мероприятий («дорожная карта») развития малого и среднего предпринимательства </w:t>
      </w:r>
    </w:p>
    <w:p w:rsidR="00273B3E" w:rsidRPr="00F25641" w:rsidRDefault="00273B3E" w:rsidP="00273B3E">
      <w:pPr>
        <w:jc w:val="center"/>
        <w:rPr>
          <w:b/>
        </w:rPr>
      </w:pPr>
      <w:r w:rsidRPr="00F25641">
        <w:rPr>
          <w:b/>
        </w:rPr>
        <w:t xml:space="preserve">в Чувашской Республике на 2015 – 2016 годы по состоянию на 1 мая 2015 г. </w:t>
      </w:r>
    </w:p>
    <w:tbl>
      <w:tblPr>
        <w:tblpPr w:leftFromText="180" w:rightFromText="180" w:vertAnchor="text" w:tblpY="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3827"/>
        <w:gridCol w:w="7513"/>
        <w:gridCol w:w="2409"/>
      </w:tblGrid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ind w:firstLine="28"/>
              <w:jc w:val="center"/>
            </w:pPr>
            <w:r w:rsidRPr="00F25641">
              <w:t xml:space="preserve">Пункт </w:t>
            </w: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t xml:space="preserve">Наименование мероприятия, 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t xml:space="preserve">ответственный исполнитель, 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t>срок исполнения</w:t>
            </w: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pStyle w:val="1"/>
              <w:keepLines/>
              <w:ind w:firstLine="0"/>
              <w:jc w:val="center"/>
              <w:rPr>
                <w:sz w:val="24"/>
                <w:lang w:val="en-US"/>
              </w:rPr>
            </w:pPr>
            <w:r w:rsidRPr="00F25641">
              <w:rPr>
                <w:color w:val="000000"/>
                <w:sz w:val="24"/>
              </w:rPr>
              <w:t>Ход реализации</w:t>
            </w:r>
          </w:p>
        </w:tc>
        <w:tc>
          <w:tcPr>
            <w:tcW w:w="819" w:type="pct"/>
            <w:vAlign w:val="center"/>
          </w:tcPr>
          <w:p w:rsidR="00273B3E" w:rsidRPr="00F25641" w:rsidRDefault="00273B3E" w:rsidP="00197412">
            <w:pPr>
              <w:pStyle w:val="1"/>
              <w:keepLines/>
              <w:ind w:firstLine="2"/>
              <w:jc w:val="center"/>
              <w:rPr>
                <w:color w:val="000000"/>
                <w:sz w:val="24"/>
              </w:rPr>
            </w:pPr>
            <w:r w:rsidRPr="00F25641">
              <w:rPr>
                <w:color w:val="000000"/>
                <w:sz w:val="24"/>
              </w:rPr>
              <w:t>Примечание</w:t>
            </w:r>
          </w:p>
        </w:tc>
      </w:tr>
      <w:tr w:rsidR="00273B3E" w:rsidRPr="00F25641" w:rsidTr="00197412">
        <w:tc>
          <w:tcPr>
            <w:tcW w:w="5000" w:type="pct"/>
            <w:gridSpan w:val="4"/>
            <w:vAlign w:val="center"/>
          </w:tcPr>
          <w:p w:rsidR="00273B3E" w:rsidRPr="00F25641" w:rsidRDefault="00273B3E" w:rsidP="00197412">
            <w:pPr>
              <w:pStyle w:val="1"/>
              <w:keepLines/>
              <w:numPr>
                <w:ilvl w:val="0"/>
                <w:numId w:val="1"/>
              </w:numPr>
              <w:ind w:left="0" w:firstLine="2"/>
              <w:jc w:val="center"/>
              <w:rPr>
                <w:b/>
                <w:color w:val="000000"/>
                <w:sz w:val="24"/>
              </w:rPr>
            </w:pPr>
            <w:r w:rsidRPr="00F25641">
              <w:rPr>
                <w:b/>
                <w:color w:val="000000"/>
                <w:sz w:val="24"/>
              </w:rPr>
              <w:t xml:space="preserve">Уменьшение уровня налоговой нагрузки для субъектов малого предпринимательства </w:t>
            </w: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t>1.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Внесение изменений в Закон Чувашской Республики «О </w:t>
            </w:r>
            <w:proofErr w:type="gramStart"/>
            <w:r w:rsidRPr="00F25641">
              <w:rPr>
                <w:rFonts w:eastAsiaTheme="minorHAnsi"/>
                <w:lang w:eastAsia="en-US"/>
              </w:rPr>
              <w:t>вопро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сах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налогового регулирования в Чувашской Республике, отнесен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ных законодательством Российс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кой Федерации о налогах и сборах к ведению субъектов Российской Федерации» в части расширения перечня видов деятельности, в от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ношении которых применяется патентная система налогообложе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ния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lang w:eastAsia="en-US"/>
              </w:rPr>
              <w:t>Срок:</w:t>
            </w:r>
            <w:r w:rsidRPr="00F25641">
              <w:rPr>
                <w:rFonts w:eastAsia="Calibri"/>
                <w:lang w:eastAsia="en-US"/>
              </w:rPr>
              <w:t xml:space="preserve"> в двухмесячный срок после внесения изменений в </w:t>
            </w:r>
            <w:proofErr w:type="gramStart"/>
            <w:r w:rsidRPr="00F25641">
              <w:rPr>
                <w:rFonts w:eastAsia="Calibri"/>
                <w:lang w:eastAsia="en-US"/>
              </w:rPr>
              <w:t>законода</w:t>
            </w:r>
            <w:r>
              <w:rPr>
                <w:rFonts w:eastAsia="Calibri"/>
                <w:lang w:eastAsia="en-US"/>
              </w:rPr>
              <w:t>-</w:t>
            </w:r>
            <w:r w:rsidRPr="00F25641">
              <w:rPr>
                <w:rFonts w:eastAsia="Calibri"/>
                <w:lang w:eastAsia="en-US"/>
              </w:rPr>
              <w:t>тельство</w:t>
            </w:r>
            <w:proofErr w:type="gramEnd"/>
            <w:r w:rsidRPr="00F25641">
              <w:rPr>
                <w:rFonts w:eastAsia="Calibri"/>
                <w:lang w:eastAsia="en-US"/>
              </w:rPr>
              <w:t xml:space="preserve"> Российской Федерации </w:t>
            </w: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szCs w:val="22"/>
                <w:lang w:eastAsia="en-US"/>
              </w:rPr>
              <w:t>Исполнители:</w:t>
            </w:r>
            <w:r w:rsidRPr="00F25641">
              <w:rPr>
                <w:rFonts w:eastAsia="Calibri"/>
                <w:szCs w:val="22"/>
                <w:lang w:eastAsia="en-US"/>
              </w:rPr>
              <w:t xml:space="preserve"> Минфин </w:t>
            </w:r>
            <w:proofErr w:type="gramStart"/>
            <w:r w:rsidRPr="00F25641">
              <w:rPr>
                <w:rFonts w:eastAsia="Calibri"/>
                <w:szCs w:val="22"/>
                <w:lang w:eastAsia="en-US"/>
              </w:rPr>
              <w:t>Чува-шии</w:t>
            </w:r>
            <w:proofErr w:type="gramEnd"/>
            <w:r w:rsidRPr="00F25641">
              <w:rPr>
                <w:rFonts w:eastAsia="Calibri"/>
                <w:szCs w:val="22"/>
                <w:lang w:eastAsia="en-US"/>
              </w:rPr>
              <w:t>, Минэкономразвития Чува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szCs w:val="22"/>
                <w:lang w:eastAsia="en-US"/>
              </w:rPr>
              <w:t>шии</w:t>
            </w: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На федеральном уровне изменени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й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в законодательство Российской Федерации  в части расширения перечня видов деятельности, в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отно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шении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которых  применяется патентная система налогообложения  не приняты.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2.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459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25641">
              <w:rPr>
                <w:rFonts w:eastAsiaTheme="minorHAnsi"/>
                <w:lang w:eastAsia="en-US"/>
              </w:rPr>
              <w:t>Внесение изменений в Закон Чувашской Республики «О воп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росах налогового регулирования в Чувашской Республике, отнесен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ных законодательством Российс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кой Федерации о налогах и сборах к ведению субъектов Российской Федерации» в части установления на 2015 – 2016 годы налоговой ставки в размере 0% для налого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плательщиков – индивидуальных предпринимателей, впервые заре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гистрированных и осуществляю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щих предпринимательскую дея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тельность в производственной, социальной и (или) научных сфе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рах</w:t>
            </w:r>
            <w:proofErr w:type="gramEnd"/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lang w:eastAsia="en-US"/>
              </w:rPr>
              <w:t>Срок:</w:t>
            </w:r>
            <w:r w:rsidRPr="00F25641">
              <w:rPr>
                <w:rFonts w:eastAsia="Calibri"/>
                <w:lang w:eastAsia="en-US"/>
              </w:rPr>
              <w:t xml:space="preserve"> </w:t>
            </w:r>
            <w:r w:rsidRPr="00F25641">
              <w:rPr>
                <w:rFonts w:eastAsia="Calibri"/>
                <w:lang w:val="en-US" w:eastAsia="en-US"/>
              </w:rPr>
              <w:t>II</w:t>
            </w:r>
            <w:r w:rsidRPr="00F25641">
              <w:rPr>
                <w:rFonts w:eastAsia="Calibri"/>
                <w:lang w:eastAsia="en-US"/>
              </w:rPr>
              <w:t xml:space="preserve"> квартал 2015 г.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szCs w:val="22"/>
                <w:lang w:eastAsia="en-US"/>
              </w:rPr>
              <w:t>Исполнители:</w:t>
            </w:r>
            <w:r w:rsidRPr="00F25641">
              <w:rPr>
                <w:rFonts w:eastAsia="Calibri"/>
                <w:szCs w:val="22"/>
                <w:lang w:eastAsia="en-US"/>
              </w:rPr>
              <w:t xml:space="preserve"> Минфин </w:t>
            </w:r>
            <w:proofErr w:type="gramStart"/>
            <w:r w:rsidRPr="00F25641">
              <w:rPr>
                <w:rFonts w:eastAsia="Calibri"/>
                <w:szCs w:val="22"/>
                <w:lang w:eastAsia="en-US"/>
              </w:rPr>
              <w:t>Чува-шии</w:t>
            </w:r>
            <w:proofErr w:type="gramEnd"/>
            <w:r w:rsidRPr="00F25641">
              <w:rPr>
                <w:rFonts w:eastAsia="Calibri"/>
                <w:szCs w:val="22"/>
                <w:lang w:eastAsia="en-US"/>
              </w:rPr>
              <w:t xml:space="preserve">, Минэкономразвития Чу-вашии 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           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ind w:firstLine="316"/>
              <w:jc w:val="both"/>
              <w:rPr>
                <w:color w:val="000000"/>
              </w:rPr>
            </w:pPr>
            <w:proofErr w:type="gramStart"/>
            <w:r w:rsidRPr="00F25641">
              <w:rPr>
                <w:color w:val="000000"/>
              </w:rPr>
              <w:t xml:space="preserve">В настоящее время Минфином Чувашии разработан проект </w:t>
            </w:r>
            <w:r w:rsidRPr="00F25641">
              <w:t xml:space="preserve"> </w:t>
            </w:r>
            <w:r w:rsidRPr="00F25641">
              <w:rPr>
                <w:color w:val="000000"/>
              </w:rPr>
              <w:t>закона Чувашской Республики «О внесении изменений в Закон Чувашской Республики «О вопросах налогового регулирования в Чувашской Рес</w:t>
            </w:r>
            <w:r>
              <w:rPr>
                <w:color w:val="000000"/>
              </w:rPr>
              <w:t>-</w:t>
            </w:r>
            <w:r w:rsidRPr="00F25641">
              <w:rPr>
                <w:color w:val="000000"/>
              </w:rPr>
              <w:t>публике, отнесенных законодательством Российской Федерации о на</w:t>
            </w:r>
            <w:r>
              <w:rPr>
                <w:color w:val="000000"/>
              </w:rPr>
              <w:t>-</w:t>
            </w:r>
            <w:r w:rsidRPr="00F25641">
              <w:rPr>
                <w:color w:val="000000"/>
              </w:rPr>
              <w:t xml:space="preserve">логах и сборах к ведению субъектов Российской Федерации», который размещен на сайте </w:t>
            </w:r>
            <w:r w:rsidRPr="00F25641">
              <w:t xml:space="preserve"> </w:t>
            </w:r>
            <w:r w:rsidRPr="00F25641">
              <w:rPr>
                <w:color w:val="000000"/>
              </w:rPr>
              <w:t>http://regulations.cap.ru</w:t>
            </w:r>
            <w:r w:rsidRPr="00C47E96">
              <w:rPr>
                <w:color w:val="000000"/>
              </w:rPr>
              <w:t xml:space="preserve">/. </w:t>
            </w:r>
            <w:proofErr w:type="gramEnd"/>
          </w:p>
          <w:p w:rsidR="00273B3E" w:rsidRDefault="00273B3E" w:rsidP="00197412">
            <w:pPr>
              <w:ind w:firstLine="316"/>
              <w:jc w:val="both"/>
            </w:pPr>
            <w:r w:rsidRPr="00C47E96">
              <w:t xml:space="preserve">Указанным законопроектом </w:t>
            </w:r>
            <w:r>
              <w:t xml:space="preserve">в частности предусматривается </w:t>
            </w:r>
            <w:r w:rsidRPr="00C47E96">
              <w:t xml:space="preserve"> </w:t>
            </w:r>
            <w:proofErr w:type="gramStart"/>
            <w:r>
              <w:t>уста-новление</w:t>
            </w:r>
            <w:proofErr w:type="gramEnd"/>
            <w:r>
              <w:t xml:space="preserve"> на территории Чувашской Республики налоговой ставки в размере 0 процентов для впервые зарегистрированных индиви-дуальных предпринимателей, применяющих патентную систему на-логообложения, при осуществлении следующих видов деятельности:</w:t>
            </w:r>
          </w:p>
          <w:p w:rsidR="00273B3E" w:rsidRDefault="00273B3E" w:rsidP="00197412">
            <w:pPr>
              <w:ind w:firstLine="316"/>
              <w:jc w:val="both"/>
            </w:pPr>
            <w:r>
              <w:t>1)</w:t>
            </w:r>
            <w:r>
              <w:tab/>
              <w:t>изготовление и ремонт металлической галантереи, ключей, номерных знаков, указателей улиц;</w:t>
            </w:r>
          </w:p>
          <w:p w:rsidR="00273B3E" w:rsidRDefault="00273B3E" w:rsidP="00197412">
            <w:pPr>
              <w:ind w:firstLine="316"/>
              <w:jc w:val="both"/>
            </w:pPr>
            <w:r>
              <w:t>2)</w:t>
            </w:r>
            <w:r>
              <w:tab/>
              <w:t>изготовление изделий народных художественных промыслов;</w:t>
            </w:r>
          </w:p>
          <w:p w:rsidR="00273B3E" w:rsidRDefault="00273B3E" w:rsidP="00197412">
            <w:pPr>
              <w:ind w:firstLine="316"/>
              <w:jc w:val="both"/>
            </w:pPr>
            <w:r>
              <w:t>3)</w:t>
            </w:r>
            <w:r>
              <w:tab/>
              <w:t>прочие услуги производственного характера;</w:t>
            </w:r>
          </w:p>
          <w:p w:rsidR="00273B3E" w:rsidRDefault="00273B3E" w:rsidP="00197412">
            <w:pPr>
              <w:ind w:firstLine="316"/>
              <w:jc w:val="both"/>
            </w:pPr>
            <w:r>
              <w:t>4)</w:t>
            </w:r>
            <w:r>
              <w:tab/>
              <w:t>производство и реставрация ковров и ковровых изделий;</w:t>
            </w:r>
          </w:p>
          <w:p w:rsidR="00273B3E" w:rsidRDefault="00273B3E" w:rsidP="00197412">
            <w:pPr>
              <w:ind w:firstLine="316"/>
              <w:jc w:val="both"/>
            </w:pPr>
            <w:r>
              <w:t>5)</w:t>
            </w:r>
            <w:r>
              <w:tab/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proofErr w:type="gramStart"/>
            <w:r>
              <w:t>транс-портировка</w:t>
            </w:r>
            <w:proofErr w:type="gramEnd"/>
            <w:r>
              <w:t>);</w:t>
            </w:r>
          </w:p>
          <w:p w:rsidR="00273B3E" w:rsidRDefault="00273B3E" w:rsidP="00197412">
            <w:pPr>
              <w:ind w:firstLine="316"/>
              <w:jc w:val="both"/>
            </w:pPr>
            <w:r>
              <w:t>6)</w:t>
            </w:r>
            <w:r>
              <w:tab/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  <w:p w:rsidR="00273B3E" w:rsidRDefault="00273B3E" w:rsidP="00197412">
            <w:pPr>
              <w:ind w:firstLine="316"/>
              <w:jc w:val="both"/>
            </w:pPr>
            <w:r>
              <w:t>7)</w:t>
            </w:r>
            <w:r>
              <w:tab/>
              <w:t>изготовление мебели;</w:t>
            </w:r>
          </w:p>
          <w:p w:rsidR="00273B3E" w:rsidRDefault="00273B3E" w:rsidP="00197412">
            <w:pPr>
              <w:ind w:firstLine="316"/>
              <w:jc w:val="both"/>
            </w:pPr>
            <w:r>
              <w:t>8)</w:t>
            </w:r>
            <w:r>
              <w:tab/>
              <w:t>услуги платных туалетов;</w:t>
            </w:r>
          </w:p>
          <w:p w:rsidR="00273B3E" w:rsidRDefault="00273B3E" w:rsidP="00197412">
            <w:pPr>
              <w:ind w:firstLine="316"/>
              <w:jc w:val="both"/>
            </w:pPr>
            <w:r>
              <w:t>9)</w:t>
            </w:r>
            <w:r>
              <w:tab/>
              <w:t>услуги по обучению населения на курсах и по репетиторству;</w:t>
            </w:r>
          </w:p>
          <w:p w:rsidR="00273B3E" w:rsidRDefault="00273B3E" w:rsidP="00197412">
            <w:pPr>
              <w:ind w:firstLine="316"/>
              <w:jc w:val="both"/>
            </w:pPr>
            <w:r>
              <w:t>10)</w:t>
            </w:r>
            <w:r>
              <w:tab/>
              <w:t>услуги по присмотру и уходу за детьми и больными;</w:t>
            </w:r>
          </w:p>
          <w:p w:rsidR="00273B3E" w:rsidRDefault="00273B3E" w:rsidP="00197412">
            <w:pPr>
              <w:ind w:firstLine="316"/>
              <w:jc w:val="both"/>
            </w:pPr>
            <w:r>
              <w:t>11)</w:t>
            </w:r>
            <w:r>
              <w:tab/>
              <w:t xml:space="preserve">услуги по приему стеклопосуды и вторичного сырья, за </w:t>
            </w:r>
            <w:proofErr w:type="gramStart"/>
            <w:r>
              <w:t>исклю-чением</w:t>
            </w:r>
            <w:proofErr w:type="gramEnd"/>
            <w:r>
              <w:t xml:space="preserve"> металлолома;</w:t>
            </w:r>
          </w:p>
          <w:p w:rsidR="00273B3E" w:rsidRDefault="00273B3E" w:rsidP="00197412">
            <w:pPr>
              <w:ind w:firstLine="316"/>
              <w:jc w:val="both"/>
            </w:pPr>
            <w:r>
              <w:t>12)</w:t>
            </w:r>
            <w:r>
              <w:tab/>
              <w:t>ветеринарные услуги;</w:t>
            </w:r>
          </w:p>
          <w:p w:rsidR="00273B3E" w:rsidRDefault="00273B3E" w:rsidP="00197412">
            <w:pPr>
              <w:ind w:firstLine="316"/>
              <w:jc w:val="both"/>
            </w:pPr>
            <w:r>
              <w:t>13)</w:t>
            </w:r>
            <w:r>
              <w:tab/>
              <w:t>экскурсионные услуги.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color w:val="000000"/>
              </w:rPr>
            </w:pPr>
            <w:proofErr w:type="gramStart"/>
            <w:r>
              <w:lastRenderedPageBreak/>
              <w:t>Одновременно предусматривается установление налоговой ставки в размере 0 процентов для впервые зарегистрированных индиви-дуальных предпринимателей, применяющих упрощенную систему налогообложения, осуществляющих предпринимательскую деятель-ность в производственной, социальной, научной сферах.</w:t>
            </w:r>
            <w:proofErr w:type="gramEnd"/>
            <w:r>
              <w:t xml:space="preserve"> </w:t>
            </w:r>
            <w:proofErr w:type="gramStart"/>
            <w:r>
              <w:t>Налогопла-тельщики</w:t>
            </w:r>
            <w:proofErr w:type="gramEnd"/>
            <w:r>
              <w:t xml:space="preserve"> вправе применять налоговую ставку в размере 0 процентов непрерывно в течение двух налоговых периодов со дня их государственной регистрации в качестве индивидуального предприни-мателя.</w:t>
            </w: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3.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7"/>
              <w:jc w:val="both"/>
              <w:rPr>
                <w:rFonts w:eastAsia="Calibri"/>
                <w:b/>
                <w:bCs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Рассмотрение возможности снижения в два раза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максималь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ного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размера потенциально воз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можного к получению индиви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дуальным предпринимателям го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дового дохода (с 1 млн. рублей до 500 тыс. рублей) для отдельных видов деятельности 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lang w:eastAsia="en-US"/>
              </w:rPr>
              <w:t>Срок:</w:t>
            </w:r>
            <w:r w:rsidRPr="00F25641">
              <w:rPr>
                <w:rFonts w:eastAsia="Calibri"/>
                <w:lang w:eastAsia="en-US"/>
              </w:rPr>
              <w:t xml:space="preserve"> в двухмесячный срок после внесения изменений в </w:t>
            </w:r>
            <w:proofErr w:type="gramStart"/>
            <w:r w:rsidRPr="00F25641">
              <w:rPr>
                <w:rFonts w:eastAsia="Calibri"/>
                <w:lang w:eastAsia="en-US"/>
              </w:rPr>
              <w:t>законода</w:t>
            </w:r>
            <w:r>
              <w:rPr>
                <w:rFonts w:eastAsia="Calibri"/>
                <w:lang w:eastAsia="en-US"/>
              </w:rPr>
              <w:t>-</w:t>
            </w:r>
            <w:r w:rsidRPr="00F25641">
              <w:rPr>
                <w:rFonts w:eastAsia="Calibri"/>
                <w:lang w:eastAsia="en-US"/>
              </w:rPr>
              <w:t>тельство</w:t>
            </w:r>
            <w:proofErr w:type="gramEnd"/>
            <w:r w:rsidRPr="00F25641">
              <w:rPr>
                <w:rFonts w:eastAsia="Calibri"/>
                <w:lang w:eastAsia="en-US"/>
              </w:rPr>
              <w:t xml:space="preserve"> Российской Федерации </w:t>
            </w:r>
          </w:p>
          <w:p w:rsidR="00273B3E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szCs w:val="22"/>
                <w:lang w:eastAsia="en-US"/>
              </w:rPr>
              <w:t>Исполнители:</w:t>
            </w:r>
            <w:r w:rsidRPr="00F25641">
              <w:rPr>
                <w:rFonts w:eastAsia="Calibri"/>
                <w:szCs w:val="22"/>
                <w:lang w:eastAsia="en-US"/>
              </w:rPr>
              <w:t xml:space="preserve"> Минфин </w:t>
            </w:r>
            <w:proofErr w:type="gramStart"/>
            <w:r w:rsidRPr="00F25641">
              <w:rPr>
                <w:rFonts w:eastAsia="Calibri"/>
                <w:szCs w:val="22"/>
                <w:lang w:eastAsia="en-US"/>
              </w:rPr>
              <w:t>Чува-шии</w:t>
            </w:r>
            <w:proofErr w:type="gramEnd"/>
            <w:r w:rsidRPr="00F25641">
              <w:rPr>
                <w:rFonts w:eastAsia="Calibri"/>
                <w:szCs w:val="22"/>
                <w:lang w:eastAsia="en-US"/>
              </w:rPr>
              <w:t>, Минэкономразвития Чу-вашии</w:t>
            </w: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На федеральном уровне изменени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й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в законодательство Российской Федерации  в части предоставления  возможности  снижения в 2 раза максимального размера потенциально возможного к получению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инди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видуальным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предпринимателем годового дохода (с 1 млн. рублей до 500 тыс. рублей) для отдельных видов предпринимательской деятель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ности, не приняты.</w:t>
            </w: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t>4.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Проведение в муниципальных образованиях Чувашской </w:t>
            </w:r>
            <w:proofErr w:type="gramStart"/>
            <w:r w:rsidRPr="00F25641">
              <w:rPr>
                <w:rFonts w:eastAsiaTheme="minorHAnsi"/>
                <w:lang w:eastAsia="en-US"/>
              </w:rPr>
              <w:t>Респуб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лики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для субъектов малого и среднего предпринимательства ин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формационных мероприятий с разъяснением изменений, произо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шедших в законодательстве Рос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сийской Федерации в части веде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ния предпринимательской дея-тельности, мер государственной </w:t>
            </w:r>
            <w:r w:rsidRPr="00F25641">
              <w:rPr>
                <w:rFonts w:eastAsiaTheme="minorHAnsi"/>
                <w:lang w:eastAsia="en-US"/>
              </w:rPr>
              <w:lastRenderedPageBreak/>
              <w:t xml:space="preserve">поддержки субъектов малого и среднего предпринимательства   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 xml:space="preserve">Срок: </w:t>
            </w:r>
            <w:r w:rsidRPr="00F25641">
              <w:rPr>
                <w:rFonts w:eastAsiaTheme="minorHAnsi"/>
                <w:lang w:eastAsia="en-US"/>
              </w:rPr>
              <w:t>2015 – 2016 г.г.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вития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АУ ЧР «РБИ» Минэкономразвития Чувашии, УФНС России по ЧР</w:t>
            </w: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В муниципальных образованиях Чувашской Республики для субъектов малого и среднего предпринимательства было организовано и проведено  9 информационных мероприятий - Дней  малого и </w:t>
            </w:r>
            <w:proofErr w:type="gramStart"/>
            <w:r w:rsidRPr="00F25641">
              <w:rPr>
                <w:rFonts w:eastAsiaTheme="minorHAnsi"/>
                <w:lang w:eastAsia="en-US"/>
              </w:rPr>
              <w:t>сред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него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предпринимательства с разъяснением изменений, произошедших в законодательстве Российской Федерации в части ведения предпри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нимательской деятельности, мер государственной поддержки субъек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тов малого и среднего предпринимательства.</w:t>
            </w: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Работниками отдела развития предпринимательства и ремесел Минэкономразвития Чувашии организованы встречи с предпринима-тельским сообществом в районах и городах </w:t>
            </w:r>
            <w:proofErr w:type="gramStart"/>
            <w:r>
              <w:rPr>
                <w:rFonts w:eastAsiaTheme="minorHAnsi"/>
                <w:lang w:eastAsia="en-US"/>
              </w:rPr>
              <w:t>республики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которых </w:t>
            </w:r>
            <w:r>
              <w:rPr>
                <w:rFonts w:eastAsiaTheme="minorHAnsi"/>
                <w:lang w:eastAsia="en-US"/>
              </w:rPr>
              <w:lastRenderedPageBreak/>
              <w:t xml:space="preserve">освещались изменения законодательства в части налогового и адми-нистративного регулирования в области предпринимательской деятельности, а также вопросы предоставления государственной под-держки. </w:t>
            </w: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ind w:firstLine="316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5.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Подготовка предложений к проекту Министерства </w:t>
            </w:r>
            <w:proofErr w:type="gramStart"/>
            <w:r w:rsidRPr="00F25641">
              <w:rPr>
                <w:rFonts w:eastAsiaTheme="minorHAnsi"/>
                <w:lang w:eastAsia="en-US"/>
              </w:rPr>
              <w:t>экономи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ческого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развития российской Фе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дерации, устанавливающего поря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док проведения конкурсного от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бора субъектов Российской Феде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рации, бюджетам которых пре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доставляются субсидии из феде-рального бюджета на государст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венную поддержку малого и сред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него предпринимательства, в час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 совершенствования мер госу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дарственной поддержки малого и среднего предпринимательства  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lang w:eastAsia="en-US"/>
              </w:rPr>
              <w:t>Срок:</w:t>
            </w:r>
            <w:r w:rsidRPr="00F25641">
              <w:rPr>
                <w:rFonts w:eastAsia="Calibri"/>
                <w:lang w:eastAsia="en-US"/>
              </w:rPr>
              <w:t xml:space="preserve"> 2015 – 2016 г.г.</w:t>
            </w: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  <w:r w:rsidRPr="00F25641">
              <w:rPr>
                <w:rFonts w:eastAsia="Calibri"/>
                <w:b/>
                <w:bCs/>
                <w:szCs w:val="22"/>
                <w:lang w:eastAsia="en-US"/>
              </w:rPr>
              <w:t>Исполнитель:</w:t>
            </w:r>
            <w:r w:rsidRPr="00F25641">
              <w:rPr>
                <w:rFonts w:eastAsia="Calibri"/>
                <w:szCs w:val="22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="Calibri"/>
                <w:szCs w:val="22"/>
                <w:lang w:eastAsia="en-US"/>
              </w:rPr>
              <w:t>Минэкономразви</w:t>
            </w:r>
            <w:r>
              <w:rPr>
                <w:rFonts w:eastAsia="Calibri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szCs w:val="22"/>
                <w:lang w:eastAsia="en-US"/>
              </w:rPr>
              <w:t>тия</w:t>
            </w:r>
            <w:proofErr w:type="gramEnd"/>
            <w:r w:rsidRPr="00F25641">
              <w:rPr>
                <w:rFonts w:eastAsia="Calibri"/>
                <w:szCs w:val="22"/>
                <w:lang w:eastAsia="en-US"/>
              </w:rPr>
              <w:t xml:space="preserve"> Чувашии</w:t>
            </w: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  <w:p w:rsidR="00273B3E" w:rsidRPr="00F25641" w:rsidRDefault="00273B3E" w:rsidP="00197412">
            <w:pPr>
              <w:keepNext/>
              <w:keepLine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left="-109" w:firstLine="425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Так как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проект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приказ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а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Минэкономразвития России, устанавли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вающий порядок проведения конкурсного отбора субъектов Рос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готовится в феврале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, то реализация данного пункта по направлению предложений в части совершенст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вования мер государственной поддержки малого и среднего предпри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нимательства предусматривается в конце 2015 г.</w:t>
            </w:r>
            <w:proofErr w:type="gramEnd"/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5000" w:type="pct"/>
            <w:gridSpan w:val="4"/>
            <w:vAlign w:val="center"/>
          </w:tcPr>
          <w:p w:rsidR="00273B3E" w:rsidRPr="00F25641" w:rsidRDefault="00273B3E" w:rsidP="00197412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F25641">
              <w:rPr>
                <w:b/>
                <w:color w:val="000000"/>
              </w:rPr>
              <w:lastRenderedPageBreak/>
              <w:t xml:space="preserve">Предоставление финансовой поддержки субъектам малого и среднего предпринимательства </w:t>
            </w:r>
          </w:p>
        </w:tc>
      </w:tr>
      <w:tr w:rsidR="00273B3E" w:rsidRPr="00024DE6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t>6.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Предоставление </w:t>
            </w:r>
            <w:proofErr w:type="gramStart"/>
            <w:r w:rsidRPr="00F25641">
              <w:rPr>
                <w:rFonts w:eastAsiaTheme="minorHAnsi"/>
                <w:lang w:eastAsia="en-US"/>
              </w:rPr>
              <w:t>государствен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ной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поддержки субъектам малого и среднего предпринимательства на конкурсной основе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2015 – 2016 г.г.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Исполнитель: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За январь – май 2015 г. проведена следующая работа по оказанию государственной поддержки субъектам малого и среднего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предприни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мательства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: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1) в соответствии с постановлением Кабинета Министров Чувашс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кой Республики от 24.07.2014 № 250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«Об утверждении Правил пре-доставления субсидий из республиканского бюджета Чувашской Республики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создания, и (или) развития, и (или) модернизации производства товаров» принято решение об оказании г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осударственн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ой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поддержк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и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17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субъектам  малого и среднего предпринимательства на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общую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сум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му 45,0 млн. рублей;</w:t>
            </w:r>
          </w:p>
          <w:p w:rsidR="00273B3E" w:rsidRPr="00527BA3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2)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в соответствии с постановлением от 31.03.2011 № 117 «Об утверждении Правил предоставления субсидий субъектам малого и среднего предпринимательства из республиканского бюджета Чу-вашской Республики на возмещение части затрат, связанных с упла-той первого взноса при заключении договора лизинга оборудования» принято решение об оказании государственной поддержки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11 субъектам</w:t>
            </w:r>
            <w:r w:rsidRPr="00140062">
              <w:rPr>
                <w:rFonts w:eastAsia="Calibri"/>
                <w:color w:val="000000"/>
                <w:szCs w:val="22"/>
                <w:lang w:eastAsia="en-US"/>
              </w:rPr>
              <w:t xml:space="preserve">  малого и среднего предпринимательства на общую сумму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15,7</w:t>
            </w:r>
            <w:r w:rsidRPr="00140062">
              <w:rPr>
                <w:rFonts w:eastAsia="Calibri"/>
                <w:color w:val="000000"/>
                <w:szCs w:val="22"/>
                <w:lang w:eastAsia="en-US"/>
              </w:rPr>
              <w:t xml:space="preserve"> млн. рублей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;</w:t>
            </w:r>
            <w:r>
              <w:t xml:space="preserve"> </w:t>
            </w:r>
            <w:proofErr w:type="gramEnd"/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E7690F">
              <w:rPr>
                <w:rFonts w:eastAsia="Calibri"/>
                <w:color w:val="000000"/>
                <w:szCs w:val="22"/>
                <w:lang w:eastAsia="en-US"/>
              </w:rPr>
              <w:t xml:space="preserve">3) в соответствии с постановлением от 26.09.2013 № 394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«Об утверждении Порядка предоставления субсидий субъектам малого и среднего предпринимательства на создание и (или) обеспечение </w:t>
            </w: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>дея-тельности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Центров молодежного инновационного творчества» </w:t>
            </w:r>
            <w:r w:rsidRPr="00E7690F">
              <w:rPr>
                <w:rFonts w:eastAsia="Calibri"/>
                <w:color w:val="000000"/>
                <w:szCs w:val="22"/>
                <w:lang w:eastAsia="en-US"/>
              </w:rPr>
              <w:t>при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E7690F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нято решение об оказании государственной поддержки 2 субъектам малого и среднего предпринимательства  на общую сумму 10,0 млн. рублей.</w:t>
            </w: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7.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Расширение возможностей </w:t>
            </w:r>
            <w:proofErr w:type="gramStart"/>
            <w:r w:rsidRPr="00F25641">
              <w:rPr>
                <w:rFonts w:eastAsiaTheme="minorHAnsi"/>
                <w:lang w:eastAsia="en-US"/>
              </w:rPr>
              <w:t>по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лучения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кредитных ресурсов для субъектов малого и среднего пред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принимательства с помощью меха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низмов микрозаймов и поручи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тельств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2015 – 2016 г.г.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АНО «АПМБ»*, АНО «ГФ ЧР»* 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По состоянию на 01.05.2015 года АНО «Гарантийный фонд Чувашской Республики» представлено 37 поручительств на сумму 108 311,3 тыс. рублей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. С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умма привлеченных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субъектами малого и </w:t>
            </w: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>сред-него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предпринимательства кредитов составила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298 292,5 тыс. рублей. АНО «Агентство по поддержке малого бизнеса в ЧР» предостав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лено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214 микрозаймов на сумму 118 101 тыс. рублей.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9A4F65" w:rsidRDefault="00273B3E" w:rsidP="00197412">
            <w:pPr>
              <w:keepNext/>
              <w:keepLines/>
              <w:jc w:val="center"/>
            </w:pPr>
            <w:r w:rsidRPr="009A4F65">
              <w:t>8.</w:t>
            </w: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  <w:p w:rsidR="00273B3E" w:rsidRPr="009A4F65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9A4F65">
              <w:rPr>
                <w:rFonts w:eastAsiaTheme="minorHAnsi"/>
                <w:lang w:eastAsia="en-US"/>
              </w:rPr>
              <w:lastRenderedPageBreak/>
              <w:t xml:space="preserve">Привлечение средств </w:t>
            </w:r>
            <w:proofErr w:type="gramStart"/>
            <w:r w:rsidRPr="009A4F65">
              <w:rPr>
                <w:rFonts w:eastAsiaTheme="minorHAnsi"/>
                <w:lang w:eastAsia="en-US"/>
              </w:rPr>
              <w:t>феде-рального</w:t>
            </w:r>
            <w:proofErr w:type="gramEnd"/>
            <w:r w:rsidRPr="009A4F65">
              <w:rPr>
                <w:rFonts w:eastAsiaTheme="minorHAnsi"/>
                <w:lang w:eastAsia="en-US"/>
              </w:rPr>
              <w:t xml:space="preserve"> бюджета на реализацию мер по поддержке и развитию ма</w:t>
            </w:r>
            <w:r>
              <w:rPr>
                <w:rFonts w:eastAsiaTheme="minorHAnsi"/>
                <w:lang w:eastAsia="en-US"/>
              </w:rPr>
              <w:t>-</w:t>
            </w:r>
            <w:r w:rsidRPr="009A4F65">
              <w:rPr>
                <w:rFonts w:eastAsiaTheme="minorHAnsi"/>
                <w:lang w:eastAsia="en-US"/>
              </w:rPr>
              <w:t>лого и среднего предпринима</w:t>
            </w:r>
            <w:r>
              <w:rPr>
                <w:rFonts w:eastAsiaTheme="minorHAnsi"/>
                <w:lang w:eastAsia="en-US"/>
              </w:rPr>
              <w:t>-</w:t>
            </w:r>
            <w:r w:rsidRPr="009A4F65">
              <w:rPr>
                <w:rFonts w:eastAsiaTheme="minorHAnsi"/>
                <w:lang w:eastAsia="en-US"/>
              </w:rPr>
              <w:t xml:space="preserve">тельства в Чувашской Республике </w:t>
            </w: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9A4F65">
              <w:rPr>
                <w:rFonts w:eastAsiaTheme="minorHAnsi"/>
                <w:b/>
                <w:lang w:eastAsia="en-US"/>
              </w:rPr>
              <w:t>Срок:</w:t>
            </w:r>
            <w:r w:rsidRPr="009A4F65">
              <w:rPr>
                <w:rFonts w:eastAsiaTheme="minorHAnsi"/>
                <w:lang w:eastAsia="en-US"/>
              </w:rPr>
              <w:t xml:space="preserve"> 2015 – 2016 г.г.</w:t>
            </w: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9A4F65">
              <w:rPr>
                <w:rFonts w:eastAsiaTheme="minorHAnsi"/>
                <w:b/>
                <w:lang w:eastAsia="en-US"/>
              </w:rPr>
              <w:t xml:space="preserve">Исполнитель: </w:t>
            </w:r>
            <w:proofErr w:type="gramStart"/>
            <w:r w:rsidRPr="009A4F65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9A4F65">
              <w:rPr>
                <w:rFonts w:eastAsiaTheme="minorHAnsi"/>
                <w:lang w:eastAsia="en-US"/>
              </w:rPr>
              <w:t>тия</w:t>
            </w:r>
            <w:proofErr w:type="gramEnd"/>
            <w:r w:rsidRPr="009A4F65">
              <w:rPr>
                <w:rFonts w:eastAsiaTheme="minorHAnsi"/>
                <w:lang w:eastAsia="en-US"/>
              </w:rPr>
              <w:t xml:space="preserve"> Чувашии</w:t>
            </w: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9A4F65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EF121E">
              <w:rPr>
                <w:rFonts w:eastAsia="Calibri"/>
                <w:color w:val="000000"/>
                <w:szCs w:val="22"/>
                <w:lang w:eastAsia="en-US"/>
              </w:rPr>
              <w:t xml:space="preserve">В соответствии с распоряжением Правительства Российской Федерации от 28 марта 2015 г. № 538-р на 2015 год из федерального бюджета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республиканскому бюджету Чувашской Республики </w:t>
            </w:r>
            <w:r w:rsidRPr="00EF121E">
              <w:rPr>
                <w:rFonts w:eastAsia="Calibri"/>
                <w:color w:val="000000"/>
                <w:szCs w:val="22"/>
                <w:lang w:eastAsia="en-US"/>
              </w:rPr>
              <w:t xml:space="preserve">на </w:t>
            </w:r>
            <w:proofErr w:type="gramStart"/>
            <w:r w:rsidRPr="00EF121E">
              <w:rPr>
                <w:rFonts w:eastAsia="Calibri"/>
                <w:color w:val="000000"/>
                <w:szCs w:val="22"/>
                <w:lang w:eastAsia="en-US"/>
              </w:rPr>
              <w:t>реа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EF121E">
              <w:rPr>
                <w:rFonts w:eastAsia="Calibri"/>
                <w:color w:val="000000"/>
                <w:szCs w:val="22"/>
                <w:lang w:eastAsia="en-US"/>
              </w:rPr>
              <w:t>лизацию</w:t>
            </w:r>
            <w:proofErr w:type="gramEnd"/>
            <w:r w:rsidRPr="00EF121E">
              <w:rPr>
                <w:rFonts w:eastAsia="Calibri"/>
                <w:color w:val="000000"/>
                <w:szCs w:val="22"/>
                <w:lang w:eastAsia="en-US"/>
              </w:rPr>
              <w:t xml:space="preserve"> мер по поддержке и развитию малого и среднего предпри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EF121E">
              <w:rPr>
                <w:rFonts w:eastAsia="Calibri"/>
                <w:color w:val="000000"/>
                <w:szCs w:val="22"/>
                <w:lang w:eastAsia="en-US"/>
              </w:rPr>
              <w:t>нимательства выделено 144,8 млн. рублей.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В соответствии с распоряжением </w:t>
            </w:r>
            <w:r>
              <w:t xml:space="preserve"> </w:t>
            </w:r>
            <w:r w:rsidRPr="009251EE">
              <w:rPr>
                <w:rFonts w:eastAsia="Calibri"/>
                <w:color w:val="000000"/>
                <w:szCs w:val="22"/>
                <w:lang w:eastAsia="en-US"/>
              </w:rPr>
              <w:t>Правительства Российской Федерации от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9251EE">
              <w:rPr>
                <w:rFonts w:eastAsia="Calibri"/>
                <w:color w:val="000000"/>
                <w:szCs w:val="22"/>
                <w:lang w:eastAsia="en-US"/>
              </w:rPr>
              <w:t xml:space="preserve">21 марта 2015 г.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№ </w:t>
            </w:r>
            <w:r w:rsidRPr="009251EE">
              <w:rPr>
                <w:rFonts w:eastAsia="Calibri"/>
                <w:color w:val="000000"/>
                <w:szCs w:val="22"/>
                <w:lang w:eastAsia="en-US"/>
              </w:rPr>
              <w:t>476-р</w:t>
            </w:r>
            <w:r>
              <w:t xml:space="preserve"> на 2015 г. </w:t>
            </w:r>
            <w:r w:rsidRPr="009251EE">
              <w:rPr>
                <w:rFonts w:eastAsia="Calibri"/>
                <w:color w:val="000000"/>
                <w:szCs w:val="22"/>
                <w:lang w:eastAsia="en-US"/>
              </w:rPr>
              <w:t>из федерального бюджета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республиканскому бюджету Чувашской Республики на софинансирование капитальных вложений в объекты государственной собственности субъектов Российской Федерации выделено </w:t>
            </w:r>
            <w:r w:rsidRPr="008308F9">
              <w:rPr>
                <w:rFonts w:eastAsia="Calibri"/>
                <w:color w:val="000000"/>
                <w:szCs w:val="22"/>
                <w:lang w:eastAsia="en-US"/>
              </w:rPr>
              <w:t>49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8308F9">
              <w:rPr>
                <w:rFonts w:eastAsia="Calibri"/>
                <w:color w:val="000000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млн. рублей.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E7690F" w:rsidRDefault="00273B3E" w:rsidP="00197412">
            <w:pPr>
              <w:ind w:firstLine="316"/>
              <w:jc w:val="both"/>
              <w:rPr>
                <w:rFonts w:eastAsia="Calibri"/>
                <w:color w:val="000000"/>
                <w:highlight w:val="red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9.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Оценка эффективности и </w:t>
            </w:r>
            <w:proofErr w:type="gramStart"/>
            <w:r w:rsidRPr="00F25641">
              <w:rPr>
                <w:rFonts w:eastAsiaTheme="minorHAnsi"/>
                <w:lang w:eastAsia="en-US"/>
              </w:rPr>
              <w:t>ре-зультативности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мер государствен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ной поддержки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2015 – 2016 г.г.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Исполнитель: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</w:t>
            </w: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По состоянию на 01.01.2015 г. государственная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поддержка оказана 1326 субъектам малого и среднего предпринимательства, в том числе финансовая –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281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субъект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у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малого и среднего предпринимательства. В результате оказанной поддержки создано 240 рабочих мест.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5000" w:type="pct"/>
            <w:gridSpan w:val="4"/>
            <w:vAlign w:val="center"/>
          </w:tcPr>
          <w:p w:rsidR="00273B3E" w:rsidRPr="00F25641" w:rsidRDefault="00273B3E" w:rsidP="00197412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F25641">
              <w:rPr>
                <w:b/>
                <w:color w:val="000000"/>
              </w:rPr>
              <w:t xml:space="preserve">Создание объектов инфраструктуры поддержки субъектов малого и среднего предпринимательства  </w:t>
            </w: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t>10.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Завершение строительства </w:t>
            </w:r>
            <w:proofErr w:type="gramStart"/>
            <w:r w:rsidRPr="00F25641">
              <w:rPr>
                <w:rFonts w:eastAsiaTheme="minorHAnsi"/>
                <w:lang w:eastAsia="en-US"/>
              </w:rPr>
              <w:t>ин-женерной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инфраструктуры ин-дустриального (промышленного) парка в г. Чебоксары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2015 г.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Исполнитель: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Минэконом-развития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 xml:space="preserve">На сегодняшний день на территории Индустриального парка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завер-шены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работы по внутриплощадочным сетям хозяйственно-бытовых и сточных ввод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ливневой канализации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водоснабжения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газоснабжения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прокладке газовых коммуникаций,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монтажу распределительной транс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форматорной подстанции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установке столбов наружного освещения.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В связи с сезонным характером работы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частично выполнено </w:t>
            </w: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>бла-гоустройство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территории Индустриального парка. 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В настоящее время ведутся работы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по вводу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в эксплуатацию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сетей водоснабжения, водоотведения, ливневой канализации, газоснабжения и электроснабжения.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5000" w:type="pct"/>
            <w:gridSpan w:val="4"/>
            <w:vAlign w:val="center"/>
          </w:tcPr>
          <w:p w:rsidR="00273B3E" w:rsidRPr="00F25641" w:rsidRDefault="00273B3E" w:rsidP="00197412">
            <w:pPr>
              <w:pStyle w:val="a5"/>
              <w:widowControl w:val="0"/>
              <w:numPr>
                <w:ilvl w:val="0"/>
                <w:numId w:val="1"/>
              </w:numPr>
              <w:ind w:left="0" w:firstLine="2"/>
              <w:jc w:val="center"/>
              <w:rPr>
                <w:b/>
                <w:color w:val="000000"/>
              </w:rPr>
            </w:pPr>
            <w:r w:rsidRPr="00F25641">
              <w:rPr>
                <w:b/>
                <w:color w:val="000000"/>
              </w:rPr>
              <w:lastRenderedPageBreak/>
              <w:t xml:space="preserve">Организационная, инфраструктурная и информационная поддержка субъектов малого и среднего предпринимательства </w:t>
            </w: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t>11.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Содействие субъектам малого и среднего предпринимательства, гражданам, желающим создать собственный бизнес, в разработке бизнес-планов и </w:t>
            </w:r>
            <w:proofErr w:type="gramStart"/>
            <w:r w:rsidRPr="00F25641">
              <w:rPr>
                <w:rFonts w:eastAsiaTheme="minorHAnsi"/>
                <w:lang w:eastAsia="en-US"/>
              </w:rPr>
              <w:t>технико-экономи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ческих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обоснований на бесплатной основе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ежеквартально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АУ ЧР «РБИ» Минэкономразвития Чувашии*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По состоянию на 01.05.2015 г.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АУ ЧР «РБИ» Минэкономразвития Чувашии было оказано содействие субъектам малого и среднего предпринимательства, гражданам, желающим создать собственный бизнес путем разработки 28 бизнес-планов на бесплатной основе.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t>12.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Проведение обучающих </w:t>
            </w:r>
            <w:proofErr w:type="gramStart"/>
            <w:r w:rsidRPr="00F25641">
              <w:rPr>
                <w:rFonts w:eastAsiaTheme="minorHAnsi"/>
                <w:lang w:eastAsia="en-US"/>
              </w:rPr>
              <w:t>семи-наров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и консультаций для субъек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тов малого и среднего предприни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мательства, граждан, желающих создать собственный бизнес, по различным аспектам предпри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нимательской деятельности, рабо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чих встреч, круглых столов, тре-нингов, конференций  по вопро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lastRenderedPageBreak/>
              <w:t>сам развития малого и среднего предпринимательства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ежеквартально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АУ ЧР «РБИ» Минэкономразвития Чувашии*</w:t>
            </w: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Для субъектов малого и среднего предпринимательства, граждан, желающих создать собственный бизнес, по различным аспектам пред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принимательской деятельности 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Минэкономразвития Чувашии, АУ ЧР «РБИ» Минэкономразвития Чувашии было организовано 5 семинаров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(темы: изменения в налоговом, трудовом законодательстве, в пра-вовом регулировании труда иностранных граждан на территории РФ в 2015 году, создание, развитие и удержание успешной команды в слож-ных экономических условиях)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и оказаны 63 консультации.</w:t>
            </w:r>
            <w:proofErr w:type="gramEnd"/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  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13.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Широкое информирование </w:t>
            </w:r>
            <w:proofErr w:type="gramStart"/>
            <w:r w:rsidRPr="00F25641">
              <w:rPr>
                <w:rFonts w:eastAsiaTheme="minorHAnsi"/>
                <w:lang w:eastAsia="en-US"/>
              </w:rPr>
              <w:t>на-селения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Чувашской Республики о мерах государственной поддержки субъектов малого и среднего пред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принимательства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в течение года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АУ ЧР «РБИ» Минэкономразвития Чувашии*, АНО «АПМБ»*, АНО «ГФ ЧР»*, АНО «ЦЭП»*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Информирование о мерах, формах  государственной поддержки субъектов малого и среднего предпринимательства Чувашской Рес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публики осуществляется путем размещения информации на Феде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ральном портале малого и среднего предпринимательства, в разделе «Малый и средний бизнес Чувашии» на официальном сайте Минэко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номразвития Чувашии на Портале органов власти Чувашской Респуб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лики в информационно-телекоммуникационной сети «Интернет»,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проведения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Дн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ей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малого предпринимательства в муниципальных районах и городских округах Чувашской Республики.</w:t>
            </w:r>
            <w:proofErr w:type="gramEnd"/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За январь – апрель 2015 г.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АНО «Центр координации поддержки экспортно-ориентированных субъектов малого и среднего предпри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нимательства в Чувашской Республике» (далее – Центр) опубликовал 1 статью о форме государственной поддержки, оказываемой Центром, в газете «Советская Чувашия», 5 рекламных видеороликов на канале «Россия-24» (ГТРК «Чувашия») и Национальном телевидении, 3 объявления в дикторском чтении на Национальном радио («Таван радио») и «Авторадио Чебоксары»,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АНО «АПМБ» разместило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9 публикаций в СМИ, </w:t>
            </w:r>
            <w:r w:rsidRPr="00F25641">
              <w:t xml:space="preserve"> АНО «ГФ ЧР»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в рамках освещения и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популяри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зации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деятельности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ф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онда заключены договора с газетой «Pro-город», радиостанцией «Ретро-FM», АУ</w:t>
            </w:r>
            <w:r w:rsidRPr="00F25641">
              <w:t xml:space="preserve"> ЧР «РБИ» Минэкономразвития Чувашии</w:t>
            </w:r>
            <w:r w:rsidRPr="00F25641">
              <w:rPr>
                <w:rFonts w:eastAsia="Calibri"/>
              </w:rPr>
              <w:t xml:space="preserve"> было организовано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2 репортажа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на телевидении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. 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14.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Актуализация раздела «Малый и средний бизнеса Чувашии» на официальном сайте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развития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 на Портале органов власти Чувашской Рес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публики в информационно-теле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коммуникационной сети «Интер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нет»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 xml:space="preserve">Срок: </w:t>
            </w:r>
            <w:r w:rsidRPr="00F25641">
              <w:rPr>
                <w:rFonts w:eastAsiaTheme="minorHAnsi"/>
                <w:lang w:eastAsia="en-US"/>
              </w:rPr>
              <w:t>в течение года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Минэконом-развития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АУ ЧР «РБИ» Минэкономразвития Чувашии*, АНО «АПМБ»*, АНО «ГФ ЧР»*, АНО «ЦЭП»*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Информация</w:t>
            </w:r>
            <w:r>
              <w:t xml:space="preserve"> на сайте </w:t>
            </w:r>
            <w:r w:rsidRPr="00025F78">
              <w:rPr>
                <w:rFonts w:eastAsia="Calibri"/>
                <w:color w:val="000000"/>
                <w:szCs w:val="22"/>
                <w:lang w:eastAsia="en-US"/>
              </w:rPr>
              <w:t>«Малый и средний бизнес Чувашии»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</w:t>
            </w:r>
            <w:r w:rsidRPr="00025F78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Федеральном портале малого и среднего бизнеса</w:t>
            </w:r>
            <w:r w:rsidRPr="00025F78">
              <w:rPr>
                <w:rFonts w:eastAsia="Calibri"/>
                <w:color w:val="000000"/>
                <w:szCs w:val="22"/>
                <w:lang w:eastAsia="en-US"/>
              </w:rPr>
              <w:t xml:space="preserve"> в информационно-телекоммуникационной сети «Интернет»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актуализируется ежедневно, Минэкономразвития Чувашии ежемесячно размещает не менее 20 новостей.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3D0DB0">
              <w:rPr>
                <w:rFonts w:eastAsia="Calibri"/>
                <w:color w:val="000000"/>
                <w:szCs w:val="22"/>
                <w:lang w:eastAsia="en-US"/>
              </w:rPr>
              <w:t xml:space="preserve">Объекты инфраструктуры </w:t>
            </w:r>
            <w:r>
              <w:t xml:space="preserve"> (</w:t>
            </w:r>
            <w:r w:rsidRPr="00015086">
              <w:rPr>
                <w:rFonts w:eastAsia="Calibri"/>
                <w:color w:val="000000"/>
                <w:szCs w:val="22"/>
                <w:lang w:eastAsia="en-US"/>
              </w:rPr>
              <w:t>АУ ЧР «РБИ» Минэкономразвития Чувашии, АНО «АПМБ», АНО «ГФ ЧР», АНО «ЦЭП») п</w:t>
            </w:r>
            <w:r w:rsidRPr="003D0DB0">
              <w:rPr>
                <w:rFonts w:eastAsia="Calibri"/>
                <w:color w:val="000000"/>
                <w:szCs w:val="22"/>
                <w:lang w:eastAsia="en-US"/>
              </w:rPr>
              <w:t xml:space="preserve">оддержки субъектов малого и среднего предпринимательства также имеют свои официальные сайты и размещают на них информацию по </w:t>
            </w:r>
            <w:proofErr w:type="gramStart"/>
            <w:r w:rsidRPr="003D0DB0">
              <w:rPr>
                <w:rFonts w:eastAsia="Calibri"/>
                <w:color w:val="000000"/>
                <w:szCs w:val="22"/>
                <w:lang w:eastAsia="en-US"/>
              </w:rPr>
              <w:t>направ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3D0DB0">
              <w:rPr>
                <w:rFonts w:eastAsia="Calibri"/>
                <w:color w:val="000000"/>
                <w:szCs w:val="22"/>
                <w:lang w:eastAsia="en-US"/>
              </w:rPr>
              <w:t>лениям</w:t>
            </w:r>
            <w:proofErr w:type="gramEnd"/>
            <w:r w:rsidRPr="003D0DB0">
              <w:rPr>
                <w:rFonts w:eastAsia="Calibri"/>
                <w:color w:val="000000"/>
                <w:szCs w:val="22"/>
                <w:lang w:eastAsia="en-US"/>
              </w:rPr>
              <w:t xml:space="preserve"> своей деятельности, обновление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официальных </w:t>
            </w:r>
            <w:r w:rsidRPr="003D0DB0">
              <w:rPr>
                <w:rFonts w:eastAsia="Calibri"/>
                <w:color w:val="000000"/>
                <w:szCs w:val="22"/>
                <w:lang w:eastAsia="en-US"/>
              </w:rPr>
              <w:t>сайтов прово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3D0DB0">
              <w:rPr>
                <w:rFonts w:eastAsia="Calibri"/>
                <w:color w:val="000000"/>
                <w:szCs w:val="22"/>
                <w:lang w:eastAsia="en-US"/>
              </w:rPr>
              <w:t>дится ежедневно.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t>15.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25641">
              <w:rPr>
                <w:rFonts w:eastAsiaTheme="minorHAnsi"/>
                <w:lang w:eastAsia="en-US"/>
              </w:rPr>
              <w:lastRenderedPageBreak/>
              <w:t>Проведение выездных встреч с представителями предпринима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тельского сообщества и руково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дителями организаций, образую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щих  инфраструктуру поддержки субъектов малого и среднего предпринимательства, в целях выявления проблем малого биз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неса Чувашской Республики, а также информирования субъектов малого и среднего предпринима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тельства о реализации мероприя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тий подпрограммы «Развитие  субъектов малого и среднего пред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принимательства в Чувашской </w:t>
            </w:r>
            <w:r w:rsidRPr="00F25641">
              <w:rPr>
                <w:rFonts w:eastAsiaTheme="minorHAnsi"/>
                <w:lang w:eastAsia="en-US"/>
              </w:rPr>
              <w:lastRenderedPageBreak/>
              <w:t>Республике» государственной программы Чувашской Респуб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лики «Экономическое развитие и инновационная экономика на 2012-2020 годы» и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муниципаль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ных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программ развития субъектов малого и среднего предпринима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тельства 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в течение года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АУ ЧР «РБИ» Минэкономразвития Чувашии*, АНО «АПМБ»*, АНО «ГФ ЧР»*, АНО «ЦЭП»*</w:t>
            </w: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 xml:space="preserve">В январе – марте 2015 г. специалисты отдела развития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предприни-мательства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и ремесел Минэкономразвития Чувашии пров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ели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выезд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ные встречи с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предпринимательским сообществом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в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26 муниципаль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ных районах и городских округах Чувашской Республики с целью выявления проблем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ведения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бизнеса и в дальнейшем принятия мер для их решения. АУ ЧР РБИ «Минэкономразвития Чувашии» с субъектами малого и среднего предпринимательства было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организо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вано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9 выездных встреч.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Информирование субъектов малого и среднего предпринима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тельства о реализации мероприятий подпрограммы «Развитие  субъек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тов малого и среднего предпринимательства в Чувашской Рес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публике» государственной программы Чувашской Республики «Эко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номическое развитие и инновационная экономика на 2012-2020 годы» и муниципальных программ развития субъектов малого и среднего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 xml:space="preserve">предпринимательства осуществляется через размещение информации 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на официальном сайте Минэкономразвития Чувашии на Портале органов власти Чувашской Республики в информационно-телеком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муникационной сети «Интернет»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, на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официальных </w:t>
            </w: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>сайтах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органов местного самоуправления, в ходе Дней малого предпринимательства, посредством радио, телевидения, встреч по различным аспектам ведения предпринимательской деятельности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5000" w:type="pct"/>
            <w:gridSpan w:val="4"/>
            <w:vAlign w:val="center"/>
          </w:tcPr>
          <w:p w:rsidR="00273B3E" w:rsidRPr="00F25641" w:rsidRDefault="00273B3E" w:rsidP="00197412">
            <w:pPr>
              <w:pStyle w:val="a5"/>
              <w:widowControl w:val="0"/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F25641">
              <w:rPr>
                <w:b/>
                <w:color w:val="000000"/>
              </w:rPr>
              <w:lastRenderedPageBreak/>
              <w:t>Снижение административных барьеров для бизнеса</w:t>
            </w: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t>16.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Проведение </w:t>
            </w:r>
            <w:proofErr w:type="gramStart"/>
            <w:r w:rsidRPr="00F25641">
              <w:rPr>
                <w:rFonts w:eastAsiaTheme="minorHAnsi"/>
                <w:lang w:eastAsia="en-US"/>
              </w:rPr>
              <w:t>процедуры оценки регулирующего воздействия проектов нормативных правовых актов Чувашской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Республики, разрабатываемых Министерством экономического развития, про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мышленности и торговли Чувашс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кой Республики,  затрагивающих вопросы осуществления предпри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нимательской и инвестиционной деятельности, вопросы предостав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ления мер государственной под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держки субъектам предпринима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тельской деятельности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в течение года по мере </w:t>
            </w:r>
            <w:r w:rsidRPr="00F25641">
              <w:rPr>
                <w:rFonts w:eastAsiaTheme="minorHAnsi"/>
                <w:lang w:eastAsia="en-US"/>
              </w:rPr>
              <w:lastRenderedPageBreak/>
              <w:t>необходимости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П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роцедуры оценки регулирующего воздействия проектов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норма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тивных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правовых актов Чувашской Республики, разрабатываемых Министерством экономического развития, промышленности и тор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говли Чувашской Республики, затрагивающих вопросы осуществле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ния предпринимательской и инвестиционной деятельности, вопросы предоставления мер государственной поддержки субъектам пред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принимательской деятельности за отчетный период не 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проводились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.</w:t>
            </w: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17.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25641">
              <w:rPr>
                <w:rFonts w:eastAsiaTheme="minorHAnsi"/>
                <w:lang w:eastAsia="en-US"/>
              </w:rPr>
              <w:t>Проведение заседаний рабочей группы по предпринимательству и развитию инновационной деятель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ности в сфере малого и среднего бизнеса при Совете по модерни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зации и технологическому 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тию экономики Чувашской Рес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публики и рабочей группы по реализации национальной пред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принимательской инициативы при Экономическом совете при Главе Чувашской Республики </w:t>
            </w:r>
            <w:proofErr w:type="gramEnd"/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ежеквартально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Совместное заседание рабочих групп по предпринимательству и развитию инновационной деятельности в сфере малого и среднего бизнеса при Совете по модернизации и технологическому развитию экономики Чувашской Республики  и по реализации национальной предпринимательской инициативы при Экономическом совете при Главе Чувашской Республики состоялось 20 марта 2015 г., где были рассмотрены следующие вопросы:</w:t>
            </w:r>
          </w:p>
          <w:p w:rsidR="00273B3E" w:rsidRPr="00F25641" w:rsidRDefault="00273B3E" w:rsidP="00197412">
            <w:pPr>
              <w:pStyle w:val="a5"/>
              <w:numPr>
                <w:ilvl w:val="0"/>
                <w:numId w:val="2"/>
              </w:numPr>
              <w:ind w:left="32" w:firstLine="284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Об итогах реализации подпрограммы «Развитие субъектов малого и среднего  предпринимательства в Чувашской Республике» государственной программы Чувашской Республики «Экономическое развитие  и инновационная экономика на 2012 – 2020 годы» в 2014 году и о приоритетных направлениях государственной поддержки малого и среднего предпринимательства в 2015 году.</w:t>
            </w:r>
          </w:p>
          <w:p w:rsidR="00273B3E" w:rsidRPr="00F25641" w:rsidRDefault="00273B3E" w:rsidP="00197412">
            <w:pPr>
              <w:pStyle w:val="a5"/>
              <w:numPr>
                <w:ilvl w:val="0"/>
                <w:numId w:val="2"/>
              </w:numPr>
              <w:ind w:left="32" w:firstLine="284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Об итогах оказания услуг малым и средним экспортно-ориен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тированным предприятиям Чувашской Республики в 2014 году и задачах на 2015 год.     </w:t>
            </w:r>
          </w:p>
          <w:p w:rsidR="00273B3E" w:rsidRPr="00F25641" w:rsidRDefault="00273B3E" w:rsidP="00197412">
            <w:pPr>
              <w:pStyle w:val="a5"/>
              <w:numPr>
                <w:ilvl w:val="0"/>
                <w:numId w:val="2"/>
              </w:numPr>
              <w:ind w:left="32" w:firstLine="284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О согласовании объекта недвижимости, арендуемых субъек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тами малого предпринимательства более двух лет, предлагаемых к отчуждению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сийской Федерации или в муниципальной собственности и арендуе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мого субъектами малого и среднего предпринимательства, и о внесе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нии изменений в отдельные законодательные акты Российской Феде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рации».</w:t>
            </w:r>
            <w:proofErr w:type="gramEnd"/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Default="00273B3E" w:rsidP="00197412">
            <w:pPr>
              <w:keepNext/>
              <w:keepLines/>
              <w:jc w:val="center"/>
            </w:pPr>
            <w:r w:rsidRPr="00F25641">
              <w:t>18.</w:t>
            </w: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Default="00273B3E" w:rsidP="00197412">
            <w:pPr>
              <w:keepNext/>
              <w:keepLines/>
              <w:jc w:val="center"/>
            </w:pPr>
          </w:p>
          <w:p w:rsidR="00273B3E" w:rsidRPr="00E305AA" w:rsidRDefault="00273B3E" w:rsidP="00197412">
            <w:pPr>
              <w:keepNext/>
              <w:keepLines/>
              <w:jc w:val="center"/>
              <w:rPr>
                <w:u w:val="single"/>
              </w:rPr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lastRenderedPageBreak/>
              <w:t xml:space="preserve">Организация встреч с пред-принимательским сообществом  </w:t>
            </w:r>
            <w:proofErr w:type="gramStart"/>
            <w:r w:rsidRPr="00F25641">
              <w:rPr>
                <w:rFonts w:eastAsiaTheme="minorHAnsi"/>
                <w:lang w:eastAsia="en-US"/>
              </w:rPr>
              <w:t xml:space="preserve">по актуальным вопросам развития </w:t>
            </w:r>
            <w:r w:rsidRPr="00F25641">
              <w:rPr>
                <w:rFonts w:eastAsiaTheme="minorHAnsi"/>
                <w:lang w:eastAsia="en-US"/>
              </w:rPr>
              <w:lastRenderedPageBreak/>
              <w:t>бизнеса во взаимодействии с Уполномоченным по защите прав предпринимателей в Чувашской Республике</w:t>
            </w:r>
            <w:proofErr w:type="gramEnd"/>
            <w:r w:rsidRPr="00F25641">
              <w:rPr>
                <w:rFonts w:eastAsiaTheme="minorHAnsi"/>
                <w:lang w:eastAsia="en-US"/>
              </w:rPr>
              <w:t>, общественными объе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динениями предпринимателей, Торгово-промышленной палатой Чувашской Республики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в течение года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Исполнители:</w:t>
            </w:r>
            <w:r w:rsidRPr="00F2564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Уполномоченный по защите прав предпринимателей в Чувашской Республике*, Торгово-промышленная палата Чувашской Республики* 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 xml:space="preserve">В январе т.г. Минэкономразвития Чувашии была организована встреча 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Главы Чувашской Республики М.В. Игнатьева с предприни-мательским сообществом Чувашской Республики с приглашением 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Уполномоченного по защите прав предпринимателей в Чувашской Республике В.Н. Иванова, представителей общественных объеди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нений предпринимателей, Президента Торгово-промышленной палаты Чувашской Республики И.В. Кустарина на которой подведены итоги 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деятельности малого и среднего предпринимательства Чувашской Республики в 2014 году, определены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задачи и перспективы на 2015 год, были обсуждены вопросы предоставления государственной поддержки развития предпринимательства,  основные проблемы, с которыми сталкивается малый бизнес, предложения по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совершенство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-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>ванию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условий для развития малого и среднего предпринимательства в Чувашской Республике.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По информации </w:t>
            </w:r>
            <w:r w:rsidRPr="00F25641">
              <w:t xml:space="preserve"> </w:t>
            </w: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Уполномоченного по защите прав </w:t>
            </w:r>
            <w:proofErr w:type="gramStart"/>
            <w:r w:rsidRPr="00F25641">
              <w:rPr>
                <w:rFonts w:eastAsia="Calibri"/>
                <w:color w:val="000000"/>
                <w:szCs w:val="22"/>
                <w:lang w:eastAsia="en-US"/>
              </w:rPr>
              <w:t>предпринима-телей</w:t>
            </w:r>
            <w:proofErr w:type="gramEnd"/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 в Чувашской Республике в 2015 году было проведено: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1) 4 встречи с субъектами малого и среднего бизнеса Чувашии;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2) более 30 встреч с предпринимателями по поступившим жалобам;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 xml:space="preserve">3) участие в 8 судебных заседаниях в Арбитражном суде Чувашии на стороне предпринимателей; 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4) участие в 1 проверке в отношении предпринимателя;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5) присутствие на 4 судебных заседаниях по уголовным делам.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t>Специалистами АНО «АПМБ» было организовано 18 встреч с предпринимательским сообществом.</w:t>
            </w: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  <w:tr w:rsidR="00273B3E" w:rsidRPr="00F25641" w:rsidTr="00197412">
        <w:tc>
          <w:tcPr>
            <w:tcW w:w="326" w:type="pct"/>
            <w:vAlign w:val="center"/>
          </w:tcPr>
          <w:p w:rsidR="00273B3E" w:rsidRPr="00F25641" w:rsidRDefault="00273B3E" w:rsidP="00197412">
            <w:pPr>
              <w:keepNext/>
              <w:keepLines/>
              <w:jc w:val="center"/>
            </w:pPr>
            <w:r w:rsidRPr="00F25641">
              <w:lastRenderedPageBreak/>
              <w:t>19.</w:t>
            </w: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  <w:p w:rsidR="00273B3E" w:rsidRPr="00F25641" w:rsidRDefault="00273B3E" w:rsidP="00197412">
            <w:pPr>
              <w:keepNext/>
              <w:keepLines/>
              <w:jc w:val="center"/>
            </w:pPr>
          </w:p>
        </w:tc>
        <w:tc>
          <w:tcPr>
            <w:tcW w:w="1301" w:type="pct"/>
            <w:vAlign w:val="center"/>
          </w:tcPr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ind w:firstLine="316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Организация проверок </w:t>
            </w:r>
            <w:proofErr w:type="gramStart"/>
            <w:r w:rsidRPr="00F25641">
              <w:rPr>
                <w:rFonts w:eastAsiaTheme="minorHAnsi"/>
                <w:lang w:eastAsia="en-US"/>
              </w:rPr>
              <w:t>соблю-дения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условий, целей и порядка предоставления субсидий субъек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там малого и среднего предпри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нимательства, выполнения показа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 xml:space="preserve">телей результативности оказания государственной поддержки </w:t>
            </w: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b/>
                <w:lang w:eastAsia="en-US"/>
              </w:rPr>
              <w:t>Срок:</w:t>
            </w:r>
            <w:r w:rsidRPr="00F25641">
              <w:rPr>
                <w:rFonts w:eastAsiaTheme="minorHAnsi"/>
                <w:lang w:eastAsia="en-US"/>
              </w:rPr>
              <w:t xml:space="preserve"> ежеквартально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  <w:r w:rsidRPr="00F25641">
              <w:rPr>
                <w:rFonts w:eastAsiaTheme="minorHAnsi"/>
                <w:lang w:eastAsia="en-US"/>
              </w:rPr>
              <w:t xml:space="preserve">Исполнители: </w:t>
            </w:r>
            <w:proofErr w:type="gramStart"/>
            <w:r w:rsidRPr="00F25641">
              <w:rPr>
                <w:rFonts w:eastAsiaTheme="minorHAnsi"/>
                <w:lang w:eastAsia="en-US"/>
              </w:rPr>
              <w:t>Минэкономразви</w:t>
            </w:r>
            <w:r>
              <w:rPr>
                <w:rFonts w:eastAsiaTheme="minorHAnsi"/>
                <w:lang w:eastAsia="en-US"/>
              </w:rPr>
              <w:t>-</w:t>
            </w:r>
            <w:r w:rsidRPr="00F25641">
              <w:rPr>
                <w:rFonts w:eastAsiaTheme="minorHAnsi"/>
                <w:lang w:eastAsia="en-US"/>
              </w:rPr>
              <w:t>тия</w:t>
            </w:r>
            <w:proofErr w:type="gramEnd"/>
            <w:r w:rsidRPr="00F25641">
              <w:rPr>
                <w:rFonts w:eastAsiaTheme="minorHAnsi"/>
                <w:lang w:eastAsia="en-US"/>
              </w:rPr>
              <w:t xml:space="preserve"> Чувашии, Минфин Чувашии</w:t>
            </w: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  <w:p w:rsidR="00273B3E" w:rsidRPr="00F25641" w:rsidRDefault="00273B3E" w:rsidP="00197412">
            <w:pPr>
              <w:keepNext/>
              <w:autoSpaceDE w:val="0"/>
              <w:autoSpaceDN w:val="0"/>
              <w:spacing w:line="228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4" w:type="pct"/>
            <w:vAlign w:val="center"/>
          </w:tcPr>
          <w:p w:rsidR="00273B3E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  <w:r w:rsidRPr="00F2564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За январь – апрель 2015 г. проверок соблюдения условий, целей и порядка предоставления субсидий субъектам малого и среднего предпринимательства, выполнения показателей результативности оказания государственной поддержки организовано не было.</w:t>
            </w: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273B3E" w:rsidRPr="00F25641" w:rsidRDefault="00273B3E" w:rsidP="00197412">
            <w:pPr>
              <w:ind w:firstLine="316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9" w:type="pct"/>
          </w:tcPr>
          <w:p w:rsidR="00273B3E" w:rsidRPr="00F25641" w:rsidRDefault="00273B3E" w:rsidP="00197412">
            <w:pPr>
              <w:widowControl w:val="0"/>
              <w:rPr>
                <w:color w:val="000000"/>
              </w:rPr>
            </w:pPr>
          </w:p>
        </w:tc>
      </w:tr>
    </w:tbl>
    <w:p w:rsidR="00273B3E" w:rsidRPr="00AE6DE7" w:rsidRDefault="00273B3E" w:rsidP="00273B3E">
      <w:pPr>
        <w:jc w:val="both"/>
      </w:pPr>
      <w:r w:rsidRPr="00F25641">
        <w:lastRenderedPageBreak/>
        <w:t>*Мероприятия, предусмотренные планом, осуществляются по согласованию с исполнителем</w:t>
      </w:r>
      <w:r>
        <w:t xml:space="preserve"> </w:t>
      </w:r>
    </w:p>
    <w:p w:rsidR="00273B3E" w:rsidRPr="00684697" w:rsidRDefault="00273B3E" w:rsidP="00273B3E">
      <w:pPr>
        <w:jc w:val="both"/>
        <w:rPr>
          <w:b/>
        </w:rPr>
      </w:pPr>
    </w:p>
    <w:p w:rsidR="00BF1A9E" w:rsidRDefault="00BF1A9E"/>
    <w:sectPr w:rsidR="00BF1A9E" w:rsidSect="00DA4468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6DF"/>
    <w:multiLevelType w:val="hybridMultilevel"/>
    <w:tmpl w:val="D2966CDE"/>
    <w:lvl w:ilvl="0" w:tplc="3E6C247A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599444FD"/>
    <w:multiLevelType w:val="hybridMultilevel"/>
    <w:tmpl w:val="8EAAB5D6"/>
    <w:lvl w:ilvl="0" w:tplc="D12E5EF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3B3E"/>
    <w:rsid w:val="00273B3E"/>
    <w:rsid w:val="00B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B3E"/>
    <w:pPr>
      <w:keepNext/>
      <w:ind w:firstLine="7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B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3B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3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3446</Words>
  <Characters>19644</Characters>
  <Application>Microsoft Office Word</Application>
  <DocSecurity>0</DocSecurity>
  <Lines>163</Lines>
  <Paragraphs>46</Paragraphs>
  <ScaleCrop>false</ScaleCrop>
  <Company>RePack by SPecialiST</Company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</cp:revision>
  <dcterms:created xsi:type="dcterms:W3CDTF">2018-12-25T10:32:00Z</dcterms:created>
  <dcterms:modified xsi:type="dcterms:W3CDTF">2018-12-25T10:33:00Z</dcterms:modified>
</cp:coreProperties>
</file>