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AC" w:rsidRPr="0006617F" w:rsidRDefault="008704AC" w:rsidP="008704AC">
      <w:pPr>
        <w:tabs>
          <w:tab w:val="left" w:pos="750"/>
        </w:tabs>
        <w:rPr>
          <w:rFonts w:ascii="Times New Roman" w:hAnsi="Times New Roman" w:cs="Times New Roman"/>
        </w:rPr>
      </w:pPr>
    </w:p>
    <w:p w:rsidR="008704AC" w:rsidRPr="0006617F" w:rsidRDefault="008704AC" w:rsidP="008704AC">
      <w:pPr>
        <w:pStyle w:val="a3"/>
        <w:rPr>
          <w:rFonts w:ascii="Times New Roman" w:hAnsi="Times New Roman" w:cs="Times New Roman"/>
          <w:color w:val="000000"/>
          <w:sz w:val="24"/>
          <w:szCs w:val="24"/>
        </w:rPr>
      </w:pPr>
      <w:r w:rsidRPr="0006617F">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-152400</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pic:spPr>
                </pic:pic>
              </a:graphicData>
            </a:graphic>
          </wp:anchor>
        </w:drawing>
      </w:r>
    </w:p>
    <w:p w:rsidR="008704AC" w:rsidRPr="0006617F" w:rsidRDefault="008704AC" w:rsidP="008704AC">
      <w:pPr>
        <w:pStyle w:val="a3"/>
        <w:jc w:val="center"/>
        <w:rPr>
          <w:rFonts w:ascii="Times New Roman" w:hAnsi="Times New Roman" w:cs="Times New Roman"/>
          <w:color w:val="000000"/>
          <w:sz w:val="24"/>
          <w:szCs w:val="24"/>
        </w:rPr>
      </w:pPr>
    </w:p>
    <w:p w:rsidR="008704AC" w:rsidRPr="0006617F" w:rsidRDefault="008704AC" w:rsidP="008704AC">
      <w:pPr>
        <w:pStyle w:val="a3"/>
        <w:jc w:val="center"/>
        <w:rPr>
          <w:rFonts w:ascii="Times New Roman" w:hAnsi="Times New Roman" w:cs="Times New Roman"/>
          <w:color w:val="000000"/>
          <w:sz w:val="24"/>
          <w:szCs w:val="24"/>
        </w:rPr>
      </w:pPr>
    </w:p>
    <w:tbl>
      <w:tblPr>
        <w:tblW w:w="0" w:type="auto"/>
        <w:tblLook w:val="04A0"/>
      </w:tblPr>
      <w:tblGrid>
        <w:gridCol w:w="4161"/>
        <w:gridCol w:w="1225"/>
        <w:gridCol w:w="4184"/>
      </w:tblGrid>
      <w:tr w:rsidR="008704AC" w:rsidRPr="0006617F" w:rsidTr="00D045E6">
        <w:trPr>
          <w:cantSplit/>
          <w:trHeight w:val="542"/>
        </w:trPr>
        <w:tc>
          <w:tcPr>
            <w:tcW w:w="4161" w:type="dxa"/>
            <w:hideMark/>
          </w:tcPr>
          <w:p w:rsidR="008704AC" w:rsidRPr="0006617F" w:rsidRDefault="008704AC" w:rsidP="00D045E6">
            <w:pPr>
              <w:spacing w:line="192" w:lineRule="auto"/>
              <w:jc w:val="center"/>
              <w:rPr>
                <w:rFonts w:ascii="Times New Roman" w:hAnsi="Times New Roman" w:cs="Times New Roman"/>
                <w:b/>
                <w:bCs/>
                <w:noProof/>
                <w:color w:val="000000"/>
                <w:sz w:val="24"/>
                <w:szCs w:val="24"/>
              </w:rPr>
            </w:pPr>
            <w:r w:rsidRPr="0006617F">
              <w:rPr>
                <w:rFonts w:ascii="Times New Roman" w:hAnsi="Times New Roman" w:cs="Times New Roman"/>
                <w:b/>
                <w:bCs/>
                <w:noProof/>
                <w:color w:val="000000"/>
                <w:sz w:val="24"/>
                <w:szCs w:val="24"/>
              </w:rPr>
              <w:t>ЧĂВАШ РЕСПУБЛИКИ</w:t>
            </w:r>
          </w:p>
          <w:p w:rsidR="008704AC" w:rsidRPr="0006617F" w:rsidRDefault="008704AC" w:rsidP="00D045E6">
            <w:pPr>
              <w:spacing w:line="192" w:lineRule="auto"/>
              <w:jc w:val="center"/>
              <w:rPr>
                <w:rFonts w:ascii="Times New Roman" w:hAnsi="Times New Roman" w:cs="Times New Roman"/>
                <w:sz w:val="24"/>
                <w:szCs w:val="24"/>
              </w:rPr>
            </w:pPr>
            <w:r w:rsidRPr="0006617F">
              <w:rPr>
                <w:rFonts w:ascii="Times New Roman" w:hAnsi="Times New Roman" w:cs="Times New Roman"/>
                <w:b/>
                <w:bCs/>
                <w:noProof/>
                <w:color w:val="000000"/>
                <w:sz w:val="24"/>
                <w:szCs w:val="24"/>
              </w:rPr>
              <w:t>ÇĔРПУ РАЙОНĚ</w:t>
            </w:r>
            <w:r w:rsidRPr="0006617F">
              <w:rPr>
                <w:rFonts w:ascii="Times New Roman" w:hAnsi="Times New Roman" w:cs="Times New Roman"/>
                <w:noProof/>
                <w:color w:val="000000"/>
                <w:sz w:val="24"/>
                <w:szCs w:val="24"/>
              </w:rPr>
              <w:t xml:space="preserve"> </w:t>
            </w:r>
          </w:p>
        </w:tc>
        <w:tc>
          <w:tcPr>
            <w:tcW w:w="1225" w:type="dxa"/>
            <w:vMerge w:val="restart"/>
            <w:hideMark/>
          </w:tcPr>
          <w:p w:rsidR="008704AC" w:rsidRPr="0006617F" w:rsidRDefault="008704AC" w:rsidP="00D045E6">
            <w:pPr>
              <w:jc w:val="center"/>
              <w:rPr>
                <w:rFonts w:ascii="Times New Roman" w:hAnsi="Times New Roman" w:cs="Times New Roman"/>
                <w:sz w:val="24"/>
                <w:szCs w:val="24"/>
              </w:rPr>
            </w:pPr>
            <w:r w:rsidRPr="0006617F">
              <w:rPr>
                <w:rFonts w:ascii="Times New Roman" w:hAnsi="Times New Roman" w:cs="Times New Roman"/>
                <w:sz w:val="24"/>
                <w:szCs w:val="24"/>
              </w:rPr>
              <w:t xml:space="preserve">    </w:t>
            </w:r>
          </w:p>
        </w:tc>
        <w:tc>
          <w:tcPr>
            <w:tcW w:w="4184" w:type="dxa"/>
            <w:hideMark/>
          </w:tcPr>
          <w:p w:rsidR="008704AC" w:rsidRPr="0006617F" w:rsidRDefault="008704AC" w:rsidP="00D045E6">
            <w:pPr>
              <w:spacing w:line="192" w:lineRule="auto"/>
              <w:rPr>
                <w:rStyle w:val="a4"/>
                <w:rFonts w:ascii="Times New Roman" w:hAnsi="Times New Roman" w:cs="Times New Roman"/>
                <w:b w:val="0"/>
                <w:bCs w:val="0"/>
                <w:noProof/>
                <w:color w:val="000000"/>
              </w:rPr>
            </w:pPr>
            <w:r w:rsidRPr="0006617F">
              <w:rPr>
                <w:rFonts w:ascii="Times New Roman" w:hAnsi="Times New Roman" w:cs="Times New Roman"/>
                <w:b/>
                <w:bCs/>
                <w:noProof/>
                <w:color w:val="000000"/>
                <w:sz w:val="24"/>
                <w:szCs w:val="24"/>
              </w:rPr>
              <w:t xml:space="preserve">     ЧУВАШСКАЯ  РЕСПУБЛИКА</w:t>
            </w:r>
            <w:r w:rsidRPr="0006617F">
              <w:rPr>
                <w:rStyle w:val="a4"/>
                <w:rFonts w:ascii="Times New Roman" w:hAnsi="Times New Roman" w:cs="Times New Roman"/>
                <w:noProof/>
                <w:color w:val="000000"/>
              </w:rPr>
              <w:t xml:space="preserve"> </w:t>
            </w:r>
          </w:p>
          <w:p w:rsidR="008704AC" w:rsidRPr="0006617F" w:rsidRDefault="008704AC" w:rsidP="00D045E6">
            <w:pPr>
              <w:spacing w:line="192" w:lineRule="auto"/>
              <w:jc w:val="center"/>
              <w:rPr>
                <w:rFonts w:ascii="Times New Roman" w:hAnsi="Times New Roman" w:cs="Times New Roman"/>
              </w:rPr>
            </w:pPr>
            <w:r w:rsidRPr="0006617F">
              <w:rPr>
                <w:rFonts w:ascii="Times New Roman" w:hAnsi="Times New Roman" w:cs="Times New Roman"/>
                <w:b/>
                <w:bCs/>
                <w:noProof/>
                <w:color w:val="000000"/>
                <w:sz w:val="24"/>
                <w:szCs w:val="24"/>
              </w:rPr>
              <w:t>ЦИВИЛЬСКИЙ РАЙОН</w:t>
            </w:r>
            <w:r w:rsidRPr="0006617F">
              <w:rPr>
                <w:rFonts w:ascii="Times New Roman" w:hAnsi="Times New Roman" w:cs="Times New Roman"/>
                <w:noProof/>
                <w:color w:val="000000"/>
                <w:sz w:val="24"/>
                <w:szCs w:val="24"/>
              </w:rPr>
              <w:t xml:space="preserve"> </w:t>
            </w:r>
          </w:p>
        </w:tc>
      </w:tr>
      <w:tr w:rsidR="008704AC" w:rsidRPr="0006617F" w:rsidTr="00D045E6">
        <w:trPr>
          <w:cantSplit/>
          <w:trHeight w:val="975"/>
        </w:trPr>
        <w:tc>
          <w:tcPr>
            <w:tcW w:w="4161" w:type="dxa"/>
          </w:tcPr>
          <w:p w:rsidR="008704AC" w:rsidRPr="0006617F" w:rsidRDefault="008704AC" w:rsidP="00D045E6">
            <w:pPr>
              <w:spacing w:before="40" w:line="192" w:lineRule="auto"/>
              <w:jc w:val="center"/>
              <w:rPr>
                <w:rFonts w:ascii="Times New Roman" w:hAnsi="Times New Roman" w:cs="Times New Roman"/>
                <w:b/>
                <w:bCs/>
                <w:noProof/>
                <w:color w:val="000000"/>
                <w:sz w:val="24"/>
                <w:szCs w:val="24"/>
              </w:rPr>
            </w:pPr>
            <w:r w:rsidRPr="0006617F">
              <w:rPr>
                <w:rFonts w:ascii="Times New Roman" w:hAnsi="Times New Roman" w:cs="Times New Roman"/>
                <w:b/>
                <w:bCs/>
                <w:noProof/>
                <w:color w:val="000000"/>
                <w:sz w:val="24"/>
                <w:szCs w:val="24"/>
              </w:rPr>
              <w:t xml:space="preserve">ÇЫРМАПУÇ ЯЛ ПОСЕЛЕНИЙĚН </w:t>
            </w:r>
          </w:p>
          <w:p w:rsidR="008704AC" w:rsidRPr="0006617F" w:rsidRDefault="008704AC" w:rsidP="00D045E6">
            <w:pPr>
              <w:spacing w:before="20" w:line="192" w:lineRule="auto"/>
              <w:jc w:val="center"/>
              <w:rPr>
                <w:rStyle w:val="a4"/>
                <w:rFonts w:ascii="Times New Roman" w:hAnsi="Times New Roman" w:cs="Times New Roman"/>
                <w:color w:val="000000"/>
              </w:rPr>
            </w:pPr>
            <w:r w:rsidRPr="0006617F">
              <w:rPr>
                <w:rFonts w:ascii="Times New Roman" w:hAnsi="Times New Roman" w:cs="Times New Roman"/>
                <w:b/>
                <w:bCs/>
                <w:noProof/>
                <w:color w:val="000000"/>
                <w:sz w:val="24"/>
                <w:szCs w:val="24"/>
              </w:rPr>
              <w:t>ДЕПУТАТСЕН ПУХĂВĚ</w:t>
            </w:r>
            <w:r w:rsidRPr="0006617F">
              <w:rPr>
                <w:rStyle w:val="a4"/>
                <w:rFonts w:ascii="Times New Roman" w:hAnsi="Times New Roman" w:cs="Times New Roman"/>
                <w:noProof/>
                <w:color w:val="000000"/>
              </w:rPr>
              <w:t xml:space="preserve"> </w:t>
            </w:r>
          </w:p>
          <w:p w:rsidR="008704AC" w:rsidRPr="0006617F" w:rsidRDefault="008704AC" w:rsidP="00D045E6">
            <w:pPr>
              <w:pStyle w:val="a3"/>
              <w:spacing w:line="192" w:lineRule="auto"/>
              <w:ind w:right="-35"/>
              <w:jc w:val="center"/>
              <w:rPr>
                <w:rFonts w:ascii="Times New Roman" w:hAnsi="Times New Roman" w:cs="Times New Roman"/>
              </w:rPr>
            </w:pPr>
          </w:p>
          <w:p w:rsidR="008704AC" w:rsidRPr="0006617F" w:rsidRDefault="008704AC" w:rsidP="00D045E6">
            <w:pPr>
              <w:pStyle w:val="a3"/>
              <w:spacing w:line="192" w:lineRule="auto"/>
              <w:ind w:right="-35"/>
              <w:jc w:val="center"/>
              <w:rPr>
                <w:rFonts w:ascii="Times New Roman" w:hAnsi="Times New Roman" w:cs="Times New Roman"/>
                <w:b/>
                <w:bCs/>
                <w:noProof/>
                <w:color w:val="000000"/>
                <w:sz w:val="24"/>
                <w:szCs w:val="24"/>
              </w:rPr>
            </w:pPr>
          </w:p>
          <w:p w:rsidR="008704AC" w:rsidRPr="0006617F" w:rsidRDefault="008704AC" w:rsidP="00D045E6">
            <w:pPr>
              <w:pStyle w:val="a3"/>
              <w:spacing w:line="192" w:lineRule="auto"/>
              <w:ind w:right="-35"/>
              <w:jc w:val="center"/>
              <w:rPr>
                <w:rFonts w:ascii="Times New Roman" w:hAnsi="Times New Roman" w:cs="Times New Roman"/>
                <w:b/>
                <w:bCs/>
                <w:noProof/>
                <w:color w:val="000000"/>
                <w:sz w:val="24"/>
                <w:szCs w:val="24"/>
              </w:rPr>
            </w:pPr>
            <w:r w:rsidRPr="0006617F">
              <w:rPr>
                <w:rFonts w:ascii="Times New Roman" w:hAnsi="Times New Roman" w:cs="Times New Roman"/>
                <w:b/>
                <w:bCs/>
                <w:noProof/>
                <w:color w:val="000000"/>
                <w:sz w:val="24"/>
                <w:szCs w:val="24"/>
              </w:rPr>
              <w:t xml:space="preserve">ЙЫШĂНУ                                    </w:t>
            </w:r>
          </w:p>
          <w:p w:rsidR="008704AC" w:rsidRPr="0006617F" w:rsidRDefault="008704AC" w:rsidP="00D045E6">
            <w:pPr>
              <w:rPr>
                <w:rFonts w:ascii="Times New Roman" w:hAnsi="Times New Roman" w:cs="Times New Roman"/>
                <w:sz w:val="24"/>
                <w:szCs w:val="24"/>
              </w:rPr>
            </w:pPr>
          </w:p>
          <w:p w:rsidR="008704AC" w:rsidRPr="0006617F" w:rsidRDefault="008704AC" w:rsidP="00D045E6">
            <w:pPr>
              <w:pStyle w:val="a3"/>
              <w:spacing w:line="276"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w:t>
            </w:r>
            <w:r w:rsidRPr="0006617F">
              <w:rPr>
                <w:rFonts w:ascii="Times New Roman" w:hAnsi="Times New Roman" w:cs="Times New Roman"/>
                <w:noProof/>
                <w:color w:val="000000"/>
                <w:sz w:val="24"/>
                <w:szCs w:val="24"/>
              </w:rPr>
              <w:t xml:space="preserve">  май  2013 ç.  28 - 1№                                            </w:t>
            </w:r>
          </w:p>
          <w:p w:rsidR="008704AC" w:rsidRPr="0006617F" w:rsidRDefault="008704AC" w:rsidP="00D045E6">
            <w:pPr>
              <w:jc w:val="center"/>
              <w:rPr>
                <w:rFonts w:ascii="Times New Roman" w:hAnsi="Times New Roman" w:cs="Times New Roman"/>
                <w:noProof/>
                <w:color w:val="000000"/>
                <w:sz w:val="24"/>
                <w:szCs w:val="24"/>
              </w:rPr>
            </w:pPr>
            <w:r w:rsidRPr="0006617F">
              <w:rPr>
                <w:rFonts w:ascii="Times New Roman" w:hAnsi="Times New Roman" w:cs="Times New Roman"/>
                <w:noProof/>
                <w:color w:val="000000"/>
                <w:sz w:val="24"/>
                <w:szCs w:val="24"/>
              </w:rPr>
              <w:t>Çырмапуç ялě</w:t>
            </w:r>
          </w:p>
        </w:tc>
        <w:tc>
          <w:tcPr>
            <w:tcW w:w="0" w:type="auto"/>
            <w:vMerge/>
            <w:vAlign w:val="center"/>
            <w:hideMark/>
          </w:tcPr>
          <w:p w:rsidR="008704AC" w:rsidRPr="0006617F" w:rsidRDefault="008704AC" w:rsidP="00D045E6">
            <w:pPr>
              <w:spacing w:after="0" w:line="240" w:lineRule="auto"/>
              <w:rPr>
                <w:rFonts w:ascii="Times New Roman" w:hAnsi="Times New Roman" w:cs="Times New Roman"/>
                <w:sz w:val="24"/>
                <w:szCs w:val="24"/>
              </w:rPr>
            </w:pPr>
          </w:p>
        </w:tc>
        <w:tc>
          <w:tcPr>
            <w:tcW w:w="4184" w:type="dxa"/>
          </w:tcPr>
          <w:p w:rsidR="008704AC" w:rsidRPr="0006617F" w:rsidRDefault="008704AC" w:rsidP="00D045E6">
            <w:pPr>
              <w:spacing w:before="40" w:line="192" w:lineRule="auto"/>
              <w:jc w:val="center"/>
              <w:rPr>
                <w:rFonts w:ascii="Times New Roman" w:hAnsi="Times New Roman" w:cs="Times New Roman"/>
                <w:b/>
                <w:bCs/>
                <w:noProof/>
                <w:color w:val="000000"/>
                <w:sz w:val="24"/>
                <w:szCs w:val="24"/>
              </w:rPr>
            </w:pPr>
            <w:r w:rsidRPr="0006617F">
              <w:rPr>
                <w:rFonts w:ascii="Times New Roman" w:hAnsi="Times New Roman" w:cs="Times New Roman"/>
                <w:b/>
                <w:bCs/>
                <w:noProof/>
                <w:color w:val="000000"/>
                <w:sz w:val="24"/>
                <w:szCs w:val="24"/>
              </w:rPr>
              <w:t xml:space="preserve">СОБРАНИЕ ДЕПУТАТОВ </w:t>
            </w:r>
          </w:p>
          <w:p w:rsidR="008704AC" w:rsidRPr="0006617F" w:rsidRDefault="008704AC" w:rsidP="00D045E6">
            <w:pPr>
              <w:spacing w:line="192" w:lineRule="auto"/>
              <w:rPr>
                <w:rFonts w:ascii="Times New Roman" w:hAnsi="Times New Roman" w:cs="Times New Roman"/>
                <w:b/>
                <w:bCs/>
                <w:noProof/>
                <w:color w:val="000000"/>
                <w:sz w:val="24"/>
                <w:szCs w:val="24"/>
              </w:rPr>
            </w:pPr>
            <w:r w:rsidRPr="0006617F">
              <w:rPr>
                <w:rFonts w:ascii="Times New Roman" w:hAnsi="Times New Roman" w:cs="Times New Roman"/>
                <w:b/>
                <w:bCs/>
                <w:noProof/>
                <w:color w:val="000000"/>
                <w:sz w:val="24"/>
                <w:szCs w:val="24"/>
              </w:rPr>
              <w:t xml:space="preserve">     БУЛДЕЕВСКОГО СЕЛЬСКОГО</w:t>
            </w:r>
          </w:p>
          <w:p w:rsidR="008704AC" w:rsidRPr="0006617F" w:rsidRDefault="008704AC" w:rsidP="00D045E6">
            <w:pPr>
              <w:spacing w:line="192" w:lineRule="auto"/>
              <w:jc w:val="center"/>
              <w:rPr>
                <w:rFonts w:ascii="Times New Roman" w:hAnsi="Times New Roman" w:cs="Times New Roman"/>
                <w:noProof/>
                <w:color w:val="000000"/>
                <w:sz w:val="24"/>
                <w:szCs w:val="24"/>
              </w:rPr>
            </w:pPr>
            <w:r w:rsidRPr="0006617F">
              <w:rPr>
                <w:rFonts w:ascii="Times New Roman" w:hAnsi="Times New Roman" w:cs="Times New Roman"/>
                <w:b/>
                <w:bCs/>
                <w:noProof/>
                <w:color w:val="000000"/>
                <w:sz w:val="24"/>
                <w:szCs w:val="24"/>
              </w:rPr>
              <w:t xml:space="preserve"> ПОСЕЛЕНИЯ</w:t>
            </w:r>
            <w:r w:rsidRPr="0006617F">
              <w:rPr>
                <w:rFonts w:ascii="Times New Roman" w:hAnsi="Times New Roman" w:cs="Times New Roman"/>
                <w:noProof/>
                <w:color w:val="000000"/>
                <w:sz w:val="24"/>
                <w:szCs w:val="24"/>
              </w:rPr>
              <w:t xml:space="preserve"> </w:t>
            </w:r>
          </w:p>
          <w:p w:rsidR="008704AC" w:rsidRPr="0006617F" w:rsidRDefault="008704AC" w:rsidP="00D045E6">
            <w:pPr>
              <w:spacing w:line="192" w:lineRule="auto"/>
              <w:rPr>
                <w:rFonts w:ascii="Times New Roman" w:hAnsi="Times New Roman" w:cs="Times New Roman"/>
                <w:b/>
                <w:noProof/>
                <w:color w:val="000000"/>
                <w:sz w:val="24"/>
                <w:szCs w:val="24"/>
              </w:rPr>
            </w:pPr>
            <w:r w:rsidRPr="0006617F">
              <w:rPr>
                <w:rFonts w:ascii="Times New Roman" w:hAnsi="Times New Roman" w:cs="Times New Roman"/>
                <w:noProof/>
                <w:color w:val="000000"/>
                <w:sz w:val="24"/>
                <w:szCs w:val="24"/>
              </w:rPr>
              <w:t xml:space="preserve">                       </w:t>
            </w:r>
            <w:r w:rsidRPr="0006617F">
              <w:rPr>
                <w:rFonts w:ascii="Times New Roman" w:hAnsi="Times New Roman" w:cs="Times New Roman"/>
                <w:b/>
                <w:noProof/>
                <w:color w:val="000000"/>
                <w:sz w:val="24"/>
                <w:szCs w:val="24"/>
              </w:rPr>
              <w:t>РЕШЕНИЕ</w:t>
            </w:r>
          </w:p>
          <w:p w:rsidR="008704AC" w:rsidRPr="0006617F" w:rsidRDefault="008704AC" w:rsidP="00D045E6">
            <w:pPr>
              <w:pStyle w:val="2"/>
              <w:rPr>
                <w:rFonts w:ascii="Times New Roman" w:hAnsi="Times New Roman" w:cs="Times New Roman"/>
              </w:rPr>
            </w:pPr>
            <w:r w:rsidRPr="0006617F">
              <w:rPr>
                <w:rFonts w:ascii="Times New Roman" w:hAnsi="Times New Roman" w:cs="Times New Roman"/>
              </w:rPr>
              <w:t xml:space="preserve">     </w:t>
            </w:r>
          </w:p>
          <w:p w:rsidR="008704AC" w:rsidRPr="0006617F" w:rsidRDefault="008704AC" w:rsidP="00D045E6">
            <w:pPr>
              <w:spacing w:line="120" w:lineRule="auto"/>
              <w:rPr>
                <w:rFonts w:ascii="Times New Roman" w:hAnsi="Times New Roman" w:cs="Times New Roman"/>
                <w:sz w:val="24"/>
                <w:szCs w:val="24"/>
              </w:rPr>
            </w:pPr>
            <w:r>
              <w:rPr>
                <w:rFonts w:ascii="Times New Roman" w:hAnsi="Times New Roman" w:cs="Times New Roman"/>
                <w:sz w:val="24"/>
                <w:szCs w:val="24"/>
              </w:rPr>
              <w:t xml:space="preserve">               28</w:t>
            </w:r>
            <w:r w:rsidRPr="0006617F">
              <w:rPr>
                <w:rFonts w:ascii="Times New Roman" w:hAnsi="Times New Roman" w:cs="Times New Roman"/>
                <w:sz w:val="24"/>
                <w:szCs w:val="24"/>
              </w:rPr>
              <w:t xml:space="preserve">  мая     2013 . № 28-1</w:t>
            </w:r>
          </w:p>
          <w:p w:rsidR="008704AC" w:rsidRPr="0006617F" w:rsidRDefault="008704AC" w:rsidP="00D045E6">
            <w:pPr>
              <w:spacing w:line="120" w:lineRule="auto"/>
              <w:rPr>
                <w:rFonts w:ascii="Times New Roman" w:hAnsi="Times New Roman" w:cs="Times New Roman"/>
                <w:sz w:val="24"/>
                <w:szCs w:val="24"/>
              </w:rPr>
            </w:pPr>
            <w:r w:rsidRPr="0006617F">
              <w:rPr>
                <w:rFonts w:ascii="Times New Roman" w:hAnsi="Times New Roman" w:cs="Times New Roman"/>
                <w:sz w:val="24"/>
                <w:szCs w:val="24"/>
              </w:rPr>
              <w:t xml:space="preserve">                   деревня Булдеево</w:t>
            </w:r>
          </w:p>
          <w:p w:rsidR="008704AC" w:rsidRPr="0006617F" w:rsidRDefault="008704AC" w:rsidP="00D045E6">
            <w:pPr>
              <w:spacing w:line="120" w:lineRule="auto"/>
              <w:rPr>
                <w:rFonts w:ascii="Times New Roman" w:hAnsi="Times New Roman" w:cs="Times New Roman"/>
                <w:sz w:val="24"/>
                <w:szCs w:val="24"/>
              </w:rPr>
            </w:pPr>
          </w:p>
          <w:p w:rsidR="008704AC" w:rsidRPr="0006617F" w:rsidRDefault="008704AC" w:rsidP="00D045E6">
            <w:pPr>
              <w:spacing w:line="120" w:lineRule="auto"/>
              <w:rPr>
                <w:rFonts w:ascii="Times New Roman" w:hAnsi="Times New Roman" w:cs="Times New Roman"/>
                <w:sz w:val="24"/>
                <w:szCs w:val="24"/>
              </w:rPr>
            </w:pPr>
          </w:p>
        </w:tc>
      </w:tr>
    </w:tbl>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«О внесении изменений в Устав  Булдеевского сельского поселения  Цивильского района Чувашской Республики</w:t>
      </w:r>
      <w:r>
        <w:rPr>
          <w:rFonts w:ascii="Times New Roman" w:hAnsi="Times New Roman" w:cs="Times New Roman"/>
          <w:b/>
          <w:sz w:val="20"/>
          <w:szCs w:val="20"/>
        </w:rPr>
        <w:t>, утвержденный решением Собрания депутатов Булдеевского сельского поселения Цивильского района Чувашской Республики от 25 июля 2012 года № 18-1</w:t>
      </w:r>
      <w:r w:rsidRPr="00A56DA8">
        <w:rPr>
          <w:rFonts w:ascii="Times New Roman" w:hAnsi="Times New Roman" w:cs="Times New Roman"/>
          <w:b/>
          <w:sz w:val="20"/>
          <w:szCs w:val="20"/>
        </w:rPr>
        <w:t>».</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w:t>
      </w:r>
      <w:proofErr w:type="gramStart"/>
      <w:r w:rsidRPr="00A56DA8">
        <w:rPr>
          <w:rFonts w:ascii="Times New Roman" w:hAnsi="Times New Roman" w:cs="Times New Roman"/>
          <w:sz w:val="20"/>
          <w:szCs w:val="20"/>
        </w:rPr>
        <w:t>В соответствии  ст. 5 Федерального закона  от 3 декабря 2012г. №244-ФЗ «О внесении изменений в Бюджетный  кодекс  Российской Федерации  и отдельные законодательные акты Российской Федерации», ст.4 Федерального закона от 25 декабря 2012г.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ст.3</w:t>
      </w:r>
      <w:proofErr w:type="gramEnd"/>
      <w:r w:rsidRPr="00A56DA8">
        <w:rPr>
          <w:rFonts w:ascii="Times New Roman" w:hAnsi="Times New Roman" w:cs="Times New Roman"/>
          <w:sz w:val="20"/>
          <w:szCs w:val="20"/>
        </w:rPr>
        <w:t xml:space="preserve"> Федерального закона от 30 декабря 2012г. №289-ФЗ «О внесении изменений в Градостроительный кодекс Российской Федерации и отдельные законодательные акты Российской Федерации», ст.5 Федерального закона от 5 апреля 2013г. №55-ФЗ «О внесении изменений в отдельные законодательные акты Российской Федерации» Собрание депутатов Булдеевского сельского поселения Цивильского района Чувашской Республики                                                                                </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w:t>
      </w:r>
      <w:r w:rsidRPr="00A56DA8">
        <w:rPr>
          <w:rFonts w:ascii="Times New Roman" w:hAnsi="Times New Roman" w:cs="Times New Roman"/>
          <w:b/>
          <w:sz w:val="20"/>
          <w:szCs w:val="20"/>
        </w:rPr>
        <w:t>РЕШИЛО:</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1.Признать утратившим силу </w:t>
      </w:r>
      <w:r w:rsidRPr="00A56DA8">
        <w:rPr>
          <w:rFonts w:ascii="Times New Roman" w:hAnsi="Times New Roman" w:cs="Times New Roman"/>
          <w:b/>
          <w:sz w:val="20"/>
          <w:szCs w:val="20"/>
        </w:rPr>
        <w:t>пункт</w:t>
      </w:r>
      <w:r w:rsidRPr="00A56DA8">
        <w:rPr>
          <w:rFonts w:ascii="Times New Roman" w:hAnsi="Times New Roman" w:cs="Times New Roman"/>
          <w:sz w:val="20"/>
          <w:szCs w:val="20"/>
        </w:rPr>
        <w:t xml:space="preserve"> 4</w:t>
      </w:r>
      <w:r w:rsidRPr="00A56DA8">
        <w:rPr>
          <w:rFonts w:ascii="Times New Roman" w:hAnsi="Times New Roman" w:cs="Times New Roman"/>
          <w:b/>
          <w:sz w:val="20"/>
          <w:szCs w:val="20"/>
        </w:rPr>
        <w:t xml:space="preserve"> части</w:t>
      </w:r>
      <w:r w:rsidRPr="00A56DA8">
        <w:rPr>
          <w:rFonts w:ascii="Times New Roman" w:hAnsi="Times New Roman" w:cs="Times New Roman"/>
          <w:sz w:val="20"/>
          <w:szCs w:val="20"/>
        </w:rPr>
        <w:t xml:space="preserve"> 1 </w:t>
      </w:r>
      <w:r w:rsidRPr="00A56DA8">
        <w:rPr>
          <w:rFonts w:ascii="Times New Roman" w:hAnsi="Times New Roman" w:cs="Times New Roman"/>
          <w:b/>
          <w:sz w:val="20"/>
          <w:szCs w:val="20"/>
        </w:rPr>
        <w:t>статьи</w:t>
      </w:r>
      <w:r w:rsidRPr="00A56DA8">
        <w:rPr>
          <w:rFonts w:ascii="Times New Roman" w:hAnsi="Times New Roman" w:cs="Times New Roman"/>
          <w:sz w:val="20"/>
          <w:szCs w:val="20"/>
        </w:rPr>
        <w:t xml:space="preserve"> 7 Устава Булдеевского сельского поселения Цивильского района Чувашской Республики, утвержденного  решением Собрания депутатов Булдеевского сельского поселения от 25 июля 2012 г. № 18-1 (дале</w:t>
      </w:r>
      <w:proofErr w:type="gramStart"/>
      <w:r w:rsidRPr="00A56DA8">
        <w:rPr>
          <w:rFonts w:ascii="Times New Roman" w:hAnsi="Times New Roman" w:cs="Times New Roman"/>
          <w:sz w:val="20"/>
          <w:szCs w:val="20"/>
        </w:rPr>
        <w:t>е-</w:t>
      </w:r>
      <w:proofErr w:type="gramEnd"/>
      <w:r w:rsidRPr="00A56DA8">
        <w:rPr>
          <w:rFonts w:ascii="Times New Roman" w:hAnsi="Times New Roman" w:cs="Times New Roman"/>
          <w:sz w:val="20"/>
          <w:szCs w:val="20"/>
        </w:rPr>
        <w:t xml:space="preserve"> Устав Булдеевского сельского поселения).</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w:t>
      </w:r>
      <w:r w:rsidRPr="00A56DA8">
        <w:rPr>
          <w:rFonts w:ascii="Times New Roman" w:hAnsi="Times New Roman" w:cs="Times New Roman"/>
          <w:b/>
          <w:sz w:val="20"/>
          <w:szCs w:val="20"/>
        </w:rPr>
        <w:t>2</w:t>
      </w:r>
      <w:r w:rsidRPr="00A56DA8">
        <w:rPr>
          <w:rFonts w:ascii="Times New Roman" w:hAnsi="Times New Roman" w:cs="Times New Roman"/>
          <w:sz w:val="20"/>
          <w:szCs w:val="20"/>
        </w:rPr>
        <w:t xml:space="preserve">.Внести изменения  в </w:t>
      </w:r>
      <w:r w:rsidRPr="00A56DA8">
        <w:rPr>
          <w:rFonts w:ascii="Times New Roman" w:hAnsi="Times New Roman" w:cs="Times New Roman"/>
          <w:b/>
          <w:sz w:val="20"/>
          <w:szCs w:val="20"/>
        </w:rPr>
        <w:t>абзац 1 пункта 2.1 статьи 5.1</w:t>
      </w:r>
      <w:r w:rsidRPr="00A56DA8">
        <w:rPr>
          <w:rFonts w:ascii="Times New Roman" w:hAnsi="Times New Roman" w:cs="Times New Roman"/>
          <w:sz w:val="20"/>
          <w:szCs w:val="20"/>
        </w:rPr>
        <w:t xml:space="preserve">  Устава Булдеевского сельского поселения, изложив его в следующей редакции:</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«2.1.Муниципальные правые акты, затрагивающие права, свободы и обязанности  человека и гражданина, а также имеющие нормативный характер вступают в силу  одновременно  на всей территории Булдеевского сельского поселения по истечении 7 дней после их официального опубликования в периодическом печатном издании «Булдеевский вестник».</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3.Внести изменения в </w:t>
      </w:r>
      <w:r w:rsidRPr="00A56DA8">
        <w:rPr>
          <w:rFonts w:ascii="Times New Roman" w:hAnsi="Times New Roman" w:cs="Times New Roman"/>
          <w:b/>
          <w:sz w:val="20"/>
          <w:szCs w:val="20"/>
        </w:rPr>
        <w:t>часть</w:t>
      </w:r>
      <w:r w:rsidRPr="00A56DA8">
        <w:rPr>
          <w:rFonts w:ascii="Times New Roman" w:hAnsi="Times New Roman" w:cs="Times New Roman"/>
          <w:sz w:val="20"/>
          <w:szCs w:val="20"/>
        </w:rPr>
        <w:t xml:space="preserve"> 1</w:t>
      </w:r>
      <w:r w:rsidRPr="00A56DA8">
        <w:rPr>
          <w:rFonts w:ascii="Times New Roman" w:hAnsi="Times New Roman" w:cs="Times New Roman"/>
          <w:b/>
          <w:sz w:val="20"/>
          <w:szCs w:val="20"/>
        </w:rPr>
        <w:t xml:space="preserve"> статьи</w:t>
      </w:r>
      <w:r w:rsidRPr="00A56DA8">
        <w:rPr>
          <w:rFonts w:ascii="Times New Roman" w:hAnsi="Times New Roman" w:cs="Times New Roman"/>
          <w:sz w:val="20"/>
          <w:szCs w:val="20"/>
        </w:rPr>
        <w:t xml:space="preserve"> 8 Устава Булдеевского сельского поселения, изложив ее в следующей редакции: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sz w:val="20"/>
          <w:szCs w:val="20"/>
        </w:rPr>
        <w:t xml:space="preserve">           </w:t>
      </w:r>
      <w:r w:rsidRPr="00A56DA8">
        <w:rPr>
          <w:rFonts w:ascii="Times New Roman" w:hAnsi="Times New Roman" w:cs="Times New Roman"/>
          <w:b/>
          <w:sz w:val="20"/>
          <w:szCs w:val="20"/>
        </w:rPr>
        <w:t>«1. В целях решения вопросов местного значения органы местного самоуправления Булдеевского сельского поселения обладают следующими полномочиями: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lastRenderedPageBreak/>
        <w:t xml:space="preserve">            1)принятие Устава Булдеевского сельского поселения и внесение в него изменений и дополнений, издание муниципальных правовых актов;</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2) установление официальных символов Булдеевского сельского поселения;</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формирование и размещение муниципального заказа;</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4) установление тарифов на услуги, представляемые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4.2) полномочиями по организации теплоснабжения, предусмотренными Федеральным законом «О теплоснабжении»;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4.3) полномочиями в сфере водоснабжения и водоотведения, предусмотренными Федеральным законом  «О водоснабжении  и водоотведении»;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5) организационное и материально-техническое обеспечение  подготовки и проведения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Булдеевского сельского поселения, преобразования Булдеевского сельского поселения;</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6) принятие и организация планов и программ комплексного социально-экономического развития Булдеевского сельского поселения, а также организация сбора статистических показателей, характеризующих состояние экономики и социальной сферы Булдеевского сельского поселения, и представление указанных данных органам государственной власти в порядке, установленном Правительством Российской Федерации;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6.1) разработка и утверждение программ комплексного развития систем коммунальной инфраструктуры Булдеевского сельского поселения, требования к которым устанавливаются Правительством Российской Федерации;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Булдеевского сельского поселения официальной информации о социально-экономическом  и культурном развитии Булдеевского сельского поселения, о развитии его общественной инфраструктуры и иной официальной информации;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8) осуществление международных и внешнеэкономических связей в соответствии с федеральными законами;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Булдеевского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A56DA8">
        <w:rPr>
          <w:rFonts w:ascii="Times New Roman" w:hAnsi="Times New Roman" w:cs="Times New Roman"/>
          <w:b/>
          <w:sz w:val="20"/>
          <w:szCs w:val="20"/>
        </w:rPr>
        <w:lastRenderedPageBreak/>
        <w:t>границах Булдеевского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9) иными полномочиями в соответствии с настоящим Федеральным законом, Уставом Булдеевского сельского поселения</w:t>
      </w:r>
      <w:proofErr w:type="gramStart"/>
      <w:r w:rsidRPr="00A56DA8">
        <w:rPr>
          <w:rFonts w:ascii="Times New Roman" w:hAnsi="Times New Roman" w:cs="Times New Roman"/>
          <w:b/>
          <w:sz w:val="20"/>
          <w:szCs w:val="20"/>
        </w:rPr>
        <w:t>.»</w:t>
      </w:r>
      <w:proofErr w:type="gramEnd"/>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3.Внести изменения  </w:t>
      </w:r>
      <w:r w:rsidRPr="00A56DA8">
        <w:rPr>
          <w:rFonts w:ascii="Times New Roman" w:hAnsi="Times New Roman" w:cs="Times New Roman"/>
          <w:b/>
          <w:sz w:val="20"/>
          <w:szCs w:val="20"/>
        </w:rPr>
        <w:t>пункт</w:t>
      </w:r>
      <w:r w:rsidRPr="00A56DA8">
        <w:rPr>
          <w:rFonts w:ascii="Times New Roman" w:hAnsi="Times New Roman" w:cs="Times New Roman"/>
          <w:sz w:val="20"/>
          <w:szCs w:val="20"/>
        </w:rPr>
        <w:t xml:space="preserve"> 22 </w:t>
      </w:r>
      <w:r w:rsidRPr="00A56DA8">
        <w:rPr>
          <w:rFonts w:ascii="Times New Roman" w:hAnsi="Times New Roman" w:cs="Times New Roman"/>
          <w:b/>
          <w:sz w:val="20"/>
          <w:szCs w:val="20"/>
        </w:rPr>
        <w:t>части 1 статьи 6</w:t>
      </w:r>
      <w:r w:rsidRPr="00A56DA8">
        <w:rPr>
          <w:rFonts w:ascii="Times New Roman" w:hAnsi="Times New Roman" w:cs="Times New Roman"/>
          <w:sz w:val="20"/>
          <w:szCs w:val="20"/>
        </w:rPr>
        <w:t xml:space="preserve"> Устава Булдеевского сельского поселения, изложив его  следующей редакции:</w:t>
      </w:r>
    </w:p>
    <w:p w:rsidR="008704AC" w:rsidRPr="00A56DA8" w:rsidRDefault="008704AC" w:rsidP="008704AC">
      <w:pPr>
        <w:jc w:val="both"/>
        <w:rPr>
          <w:rFonts w:ascii="Times New Roman" w:hAnsi="Times New Roman" w:cs="Times New Roman"/>
          <w:b/>
          <w:sz w:val="20"/>
          <w:szCs w:val="20"/>
        </w:rPr>
      </w:pPr>
      <w:r w:rsidRPr="00A56DA8">
        <w:rPr>
          <w:rFonts w:ascii="Times New Roman" w:hAnsi="Times New Roman" w:cs="Times New Roman"/>
          <w:b/>
          <w:sz w:val="20"/>
          <w:szCs w:val="20"/>
        </w:rPr>
        <w:t xml:space="preserve">    «22) организация и осуществление мероприятий по территориальной обороне и гражданской обороне</w:t>
      </w:r>
      <w:proofErr w:type="gramStart"/>
      <w:r w:rsidRPr="00A56DA8">
        <w:rPr>
          <w:rFonts w:ascii="Times New Roman" w:hAnsi="Times New Roman" w:cs="Times New Roman"/>
          <w:b/>
          <w:sz w:val="20"/>
          <w:szCs w:val="20"/>
        </w:rPr>
        <w:t xml:space="preserve"> ,</w:t>
      </w:r>
      <w:proofErr w:type="gramEnd"/>
      <w:r w:rsidRPr="00A56DA8">
        <w:rPr>
          <w:rFonts w:ascii="Times New Roman" w:hAnsi="Times New Roman" w:cs="Times New Roman"/>
          <w:b/>
          <w:sz w:val="20"/>
          <w:szCs w:val="20"/>
        </w:rPr>
        <w:t xml:space="preserve"> защите населения и территории поселения от чрезвычайных ситуаций и техногенного характера;».</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4.Внести изменения в </w:t>
      </w:r>
      <w:r w:rsidRPr="00A56DA8">
        <w:rPr>
          <w:rFonts w:ascii="Times New Roman" w:hAnsi="Times New Roman" w:cs="Times New Roman"/>
          <w:b/>
          <w:sz w:val="20"/>
          <w:szCs w:val="20"/>
        </w:rPr>
        <w:t>абзац 2 статьи 24</w:t>
      </w:r>
      <w:r w:rsidRPr="00A56DA8">
        <w:rPr>
          <w:rFonts w:ascii="Times New Roman" w:hAnsi="Times New Roman" w:cs="Times New Roman"/>
          <w:sz w:val="20"/>
          <w:szCs w:val="20"/>
        </w:rPr>
        <w:t xml:space="preserve"> Устава Булдеевского сельского поселения, изложив его в следующей редакции:</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«При досрочном прекращении полномочий главы Булдеевского сельского поселения полномочия главы Булдеевского сельского поселения</w:t>
      </w:r>
      <w:proofErr w:type="gramStart"/>
      <w:r w:rsidRPr="00A56DA8">
        <w:rPr>
          <w:rFonts w:ascii="Times New Roman" w:hAnsi="Times New Roman" w:cs="Times New Roman"/>
          <w:sz w:val="20"/>
          <w:szCs w:val="20"/>
        </w:rPr>
        <w:t xml:space="preserve"> ,</w:t>
      </w:r>
      <w:proofErr w:type="gramEnd"/>
      <w:r w:rsidRPr="00A56DA8">
        <w:rPr>
          <w:rFonts w:ascii="Times New Roman" w:hAnsi="Times New Roman" w:cs="Times New Roman"/>
          <w:sz w:val="20"/>
          <w:szCs w:val="20"/>
        </w:rPr>
        <w:t xml:space="preserve"> за исключением полномочий, предусмотренных статьей 30 настоящего Устава, а также полномочий главы администрации Булдеевского сельского поселения временно, до вступления в должность лица, , избранного на должность главы Булдеевского сельского поселения путем проведения выборов, исполняет должностное лицо  администрации Булдеевского сельского поселения, уполномоченное решением Собрания депутатов, либо лицо,  выбранное из числа депутатов Собрания депутатов Булдеевского сельского поселения</w:t>
      </w:r>
      <w:proofErr w:type="gramStart"/>
      <w:r w:rsidRPr="00A56DA8">
        <w:rPr>
          <w:rFonts w:ascii="Times New Roman" w:hAnsi="Times New Roman" w:cs="Times New Roman"/>
          <w:sz w:val="20"/>
          <w:szCs w:val="20"/>
        </w:rPr>
        <w:t>.»</w:t>
      </w:r>
      <w:proofErr w:type="gramEnd"/>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5.Внести изменения в </w:t>
      </w:r>
      <w:r w:rsidRPr="00A56DA8">
        <w:rPr>
          <w:rFonts w:ascii="Times New Roman" w:hAnsi="Times New Roman" w:cs="Times New Roman"/>
          <w:b/>
          <w:sz w:val="20"/>
          <w:szCs w:val="20"/>
        </w:rPr>
        <w:t>пункт 1 статьи 25</w:t>
      </w:r>
      <w:r w:rsidRPr="00A56DA8">
        <w:rPr>
          <w:rFonts w:ascii="Times New Roman" w:hAnsi="Times New Roman" w:cs="Times New Roman"/>
          <w:sz w:val="20"/>
          <w:szCs w:val="20"/>
        </w:rPr>
        <w:t xml:space="preserve"> Устава Булдеевского сельского поселения, изложив его в следующей редакции:</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 xml:space="preserve">       «Собрание депутатов Булдеевского сельского поселения состоит из 13 депутатов, избираемых сроком на 5 лет».</w:t>
      </w:r>
    </w:p>
    <w:p w:rsidR="008704AC" w:rsidRPr="00A56DA8" w:rsidRDefault="008704AC" w:rsidP="008704AC">
      <w:pPr>
        <w:jc w:val="both"/>
        <w:rPr>
          <w:rFonts w:ascii="Times New Roman" w:hAnsi="Times New Roman" w:cs="Times New Roman"/>
          <w:sz w:val="20"/>
          <w:szCs w:val="20"/>
        </w:rPr>
      </w:pPr>
      <w:r w:rsidRPr="00A56DA8">
        <w:rPr>
          <w:rFonts w:ascii="Times New Roman" w:hAnsi="Times New Roman" w:cs="Times New Roman"/>
          <w:sz w:val="20"/>
          <w:szCs w:val="20"/>
        </w:rPr>
        <w:t>6. Настоящее решение вступает в силу после его государственной регистрации и официального опубликования в периодическом печатном издании Булдеевского сельского поселения Цивильского района Чувашской Республики «Булдеевский вестник».</w:t>
      </w:r>
    </w:p>
    <w:p w:rsidR="008704AC" w:rsidRPr="00A56DA8" w:rsidRDefault="008704AC" w:rsidP="008704AC">
      <w:pPr>
        <w:jc w:val="both"/>
        <w:rPr>
          <w:rFonts w:ascii="Times New Roman" w:hAnsi="Times New Roman" w:cs="Times New Roman"/>
          <w:sz w:val="20"/>
          <w:szCs w:val="20"/>
        </w:rPr>
      </w:pPr>
    </w:p>
    <w:p w:rsidR="008704AC" w:rsidRDefault="008704AC" w:rsidP="008704AC">
      <w:pPr>
        <w:spacing w:line="120" w:lineRule="auto"/>
        <w:jc w:val="both"/>
        <w:rPr>
          <w:rFonts w:ascii="Times New Roman" w:hAnsi="Times New Roman" w:cs="Times New Roman"/>
          <w:sz w:val="20"/>
          <w:szCs w:val="20"/>
        </w:rPr>
      </w:pPr>
      <w:r>
        <w:rPr>
          <w:rFonts w:ascii="Times New Roman" w:hAnsi="Times New Roman" w:cs="Times New Roman"/>
          <w:sz w:val="20"/>
          <w:szCs w:val="20"/>
        </w:rPr>
        <w:t>Председатель   Собрания  депутатов</w:t>
      </w:r>
    </w:p>
    <w:p w:rsidR="008704AC" w:rsidRPr="00A56DA8" w:rsidRDefault="008704AC" w:rsidP="008704AC">
      <w:pPr>
        <w:spacing w:line="120" w:lineRule="auto"/>
        <w:jc w:val="both"/>
        <w:rPr>
          <w:rFonts w:ascii="Times New Roman" w:hAnsi="Times New Roman" w:cs="Times New Roman"/>
          <w:sz w:val="20"/>
          <w:szCs w:val="20"/>
        </w:rPr>
      </w:pPr>
      <w:r w:rsidRPr="00A56DA8">
        <w:rPr>
          <w:rFonts w:ascii="Times New Roman" w:hAnsi="Times New Roman" w:cs="Times New Roman"/>
          <w:sz w:val="20"/>
          <w:szCs w:val="20"/>
        </w:rPr>
        <w:t>Булдеевского сельского поселе</w:t>
      </w:r>
      <w:r>
        <w:rPr>
          <w:rFonts w:ascii="Times New Roman" w:hAnsi="Times New Roman" w:cs="Times New Roman"/>
          <w:sz w:val="20"/>
          <w:szCs w:val="20"/>
        </w:rPr>
        <w:t xml:space="preserve">ния                        </w:t>
      </w:r>
      <w:r w:rsidRPr="00A56D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6DA8">
        <w:rPr>
          <w:rFonts w:ascii="Times New Roman" w:hAnsi="Times New Roman" w:cs="Times New Roman"/>
          <w:sz w:val="20"/>
          <w:szCs w:val="20"/>
        </w:rPr>
        <w:t>С.Ф.Козыркина</w:t>
      </w:r>
    </w:p>
    <w:p w:rsidR="008704AC" w:rsidRPr="00A56DA8" w:rsidRDefault="008704AC" w:rsidP="008704AC">
      <w:pPr>
        <w:rPr>
          <w:sz w:val="20"/>
          <w:szCs w:val="20"/>
        </w:rPr>
      </w:pPr>
    </w:p>
    <w:p w:rsidR="00DC3F94" w:rsidRDefault="00DC3F94"/>
    <w:sectPr w:rsidR="00DC3F94" w:rsidSect="00F37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704AC"/>
    <w:rsid w:val="008704AC"/>
    <w:rsid w:val="00DC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04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04AC"/>
    <w:rPr>
      <w:rFonts w:asciiTheme="majorHAnsi" w:eastAsiaTheme="majorEastAsia" w:hAnsiTheme="majorHAnsi" w:cstheme="majorBidi"/>
      <w:b/>
      <w:bCs/>
      <w:color w:val="4F81BD" w:themeColor="accent1"/>
      <w:sz w:val="26"/>
      <w:szCs w:val="26"/>
    </w:rPr>
  </w:style>
  <w:style w:type="paragraph" w:customStyle="1" w:styleId="a3">
    <w:name w:val="Таблицы (моноширинный)"/>
    <w:basedOn w:val="a"/>
    <w:next w:val="a"/>
    <w:rsid w:val="008704A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8704AC"/>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2015-02-26T13:13:00Z</dcterms:created>
  <dcterms:modified xsi:type="dcterms:W3CDTF">2015-02-26T13:13:00Z</dcterms:modified>
</cp:coreProperties>
</file>