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70"/>
        <w:gridCol w:w="1158"/>
        <w:gridCol w:w="4242"/>
      </w:tblGrid>
      <w:tr w:rsidR="00C27977" w:rsidRPr="00E93A2C" w:rsidTr="007060B0">
        <w:trPr>
          <w:cantSplit/>
          <w:trHeight w:val="420"/>
        </w:trPr>
        <w:tc>
          <w:tcPr>
            <w:tcW w:w="4170" w:type="dxa"/>
          </w:tcPr>
          <w:p w:rsidR="00C27977" w:rsidRPr="00E93A2C" w:rsidRDefault="00C27977" w:rsidP="007060B0">
            <w:pPr>
              <w:tabs>
                <w:tab w:val="left" w:pos="4285"/>
              </w:tabs>
              <w:autoSpaceDE w:val="0"/>
              <w:autoSpaceDN w:val="0"/>
              <w:adjustRightInd w:val="0"/>
              <w:spacing w:line="192" w:lineRule="auto"/>
              <w:jc w:val="center"/>
              <w:rPr>
                <w:b/>
                <w:bCs/>
                <w:noProof/>
                <w:color w:val="000000"/>
                <w:sz w:val="22"/>
                <w:szCs w:val="22"/>
              </w:rPr>
            </w:pPr>
            <w:r w:rsidRPr="00E93A2C">
              <w:rPr>
                <w:rFonts w:ascii="Courier New" w:hAnsi="Courier New" w:cs="Courier New"/>
                <w:noProof/>
                <w:sz w:val="22"/>
                <w:szCs w:val="22"/>
              </w:rPr>
              <w:drawing>
                <wp:anchor distT="0" distB="0" distL="114300" distR="114300" simplePos="0" relativeHeight="251659264" behindDoc="0" locked="0" layoutInCell="1" allowOverlap="1">
                  <wp:simplePos x="0" y="0"/>
                  <wp:positionH relativeFrom="column">
                    <wp:posOffset>2516505</wp:posOffset>
                  </wp:positionH>
                  <wp:positionV relativeFrom="paragraph">
                    <wp:posOffset>-327660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anchor>
              </w:drawing>
            </w:r>
            <w:r w:rsidRPr="00E93A2C">
              <w:rPr>
                <w:b/>
                <w:bCs/>
                <w:noProof/>
                <w:color w:val="000000"/>
                <w:sz w:val="22"/>
                <w:szCs w:val="22"/>
              </w:rPr>
              <w:t>ЧĂВАШ РЕСПУБЛИКИ</w:t>
            </w:r>
          </w:p>
          <w:p w:rsidR="00C27977" w:rsidRPr="00E93A2C" w:rsidRDefault="00C27977" w:rsidP="007060B0">
            <w:pPr>
              <w:tabs>
                <w:tab w:val="left" w:pos="4285"/>
              </w:tabs>
              <w:autoSpaceDE w:val="0"/>
              <w:autoSpaceDN w:val="0"/>
              <w:adjustRightInd w:val="0"/>
              <w:spacing w:line="192" w:lineRule="auto"/>
              <w:jc w:val="center"/>
              <w:rPr>
                <w:rFonts w:ascii="Courier New" w:hAnsi="Courier New" w:cs="Courier New"/>
                <w:sz w:val="22"/>
                <w:szCs w:val="22"/>
              </w:rPr>
            </w:pPr>
            <w:r w:rsidRPr="00E93A2C">
              <w:rPr>
                <w:b/>
                <w:bCs/>
                <w:noProof/>
                <w:color w:val="000000"/>
                <w:sz w:val="22"/>
                <w:szCs w:val="22"/>
              </w:rPr>
              <w:t>СĔНТĔРВĂРРИ РАЙОНĚ</w:t>
            </w:r>
          </w:p>
        </w:tc>
        <w:tc>
          <w:tcPr>
            <w:tcW w:w="1158" w:type="dxa"/>
            <w:vMerge w:val="restart"/>
          </w:tcPr>
          <w:p w:rsidR="00C27977" w:rsidRPr="00E93A2C" w:rsidRDefault="00C27977" w:rsidP="007060B0">
            <w:pPr>
              <w:jc w:val="center"/>
              <w:rPr>
                <w:sz w:val="22"/>
                <w:szCs w:val="22"/>
              </w:rPr>
            </w:pPr>
          </w:p>
        </w:tc>
        <w:tc>
          <w:tcPr>
            <w:tcW w:w="4242" w:type="dxa"/>
          </w:tcPr>
          <w:p w:rsidR="00C27977" w:rsidRPr="00E93A2C" w:rsidRDefault="00C27977" w:rsidP="007060B0">
            <w:pPr>
              <w:autoSpaceDE w:val="0"/>
              <w:autoSpaceDN w:val="0"/>
              <w:adjustRightInd w:val="0"/>
              <w:spacing w:line="192" w:lineRule="auto"/>
              <w:jc w:val="center"/>
              <w:rPr>
                <w:b/>
                <w:bCs/>
                <w:noProof/>
                <w:color w:val="000000"/>
                <w:sz w:val="22"/>
                <w:szCs w:val="22"/>
              </w:rPr>
            </w:pPr>
            <w:r w:rsidRPr="00E93A2C">
              <w:rPr>
                <w:b/>
                <w:bCs/>
                <w:noProof/>
                <w:color w:val="000000"/>
                <w:sz w:val="22"/>
                <w:szCs w:val="22"/>
              </w:rPr>
              <w:t xml:space="preserve">ЧУВАШСКАЯ РЕСПУБЛИКА </w:t>
            </w:r>
          </w:p>
          <w:p w:rsidR="00C27977" w:rsidRPr="00E93A2C" w:rsidRDefault="00C27977" w:rsidP="007060B0">
            <w:pPr>
              <w:autoSpaceDE w:val="0"/>
              <w:autoSpaceDN w:val="0"/>
              <w:adjustRightInd w:val="0"/>
              <w:spacing w:line="192" w:lineRule="auto"/>
              <w:jc w:val="center"/>
              <w:rPr>
                <w:rFonts w:ascii="Courier New" w:hAnsi="Courier New" w:cs="Courier New"/>
                <w:sz w:val="22"/>
                <w:szCs w:val="22"/>
              </w:rPr>
            </w:pPr>
            <w:r w:rsidRPr="00E93A2C">
              <w:rPr>
                <w:b/>
                <w:bCs/>
                <w:noProof/>
                <w:color w:val="000000"/>
                <w:sz w:val="22"/>
                <w:szCs w:val="22"/>
              </w:rPr>
              <w:t>МАРИИНСКО-ПОСАДСКИЙ РАЙОН</w:t>
            </w:r>
            <w:r w:rsidRPr="00E93A2C">
              <w:rPr>
                <w:noProof/>
                <w:color w:val="000000"/>
                <w:sz w:val="22"/>
                <w:szCs w:val="22"/>
              </w:rPr>
              <w:t xml:space="preserve"> </w:t>
            </w:r>
          </w:p>
        </w:tc>
      </w:tr>
      <w:tr w:rsidR="00C27977" w:rsidRPr="00CF7A23" w:rsidTr="007060B0">
        <w:trPr>
          <w:cantSplit/>
          <w:trHeight w:val="2355"/>
        </w:trPr>
        <w:tc>
          <w:tcPr>
            <w:tcW w:w="4170" w:type="dxa"/>
          </w:tcPr>
          <w:p w:rsidR="00C27977" w:rsidRPr="00E93A2C" w:rsidRDefault="00C27977" w:rsidP="007060B0">
            <w:pPr>
              <w:tabs>
                <w:tab w:val="left" w:pos="4285"/>
              </w:tabs>
              <w:autoSpaceDE w:val="0"/>
              <w:autoSpaceDN w:val="0"/>
              <w:adjustRightInd w:val="0"/>
              <w:spacing w:before="80"/>
              <w:jc w:val="center"/>
              <w:rPr>
                <w:b/>
                <w:bCs/>
                <w:noProof/>
                <w:color w:val="000000"/>
                <w:sz w:val="22"/>
                <w:szCs w:val="22"/>
              </w:rPr>
            </w:pPr>
            <w:r w:rsidRPr="00E93A2C">
              <w:rPr>
                <w:b/>
                <w:bCs/>
                <w:noProof/>
                <w:color w:val="000000"/>
                <w:sz w:val="22"/>
                <w:szCs w:val="22"/>
              </w:rPr>
              <w:t xml:space="preserve">КУКАШНИ ПОСЕЛЕНИЙĚН </w:t>
            </w:r>
          </w:p>
          <w:p w:rsidR="00C27977" w:rsidRPr="00E93A2C" w:rsidRDefault="00C27977" w:rsidP="007060B0">
            <w:pPr>
              <w:tabs>
                <w:tab w:val="left" w:pos="4285"/>
              </w:tabs>
              <w:autoSpaceDE w:val="0"/>
              <w:autoSpaceDN w:val="0"/>
              <w:adjustRightInd w:val="0"/>
              <w:spacing w:before="80"/>
              <w:jc w:val="center"/>
              <w:rPr>
                <w:b/>
                <w:bCs/>
                <w:noProof/>
                <w:color w:val="000000"/>
                <w:sz w:val="22"/>
                <w:szCs w:val="22"/>
              </w:rPr>
            </w:pPr>
            <w:r w:rsidRPr="00E93A2C">
              <w:rPr>
                <w:b/>
                <w:noProof/>
                <w:sz w:val="22"/>
                <w:szCs w:val="22"/>
              </w:rPr>
              <w:t>ЯЛ ХУТЛĂХĚ</w:t>
            </w:r>
            <w:r w:rsidRPr="00E93A2C">
              <w:rPr>
                <w:b/>
                <w:bCs/>
                <w:noProof/>
                <w:color w:val="000000"/>
                <w:sz w:val="22"/>
                <w:szCs w:val="22"/>
              </w:rPr>
              <w:t xml:space="preserve"> </w:t>
            </w:r>
          </w:p>
          <w:p w:rsidR="00C27977" w:rsidRPr="00CF7A23" w:rsidRDefault="00C27977" w:rsidP="007060B0">
            <w:pPr>
              <w:rPr>
                <w:sz w:val="24"/>
                <w:szCs w:val="24"/>
              </w:rPr>
            </w:pPr>
          </w:p>
          <w:p w:rsidR="00C27977" w:rsidRPr="00CF7A23" w:rsidRDefault="00C27977" w:rsidP="007060B0">
            <w:pPr>
              <w:tabs>
                <w:tab w:val="left" w:pos="4285"/>
              </w:tabs>
              <w:autoSpaceDE w:val="0"/>
              <w:autoSpaceDN w:val="0"/>
              <w:adjustRightInd w:val="0"/>
              <w:jc w:val="center"/>
              <w:rPr>
                <w:b/>
                <w:bCs/>
                <w:noProof/>
                <w:color w:val="000000"/>
                <w:sz w:val="26"/>
              </w:rPr>
            </w:pPr>
            <w:r w:rsidRPr="00CF7A23">
              <w:rPr>
                <w:b/>
                <w:bCs/>
                <w:noProof/>
                <w:color w:val="000000"/>
                <w:sz w:val="26"/>
              </w:rPr>
              <w:t>ЙЫШĂНУ</w:t>
            </w:r>
          </w:p>
          <w:p w:rsidR="00C27977" w:rsidRPr="00CF7A23" w:rsidRDefault="00C27977" w:rsidP="007060B0">
            <w:pPr>
              <w:rPr>
                <w:sz w:val="24"/>
                <w:szCs w:val="24"/>
              </w:rPr>
            </w:pPr>
          </w:p>
          <w:p w:rsidR="00C27977" w:rsidRPr="00CF7A23" w:rsidRDefault="00C27977" w:rsidP="007060B0">
            <w:pPr>
              <w:autoSpaceDE w:val="0"/>
              <w:autoSpaceDN w:val="0"/>
              <w:adjustRightInd w:val="0"/>
              <w:ind w:right="-35"/>
              <w:jc w:val="center"/>
              <w:rPr>
                <w:noProof/>
                <w:color w:val="000000"/>
                <w:sz w:val="26"/>
              </w:rPr>
            </w:pPr>
            <w:r>
              <w:rPr>
                <w:noProof/>
                <w:color w:val="000000"/>
                <w:sz w:val="26"/>
              </w:rPr>
              <w:t>201</w:t>
            </w:r>
            <w:r w:rsidR="004D292B">
              <w:rPr>
                <w:noProof/>
                <w:color w:val="000000"/>
                <w:sz w:val="26"/>
              </w:rPr>
              <w:t>8</w:t>
            </w:r>
            <w:r>
              <w:rPr>
                <w:noProof/>
                <w:color w:val="000000"/>
                <w:sz w:val="26"/>
              </w:rPr>
              <w:t>.</w:t>
            </w:r>
            <w:r w:rsidR="004D292B">
              <w:rPr>
                <w:noProof/>
                <w:color w:val="000000"/>
                <w:sz w:val="26"/>
              </w:rPr>
              <w:t>0</w:t>
            </w:r>
            <w:r w:rsidR="00A275BF">
              <w:rPr>
                <w:noProof/>
                <w:color w:val="000000"/>
                <w:sz w:val="26"/>
              </w:rPr>
              <w:t>5</w:t>
            </w:r>
            <w:r w:rsidRPr="00CF7A23">
              <w:rPr>
                <w:noProof/>
                <w:color w:val="000000"/>
                <w:sz w:val="26"/>
              </w:rPr>
              <w:t>.</w:t>
            </w:r>
            <w:r w:rsidR="005962FE">
              <w:rPr>
                <w:noProof/>
                <w:color w:val="000000"/>
                <w:sz w:val="26"/>
              </w:rPr>
              <w:t>28</w:t>
            </w:r>
          </w:p>
          <w:p w:rsidR="00C27977" w:rsidRPr="00CF7A23" w:rsidRDefault="00E30FA2" w:rsidP="007060B0">
            <w:pPr>
              <w:autoSpaceDE w:val="0"/>
              <w:autoSpaceDN w:val="0"/>
              <w:adjustRightInd w:val="0"/>
              <w:ind w:right="-35"/>
              <w:jc w:val="center"/>
              <w:rPr>
                <w:noProof/>
                <w:color w:val="000000"/>
                <w:sz w:val="26"/>
              </w:rPr>
            </w:pPr>
            <w:r>
              <w:rPr>
                <w:noProof/>
                <w:color w:val="000000"/>
                <w:sz w:val="26"/>
              </w:rPr>
              <w:t xml:space="preserve"> </w:t>
            </w:r>
            <w:r w:rsidR="005962FE">
              <w:rPr>
                <w:noProof/>
                <w:color w:val="000000"/>
                <w:sz w:val="26"/>
              </w:rPr>
              <w:t>42</w:t>
            </w:r>
            <w:r w:rsidR="00C27977" w:rsidRPr="00CF7A23">
              <w:rPr>
                <w:noProof/>
                <w:color w:val="000000"/>
                <w:sz w:val="26"/>
              </w:rPr>
              <w:t xml:space="preserve"> №</w:t>
            </w:r>
          </w:p>
          <w:p w:rsidR="00C27977" w:rsidRPr="00253D77" w:rsidRDefault="00C27977" w:rsidP="007060B0">
            <w:pPr>
              <w:jc w:val="center"/>
              <w:rPr>
                <w:noProof/>
                <w:color w:val="000000"/>
              </w:rPr>
            </w:pPr>
            <w:r w:rsidRPr="00253D77">
              <w:rPr>
                <w:noProof/>
                <w:color w:val="000000"/>
              </w:rPr>
              <w:t>Кукашни ялĕ</w:t>
            </w:r>
          </w:p>
        </w:tc>
        <w:tc>
          <w:tcPr>
            <w:tcW w:w="0" w:type="auto"/>
            <w:vMerge/>
            <w:vAlign w:val="center"/>
          </w:tcPr>
          <w:p w:rsidR="00C27977" w:rsidRPr="00CF7A23" w:rsidRDefault="00C27977" w:rsidP="007060B0">
            <w:pPr>
              <w:rPr>
                <w:sz w:val="26"/>
                <w:szCs w:val="24"/>
              </w:rPr>
            </w:pPr>
          </w:p>
        </w:tc>
        <w:tc>
          <w:tcPr>
            <w:tcW w:w="4242" w:type="dxa"/>
          </w:tcPr>
          <w:p w:rsidR="00C27977" w:rsidRPr="00E93A2C" w:rsidRDefault="00C27977" w:rsidP="007060B0">
            <w:pPr>
              <w:autoSpaceDE w:val="0"/>
              <w:autoSpaceDN w:val="0"/>
              <w:adjustRightInd w:val="0"/>
              <w:spacing w:before="80"/>
              <w:jc w:val="center"/>
              <w:rPr>
                <w:b/>
                <w:bCs/>
                <w:noProof/>
                <w:color w:val="000000"/>
                <w:sz w:val="22"/>
                <w:szCs w:val="22"/>
              </w:rPr>
            </w:pPr>
            <w:r w:rsidRPr="00E93A2C">
              <w:rPr>
                <w:b/>
                <w:bCs/>
                <w:noProof/>
                <w:color w:val="000000"/>
                <w:sz w:val="22"/>
                <w:szCs w:val="22"/>
              </w:rPr>
              <w:t>АДМИНИСТРАЦИЯ</w:t>
            </w:r>
          </w:p>
          <w:p w:rsidR="00C27977" w:rsidRPr="00E93A2C" w:rsidRDefault="00C27977" w:rsidP="007060B0">
            <w:pPr>
              <w:autoSpaceDE w:val="0"/>
              <w:autoSpaceDN w:val="0"/>
              <w:adjustRightInd w:val="0"/>
              <w:jc w:val="center"/>
              <w:rPr>
                <w:b/>
                <w:bCs/>
                <w:noProof/>
                <w:color w:val="000000"/>
                <w:sz w:val="22"/>
                <w:szCs w:val="22"/>
              </w:rPr>
            </w:pPr>
            <w:r w:rsidRPr="00E93A2C">
              <w:rPr>
                <w:b/>
                <w:bCs/>
                <w:noProof/>
                <w:color w:val="000000"/>
                <w:sz w:val="22"/>
                <w:szCs w:val="22"/>
              </w:rPr>
              <w:t>СУТЧЕВСКОГО СЕЛЬСКОГО ПОСЕЛЕНИЯ</w:t>
            </w:r>
            <w:r w:rsidRPr="00E93A2C">
              <w:rPr>
                <w:noProof/>
                <w:color w:val="000000"/>
                <w:sz w:val="22"/>
                <w:szCs w:val="22"/>
              </w:rPr>
              <w:t xml:space="preserve"> </w:t>
            </w:r>
          </w:p>
          <w:p w:rsidR="00C27977" w:rsidRPr="00CF7A23" w:rsidRDefault="00C27977" w:rsidP="007060B0">
            <w:pPr>
              <w:autoSpaceDE w:val="0"/>
              <w:autoSpaceDN w:val="0"/>
              <w:adjustRightInd w:val="0"/>
              <w:jc w:val="center"/>
              <w:rPr>
                <w:b/>
                <w:bCs/>
                <w:color w:val="000000"/>
              </w:rPr>
            </w:pPr>
          </w:p>
          <w:p w:rsidR="00C27977" w:rsidRDefault="00C27977" w:rsidP="007060B0">
            <w:pPr>
              <w:jc w:val="center"/>
              <w:rPr>
                <w:b/>
                <w:sz w:val="24"/>
                <w:szCs w:val="24"/>
              </w:rPr>
            </w:pPr>
            <w:r w:rsidRPr="00CF7A23">
              <w:rPr>
                <w:b/>
                <w:sz w:val="24"/>
                <w:szCs w:val="24"/>
              </w:rPr>
              <w:t>ПОСТАНОВЛЕНИЕ</w:t>
            </w:r>
          </w:p>
          <w:p w:rsidR="00C27977" w:rsidRPr="00CF7A23" w:rsidRDefault="00C27977" w:rsidP="007060B0">
            <w:pPr>
              <w:jc w:val="center"/>
              <w:rPr>
                <w:b/>
                <w:sz w:val="24"/>
                <w:szCs w:val="24"/>
              </w:rPr>
            </w:pPr>
          </w:p>
          <w:p w:rsidR="00C27977" w:rsidRPr="00CF7A23" w:rsidRDefault="00C27977" w:rsidP="007060B0">
            <w:pPr>
              <w:autoSpaceDE w:val="0"/>
              <w:autoSpaceDN w:val="0"/>
              <w:adjustRightInd w:val="0"/>
              <w:ind w:left="362"/>
              <w:jc w:val="center"/>
              <w:rPr>
                <w:noProof/>
                <w:color w:val="000000"/>
                <w:sz w:val="26"/>
              </w:rPr>
            </w:pPr>
            <w:r w:rsidRPr="00CF7A23">
              <w:rPr>
                <w:noProof/>
                <w:color w:val="000000"/>
                <w:sz w:val="26"/>
              </w:rPr>
              <w:t xml:space="preserve"> </w:t>
            </w:r>
            <w:r w:rsidR="005962FE">
              <w:rPr>
                <w:noProof/>
                <w:color w:val="000000"/>
                <w:sz w:val="26"/>
              </w:rPr>
              <w:t>28</w:t>
            </w:r>
            <w:r w:rsidRPr="00CF7A23">
              <w:rPr>
                <w:noProof/>
                <w:color w:val="000000"/>
                <w:sz w:val="26"/>
              </w:rPr>
              <w:t>.</w:t>
            </w:r>
            <w:r w:rsidR="004D292B">
              <w:rPr>
                <w:noProof/>
                <w:color w:val="000000"/>
                <w:sz w:val="26"/>
              </w:rPr>
              <w:t>0</w:t>
            </w:r>
            <w:r w:rsidR="00A275BF">
              <w:rPr>
                <w:noProof/>
                <w:color w:val="000000"/>
                <w:sz w:val="26"/>
              </w:rPr>
              <w:t>5</w:t>
            </w:r>
            <w:r w:rsidRPr="00CF7A23">
              <w:rPr>
                <w:noProof/>
                <w:color w:val="000000"/>
                <w:sz w:val="26"/>
              </w:rPr>
              <w:t>.201</w:t>
            </w:r>
            <w:r w:rsidR="004D292B">
              <w:rPr>
                <w:noProof/>
                <w:color w:val="000000"/>
                <w:sz w:val="26"/>
              </w:rPr>
              <w:t>8</w:t>
            </w:r>
          </w:p>
          <w:p w:rsidR="00C27977" w:rsidRPr="00CF7A23" w:rsidRDefault="00C27977" w:rsidP="007060B0">
            <w:pPr>
              <w:autoSpaceDE w:val="0"/>
              <w:autoSpaceDN w:val="0"/>
              <w:adjustRightInd w:val="0"/>
              <w:ind w:left="362"/>
              <w:jc w:val="center"/>
              <w:rPr>
                <w:noProof/>
                <w:color w:val="000000"/>
                <w:sz w:val="26"/>
              </w:rPr>
            </w:pPr>
            <w:r w:rsidRPr="00CF7A23">
              <w:rPr>
                <w:noProof/>
                <w:color w:val="000000"/>
                <w:sz w:val="26"/>
              </w:rPr>
              <w:t xml:space="preserve">№ </w:t>
            </w:r>
            <w:r w:rsidR="005962FE">
              <w:rPr>
                <w:noProof/>
                <w:color w:val="000000"/>
                <w:sz w:val="26"/>
              </w:rPr>
              <w:t>42</w:t>
            </w:r>
          </w:p>
          <w:p w:rsidR="00C27977" w:rsidRDefault="00C27977" w:rsidP="007060B0">
            <w:pPr>
              <w:ind w:left="348"/>
              <w:jc w:val="center"/>
              <w:rPr>
                <w:noProof/>
                <w:color w:val="000000"/>
              </w:rPr>
            </w:pPr>
            <w:r w:rsidRPr="00253D77">
              <w:rPr>
                <w:noProof/>
                <w:color w:val="000000"/>
              </w:rPr>
              <w:t>деревня Сутчево</w:t>
            </w:r>
          </w:p>
          <w:p w:rsidR="00C27977" w:rsidRPr="00253D77" w:rsidRDefault="00C27977" w:rsidP="00C27977">
            <w:pPr>
              <w:ind w:left="348"/>
              <w:rPr>
                <w:noProof/>
                <w:color w:val="000000"/>
              </w:rPr>
            </w:pPr>
          </w:p>
          <w:p w:rsidR="00C27977" w:rsidRPr="00CF7A23" w:rsidRDefault="00C27977" w:rsidP="007060B0">
            <w:pPr>
              <w:ind w:left="348"/>
              <w:jc w:val="center"/>
              <w:rPr>
                <w:noProof/>
                <w:color w:val="000000"/>
                <w:sz w:val="24"/>
                <w:szCs w:val="24"/>
              </w:rPr>
            </w:pPr>
          </w:p>
        </w:tc>
      </w:tr>
    </w:tbl>
    <w:p w:rsidR="00781BB1" w:rsidRPr="00781BB1" w:rsidRDefault="00781BB1" w:rsidP="00781BB1">
      <w:pPr>
        <w:ind w:right="4252"/>
        <w:jc w:val="both"/>
        <w:rPr>
          <w:b/>
          <w:color w:val="0D0D0D"/>
          <w:sz w:val="24"/>
          <w:szCs w:val="24"/>
        </w:rPr>
      </w:pPr>
      <w:r w:rsidRPr="00781BB1">
        <w:rPr>
          <w:b/>
          <w:sz w:val="24"/>
          <w:szCs w:val="24"/>
        </w:rPr>
        <w:t xml:space="preserve">О внесении изменений в </w:t>
      </w:r>
      <w:r w:rsidR="00A331C5">
        <w:rPr>
          <w:b/>
          <w:sz w:val="24"/>
          <w:szCs w:val="24"/>
        </w:rPr>
        <w:t>постановление администрации от 14</w:t>
      </w:r>
      <w:r w:rsidRPr="00781BB1">
        <w:rPr>
          <w:b/>
          <w:sz w:val="24"/>
          <w:szCs w:val="24"/>
        </w:rPr>
        <w:t>.0</w:t>
      </w:r>
      <w:r w:rsidR="00A331C5">
        <w:rPr>
          <w:b/>
          <w:sz w:val="24"/>
          <w:szCs w:val="24"/>
        </w:rPr>
        <w:t>6</w:t>
      </w:r>
      <w:r w:rsidRPr="00781BB1">
        <w:rPr>
          <w:b/>
          <w:sz w:val="24"/>
          <w:szCs w:val="24"/>
        </w:rPr>
        <w:t>.201</w:t>
      </w:r>
      <w:r w:rsidR="00A331C5">
        <w:rPr>
          <w:b/>
          <w:sz w:val="24"/>
          <w:szCs w:val="24"/>
        </w:rPr>
        <w:t>6г. № 40</w:t>
      </w:r>
      <w:r w:rsidRPr="00781BB1">
        <w:rPr>
          <w:b/>
          <w:sz w:val="24"/>
          <w:szCs w:val="24"/>
        </w:rPr>
        <w:t xml:space="preserve"> «</w:t>
      </w:r>
      <w:r w:rsidRPr="00781BB1">
        <w:rPr>
          <w:b/>
          <w:color w:val="0D0D0D"/>
          <w:sz w:val="24"/>
          <w:szCs w:val="24"/>
        </w:rPr>
        <w:t xml:space="preserve">Об утверждении  </w:t>
      </w:r>
      <w:r w:rsidR="00A331C5">
        <w:rPr>
          <w:b/>
          <w:color w:val="0D0D0D"/>
          <w:sz w:val="24"/>
          <w:szCs w:val="24"/>
        </w:rPr>
        <w:t xml:space="preserve">Административного регламента администрации </w:t>
      </w:r>
      <w:proofErr w:type="spellStart"/>
      <w:r w:rsidR="00A331C5">
        <w:rPr>
          <w:b/>
          <w:color w:val="0D0D0D"/>
          <w:sz w:val="24"/>
          <w:szCs w:val="24"/>
        </w:rPr>
        <w:t>Сутчевского</w:t>
      </w:r>
      <w:proofErr w:type="spellEnd"/>
      <w:r w:rsidR="00A331C5">
        <w:rPr>
          <w:b/>
          <w:color w:val="0D0D0D"/>
          <w:sz w:val="24"/>
          <w:szCs w:val="24"/>
        </w:rPr>
        <w:t xml:space="preserve"> сельского поселения Мариинско-Посадского района по исполнению муниципальной функции по </w:t>
      </w:r>
      <w:proofErr w:type="gramStart"/>
      <w:r w:rsidR="00A331C5">
        <w:rPr>
          <w:b/>
          <w:color w:val="0D0D0D"/>
          <w:sz w:val="24"/>
          <w:szCs w:val="24"/>
        </w:rPr>
        <w:t>контролю за</w:t>
      </w:r>
      <w:proofErr w:type="gramEnd"/>
      <w:r w:rsidR="00A331C5">
        <w:rPr>
          <w:b/>
          <w:color w:val="0D0D0D"/>
          <w:sz w:val="24"/>
          <w:szCs w:val="24"/>
        </w:rPr>
        <w:t xml:space="preserve"> обеспечением сохранности в отношении автомобильных дорог местного значения в границах населенных пунктов сельского поселения</w:t>
      </w:r>
      <w:r w:rsidRPr="00781BB1">
        <w:rPr>
          <w:b/>
          <w:color w:val="0D0D0D"/>
          <w:sz w:val="24"/>
          <w:szCs w:val="24"/>
        </w:rPr>
        <w:t>»</w:t>
      </w:r>
    </w:p>
    <w:p w:rsidR="001E6182" w:rsidRDefault="001E6182" w:rsidP="001E6182">
      <w:pPr>
        <w:jc w:val="both"/>
        <w:rPr>
          <w:sz w:val="24"/>
          <w:szCs w:val="24"/>
        </w:rPr>
      </w:pPr>
    </w:p>
    <w:p w:rsidR="00076351" w:rsidRPr="004F02E5" w:rsidRDefault="001E6182" w:rsidP="00076351">
      <w:pPr>
        <w:pStyle w:val="1"/>
        <w:spacing w:before="0" w:after="0"/>
        <w:jc w:val="both"/>
        <w:rPr>
          <w:rFonts w:ascii="Times New Roman" w:hAnsi="Times New Roman"/>
          <w:sz w:val="24"/>
          <w:szCs w:val="24"/>
        </w:rPr>
      </w:pPr>
      <w:r w:rsidRPr="007E2BDC">
        <w:rPr>
          <w:rFonts w:ascii="Times New Roman" w:hAnsi="Times New Roman"/>
          <w:b w:val="0"/>
          <w:bCs w:val="0"/>
          <w:kern w:val="0"/>
          <w:sz w:val="24"/>
          <w:szCs w:val="24"/>
        </w:rPr>
        <w:t xml:space="preserve"> </w:t>
      </w:r>
      <w:r w:rsidR="00076351" w:rsidRPr="00076351">
        <w:rPr>
          <w:rFonts w:ascii="Times New Roman" w:hAnsi="Times New Roman"/>
          <w:b w:val="0"/>
          <w:sz w:val="24"/>
          <w:szCs w:val="24"/>
        </w:rPr>
        <w:t xml:space="preserve">В соответствии с Федеральными законами </w:t>
      </w:r>
      <w:hyperlink r:id="rId6" w:history="1">
        <w:r w:rsidR="00076351" w:rsidRPr="00076351">
          <w:rPr>
            <w:rStyle w:val="ad"/>
            <w:rFonts w:ascii="Times New Roman" w:hAnsi="Times New Roman"/>
            <w:color w:val="000000"/>
            <w:sz w:val="24"/>
            <w:szCs w:val="24"/>
          </w:rPr>
          <w:t>от 06.10.2003 г. № 131-ФЗ</w:t>
        </w:r>
      </w:hyperlink>
      <w:r w:rsidR="00076351" w:rsidRPr="00076351">
        <w:rPr>
          <w:rFonts w:ascii="Times New Roman" w:hAnsi="Times New Roman"/>
          <w:b w:val="0"/>
          <w:sz w:val="24"/>
          <w:szCs w:val="24"/>
        </w:rPr>
        <w:t xml:space="preserve"> "Об общих принципах организации местного самоуправления в Российской Федерации"</w:t>
      </w:r>
      <w:r w:rsidR="00076351" w:rsidRPr="00076351">
        <w:rPr>
          <w:rFonts w:ascii="Times New Roman" w:hAnsi="Times New Roman"/>
          <w:b w:val="0"/>
          <w:color w:val="000000"/>
          <w:sz w:val="24"/>
          <w:szCs w:val="24"/>
        </w:rPr>
        <w:t xml:space="preserve">, </w:t>
      </w:r>
      <w:hyperlink r:id="rId7" w:history="1">
        <w:r w:rsidR="00076351" w:rsidRPr="00076351">
          <w:rPr>
            <w:rStyle w:val="ad"/>
            <w:rFonts w:ascii="Times New Roman" w:hAnsi="Times New Roman"/>
            <w:color w:val="000000"/>
            <w:sz w:val="24"/>
            <w:szCs w:val="24"/>
          </w:rPr>
          <w:t>от 08.11.2007 г. № 257-ФЗ</w:t>
        </w:r>
      </w:hyperlink>
      <w:r w:rsidR="00076351" w:rsidRPr="00076351">
        <w:rPr>
          <w:rFonts w:ascii="Times New Roman" w:hAnsi="Times New Roman"/>
          <w:sz w:val="24"/>
          <w:szCs w:val="24"/>
        </w:rPr>
        <w:t xml:space="preserve"> </w:t>
      </w:r>
      <w:r w:rsidR="00076351" w:rsidRPr="00076351">
        <w:rPr>
          <w:rFonts w:ascii="Times New Roman" w:hAnsi="Times New Roman"/>
          <w:b w:val="0"/>
          <w:sz w:val="24"/>
          <w:szCs w:val="24"/>
        </w:rPr>
        <w:t xml:space="preserve">"Об автомобильных дорогах и о дорожной деятельности </w:t>
      </w:r>
      <w:proofErr w:type="gramStart"/>
      <w:r w:rsidR="00076351" w:rsidRPr="00076351">
        <w:rPr>
          <w:rFonts w:ascii="Times New Roman" w:hAnsi="Times New Roman"/>
          <w:b w:val="0"/>
          <w:sz w:val="24"/>
          <w:szCs w:val="24"/>
        </w:rPr>
        <w:t>в</w:t>
      </w:r>
      <w:proofErr w:type="gramEnd"/>
      <w:r w:rsidR="00076351" w:rsidRPr="00076351">
        <w:rPr>
          <w:rFonts w:ascii="Times New Roman" w:hAnsi="Times New Roman"/>
          <w:b w:val="0"/>
          <w:sz w:val="24"/>
          <w:szCs w:val="24"/>
        </w:rPr>
        <w:t xml:space="preserve"> Российской Федерации и о внесении изменений в отдельные законодательные акты Российской Федерации", </w:t>
      </w:r>
      <w:hyperlink r:id="rId8" w:history="1">
        <w:r w:rsidR="00076351" w:rsidRPr="00076351">
          <w:rPr>
            <w:rStyle w:val="ad"/>
            <w:rFonts w:ascii="Times New Roman" w:hAnsi="Times New Roman"/>
            <w:color w:val="000000"/>
            <w:sz w:val="24"/>
            <w:szCs w:val="24"/>
          </w:rPr>
          <w:t>от 10.12.1995 г. № 196-ФЗ</w:t>
        </w:r>
      </w:hyperlink>
      <w:r w:rsidR="00076351" w:rsidRPr="00076351">
        <w:rPr>
          <w:rFonts w:ascii="Times New Roman" w:hAnsi="Times New Roman"/>
          <w:b w:val="0"/>
          <w:sz w:val="24"/>
          <w:szCs w:val="24"/>
        </w:rPr>
        <w:t xml:space="preserve"> "О безопасности дорожного движения",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proofErr w:type="spellStart"/>
      <w:r w:rsidR="00076351" w:rsidRPr="00076351">
        <w:rPr>
          <w:rFonts w:ascii="Times New Roman" w:hAnsi="Times New Roman"/>
          <w:b w:val="0"/>
          <w:sz w:val="24"/>
          <w:szCs w:val="24"/>
        </w:rPr>
        <w:t>Сутчевского</w:t>
      </w:r>
      <w:proofErr w:type="spellEnd"/>
      <w:r w:rsidR="00076351" w:rsidRPr="00076351">
        <w:rPr>
          <w:rFonts w:ascii="Times New Roman" w:hAnsi="Times New Roman"/>
          <w:b w:val="0"/>
          <w:sz w:val="24"/>
          <w:szCs w:val="24"/>
        </w:rPr>
        <w:t xml:space="preserve">  сельского поселения </w:t>
      </w:r>
    </w:p>
    <w:p w:rsidR="00E00B45" w:rsidRPr="00F73187" w:rsidRDefault="00E00B45" w:rsidP="005962FE">
      <w:pPr>
        <w:pStyle w:val="1"/>
        <w:spacing w:before="0" w:after="0"/>
        <w:jc w:val="center"/>
      </w:pPr>
      <w:r w:rsidRPr="004F02E5">
        <w:rPr>
          <w:rFonts w:ascii="Times New Roman" w:hAnsi="Times New Roman"/>
          <w:sz w:val="24"/>
          <w:szCs w:val="24"/>
        </w:rPr>
        <w:t>постановляет:</w:t>
      </w:r>
    </w:p>
    <w:p w:rsidR="001E6182" w:rsidRDefault="00E00B45" w:rsidP="00E00B45">
      <w:pPr>
        <w:pStyle w:val="1"/>
        <w:shd w:val="clear" w:color="auto" w:fill="FFFFFF"/>
        <w:spacing w:before="0" w:after="0"/>
        <w:jc w:val="both"/>
        <w:rPr>
          <w:rFonts w:ascii="Times New Roman" w:hAnsi="Times New Roman"/>
          <w:b w:val="0"/>
          <w:sz w:val="24"/>
          <w:szCs w:val="24"/>
        </w:rPr>
      </w:pPr>
      <w:r>
        <w:rPr>
          <w:rFonts w:ascii="Times New Roman" w:hAnsi="Times New Roman"/>
          <w:b w:val="0"/>
          <w:sz w:val="24"/>
          <w:szCs w:val="24"/>
        </w:rPr>
        <w:t xml:space="preserve">1. Внести в </w:t>
      </w:r>
      <w:r w:rsidR="00076351">
        <w:rPr>
          <w:rFonts w:ascii="Times New Roman" w:hAnsi="Times New Roman"/>
          <w:b w:val="0"/>
          <w:sz w:val="24"/>
          <w:szCs w:val="24"/>
        </w:rPr>
        <w:t>постановление администрации от 14</w:t>
      </w:r>
      <w:r>
        <w:rPr>
          <w:rFonts w:ascii="Times New Roman" w:hAnsi="Times New Roman"/>
          <w:b w:val="0"/>
          <w:sz w:val="24"/>
          <w:szCs w:val="24"/>
        </w:rPr>
        <w:t>.0</w:t>
      </w:r>
      <w:r w:rsidR="00076351">
        <w:rPr>
          <w:rFonts w:ascii="Times New Roman" w:hAnsi="Times New Roman"/>
          <w:b w:val="0"/>
          <w:sz w:val="24"/>
          <w:szCs w:val="24"/>
        </w:rPr>
        <w:t>6</w:t>
      </w:r>
      <w:r>
        <w:rPr>
          <w:rFonts w:ascii="Times New Roman" w:hAnsi="Times New Roman"/>
          <w:b w:val="0"/>
          <w:sz w:val="24"/>
          <w:szCs w:val="24"/>
        </w:rPr>
        <w:t>.201</w:t>
      </w:r>
      <w:r w:rsidR="00076351">
        <w:rPr>
          <w:rFonts w:ascii="Times New Roman" w:hAnsi="Times New Roman"/>
          <w:b w:val="0"/>
          <w:sz w:val="24"/>
          <w:szCs w:val="24"/>
        </w:rPr>
        <w:t>6</w:t>
      </w:r>
      <w:r>
        <w:rPr>
          <w:rFonts w:ascii="Times New Roman" w:hAnsi="Times New Roman"/>
          <w:b w:val="0"/>
          <w:sz w:val="24"/>
          <w:szCs w:val="24"/>
        </w:rPr>
        <w:t xml:space="preserve">г. № </w:t>
      </w:r>
      <w:r w:rsidR="00076351">
        <w:rPr>
          <w:rFonts w:ascii="Times New Roman" w:hAnsi="Times New Roman"/>
          <w:b w:val="0"/>
          <w:sz w:val="24"/>
          <w:szCs w:val="24"/>
        </w:rPr>
        <w:t>40</w:t>
      </w:r>
      <w:r>
        <w:rPr>
          <w:rFonts w:ascii="Times New Roman" w:hAnsi="Times New Roman"/>
          <w:b w:val="0"/>
          <w:sz w:val="24"/>
          <w:szCs w:val="24"/>
        </w:rPr>
        <w:t xml:space="preserve"> «Об утверждении</w:t>
      </w:r>
      <w:r w:rsidR="00076351">
        <w:rPr>
          <w:rFonts w:ascii="Times New Roman" w:hAnsi="Times New Roman"/>
          <w:b w:val="0"/>
          <w:sz w:val="24"/>
          <w:szCs w:val="24"/>
        </w:rPr>
        <w:t xml:space="preserve"> Административного регламента администрации </w:t>
      </w:r>
      <w:proofErr w:type="spellStart"/>
      <w:r w:rsidR="00076351">
        <w:rPr>
          <w:rFonts w:ascii="Times New Roman" w:hAnsi="Times New Roman"/>
          <w:b w:val="0"/>
          <w:sz w:val="24"/>
          <w:szCs w:val="24"/>
        </w:rPr>
        <w:t>Сутчевского</w:t>
      </w:r>
      <w:proofErr w:type="spellEnd"/>
      <w:r w:rsidR="00076351">
        <w:rPr>
          <w:rFonts w:ascii="Times New Roman" w:hAnsi="Times New Roman"/>
          <w:b w:val="0"/>
          <w:sz w:val="24"/>
          <w:szCs w:val="24"/>
        </w:rPr>
        <w:t xml:space="preserve"> сельского поселения Мариинско-Посадского района по </w:t>
      </w:r>
      <w:r w:rsidR="007667AB">
        <w:rPr>
          <w:rFonts w:ascii="Times New Roman" w:hAnsi="Times New Roman"/>
          <w:b w:val="0"/>
          <w:sz w:val="24"/>
          <w:szCs w:val="24"/>
        </w:rPr>
        <w:t xml:space="preserve">исполнению муниципальной функции по </w:t>
      </w:r>
      <w:proofErr w:type="gramStart"/>
      <w:r w:rsidR="007667AB">
        <w:rPr>
          <w:rFonts w:ascii="Times New Roman" w:hAnsi="Times New Roman"/>
          <w:b w:val="0"/>
          <w:sz w:val="24"/>
          <w:szCs w:val="24"/>
        </w:rPr>
        <w:t>контролю за</w:t>
      </w:r>
      <w:proofErr w:type="gramEnd"/>
      <w:r w:rsidR="007667AB">
        <w:rPr>
          <w:rFonts w:ascii="Times New Roman" w:hAnsi="Times New Roman"/>
          <w:b w:val="0"/>
          <w:sz w:val="24"/>
          <w:szCs w:val="24"/>
        </w:rPr>
        <w:t xml:space="preserve"> обеспечением сохранности в отношении автомобильных дорог </w:t>
      </w:r>
      <w:r w:rsidR="00C06796">
        <w:rPr>
          <w:rFonts w:ascii="Times New Roman" w:hAnsi="Times New Roman"/>
          <w:b w:val="0"/>
          <w:sz w:val="24"/>
          <w:szCs w:val="24"/>
        </w:rPr>
        <w:t>местного значения в границах населенных пунктов сельского поселения» следующи</w:t>
      </w:r>
      <w:r>
        <w:rPr>
          <w:rFonts w:ascii="Times New Roman" w:hAnsi="Times New Roman"/>
          <w:b w:val="0"/>
          <w:sz w:val="24"/>
          <w:szCs w:val="24"/>
        </w:rPr>
        <w:t>е изменени</w:t>
      </w:r>
      <w:r w:rsidR="00C06796">
        <w:rPr>
          <w:rFonts w:ascii="Times New Roman" w:hAnsi="Times New Roman"/>
          <w:b w:val="0"/>
          <w:sz w:val="24"/>
          <w:szCs w:val="24"/>
        </w:rPr>
        <w:t>я</w:t>
      </w:r>
      <w:r>
        <w:rPr>
          <w:rFonts w:ascii="Times New Roman" w:hAnsi="Times New Roman"/>
          <w:b w:val="0"/>
          <w:sz w:val="24"/>
          <w:szCs w:val="24"/>
        </w:rPr>
        <w:t>:</w:t>
      </w:r>
    </w:p>
    <w:p w:rsidR="00E00B45" w:rsidRDefault="00EA1BAD" w:rsidP="00EA1BAD">
      <w:pPr>
        <w:jc w:val="both"/>
        <w:rPr>
          <w:sz w:val="24"/>
          <w:szCs w:val="24"/>
          <w:lang w:eastAsia="en-US"/>
        </w:rPr>
      </w:pPr>
      <w:r>
        <w:rPr>
          <w:sz w:val="24"/>
          <w:szCs w:val="24"/>
          <w:lang w:eastAsia="en-US"/>
        </w:rPr>
        <w:t xml:space="preserve">1) </w:t>
      </w:r>
      <w:r w:rsidR="00A275BF">
        <w:rPr>
          <w:sz w:val="24"/>
          <w:szCs w:val="24"/>
          <w:lang w:eastAsia="en-US"/>
        </w:rPr>
        <w:t>исключить</w:t>
      </w:r>
      <w:r w:rsidR="00C06796">
        <w:rPr>
          <w:rStyle w:val="2"/>
          <w:color w:val="000000"/>
          <w:sz w:val="24"/>
          <w:szCs w:val="24"/>
        </w:rPr>
        <w:t xml:space="preserve"> п</w:t>
      </w:r>
      <w:r>
        <w:rPr>
          <w:rStyle w:val="2"/>
          <w:color w:val="000000"/>
          <w:sz w:val="24"/>
          <w:szCs w:val="24"/>
        </w:rPr>
        <w:t>.п.</w:t>
      </w:r>
      <w:r w:rsidR="00A275BF" w:rsidRPr="00A275BF">
        <w:rPr>
          <w:rStyle w:val="2"/>
          <w:color w:val="000000"/>
          <w:sz w:val="24"/>
          <w:szCs w:val="24"/>
        </w:rPr>
        <w:t xml:space="preserve"> </w:t>
      </w:r>
      <w:r w:rsidR="00A275BF">
        <w:rPr>
          <w:rStyle w:val="2"/>
          <w:color w:val="000000"/>
          <w:sz w:val="24"/>
          <w:szCs w:val="24"/>
        </w:rPr>
        <w:t>«в»</w:t>
      </w:r>
      <w:r w:rsidR="00A275BF" w:rsidRPr="000617F2">
        <w:rPr>
          <w:rStyle w:val="2"/>
          <w:color w:val="000000"/>
          <w:sz w:val="28"/>
          <w:szCs w:val="28"/>
        </w:rPr>
        <w:t xml:space="preserve"> </w:t>
      </w:r>
      <w:r w:rsidR="00A275BF">
        <w:rPr>
          <w:rStyle w:val="2"/>
          <w:color w:val="000000"/>
          <w:sz w:val="28"/>
          <w:szCs w:val="28"/>
        </w:rPr>
        <w:t xml:space="preserve">п. </w:t>
      </w:r>
      <w:r>
        <w:rPr>
          <w:rStyle w:val="2"/>
          <w:color w:val="000000"/>
          <w:sz w:val="24"/>
          <w:szCs w:val="24"/>
        </w:rPr>
        <w:t>2</w:t>
      </w:r>
      <w:r w:rsidR="00A275BF">
        <w:rPr>
          <w:rStyle w:val="2"/>
          <w:color w:val="000000"/>
          <w:sz w:val="24"/>
          <w:szCs w:val="24"/>
        </w:rPr>
        <w:t xml:space="preserve"> абзаца «Основанием для проведения внеплановой проверки является</w:t>
      </w:r>
      <w:proofErr w:type="gramStart"/>
      <w:r w:rsidR="00A275BF">
        <w:rPr>
          <w:rStyle w:val="2"/>
          <w:color w:val="000000"/>
          <w:sz w:val="24"/>
          <w:szCs w:val="24"/>
        </w:rPr>
        <w:t>:»</w:t>
      </w:r>
      <w:proofErr w:type="gramEnd"/>
      <w:r w:rsidR="00A275BF">
        <w:rPr>
          <w:rStyle w:val="2"/>
          <w:color w:val="000000"/>
          <w:sz w:val="24"/>
          <w:szCs w:val="24"/>
        </w:rPr>
        <w:t xml:space="preserve">; </w:t>
      </w:r>
      <w:r w:rsidR="00C47893">
        <w:rPr>
          <w:sz w:val="24"/>
          <w:szCs w:val="24"/>
          <w:lang w:eastAsia="en-US"/>
        </w:rPr>
        <w:t xml:space="preserve"> </w:t>
      </w:r>
    </w:p>
    <w:p w:rsidR="00EA1BAD" w:rsidRDefault="00AA67A7" w:rsidP="00EA1BAD">
      <w:pPr>
        <w:jc w:val="both"/>
        <w:rPr>
          <w:sz w:val="24"/>
          <w:szCs w:val="24"/>
          <w:lang w:eastAsia="en-US"/>
        </w:rPr>
      </w:pPr>
      <w:r>
        <w:rPr>
          <w:sz w:val="24"/>
          <w:szCs w:val="24"/>
          <w:lang w:eastAsia="en-US"/>
        </w:rPr>
        <w:t xml:space="preserve">2) </w:t>
      </w:r>
      <w:r w:rsidR="00A275BF">
        <w:rPr>
          <w:sz w:val="24"/>
          <w:szCs w:val="24"/>
          <w:lang w:eastAsia="en-US"/>
        </w:rPr>
        <w:t xml:space="preserve">абзац 3 </w:t>
      </w:r>
      <w:r>
        <w:rPr>
          <w:sz w:val="24"/>
          <w:szCs w:val="24"/>
          <w:lang w:eastAsia="en-US"/>
        </w:rPr>
        <w:t>п. 2.2. изложить в следующей редакции:</w:t>
      </w:r>
    </w:p>
    <w:p w:rsidR="00AA67A7" w:rsidRPr="00AA67A7" w:rsidRDefault="00AA67A7" w:rsidP="00AA67A7">
      <w:pPr>
        <w:widowControl w:val="0"/>
        <w:autoSpaceDE w:val="0"/>
        <w:autoSpaceDN w:val="0"/>
        <w:adjustRightInd w:val="0"/>
        <w:ind w:firstLine="540"/>
        <w:jc w:val="both"/>
        <w:rPr>
          <w:rFonts w:cs="Calibri"/>
          <w:sz w:val="24"/>
          <w:szCs w:val="24"/>
        </w:rPr>
      </w:pPr>
      <w:r w:rsidRPr="00AA67A7">
        <w:rPr>
          <w:rFonts w:cs="Calibri"/>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w:t>
      </w:r>
      <w:proofErr w:type="gramStart"/>
      <w:r w:rsidRPr="00AA67A7">
        <w:rPr>
          <w:rFonts w:cs="Calibri"/>
          <w:sz w:val="24"/>
          <w:szCs w:val="24"/>
        </w:rPr>
        <w:t>предприятий</w:t>
      </w:r>
      <w:proofErr w:type="gramEnd"/>
      <w:r w:rsidR="00A275BF">
        <w:rPr>
          <w:rFonts w:cs="Calibri"/>
          <w:sz w:val="24"/>
          <w:szCs w:val="24"/>
        </w:rPr>
        <w:t xml:space="preserve"> но не более чем на пятьдесят часов</w:t>
      </w:r>
      <w:r w:rsidRPr="00AA67A7">
        <w:rPr>
          <w:rFonts w:cs="Calibri"/>
          <w:sz w:val="24"/>
          <w:szCs w:val="24"/>
        </w:rPr>
        <w:t xml:space="preserve">, </w:t>
      </w:r>
      <w:proofErr w:type="spellStart"/>
      <w:r w:rsidRPr="00AA67A7">
        <w:rPr>
          <w:rFonts w:cs="Calibri"/>
          <w:sz w:val="24"/>
          <w:szCs w:val="24"/>
        </w:rPr>
        <w:t>микропредприятий</w:t>
      </w:r>
      <w:proofErr w:type="spellEnd"/>
      <w:r w:rsidRPr="00AA67A7">
        <w:rPr>
          <w:rFonts w:cs="Calibri"/>
          <w:sz w:val="24"/>
          <w:szCs w:val="24"/>
        </w:rPr>
        <w:t xml:space="preserve"> не более чем на пятнадцать часов.</w:t>
      </w:r>
    </w:p>
    <w:p w:rsidR="00D340A5" w:rsidRDefault="00C47893" w:rsidP="00C47893">
      <w:pPr>
        <w:ind w:right="-284"/>
        <w:jc w:val="both"/>
        <w:rPr>
          <w:sz w:val="24"/>
          <w:szCs w:val="24"/>
        </w:rPr>
      </w:pPr>
      <w:r>
        <w:rPr>
          <w:sz w:val="24"/>
          <w:szCs w:val="24"/>
        </w:rPr>
        <w:t xml:space="preserve">2. Настоящее постановление вступает в силу </w:t>
      </w:r>
      <w:r w:rsidR="00964CC2">
        <w:rPr>
          <w:sz w:val="24"/>
          <w:szCs w:val="24"/>
        </w:rPr>
        <w:t xml:space="preserve">после его официального опубликования </w:t>
      </w:r>
    </w:p>
    <w:p w:rsidR="00964CC2" w:rsidRDefault="00964CC2" w:rsidP="00C47893">
      <w:pPr>
        <w:ind w:right="-284"/>
        <w:jc w:val="both"/>
        <w:rPr>
          <w:sz w:val="24"/>
          <w:szCs w:val="24"/>
        </w:rPr>
      </w:pPr>
      <w:r>
        <w:rPr>
          <w:sz w:val="24"/>
          <w:szCs w:val="24"/>
        </w:rPr>
        <w:t>в муниципальной газете «Посадский вестник».</w:t>
      </w:r>
    </w:p>
    <w:p w:rsidR="00964CC2" w:rsidRDefault="00964CC2" w:rsidP="00C47893">
      <w:pPr>
        <w:ind w:right="-284"/>
        <w:jc w:val="both"/>
        <w:rPr>
          <w:sz w:val="24"/>
          <w:szCs w:val="24"/>
        </w:rPr>
      </w:pPr>
    </w:p>
    <w:p w:rsidR="00964CC2" w:rsidRDefault="00964CC2" w:rsidP="00C47893">
      <w:pPr>
        <w:ind w:right="-284"/>
        <w:jc w:val="both"/>
        <w:rPr>
          <w:sz w:val="24"/>
          <w:szCs w:val="24"/>
        </w:rPr>
      </w:pPr>
    </w:p>
    <w:p w:rsidR="00964CC2" w:rsidRDefault="00964CC2" w:rsidP="00C47893">
      <w:pPr>
        <w:ind w:right="-284"/>
        <w:jc w:val="both"/>
        <w:rPr>
          <w:sz w:val="24"/>
          <w:szCs w:val="24"/>
        </w:rPr>
      </w:pPr>
    </w:p>
    <w:p w:rsidR="00C27977" w:rsidRPr="00E00B45" w:rsidRDefault="00964CC2" w:rsidP="00C47893">
      <w:pPr>
        <w:ind w:right="-284"/>
        <w:jc w:val="both"/>
        <w:rPr>
          <w:sz w:val="24"/>
          <w:szCs w:val="24"/>
        </w:rPr>
      </w:pPr>
      <w:r>
        <w:rPr>
          <w:sz w:val="24"/>
          <w:szCs w:val="24"/>
        </w:rPr>
        <w:t xml:space="preserve">Глава </w:t>
      </w:r>
      <w:proofErr w:type="spellStart"/>
      <w:r>
        <w:rPr>
          <w:sz w:val="24"/>
          <w:szCs w:val="24"/>
        </w:rPr>
        <w:t>Сутчевского</w:t>
      </w:r>
      <w:proofErr w:type="spellEnd"/>
      <w:r>
        <w:rPr>
          <w:sz w:val="24"/>
          <w:szCs w:val="24"/>
        </w:rPr>
        <w:t xml:space="preserve"> сельского поселения                                                   С.Ю. Емельянова</w:t>
      </w:r>
      <w:r w:rsidR="00C47893">
        <w:rPr>
          <w:sz w:val="24"/>
          <w:szCs w:val="24"/>
        </w:rPr>
        <w:t xml:space="preserve"> </w:t>
      </w:r>
    </w:p>
    <w:sectPr w:rsidR="00C27977" w:rsidRPr="00E00B45" w:rsidSect="005962FE">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BF3"/>
    <w:multiLevelType w:val="hybridMultilevel"/>
    <w:tmpl w:val="90C0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3302D"/>
    <w:multiLevelType w:val="hybridMultilevel"/>
    <w:tmpl w:val="ECFC0D1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95A64D7"/>
    <w:multiLevelType w:val="hybridMultilevel"/>
    <w:tmpl w:val="BF4C7DE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12673019"/>
    <w:multiLevelType w:val="hybridMultilevel"/>
    <w:tmpl w:val="EF0EA6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856363"/>
    <w:multiLevelType w:val="hybridMultilevel"/>
    <w:tmpl w:val="0324B4BA"/>
    <w:lvl w:ilvl="0" w:tplc="D37E0296">
      <w:start w:val="1"/>
      <w:numFmt w:val="decimal"/>
      <w:lvlText w:val="%1."/>
      <w:lvlJc w:val="left"/>
      <w:pPr>
        <w:tabs>
          <w:tab w:val="num" w:pos="720"/>
        </w:tabs>
        <w:ind w:left="720" w:hanging="360"/>
      </w:pPr>
      <w:rPr>
        <w:rFonts w:cs="Times New Roman" w:hint="default"/>
      </w:rPr>
    </w:lvl>
    <w:lvl w:ilvl="1" w:tplc="A1FA6692">
      <w:numFmt w:val="none"/>
      <w:lvlText w:val=""/>
      <w:lvlJc w:val="left"/>
      <w:pPr>
        <w:tabs>
          <w:tab w:val="num" w:pos="360"/>
        </w:tabs>
      </w:pPr>
      <w:rPr>
        <w:rFonts w:cs="Times New Roman"/>
      </w:rPr>
    </w:lvl>
    <w:lvl w:ilvl="2" w:tplc="453097FE">
      <w:numFmt w:val="none"/>
      <w:lvlText w:val=""/>
      <w:lvlJc w:val="left"/>
      <w:pPr>
        <w:tabs>
          <w:tab w:val="num" w:pos="360"/>
        </w:tabs>
      </w:pPr>
      <w:rPr>
        <w:rFonts w:cs="Times New Roman"/>
      </w:rPr>
    </w:lvl>
    <w:lvl w:ilvl="3" w:tplc="81121A42">
      <w:numFmt w:val="none"/>
      <w:lvlText w:val=""/>
      <w:lvlJc w:val="left"/>
      <w:pPr>
        <w:tabs>
          <w:tab w:val="num" w:pos="360"/>
        </w:tabs>
      </w:pPr>
      <w:rPr>
        <w:rFonts w:cs="Times New Roman"/>
      </w:rPr>
    </w:lvl>
    <w:lvl w:ilvl="4" w:tplc="951AA84A">
      <w:numFmt w:val="none"/>
      <w:lvlText w:val=""/>
      <w:lvlJc w:val="left"/>
      <w:pPr>
        <w:tabs>
          <w:tab w:val="num" w:pos="360"/>
        </w:tabs>
      </w:pPr>
      <w:rPr>
        <w:rFonts w:cs="Times New Roman"/>
      </w:rPr>
    </w:lvl>
    <w:lvl w:ilvl="5" w:tplc="CB147AFC">
      <w:numFmt w:val="none"/>
      <w:lvlText w:val=""/>
      <w:lvlJc w:val="left"/>
      <w:pPr>
        <w:tabs>
          <w:tab w:val="num" w:pos="360"/>
        </w:tabs>
      </w:pPr>
      <w:rPr>
        <w:rFonts w:cs="Times New Roman"/>
      </w:rPr>
    </w:lvl>
    <w:lvl w:ilvl="6" w:tplc="9D4CE7D0">
      <w:numFmt w:val="none"/>
      <w:lvlText w:val=""/>
      <w:lvlJc w:val="left"/>
      <w:pPr>
        <w:tabs>
          <w:tab w:val="num" w:pos="360"/>
        </w:tabs>
      </w:pPr>
      <w:rPr>
        <w:rFonts w:cs="Times New Roman"/>
      </w:rPr>
    </w:lvl>
    <w:lvl w:ilvl="7" w:tplc="9DB22DDA">
      <w:numFmt w:val="none"/>
      <w:lvlText w:val=""/>
      <w:lvlJc w:val="left"/>
      <w:pPr>
        <w:tabs>
          <w:tab w:val="num" w:pos="360"/>
        </w:tabs>
      </w:pPr>
      <w:rPr>
        <w:rFonts w:cs="Times New Roman"/>
      </w:rPr>
    </w:lvl>
    <w:lvl w:ilvl="8" w:tplc="4BD0EF3E">
      <w:numFmt w:val="none"/>
      <w:lvlText w:val=""/>
      <w:lvlJc w:val="left"/>
      <w:pPr>
        <w:tabs>
          <w:tab w:val="num" w:pos="360"/>
        </w:tabs>
      </w:pPr>
      <w:rPr>
        <w:rFonts w:cs="Times New Roman"/>
      </w:rPr>
    </w:lvl>
  </w:abstractNum>
  <w:abstractNum w:abstractNumId="5">
    <w:nsid w:val="1C522B67"/>
    <w:multiLevelType w:val="hybridMultilevel"/>
    <w:tmpl w:val="6D585F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EBA0B4B"/>
    <w:multiLevelType w:val="hybridMultilevel"/>
    <w:tmpl w:val="CADE42B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3565149B"/>
    <w:multiLevelType w:val="hybridMultilevel"/>
    <w:tmpl w:val="A85EB0F0"/>
    <w:lvl w:ilvl="0" w:tplc="3CA867CE">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3900704B"/>
    <w:multiLevelType w:val="hybridMultilevel"/>
    <w:tmpl w:val="614897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7E3013"/>
    <w:multiLevelType w:val="hybridMultilevel"/>
    <w:tmpl w:val="EF9A82B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4E2F1468"/>
    <w:multiLevelType w:val="hybridMultilevel"/>
    <w:tmpl w:val="09A20D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0F218D7"/>
    <w:multiLevelType w:val="hybridMultilevel"/>
    <w:tmpl w:val="58BC866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55C65662"/>
    <w:multiLevelType w:val="hybridMultilevel"/>
    <w:tmpl w:val="6D2CAF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660714C"/>
    <w:multiLevelType w:val="hybridMultilevel"/>
    <w:tmpl w:val="F4841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44E27"/>
    <w:multiLevelType w:val="hybridMultilevel"/>
    <w:tmpl w:val="07E8D38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59607383"/>
    <w:multiLevelType w:val="hybridMultilevel"/>
    <w:tmpl w:val="2A321ADC"/>
    <w:lvl w:ilvl="0" w:tplc="8702E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AE768BE"/>
    <w:multiLevelType w:val="hybridMultilevel"/>
    <w:tmpl w:val="F84038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281113A"/>
    <w:multiLevelType w:val="hybridMultilevel"/>
    <w:tmpl w:val="00C49DE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7A4D2310"/>
    <w:multiLevelType w:val="hybridMultilevel"/>
    <w:tmpl w:val="1FE4C78A"/>
    <w:lvl w:ilvl="0" w:tplc="B8A64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955A79"/>
    <w:multiLevelType w:val="hybridMultilevel"/>
    <w:tmpl w:val="17D24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9"/>
  </w:num>
  <w:num w:numId="4">
    <w:abstractNumId w:val="4"/>
  </w:num>
  <w:num w:numId="5">
    <w:abstractNumId w:val="11"/>
  </w:num>
  <w:num w:numId="6">
    <w:abstractNumId w:val="1"/>
  </w:num>
  <w:num w:numId="7">
    <w:abstractNumId w:val="17"/>
  </w:num>
  <w:num w:numId="8">
    <w:abstractNumId w:val="9"/>
  </w:num>
  <w:num w:numId="9">
    <w:abstractNumId w:val="2"/>
  </w:num>
  <w:num w:numId="10">
    <w:abstractNumId w:val="14"/>
  </w:num>
  <w:num w:numId="11">
    <w:abstractNumId w:val="6"/>
  </w:num>
  <w:num w:numId="12">
    <w:abstractNumId w:val="10"/>
  </w:num>
  <w:num w:numId="13">
    <w:abstractNumId w:val="3"/>
  </w:num>
  <w:num w:numId="14">
    <w:abstractNumId w:val="12"/>
  </w:num>
  <w:num w:numId="15">
    <w:abstractNumId w:val="5"/>
  </w:num>
  <w:num w:numId="16">
    <w:abstractNumId w:val="8"/>
  </w:num>
  <w:num w:numId="17">
    <w:abstractNumId w:val="7"/>
  </w:num>
  <w:num w:numId="18">
    <w:abstractNumId w:val="0"/>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977"/>
    <w:rsid w:val="00076351"/>
    <w:rsid w:val="000D33FC"/>
    <w:rsid w:val="000E5227"/>
    <w:rsid w:val="001E6182"/>
    <w:rsid w:val="002220B4"/>
    <w:rsid w:val="002961FB"/>
    <w:rsid w:val="002D5285"/>
    <w:rsid w:val="0031524F"/>
    <w:rsid w:val="003937C4"/>
    <w:rsid w:val="003A3636"/>
    <w:rsid w:val="003F563A"/>
    <w:rsid w:val="00481B64"/>
    <w:rsid w:val="004D292B"/>
    <w:rsid w:val="00505BBC"/>
    <w:rsid w:val="00506C8B"/>
    <w:rsid w:val="005962FE"/>
    <w:rsid w:val="0060230D"/>
    <w:rsid w:val="006359E7"/>
    <w:rsid w:val="007667AB"/>
    <w:rsid w:val="00781BB1"/>
    <w:rsid w:val="00804DB0"/>
    <w:rsid w:val="0087419D"/>
    <w:rsid w:val="008F3019"/>
    <w:rsid w:val="00964CC2"/>
    <w:rsid w:val="009E1DEF"/>
    <w:rsid w:val="00A275BF"/>
    <w:rsid w:val="00A331C5"/>
    <w:rsid w:val="00A507BA"/>
    <w:rsid w:val="00A75E66"/>
    <w:rsid w:val="00AA67A7"/>
    <w:rsid w:val="00AB1D20"/>
    <w:rsid w:val="00AD6847"/>
    <w:rsid w:val="00BE6501"/>
    <w:rsid w:val="00C06796"/>
    <w:rsid w:val="00C27977"/>
    <w:rsid w:val="00C438A6"/>
    <w:rsid w:val="00C47893"/>
    <w:rsid w:val="00CA0357"/>
    <w:rsid w:val="00D340A5"/>
    <w:rsid w:val="00DA41F1"/>
    <w:rsid w:val="00DF3F8C"/>
    <w:rsid w:val="00E00B45"/>
    <w:rsid w:val="00E30FA2"/>
    <w:rsid w:val="00E667CD"/>
    <w:rsid w:val="00E93A2C"/>
    <w:rsid w:val="00EA1BAD"/>
    <w:rsid w:val="00FC57A5"/>
    <w:rsid w:val="00FF3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6182"/>
    <w:pPr>
      <w:keepNext/>
      <w:spacing w:before="240" w:after="60" w:line="240" w:lineRule="atLeast"/>
      <w:outlineLvl w:val="0"/>
    </w:pPr>
    <w:rPr>
      <w:rFonts w:ascii="Cambria" w:hAnsi="Cambria"/>
      <w:b/>
      <w:bCs/>
      <w:kern w:val="32"/>
      <w:sz w:val="32"/>
      <w:szCs w:val="32"/>
      <w:lang w:eastAsia="en-US"/>
    </w:rPr>
  </w:style>
  <w:style w:type="paragraph" w:styleId="7">
    <w:name w:val="heading 7"/>
    <w:basedOn w:val="a"/>
    <w:next w:val="a"/>
    <w:link w:val="70"/>
    <w:qFormat/>
    <w:rsid w:val="001E6182"/>
    <w:pPr>
      <w:keepNext/>
      <w:keepLines/>
      <w:spacing w:before="200" w:line="240" w:lineRule="atLeast"/>
      <w:outlineLvl w:val="6"/>
    </w:pPr>
    <w:rPr>
      <w:rFonts w:ascii="Cambria" w:eastAsia="Calibri" w:hAnsi="Cambria"/>
      <w:i/>
      <w:iCs/>
      <w:color w:val="40404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1F1"/>
    <w:pPr>
      <w:ind w:left="720"/>
      <w:contextualSpacing/>
    </w:pPr>
  </w:style>
  <w:style w:type="character" w:customStyle="1" w:styleId="10">
    <w:name w:val="Заголовок 1 Знак"/>
    <w:basedOn w:val="a0"/>
    <w:link w:val="1"/>
    <w:rsid w:val="001E6182"/>
    <w:rPr>
      <w:rFonts w:ascii="Cambria" w:eastAsia="Times New Roman" w:hAnsi="Cambria" w:cs="Times New Roman"/>
      <w:b/>
      <w:bCs/>
      <w:kern w:val="32"/>
      <w:sz w:val="32"/>
      <w:szCs w:val="32"/>
    </w:rPr>
  </w:style>
  <w:style w:type="character" w:customStyle="1" w:styleId="70">
    <w:name w:val="Заголовок 7 Знак"/>
    <w:basedOn w:val="a0"/>
    <w:link w:val="7"/>
    <w:rsid w:val="001E6182"/>
    <w:rPr>
      <w:rFonts w:ascii="Cambria" w:eastAsia="Calibri" w:hAnsi="Cambria" w:cs="Times New Roman"/>
      <w:i/>
      <w:iCs/>
      <w:color w:val="404040"/>
      <w:sz w:val="28"/>
      <w:szCs w:val="28"/>
    </w:rPr>
  </w:style>
  <w:style w:type="paragraph" w:customStyle="1" w:styleId="ConsPlusNormal">
    <w:name w:val="ConsPlusNormal"/>
    <w:rsid w:val="001E618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1E618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Без интервала1"/>
    <w:rsid w:val="001E618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Title"/>
    <w:basedOn w:val="a"/>
    <w:next w:val="a5"/>
    <w:link w:val="a6"/>
    <w:qFormat/>
    <w:rsid w:val="001E6182"/>
    <w:pPr>
      <w:jc w:val="center"/>
    </w:pPr>
    <w:rPr>
      <w:rFonts w:eastAsia="Calibri"/>
      <w:b/>
      <w:sz w:val="32"/>
      <w:lang w:eastAsia="ar-SA"/>
    </w:rPr>
  </w:style>
  <w:style w:type="character" w:customStyle="1" w:styleId="a6">
    <w:name w:val="Название Знак"/>
    <w:basedOn w:val="a0"/>
    <w:link w:val="a4"/>
    <w:rsid w:val="001E6182"/>
    <w:rPr>
      <w:rFonts w:ascii="Times New Roman" w:eastAsia="Calibri" w:hAnsi="Times New Roman" w:cs="Times New Roman"/>
      <w:b/>
      <w:sz w:val="32"/>
      <w:szCs w:val="20"/>
      <w:lang w:eastAsia="ar-SA"/>
    </w:rPr>
  </w:style>
  <w:style w:type="paragraph" w:customStyle="1" w:styleId="12">
    <w:name w:val="Обычный1"/>
    <w:rsid w:val="001E6182"/>
    <w:pPr>
      <w:widowControl w:val="0"/>
      <w:suppressAutoHyphens/>
      <w:snapToGrid w:val="0"/>
      <w:spacing w:after="0" w:line="240" w:lineRule="auto"/>
    </w:pPr>
    <w:rPr>
      <w:rFonts w:ascii="Times New Roman" w:eastAsia="Times New Roman" w:hAnsi="Times New Roman" w:cs="Times New Roman"/>
      <w:sz w:val="20"/>
      <w:szCs w:val="20"/>
      <w:lang w:eastAsia="ar-SA"/>
    </w:rPr>
  </w:style>
  <w:style w:type="paragraph" w:styleId="a5">
    <w:name w:val="Subtitle"/>
    <w:basedOn w:val="a"/>
    <w:next w:val="a"/>
    <w:link w:val="a7"/>
    <w:qFormat/>
    <w:rsid w:val="001E6182"/>
    <w:pPr>
      <w:widowControl w:val="0"/>
      <w:numPr>
        <w:ilvl w:val="1"/>
      </w:numPr>
      <w:autoSpaceDE w:val="0"/>
    </w:pPr>
    <w:rPr>
      <w:rFonts w:ascii="Cambria" w:eastAsia="Calibri" w:hAnsi="Cambria"/>
      <w:i/>
      <w:iCs/>
      <w:color w:val="4F81BD"/>
      <w:spacing w:val="15"/>
      <w:sz w:val="24"/>
      <w:szCs w:val="24"/>
      <w:lang w:eastAsia="ar-SA"/>
    </w:rPr>
  </w:style>
  <w:style w:type="character" w:customStyle="1" w:styleId="a7">
    <w:name w:val="Подзаголовок Знак"/>
    <w:basedOn w:val="a0"/>
    <w:link w:val="a5"/>
    <w:rsid w:val="001E6182"/>
    <w:rPr>
      <w:rFonts w:ascii="Cambria" w:eastAsia="Calibri" w:hAnsi="Cambria" w:cs="Times New Roman"/>
      <w:i/>
      <w:iCs/>
      <w:color w:val="4F81BD"/>
      <w:spacing w:val="15"/>
      <w:sz w:val="24"/>
      <w:szCs w:val="24"/>
      <w:lang w:eastAsia="ar-SA"/>
    </w:rPr>
  </w:style>
  <w:style w:type="paragraph" w:customStyle="1" w:styleId="13">
    <w:name w:val="Абзац списка1"/>
    <w:basedOn w:val="a"/>
    <w:rsid w:val="001E6182"/>
    <w:pPr>
      <w:widowControl w:val="0"/>
      <w:autoSpaceDE w:val="0"/>
      <w:ind w:left="720"/>
    </w:pPr>
    <w:rPr>
      <w:rFonts w:eastAsia="Calibri"/>
      <w:lang w:eastAsia="ar-SA"/>
    </w:rPr>
  </w:style>
  <w:style w:type="paragraph" w:styleId="a8">
    <w:name w:val="No Spacing"/>
    <w:uiPriority w:val="1"/>
    <w:qFormat/>
    <w:rsid w:val="001E6182"/>
    <w:pPr>
      <w:spacing w:after="0" w:line="240" w:lineRule="auto"/>
    </w:pPr>
    <w:rPr>
      <w:rFonts w:ascii="Calibri" w:eastAsia="Calibri" w:hAnsi="Calibri" w:cs="Times New Roman"/>
    </w:rPr>
  </w:style>
  <w:style w:type="paragraph" w:styleId="a9">
    <w:name w:val="Body Text Indent"/>
    <w:basedOn w:val="a"/>
    <w:link w:val="aa"/>
    <w:rsid w:val="00481B64"/>
    <w:pPr>
      <w:tabs>
        <w:tab w:val="right" w:pos="9355"/>
      </w:tabs>
      <w:ind w:firstLine="540"/>
    </w:pPr>
    <w:rPr>
      <w:sz w:val="28"/>
      <w:szCs w:val="24"/>
    </w:rPr>
  </w:style>
  <w:style w:type="character" w:customStyle="1" w:styleId="aa">
    <w:name w:val="Основной текст с отступом Знак"/>
    <w:basedOn w:val="a0"/>
    <w:link w:val="a9"/>
    <w:rsid w:val="00481B64"/>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481B64"/>
    <w:rPr>
      <w:rFonts w:ascii="Tahoma" w:hAnsi="Tahoma" w:cs="Tahoma"/>
      <w:sz w:val="16"/>
      <w:szCs w:val="16"/>
    </w:rPr>
  </w:style>
  <w:style w:type="character" w:customStyle="1" w:styleId="ac">
    <w:name w:val="Текст выноски Знак"/>
    <w:basedOn w:val="a0"/>
    <w:link w:val="ab"/>
    <w:uiPriority w:val="99"/>
    <w:semiHidden/>
    <w:rsid w:val="00481B64"/>
    <w:rPr>
      <w:rFonts w:ascii="Tahoma" w:eastAsia="Times New Roman" w:hAnsi="Tahoma" w:cs="Tahoma"/>
      <w:sz w:val="16"/>
      <w:szCs w:val="16"/>
      <w:lang w:eastAsia="ru-RU"/>
    </w:rPr>
  </w:style>
  <w:style w:type="character" w:customStyle="1" w:styleId="ad">
    <w:name w:val="Гипертекстовая ссылка"/>
    <w:basedOn w:val="a0"/>
    <w:rsid w:val="00E00B45"/>
    <w:rPr>
      <w:b/>
      <w:bCs/>
      <w:color w:val="008000"/>
    </w:rPr>
  </w:style>
  <w:style w:type="character" w:customStyle="1" w:styleId="2">
    <w:name w:val="Основной текст (2)_"/>
    <w:link w:val="20"/>
    <w:uiPriority w:val="99"/>
    <w:locked/>
    <w:rsid w:val="00C06796"/>
    <w:rPr>
      <w:sz w:val="26"/>
      <w:szCs w:val="26"/>
      <w:shd w:val="clear" w:color="auto" w:fill="FFFFFF"/>
    </w:rPr>
  </w:style>
  <w:style w:type="paragraph" w:customStyle="1" w:styleId="20">
    <w:name w:val="Основной текст (2)"/>
    <w:basedOn w:val="a"/>
    <w:link w:val="2"/>
    <w:uiPriority w:val="99"/>
    <w:rsid w:val="00C06796"/>
    <w:pPr>
      <w:widowControl w:val="0"/>
      <w:shd w:val="clear" w:color="auto" w:fill="FFFFFF"/>
      <w:spacing w:before="180" w:after="660" w:line="283" w:lineRule="exact"/>
      <w:jc w:val="center"/>
    </w:pPr>
    <w:rPr>
      <w:rFonts w:asciiTheme="minorHAnsi" w:eastAsiaTheme="minorHAnsi" w:hAnsiTheme="minorHAnsi" w:cstheme="minorBidi"/>
      <w:sz w:val="26"/>
      <w:szCs w:val="26"/>
      <w:lang w:eastAsia="en-US"/>
    </w:rPr>
  </w:style>
  <w:style w:type="character" w:styleId="ae">
    <w:name w:val="Hyperlink"/>
    <w:basedOn w:val="a0"/>
    <w:uiPriority w:val="99"/>
    <w:semiHidden/>
    <w:unhideWhenUsed/>
    <w:rsid w:val="00AA67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5643.0" TargetMode="External"/><Relationship Id="rId3" Type="http://schemas.openxmlformats.org/officeDocument/2006/relationships/settings" Target="settings.xml"/><Relationship Id="rId7" Type="http://schemas.openxmlformats.org/officeDocument/2006/relationships/hyperlink" Target="garantf1://120570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402</Words>
  <Characters>2294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51</cp:revision>
  <dcterms:created xsi:type="dcterms:W3CDTF">2017-10-17T08:04:00Z</dcterms:created>
  <dcterms:modified xsi:type="dcterms:W3CDTF">2018-06-01T11:20:00Z</dcterms:modified>
</cp:coreProperties>
</file>