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06E" w:rsidRDefault="000B206E" w:rsidP="000B206E">
      <w:pPr>
        <w:jc w:val="right"/>
        <w:rPr>
          <w:sz w:val="26"/>
          <w:szCs w:val="26"/>
          <w:lang w:eastAsia="ar-SA"/>
        </w:rPr>
      </w:pPr>
    </w:p>
    <w:p w:rsidR="003E06F1" w:rsidRDefault="000B206E" w:rsidP="000B206E">
      <w:pPr>
        <w:jc w:val="right"/>
      </w:pPr>
      <w:r w:rsidRPr="00E55D77">
        <w:rPr>
          <w:sz w:val="26"/>
          <w:szCs w:val="26"/>
          <w:lang w:eastAsia="ar-SA"/>
        </w:rPr>
        <w:t xml:space="preserve">   </w:t>
      </w:r>
    </w:p>
    <w:p w:rsidR="003E06F1" w:rsidRDefault="003E06F1" w:rsidP="00606C2D">
      <w:pPr>
        <w:jc w:val="right"/>
      </w:pPr>
    </w:p>
    <w:tbl>
      <w:tblPr>
        <w:tblW w:w="0" w:type="auto"/>
        <w:tblInd w:w="108" w:type="dxa"/>
        <w:tblLook w:val="04A0"/>
      </w:tblPr>
      <w:tblGrid>
        <w:gridCol w:w="4195"/>
        <w:gridCol w:w="1173"/>
        <w:gridCol w:w="4202"/>
      </w:tblGrid>
      <w:tr w:rsidR="000B206E" w:rsidTr="000B206E">
        <w:trPr>
          <w:cantSplit/>
          <w:trHeight w:val="420"/>
        </w:trPr>
        <w:tc>
          <w:tcPr>
            <w:tcW w:w="4195" w:type="dxa"/>
            <w:hideMark/>
          </w:tcPr>
          <w:p w:rsidR="000B206E" w:rsidRDefault="000B206E">
            <w:pPr>
              <w:pStyle w:val="a4"/>
              <w:tabs>
                <w:tab w:val="left" w:pos="4285"/>
              </w:tabs>
              <w:spacing w:line="192" w:lineRule="auto"/>
              <w:jc w:val="center"/>
              <w:rPr>
                <w:rFonts w:ascii="Times New Roman" w:hAnsi="Times New Roman" w:cs="Times New Roman"/>
                <w:b/>
                <w:bCs/>
                <w:sz w:val="22"/>
                <w:szCs w:val="22"/>
              </w:rPr>
            </w:pPr>
            <w:r>
              <w:rPr>
                <w:rFonts w:ascii="Times New Roman" w:hAnsi="Times New Roman" w:cs="Times New Roman"/>
                <w:b/>
                <w:bCs/>
                <w:sz w:val="22"/>
                <w:szCs w:val="22"/>
              </w:rPr>
              <w:t>ЧĂВАШ РЕСПУБЛИКИ</w:t>
            </w:r>
          </w:p>
          <w:p w:rsidR="000B206E" w:rsidRDefault="000B206E">
            <w:pPr>
              <w:pStyle w:val="a4"/>
              <w:tabs>
                <w:tab w:val="left" w:pos="4285"/>
              </w:tabs>
              <w:spacing w:line="192" w:lineRule="auto"/>
              <w:jc w:val="center"/>
              <w:rPr>
                <w:rFonts w:ascii="Times New Roman" w:hAnsi="Times New Roman" w:cs="Times New Roman"/>
                <w:sz w:val="22"/>
                <w:szCs w:val="22"/>
              </w:rPr>
            </w:pPr>
            <w:r>
              <w:rPr>
                <w:rFonts w:ascii="Times New Roman" w:hAnsi="Times New Roman" w:cs="Times New Roman"/>
                <w:b/>
                <w:bCs/>
                <w:sz w:val="22"/>
                <w:szCs w:val="22"/>
              </w:rPr>
              <w:t>ХĔРЛĔ ЧУТАЙ  РАЙОНĔ</w:t>
            </w:r>
            <w:r>
              <w:rPr>
                <w:rFonts w:ascii="Times New Roman" w:hAnsi="Times New Roman" w:cs="Times New Roman"/>
                <w:sz w:val="22"/>
                <w:szCs w:val="22"/>
              </w:rPr>
              <w:t xml:space="preserve"> </w:t>
            </w:r>
          </w:p>
        </w:tc>
        <w:tc>
          <w:tcPr>
            <w:tcW w:w="1173" w:type="dxa"/>
            <w:vMerge w:val="restart"/>
            <w:hideMark/>
          </w:tcPr>
          <w:p w:rsidR="000B206E" w:rsidRDefault="000B206E">
            <w:pPr>
              <w:rPr>
                <w:color w:val="000000"/>
                <w:sz w:val="22"/>
                <w:szCs w:val="22"/>
              </w:rPr>
            </w:pPr>
            <w:r>
              <w:rPr>
                <w:rFonts w:eastAsia="Calibri"/>
                <w:noProof/>
                <w:color w:val="000000"/>
                <w:sz w:val="24"/>
                <w:szCs w:val="24"/>
              </w:rPr>
              <w:drawing>
                <wp:anchor distT="0" distB="0" distL="114300" distR="114300" simplePos="0" relativeHeight="251692032" behindDoc="0" locked="0" layoutInCell="1" allowOverlap="1">
                  <wp:simplePos x="0" y="0"/>
                  <wp:positionH relativeFrom="column">
                    <wp:posOffset>-31115</wp:posOffset>
                  </wp:positionH>
                  <wp:positionV relativeFrom="paragraph">
                    <wp:posOffset>-120015</wp:posOffset>
                  </wp:positionV>
                  <wp:extent cx="720090" cy="723900"/>
                  <wp:effectExtent l="19050" t="0" r="3810" b="0"/>
                  <wp:wrapNone/>
                  <wp:docPr id="26"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7"/>
                          <a:srcRect/>
                          <a:stretch>
                            <a:fillRect/>
                          </a:stretch>
                        </pic:blipFill>
                        <pic:spPr bwMode="auto">
                          <a:xfrm>
                            <a:off x="0" y="0"/>
                            <a:ext cx="720090" cy="723900"/>
                          </a:xfrm>
                          <a:prstGeom prst="rect">
                            <a:avLst/>
                          </a:prstGeom>
                          <a:noFill/>
                        </pic:spPr>
                      </pic:pic>
                    </a:graphicData>
                  </a:graphic>
                </wp:anchor>
              </w:drawing>
            </w:r>
          </w:p>
        </w:tc>
        <w:tc>
          <w:tcPr>
            <w:tcW w:w="4202" w:type="dxa"/>
            <w:hideMark/>
          </w:tcPr>
          <w:p w:rsidR="000B206E" w:rsidRDefault="000B206E">
            <w:pPr>
              <w:pStyle w:val="a4"/>
              <w:spacing w:line="192" w:lineRule="auto"/>
              <w:jc w:val="center"/>
              <w:rPr>
                <w:rFonts w:ascii="Times New Roman" w:hAnsi="Times New Roman" w:cs="Times New Roman"/>
                <w:b/>
                <w:bCs/>
                <w:sz w:val="22"/>
                <w:szCs w:val="22"/>
              </w:rPr>
            </w:pPr>
            <w:r>
              <w:rPr>
                <w:rFonts w:ascii="Times New Roman" w:hAnsi="Times New Roman" w:cs="Times New Roman"/>
                <w:b/>
                <w:bCs/>
                <w:sz w:val="22"/>
                <w:szCs w:val="22"/>
              </w:rPr>
              <w:t>ЧУВАШСКАЯ РЕСПУБЛИКА</w:t>
            </w:r>
            <w:r>
              <w:rPr>
                <w:rStyle w:val="a5"/>
                <w:rFonts w:ascii="Times New Roman" w:hAnsi="Times New Roman"/>
                <w:sz w:val="22"/>
                <w:szCs w:val="22"/>
              </w:rPr>
              <w:t xml:space="preserve"> </w:t>
            </w:r>
            <w:r>
              <w:rPr>
                <w:rFonts w:ascii="Times New Roman" w:hAnsi="Times New Roman" w:cs="Times New Roman"/>
                <w:b/>
                <w:bCs/>
                <w:sz w:val="22"/>
                <w:szCs w:val="22"/>
              </w:rPr>
              <w:t xml:space="preserve">КРАСНОЧЕТАЙСКИЙ  РАЙОН  </w:t>
            </w:r>
          </w:p>
        </w:tc>
      </w:tr>
      <w:tr w:rsidR="000B206E" w:rsidTr="000B206E">
        <w:trPr>
          <w:cantSplit/>
          <w:trHeight w:val="2355"/>
        </w:trPr>
        <w:tc>
          <w:tcPr>
            <w:tcW w:w="4195" w:type="dxa"/>
          </w:tcPr>
          <w:p w:rsidR="000B206E" w:rsidRDefault="000B206E">
            <w:pPr>
              <w:pStyle w:val="a4"/>
              <w:tabs>
                <w:tab w:val="left" w:pos="4285"/>
              </w:tabs>
              <w:spacing w:before="80" w:line="192" w:lineRule="auto"/>
              <w:jc w:val="center"/>
              <w:rPr>
                <w:rFonts w:ascii="Times New Roman" w:hAnsi="Times New Roman" w:cs="Times New Roman"/>
                <w:b/>
                <w:bCs/>
                <w:sz w:val="22"/>
              </w:rPr>
            </w:pPr>
            <w:r>
              <w:rPr>
                <w:rFonts w:ascii="Times New Roman" w:hAnsi="Times New Roman" w:cs="Times New Roman"/>
                <w:b/>
                <w:bCs/>
                <w:sz w:val="22"/>
              </w:rPr>
              <w:t>ПАНТЬАК  ЯЛ ПОСЕЛЕНИЙĚН</w:t>
            </w:r>
          </w:p>
          <w:p w:rsidR="000B206E" w:rsidRDefault="000B206E">
            <w:pPr>
              <w:pStyle w:val="a4"/>
              <w:tabs>
                <w:tab w:val="left" w:pos="4285"/>
              </w:tabs>
              <w:spacing w:line="192" w:lineRule="auto"/>
              <w:jc w:val="center"/>
              <w:rPr>
                <w:rStyle w:val="a5"/>
                <w:color w:val="auto"/>
                <w:sz w:val="26"/>
              </w:rPr>
            </w:pPr>
            <w:r>
              <w:rPr>
                <w:rFonts w:ascii="Times New Roman" w:hAnsi="Times New Roman" w:cs="Times New Roman"/>
                <w:b/>
                <w:bCs/>
                <w:sz w:val="22"/>
              </w:rPr>
              <w:t>АДМИНИСТРАЦИЙĔ</w:t>
            </w:r>
          </w:p>
          <w:p w:rsidR="000B206E" w:rsidRDefault="000B206E">
            <w:pPr>
              <w:spacing w:line="192" w:lineRule="auto"/>
              <w:jc w:val="center"/>
              <w:rPr>
                <w:color w:val="000000"/>
                <w:sz w:val="24"/>
              </w:rPr>
            </w:pPr>
          </w:p>
          <w:p w:rsidR="000B206E" w:rsidRDefault="000B206E">
            <w:pPr>
              <w:spacing w:line="192" w:lineRule="auto"/>
              <w:jc w:val="center"/>
            </w:pPr>
          </w:p>
          <w:p w:rsidR="000B206E" w:rsidRDefault="000B206E">
            <w:pPr>
              <w:pStyle w:val="a4"/>
              <w:tabs>
                <w:tab w:val="left" w:pos="4285"/>
              </w:tabs>
              <w:spacing w:line="192" w:lineRule="auto"/>
              <w:jc w:val="center"/>
              <w:rPr>
                <w:rStyle w:val="a5"/>
                <w:rFonts w:ascii="Times New Roman" w:hAnsi="Times New Roman"/>
                <w:color w:val="auto"/>
                <w:sz w:val="26"/>
              </w:rPr>
            </w:pPr>
            <w:r>
              <w:rPr>
                <w:rStyle w:val="a5"/>
                <w:rFonts w:ascii="Times New Roman" w:hAnsi="Times New Roman"/>
                <w:sz w:val="26"/>
              </w:rPr>
              <w:t>ЙЫШĂНУ</w:t>
            </w:r>
          </w:p>
          <w:p w:rsidR="000B206E" w:rsidRDefault="000B206E">
            <w:pPr>
              <w:pStyle w:val="a4"/>
              <w:ind w:right="-35"/>
              <w:jc w:val="center"/>
              <w:rPr>
                <w:rFonts w:cs="Times New Roman"/>
              </w:rPr>
            </w:pPr>
          </w:p>
          <w:p w:rsidR="000B206E" w:rsidRDefault="000B206E">
            <w:pPr>
              <w:pStyle w:val="a4"/>
              <w:ind w:right="-35"/>
              <w:jc w:val="center"/>
              <w:rPr>
                <w:rFonts w:ascii="Times New Roman" w:hAnsi="Times New Roman" w:cs="Times New Roman"/>
                <w:sz w:val="26"/>
                <w:u w:val="single"/>
              </w:rPr>
            </w:pPr>
            <w:r>
              <w:rPr>
                <w:rFonts w:ascii="Times New Roman" w:hAnsi="Times New Roman" w:cs="Times New Roman"/>
                <w:sz w:val="26"/>
                <w:u w:val="single"/>
              </w:rPr>
              <w:t>_____________</w:t>
            </w:r>
            <w:r>
              <w:rPr>
                <w:rFonts w:ascii="Times New Roman" w:hAnsi="Times New Roman" w:cs="Times New Roman"/>
                <w:sz w:val="26"/>
              </w:rPr>
              <w:t xml:space="preserve">  __</w:t>
            </w:r>
            <w:r>
              <w:rPr>
                <w:rFonts w:ascii="Times New Roman" w:hAnsi="Times New Roman" w:cs="Times New Roman"/>
                <w:sz w:val="26"/>
                <w:u w:val="single"/>
              </w:rPr>
              <w:t>№</w:t>
            </w:r>
          </w:p>
          <w:p w:rsidR="000B206E" w:rsidRDefault="000B206E">
            <w:pPr>
              <w:jc w:val="center"/>
              <w:rPr>
                <w:color w:val="000000"/>
                <w:sz w:val="22"/>
                <w:szCs w:val="22"/>
              </w:rPr>
            </w:pPr>
            <w:r>
              <w:rPr>
                <w:sz w:val="22"/>
                <w:szCs w:val="22"/>
              </w:rPr>
              <w:t>Пантьак сали</w:t>
            </w:r>
          </w:p>
        </w:tc>
        <w:tc>
          <w:tcPr>
            <w:tcW w:w="0" w:type="auto"/>
            <w:vMerge/>
            <w:vAlign w:val="center"/>
            <w:hideMark/>
          </w:tcPr>
          <w:p w:rsidR="000B206E" w:rsidRDefault="000B206E">
            <w:pPr>
              <w:rPr>
                <w:color w:val="000000"/>
                <w:sz w:val="22"/>
                <w:szCs w:val="22"/>
              </w:rPr>
            </w:pPr>
          </w:p>
        </w:tc>
        <w:tc>
          <w:tcPr>
            <w:tcW w:w="4202" w:type="dxa"/>
          </w:tcPr>
          <w:p w:rsidR="000B206E" w:rsidRDefault="000B206E">
            <w:pPr>
              <w:pStyle w:val="a4"/>
              <w:spacing w:before="80" w:line="192" w:lineRule="auto"/>
              <w:jc w:val="center"/>
              <w:rPr>
                <w:rFonts w:ascii="Times New Roman" w:hAnsi="Times New Roman" w:cs="Times New Roman"/>
                <w:b/>
                <w:bCs/>
                <w:sz w:val="22"/>
              </w:rPr>
            </w:pPr>
            <w:r>
              <w:rPr>
                <w:rFonts w:ascii="Times New Roman" w:hAnsi="Times New Roman" w:cs="Times New Roman"/>
                <w:b/>
                <w:bCs/>
                <w:sz w:val="22"/>
              </w:rPr>
              <w:t>АДМИНИСТРАЦИЯ</w:t>
            </w:r>
          </w:p>
          <w:p w:rsidR="000B206E" w:rsidRDefault="000B206E">
            <w:pPr>
              <w:pStyle w:val="a4"/>
              <w:spacing w:line="192" w:lineRule="auto"/>
              <w:jc w:val="center"/>
              <w:rPr>
                <w:rFonts w:ascii="Times New Roman" w:hAnsi="Times New Roman" w:cs="Times New Roman"/>
                <w:b/>
                <w:bCs/>
                <w:sz w:val="22"/>
              </w:rPr>
            </w:pPr>
            <w:r>
              <w:rPr>
                <w:rFonts w:ascii="Times New Roman" w:hAnsi="Times New Roman" w:cs="Times New Roman"/>
                <w:b/>
                <w:bCs/>
                <w:sz w:val="22"/>
              </w:rPr>
              <w:t>ПАНДИКОВСКОГО СЕЛЬСКОГО</w:t>
            </w:r>
          </w:p>
          <w:p w:rsidR="000B206E" w:rsidRDefault="000B206E">
            <w:pPr>
              <w:pStyle w:val="a4"/>
              <w:spacing w:line="192" w:lineRule="auto"/>
              <w:jc w:val="center"/>
              <w:rPr>
                <w:rFonts w:ascii="Times New Roman" w:hAnsi="Times New Roman" w:cs="Times New Roman"/>
                <w:sz w:val="26"/>
              </w:rPr>
            </w:pPr>
            <w:r>
              <w:rPr>
                <w:rFonts w:ascii="Times New Roman" w:hAnsi="Times New Roman" w:cs="Times New Roman"/>
                <w:b/>
                <w:bCs/>
                <w:sz w:val="22"/>
              </w:rPr>
              <w:t>ПОСЕЛЕНИЯ</w:t>
            </w:r>
          </w:p>
          <w:p w:rsidR="000B206E" w:rsidRDefault="000B206E">
            <w:pPr>
              <w:pStyle w:val="a4"/>
              <w:spacing w:line="192" w:lineRule="auto"/>
              <w:jc w:val="center"/>
              <w:rPr>
                <w:rStyle w:val="a5"/>
                <w:color w:val="auto"/>
              </w:rPr>
            </w:pPr>
          </w:p>
          <w:p w:rsidR="000B206E" w:rsidRDefault="000B206E">
            <w:pPr>
              <w:pStyle w:val="a4"/>
              <w:spacing w:line="192" w:lineRule="auto"/>
              <w:jc w:val="center"/>
              <w:rPr>
                <w:rStyle w:val="a5"/>
                <w:rFonts w:ascii="Times New Roman" w:hAnsi="Times New Roman"/>
                <w:sz w:val="26"/>
              </w:rPr>
            </w:pPr>
            <w:r>
              <w:rPr>
                <w:rStyle w:val="a5"/>
                <w:rFonts w:ascii="Times New Roman" w:hAnsi="Times New Roman"/>
                <w:sz w:val="26"/>
              </w:rPr>
              <w:t>ПОСТАНОВЛЕНИЕ</w:t>
            </w:r>
          </w:p>
          <w:p w:rsidR="000B206E" w:rsidRDefault="000B206E">
            <w:pPr>
              <w:jc w:val="center"/>
              <w:rPr>
                <w:color w:val="000000"/>
                <w:sz w:val="24"/>
              </w:rPr>
            </w:pPr>
          </w:p>
          <w:p w:rsidR="000B206E" w:rsidRDefault="000B206E">
            <w:pPr>
              <w:jc w:val="center"/>
              <w:rPr>
                <w:sz w:val="26"/>
                <w:u w:val="single"/>
              </w:rPr>
            </w:pPr>
            <w:r>
              <w:rPr>
                <w:sz w:val="26"/>
                <w:u w:val="single"/>
              </w:rPr>
              <w:t>____________</w:t>
            </w:r>
            <w:r>
              <w:rPr>
                <w:sz w:val="26"/>
              </w:rPr>
              <w:t xml:space="preserve">  </w:t>
            </w:r>
            <w:r>
              <w:rPr>
                <w:sz w:val="26"/>
                <w:u w:val="single"/>
              </w:rPr>
              <w:t>№__</w:t>
            </w:r>
          </w:p>
          <w:p w:rsidR="000B206E" w:rsidRDefault="000B206E">
            <w:pPr>
              <w:jc w:val="center"/>
              <w:rPr>
                <w:color w:val="000000"/>
                <w:sz w:val="22"/>
                <w:szCs w:val="22"/>
              </w:rPr>
            </w:pPr>
            <w:r>
              <w:rPr>
                <w:sz w:val="22"/>
                <w:szCs w:val="22"/>
              </w:rPr>
              <w:t>село Пандиково</w:t>
            </w:r>
          </w:p>
        </w:tc>
      </w:tr>
    </w:tbl>
    <w:p w:rsidR="000B206E" w:rsidRDefault="000B206E" w:rsidP="000B206E">
      <w:pPr>
        <w:pStyle w:val="af1"/>
        <w:spacing w:before="0" w:beforeAutospacing="0" w:after="0" w:afterAutospacing="0"/>
        <w:ind w:right="3684"/>
        <w:jc w:val="both"/>
        <w:rPr>
          <w:rStyle w:val="af2"/>
          <w:b w:val="0"/>
        </w:rPr>
      </w:pPr>
      <w:r>
        <w:rPr>
          <w:rStyle w:val="af2"/>
        </w:rPr>
        <w:t xml:space="preserve">Об утверждении Порядка предоставления проектов нормативных правовых актов и нормативных правовых актов органов местного самоуправления </w:t>
      </w:r>
      <w:r>
        <w:rPr>
          <w:rStyle w:val="af2"/>
          <w:b w:val="0"/>
        </w:rPr>
        <w:t>Пандиковского</w:t>
      </w:r>
      <w:r>
        <w:rPr>
          <w:rStyle w:val="af2"/>
        </w:rPr>
        <w:t xml:space="preserve"> сельского поселения в прокуратуру района для проверки на предмет законности и проведения антикоррупционной экспертизы</w:t>
      </w:r>
    </w:p>
    <w:p w:rsidR="000B206E" w:rsidRDefault="000B206E" w:rsidP="000B206E">
      <w:pPr>
        <w:pStyle w:val="af1"/>
        <w:spacing w:before="0" w:beforeAutospacing="0" w:after="0" w:afterAutospacing="0"/>
        <w:jc w:val="both"/>
        <w:rPr>
          <w:rStyle w:val="af2"/>
          <w:b w:val="0"/>
        </w:rPr>
      </w:pPr>
    </w:p>
    <w:p w:rsidR="000B206E" w:rsidRDefault="000B206E" w:rsidP="000B206E">
      <w:pPr>
        <w:pStyle w:val="af1"/>
        <w:spacing w:before="0" w:beforeAutospacing="0" w:after="0" w:afterAutospacing="0"/>
        <w:jc w:val="both"/>
        <w:rPr>
          <w:b/>
        </w:rPr>
      </w:pPr>
    </w:p>
    <w:p w:rsidR="000B206E" w:rsidRDefault="000B206E" w:rsidP="000B206E">
      <w:pPr>
        <w:pStyle w:val="af1"/>
        <w:spacing w:before="0" w:beforeAutospacing="0" w:after="0" w:afterAutospacing="0"/>
        <w:ind w:firstLine="709"/>
        <w:jc w:val="both"/>
      </w:pPr>
      <w:r>
        <w:t>В соответствии с Федеральным законом от 06.10.2003 N 131 -ФЗ «Об общих принципах организации местного самоуправления в Российской Федерации», Федерального закона от 17.01.1992 года №2202-1 «О прокуратуре Российской Федерации», Федеральным законом от 17.07.2009 N 172-ФЗ «Об антикоррупционной экспертизе нормативных правовых актов и проектов нормативных правовых актов», руководствуясь Уставом Пандиковского сельского поселения Красночетайского района Чувашской Республики  администрация Пандиковского сельского поселения Красночетайского района Чувашской Республики  постановляет:</w:t>
      </w:r>
    </w:p>
    <w:p w:rsidR="000B206E" w:rsidRDefault="000B206E" w:rsidP="000B206E">
      <w:pPr>
        <w:pStyle w:val="af1"/>
        <w:spacing w:before="0" w:beforeAutospacing="0" w:after="0" w:afterAutospacing="0"/>
        <w:ind w:firstLine="709"/>
        <w:jc w:val="both"/>
      </w:pPr>
      <w:r>
        <w:t>1. Утвердить прилагаемый Порядок предоставления проектов нормативных правовых актов и нормативных правовых актов органов местного самоуправления Пандиковского сельского поселения в прокуратуру района для проверки на предмет законности и проведения антикоррупционной экспертизы.</w:t>
      </w:r>
    </w:p>
    <w:p w:rsidR="000B206E" w:rsidRDefault="000B206E" w:rsidP="000B206E">
      <w:pPr>
        <w:pStyle w:val="af1"/>
        <w:spacing w:before="0" w:beforeAutospacing="0" w:after="0" w:afterAutospacing="0"/>
        <w:ind w:firstLine="709"/>
        <w:jc w:val="both"/>
      </w:pPr>
      <w:r>
        <w:t>2. Настоящее  постановление вступает в силу после его официального опубликования в периодическом печатном издании «Вестник Пандиковского сельского поселения».</w:t>
      </w:r>
    </w:p>
    <w:p w:rsidR="000B206E" w:rsidRDefault="000B206E" w:rsidP="000B206E">
      <w:pPr>
        <w:pStyle w:val="af1"/>
        <w:spacing w:before="0" w:beforeAutospacing="0" w:after="0" w:afterAutospacing="0"/>
        <w:ind w:firstLine="709"/>
        <w:jc w:val="both"/>
      </w:pPr>
      <w:r>
        <w:t> </w:t>
      </w:r>
    </w:p>
    <w:p w:rsidR="000B206E" w:rsidRDefault="000B206E" w:rsidP="000B206E">
      <w:pPr>
        <w:pStyle w:val="af1"/>
        <w:spacing w:before="0" w:beforeAutospacing="0" w:after="0" w:afterAutospacing="0"/>
        <w:ind w:firstLine="709"/>
        <w:jc w:val="both"/>
      </w:pPr>
    </w:p>
    <w:p w:rsidR="000B206E" w:rsidRDefault="000B206E" w:rsidP="000B206E">
      <w:pPr>
        <w:pStyle w:val="af1"/>
        <w:spacing w:before="0" w:beforeAutospacing="0" w:after="0" w:afterAutospacing="0"/>
        <w:ind w:firstLine="709"/>
        <w:jc w:val="both"/>
      </w:pPr>
    </w:p>
    <w:p w:rsidR="000B206E" w:rsidRDefault="000B206E" w:rsidP="000B206E">
      <w:pPr>
        <w:pStyle w:val="af1"/>
        <w:spacing w:before="0" w:beforeAutospacing="0" w:after="0" w:afterAutospacing="0"/>
        <w:jc w:val="both"/>
      </w:pPr>
      <w:r>
        <w:t xml:space="preserve">Глава Пандиковского </w:t>
      </w:r>
    </w:p>
    <w:p w:rsidR="000B206E" w:rsidRDefault="000B206E" w:rsidP="000B206E">
      <w:pPr>
        <w:pStyle w:val="af1"/>
        <w:spacing w:before="0" w:beforeAutospacing="0" w:after="0" w:afterAutospacing="0"/>
        <w:jc w:val="both"/>
      </w:pPr>
      <w:r>
        <w:t>сельского поселения                                                                                                 А.Ю.Порфирьев</w:t>
      </w:r>
    </w:p>
    <w:p w:rsidR="000B206E" w:rsidRDefault="000B206E" w:rsidP="000B206E">
      <w:pPr>
        <w:pStyle w:val="af1"/>
        <w:jc w:val="right"/>
      </w:pPr>
    </w:p>
    <w:p w:rsidR="000B206E" w:rsidRDefault="000B206E" w:rsidP="000B206E">
      <w:pPr>
        <w:pStyle w:val="af1"/>
        <w:jc w:val="right"/>
      </w:pPr>
    </w:p>
    <w:p w:rsidR="000B206E" w:rsidRDefault="000B206E" w:rsidP="000B206E">
      <w:pPr>
        <w:pStyle w:val="af1"/>
        <w:jc w:val="right"/>
      </w:pPr>
    </w:p>
    <w:p w:rsidR="000B206E" w:rsidRDefault="000B206E" w:rsidP="000B206E">
      <w:pPr>
        <w:pStyle w:val="af1"/>
        <w:jc w:val="right"/>
      </w:pPr>
    </w:p>
    <w:p w:rsidR="000B206E" w:rsidRDefault="000B206E" w:rsidP="000B206E">
      <w:pPr>
        <w:pStyle w:val="af1"/>
        <w:jc w:val="right"/>
      </w:pPr>
    </w:p>
    <w:p w:rsidR="000B206E" w:rsidRDefault="000B206E" w:rsidP="000B206E">
      <w:pPr>
        <w:pStyle w:val="af1"/>
        <w:jc w:val="right"/>
      </w:pPr>
    </w:p>
    <w:p w:rsidR="000B206E" w:rsidRDefault="000B206E" w:rsidP="000B206E">
      <w:pPr>
        <w:pStyle w:val="af1"/>
        <w:spacing w:before="0" w:beforeAutospacing="0" w:after="0" w:afterAutospacing="0"/>
        <w:ind w:firstLine="5245"/>
      </w:pPr>
      <w:r>
        <w:lastRenderedPageBreak/>
        <w:t>Приложение</w:t>
      </w:r>
    </w:p>
    <w:p w:rsidR="000B206E" w:rsidRDefault="000B206E" w:rsidP="000B206E">
      <w:pPr>
        <w:pStyle w:val="af1"/>
        <w:spacing w:before="0" w:beforeAutospacing="0" w:after="0" w:afterAutospacing="0"/>
        <w:ind w:firstLine="5245"/>
      </w:pPr>
      <w:r>
        <w:t>к постановлению</w:t>
      </w:r>
    </w:p>
    <w:p w:rsidR="000B206E" w:rsidRDefault="000B206E" w:rsidP="000B206E">
      <w:pPr>
        <w:pStyle w:val="af1"/>
        <w:spacing w:before="0" w:beforeAutospacing="0" w:after="0" w:afterAutospacing="0"/>
        <w:ind w:firstLine="5245"/>
      </w:pPr>
      <w:r>
        <w:t xml:space="preserve">администрации Пандиковского </w:t>
      </w:r>
    </w:p>
    <w:p w:rsidR="000B206E" w:rsidRDefault="000B206E" w:rsidP="000B206E">
      <w:pPr>
        <w:pStyle w:val="af1"/>
        <w:spacing w:before="0" w:beforeAutospacing="0" w:after="0" w:afterAutospacing="0"/>
        <w:ind w:firstLine="5245"/>
      </w:pPr>
      <w:r>
        <w:t>сельского поселения Красночетайского</w:t>
      </w:r>
    </w:p>
    <w:p w:rsidR="000B206E" w:rsidRDefault="000B206E" w:rsidP="000B206E">
      <w:pPr>
        <w:pStyle w:val="af1"/>
        <w:spacing w:before="0" w:beforeAutospacing="0" w:after="0" w:afterAutospacing="0"/>
        <w:ind w:firstLine="5245"/>
      </w:pPr>
      <w:r>
        <w:t xml:space="preserve">района Чувашской Республики </w:t>
      </w:r>
    </w:p>
    <w:p w:rsidR="000B206E" w:rsidRDefault="000B206E" w:rsidP="000B206E">
      <w:pPr>
        <w:pStyle w:val="af1"/>
        <w:spacing w:before="0" w:beforeAutospacing="0" w:after="0" w:afterAutospacing="0"/>
        <w:ind w:firstLine="5245"/>
      </w:pPr>
      <w:r>
        <w:t>от _____________ № ____</w:t>
      </w:r>
    </w:p>
    <w:p w:rsidR="000B206E" w:rsidRDefault="000B206E" w:rsidP="000B206E">
      <w:pPr>
        <w:pStyle w:val="af1"/>
        <w:spacing w:before="0" w:beforeAutospacing="0" w:after="0" w:afterAutospacing="0"/>
        <w:jc w:val="center"/>
      </w:pPr>
    </w:p>
    <w:p w:rsidR="000B206E" w:rsidRDefault="000B206E" w:rsidP="000B206E">
      <w:pPr>
        <w:pStyle w:val="af1"/>
        <w:spacing w:before="0" w:beforeAutospacing="0" w:after="0" w:afterAutospacing="0"/>
        <w:jc w:val="center"/>
      </w:pPr>
    </w:p>
    <w:p w:rsidR="000B206E" w:rsidRDefault="000B206E" w:rsidP="000B206E">
      <w:pPr>
        <w:pStyle w:val="af1"/>
        <w:spacing w:before="0" w:beforeAutospacing="0" w:after="0" w:afterAutospacing="0"/>
        <w:jc w:val="center"/>
        <w:rPr>
          <w:b/>
        </w:rPr>
      </w:pPr>
      <w:r>
        <w:rPr>
          <w:b/>
        </w:rPr>
        <w:t>Порядок</w:t>
      </w:r>
    </w:p>
    <w:p w:rsidR="000B206E" w:rsidRDefault="000B206E" w:rsidP="000B206E">
      <w:pPr>
        <w:pStyle w:val="af1"/>
        <w:spacing w:before="0" w:beforeAutospacing="0" w:after="0" w:afterAutospacing="0"/>
        <w:jc w:val="center"/>
        <w:rPr>
          <w:b/>
        </w:rPr>
      </w:pPr>
      <w:r>
        <w:rPr>
          <w:b/>
        </w:rPr>
        <w:t>предоставления проектов нормативных правовых актов</w:t>
      </w:r>
    </w:p>
    <w:p w:rsidR="000B206E" w:rsidRDefault="000B206E" w:rsidP="000B206E">
      <w:pPr>
        <w:pStyle w:val="af1"/>
        <w:spacing w:before="0" w:beforeAutospacing="0" w:after="0" w:afterAutospacing="0"/>
        <w:jc w:val="center"/>
        <w:rPr>
          <w:b/>
        </w:rPr>
      </w:pPr>
      <w:r>
        <w:rPr>
          <w:b/>
        </w:rPr>
        <w:t>и нормативных правовых актов органов местного самоуправления Пандиковского сельского поселения в прокуратуру района для проверки на предмет законности и проведения антикоррупционной экспертизы</w:t>
      </w:r>
    </w:p>
    <w:p w:rsidR="000B206E" w:rsidRDefault="000B206E" w:rsidP="000B206E">
      <w:pPr>
        <w:pStyle w:val="af1"/>
        <w:spacing w:before="0" w:beforeAutospacing="0" w:after="0" w:afterAutospacing="0"/>
        <w:ind w:firstLine="709"/>
        <w:jc w:val="both"/>
      </w:pPr>
    </w:p>
    <w:p w:rsidR="000B206E" w:rsidRDefault="000B206E" w:rsidP="000B206E">
      <w:pPr>
        <w:pStyle w:val="af1"/>
        <w:spacing w:before="0" w:beforeAutospacing="0" w:after="0" w:afterAutospacing="0"/>
        <w:ind w:firstLine="709"/>
        <w:jc w:val="both"/>
      </w:pPr>
    </w:p>
    <w:p w:rsidR="000B206E" w:rsidRDefault="000B206E" w:rsidP="000B206E">
      <w:pPr>
        <w:pStyle w:val="af1"/>
        <w:spacing w:before="0" w:beforeAutospacing="0" w:after="0" w:afterAutospacing="0"/>
        <w:ind w:firstLine="709"/>
        <w:jc w:val="both"/>
      </w:pPr>
      <w:r>
        <w:t>1. Настоящий Порядок предоставления проектов нормативных правовых актов и нормативных правовых актов органов местного самоуправления Пандиковского сельского поселения в прокуратуру района для проверки на предмет законности и проведения антикоррупционной экспертизы (далее - Порядок) разработан для организации взаимодействия органов местного самоуправления Пандиковского сельского поселения, уполномоченных принимать муниципальные нормативные правовые акты (далее - органы местного самоуправления), и прокуратуры района (далее - Прокуратура),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коррупциогенных факторов и их последующего устранения.</w:t>
      </w:r>
    </w:p>
    <w:p w:rsidR="000B206E" w:rsidRDefault="000B206E" w:rsidP="000B206E">
      <w:pPr>
        <w:pStyle w:val="af1"/>
        <w:spacing w:before="0" w:beforeAutospacing="0" w:after="0" w:afterAutospacing="0"/>
        <w:ind w:firstLine="709"/>
        <w:jc w:val="both"/>
      </w:pPr>
      <w:r>
        <w:t>2.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Пандиковского сельского поселения вне зависимости от существования конкретных правоотношений, предусмотренных таким документом.</w:t>
      </w:r>
    </w:p>
    <w:p w:rsidR="000B206E" w:rsidRDefault="000B206E" w:rsidP="000B206E">
      <w:pPr>
        <w:pStyle w:val="af1"/>
        <w:spacing w:before="0" w:beforeAutospacing="0" w:after="0" w:afterAutospacing="0"/>
        <w:ind w:firstLine="709"/>
        <w:jc w:val="both"/>
      </w:pPr>
      <w:r>
        <w:t>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0B206E" w:rsidRDefault="000B206E" w:rsidP="000B206E">
      <w:pPr>
        <w:pStyle w:val="af1"/>
        <w:spacing w:before="0" w:beforeAutospacing="0" w:after="0" w:afterAutospacing="0"/>
        <w:ind w:firstLine="709"/>
        <w:jc w:val="both"/>
      </w:pPr>
      <w:r>
        <w:t>4. Все проекты,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0B206E" w:rsidRDefault="000B206E" w:rsidP="000B206E">
      <w:pPr>
        <w:pStyle w:val="af1"/>
        <w:spacing w:before="0" w:beforeAutospacing="0" w:after="0" w:afterAutospacing="0"/>
        <w:ind w:firstLine="709"/>
        <w:jc w:val="both"/>
      </w:pPr>
      <w:r>
        <w:t>5. Глава сельского поселения распоряжением назначает лицо, ответственное за предоставление в прокуратуру нормативных правовых актов, проектов нормативных правовых актов администрации Пандиковского сельского поселения;</w:t>
      </w:r>
    </w:p>
    <w:p w:rsidR="000B206E" w:rsidRDefault="000B206E" w:rsidP="000B206E">
      <w:pPr>
        <w:pStyle w:val="af1"/>
        <w:spacing w:before="0" w:beforeAutospacing="0" w:after="0" w:afterAutospacing="0"/>
        <w:ind w:firstLine="709"/>
        <w:jc w:val="both"/>
      </w:pPr>
      <w:r>
        <w:t>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почты «pr-krch@yandex.ru», с последующем досылом на бумажном носителе. 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0B206E" w:rsidRDefault="000B206E" w:rsidP="000B206E">
      <w:pPr>
        <w:pStyle w:val="af1"/>
        <w:spacing w:before="0" w:beforeAutospacing="0" w:after="0" w:afterAutospacing="0"/>
        <w:ind w:firstLine="709"/>
        <w:jc w:val="both"/>
      </w:pPr>
      <w:r>
        <w:lastRenderedPageBreak/>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0B206E" w:rsidRDefault="000B206E" w:rsidP="000B206E">
      <w:pPr>
        <w:pStyle w:val="af1"/>
        <w:spacing w:before="0" w:beforeAutospacing="0" w:after="0" w:afterAutospacing="0"/>
        <w:ind w:firstLine="709"/>
        <w:jc w:val="both"/>
      </w:pPr>
      <w:r>
        <w:t>7. В случае поступления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антикоррупционную экспертизу</w:t>
      </w:r>
    </w:p>
    <w:p w:rsidR="000B206E" w:rsidRDefault="000B206E" w:rsidP="000B206E">
      <w:pPr>
        <w:pStyle w:val="af1"/>
        <w:spacing w:before="0" w:beforeAutospacing="0" w:after="0" w:afterAutospacing="0"/>
        <w:ind w:firstLine="709"/>
        <w:jc w:val="both"/>
      </w:pPr>
      <w:r>
        <w:t>8. Нормативные правовые акты, принятые органами местного самоуправления, предоставляются в прокуратуру района ежемесячно, ответственным должностным лицом администрации Пандиковского сельского поселения.</w:t>
      </w:r>
    </w:p>
    <w:p w:rsidR="000B206E" w:rsidRDefault="000B206E" w:rsidP="000B206E">
      <w:pPr>
        <w:pStyle w:val="af1"/>
        <w:spacing w:before="0" w:beforeAutospacing="0" w:after="0" w:afterAutospacing="0"/>
        <w:ind w:firstLine="709"/>
        <w:jc w:val="both"/>
      </w:pPr>
      <w:r>
        <w:t>9.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0B206E" w:rsidRDefault="000B206E" w:rsidP="000B206E">
      <w:pPr>
        <w:ind w:firstLine="709"/>
      </w:pPr>
    </w:p>
    <w:p w:rsidR="003E06F1" w:rsidRDefault="003E06F1" w:rsidP="00606C2D">
      <w:pPr>
        <w:jc w:val="right"/>
      </w:pPr>
    </w:p>
    <w:p w:rsidR="003E06F1" w:rsidRDefault="003E06F1" w:rsidP="00606C2D">
      <w:pPr>
        <w:jc w:val="right"/>
      </w:pPr>
    </w:p>
    <w:p w:rsidR="003E06F1" w:rsidRDefault="003E06F1" w:rsidP="00606C2D">
      <w:pPr>
        <w:jc w:val="right"/>
      </w:pPr>
    </w:p>
    <w:p w:rsidR="003E06F1" w:rsidRDefault="003E06F1" w:rsidP="00606C2D">
      <w:pPr>
        <w:jc w:val="right"/>
      </w:pPr>
    </w:p>
    <w:p w:rsidR="003E06F1" w:rsidRDefault="003E06F1" w:rsidP="00606C2D">
      <w:pPr>
        <w:jc w:val="right"/>
      </w:pPr>
    </w:p>
    <w:p w:rsidR="003E06F1" w:rsidRDefault="003E06F1" w:rsidP="00606C2D">
      <w:pPr>
        <w:jc w:val="right"/>
      </w:pPr>
    </w:p>
    <w:p w:rsidR="003E06F1" w:rsidRDefault="003E06F1" w:rsidP="00606C2D">
      <w:pPr>
        <w:jc w:val="right"/>
      </w:pPr>
    </w:p>
    <w:p w:rsidR="003E06F1" w:rsidRDefault="003E06F1"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3E06F1" w:rsidRDefault="003E06F1" w:rsidP="00606C2D">
      <w:pPr>
        <w:jc w:val="right"/>
      </w:pPr>
    </w:p>
    <w:p w:rsidR="00E55D77" w:rsidRDefault="00E55D77" w:rsidP="00606C2D">
      <w:pPr>
        <w:jc w:val="right"/>
      </w:pPr>
    </w:p>
    <w:p w:rsidR="00E55D77" w:rsidRDefault="00E55D77" w:rsidP="00606C2D">
      <w:pPr>
        <w:jc w:val="right"/>
      </w:pPr>
    </w:p>
    <w:p w:rsidR="00E55D77" w:rsidRDefault="00E55D77" w:rsidP="00606C2D">
      <w:pPr>
        <w:jc w:val="right"/>
      </w:pPr>
    </w:p>
    <w:p w:rsidR="00E55D77" w:rsidRDefault="00E55D77" w:rsidP="00606C2D">
      <w:pPr>
        <w:jc w:val="right"/>
      </w:pPr>
    </w:p>
    <w:tbl>
      <w:tblPr>
        <w:tblW w:w="0" w:type="auto"/>
        <w:tblLook w:val="0000"/>
      </w:tblPr>
      <w:tblGrid>
        <w:gridCol w:w="4195"/>
        <w:gridCol w:w="1173"/>
        <w:gridCol w:w="4202"/>
      </w:tblGrid>
      <w:tr w:rsidR="003E06F1" w:rsidTr="00683069">
        <w:trPr>
          <w:cantSplit/>
          <w:trHeight w:val="420"/>
        </w:trPr>
        <w:tc>
          <w:tcPr>
            <w:tcW w:w="4195" w:type="dxa"/>
          </w:tcPr>
          <w:p w:rsidR="003E06F1" w:rsidRDefault="003E06F1" w:rsidP="00683069">
            <w:pPr>
              <w:pStyle w:val="a4"/>
              <w:tabs>
                <w:tab w:val="left" w:pos="4285"/>
              </w:tabs>
              <w:spacing w:line="192"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ЧĂВАШ РЕСПУБЛИКИ</w:t>
            </w:r>
          </w:p>
          <w:p w:rsidR="003E06F1" w:rsidRDefault="003E06F1" w:rsidP="00683069">
            <w:pPr>
              <w:pStyle w:val="a4"/>
              <w:tabs>
                <w:tab w:val="left" w:pos="4285"/>
              </w:tabs>
              <w:spacing w:line="192" w:lineRule="auto"/>
              <w:jc w:val="center"/>
              <w:rPr>
                <w:rFonts w:ascii="Times New Roman" w:hAnsi="Times New Roman" w:cs="Times New Roman"/>
                <w:sz w:val="22"/>
                <w:szCs w:val="22"/>
              </w:rPr>
            </w:pPr>
            <w:r>
              <w:rPr>
                <w:rFonts w:ascii="Times New Roman" w:hAnsi="Times New Roman" w:cs="Times New Roman"/>
                <w:b/>
                <w:bCs/>
                <w:color w:val="000000"/>
                <w:sz w:val="22"/>
                <w:szCs w:val="22"/>
              </w:rPr>
              <w:t>ХĔРЛĔ ЧУТАЙ  РАЙОНĔ</w:t>
            </w:r>
            <w:r>
              <w:rPr>
                <w:rFonts w:ascii="Times New Roman" w:hAnsi="Times New Roman" w:cs="Times New Roman"/>
                <w:color w:val="000000"/>
                <w:sz w:val="22"/>
                <w:szCs w:val="22"/>
              </w:rPr>
              <w:t xml:space="preserve"> </w:t>
            </w:r>
          </w:p>
        </w:tc>
        <w:tc>
          <w:tcPr>
            <w:tcW w:w="1173" w:type="dxa"/>
            <w:vMerge w:val="restart"/>
          </w:tcPr>
          <w:p w:rsidR="003E06F1" w:rsidRDefault="003E06F1" w:rsidP="00683069">
            <w:pPr>
              <w:jc w:val="center"/>
              <w:rPr>
                <w:sz w:val="22"/>
                <w:szCs w:val="22"/>
              </w:rPr>
            </w:pPr>
            <w:r>
              <w:rPr>
                <w:noProof/>
                <w:sz w:val="22"/>
                <w:szCs w:val="22"/>
              </w:rPr>
              <w:drawing>
                <wp:anchor distT="0" distB="0" distL="114300" distR="114300" simplePos="0" relativeHeight="251677696" behindDoc="0" locked="0" layoutInCell="1" allowOverlap="1">
                  <wp:simplePos x="0" y="0"/>
                  <wp:positionH relativeFrom="column">
                    <wp:posOffset>-67310</wp:posOffset>
                  </wp:positionH>
                  <wp:positionV relativeFrom="paragraph">
                    <wp:posOffset>-120015</wp:posOffset>
                  </wp:positionV>
                  <wp:extent cx="720090" cy="723900"/>
                  <wp:effectExtent l="19050" t="0" r="3810" b="0"/>
                  <wp:wrapNone/>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pic:spPr>
                      </pic:pic>
                    </a:graphicData>
                  </a:graphic>
                </wp:anchor>
              </w:drawing>
            </w:r>
          </w:p>
        </w:tc>
        <w:tc>
          <w:tcPr>
            <w:tcW w:w="4202" w:type="dxa"/>
          </w:tcPr>
          <w:p w:rsidR="003E06F1" w:rsidRDefault="003E06F1" w:rsidP="00683069">
            <w:pPr>
              <w:pStyle w:val="a4"/>
              <w:spacing w:line="192" w:lineRule="auto"/>
              <w:jc w:val="center"/>
              <w:rPr>
                <w:rFonts w:ascii="Times New Roman" w:hAnsi="Times New Roman" w:cs="Times New Roman"/>
                <w:b/>
                <w:bCs/>
                <w:sz w:val="22"/>
                <w:szCs w:val="22"/>
              </w:rPr>
            </w:pPr>
            <w:r>
              <w:rPr>
                <w:rFonts w:ascii="Times New Roman" w:hAnsi="Times New Roman" w:cs="Times New Roman"/>
                <w:b/>
                <w:bCs/>
                <w:sz w:val="22"/>
                <w:szCs w:val="22"/>
              </w:rPr>
              <w:t>ЧУВАШСКАЯ РЕСПУБЛИКА</w:t>
            </w:r>
            <w:r>
              <w:rPr>
                <w:rStyle w:val="a5"/>
                <w:rFonts w:ascii="Times New Roman" w:hAnsi="Times New Roman" w:cs="Times New Roman"/>
                <w:b w:val="0"/>
                <w:bCs w:val="0"/>
                <w:color w:val="000000"/>
                <w:sz w:val="22"/>
                <w:szCs w:val="22"/>
              </w:rPr>
              <w:t xml:space="preserve"> </w:t>
            </w:r>
            <w:r>
              <w:rPr>
                <w:rFonts w:ascii="Times New Roman" w:hAnsi="Times New Roman" w:cs="Times New Roman"/>
                <w:b/>
                <w:bCs/>
                <w:color w:val="000000"/>
                <w:sz w:val="22"/>
                <w:szCs w:val="22"/>
              </w:rPr>
              <w:t xml:space="preserve">КРАСНОЧЕТАЙСКИЙ  РАЙОН  </w:t>
            </w:r>
          </w:p>
        </w:tc>
      </w:tr>
      <w:tr w:rsidR="003E06F1" w:rsidTr="00683069">
        <w:trPr>
          <w:cantSplit/>
          <w:trHeight w:val="2355"/>
        </w:trPr>
        <w:tc>
          <w:tcPr>
            <w:tcW w:w="4195" w:type="dxa"/>
          </w:tcPr>
          <w:p w:rsidR="003E06F1" w:rsidRPr="00692C1A" w:rsidRDefault="003E06F1" w:rsidP="00683069">
            <w:pPr>
              <w:pStyle w:val="a4"/>
              <w:tabs>
                <w:tab w:val="left" w:pos="4285"/>
              </w:tabs>
              <w:spacing w:before="80" w:line="192" w:lineRule="auto"/>
              <w:jc w:val="center"/>
              <w:rPr>
                <w:rFonts w:ascii="Times New Roman" w:hAnsi="Times New Roman" w:cs="Times New Roman"/>
                <w:b/>
                <w:bCs/>
                <w:color w:val="000000"/>
                <w:sz w:val="22"/>
                <w:szCs w:val="22"/>
              </w:rPr>
            </w:pPr>
            <w:r>
              <w:rPr>
                <w:rFonts w:ascii="Times New Roman" w:hAnsi="Times New Roman" w:cs="Times New Roman"/>
                <w:b/>
                <w:bCs/>
                <w:sz w:val="22"/>
                <w:szCs w:val="22"/>
              </w:rPr>
              <w:t xml:space="preserve">ПАНТЬАК </w:t>
            </w:r>
            <w:r w:rsidRPr="00692C1A">
              <w:rPr>
                <w:rFonts w:ascii="Times New Roman" w:hAnsi="Times New Roman" w:cs="Times New Roman"/>
                <w:b/>
                <w:bCs/>
                <w:sz w:val="22"/>
                <w:szCs w:val="22"/>
              </w:rPr>
              <w:t xml:space="preserve"> </w:t>
            </w:r>
            <w:r w:rsidRPr="00692C1A">
              <w:rPr>
                <w:rFonts w:ascii="Times New Roman" w:hAnsi="Times New Roman" w:cs="Times New Roman"/>
                <w:b/>
                <w:bCs/>
                <w:color w:val="000000"/>
                <w:sz w:val="22"/>
                <w:szCs w:val="22"/>
              </w:rPr>
              <w:t xml:space="preserve">ЯЛ ПОСЕЛЕНИЙĚН </w:t>
            </w:r>
          </w:p>
          <w:p w:rsidR="003E06F1" w:rsidRPr="00692C1A" w:rsidRDefault="003E06F1" w:rsidP="00683069">
            <w:pPr>
              <w:pStyle w:val="a4"/>
              <w:tabs>
                <w:tab w:val="left" w:pos="4285"/>
              </w:tabs>
              <w:spacing w:line="192" w:lineRule="auto"/>
              <w:jc w:val="center"/>
              <w:rPr>
                <w:rStyle w:val="a5"/>
                <w:color w:val="000000"/>
                <w:sz w:val="22"/>
                <w:szCs w:val="22"/>
              </w:rPr>
            </w:pPr>
            <w:r w:rsidRPr="00692C1A">
              <w:rPr>
                <w:rFonts w:ascii="Times New Roman" w:hAnsi="Times New Roman" w:cs="Times New Roman"/>
                <w:b/>
                <w:bCs/>
                <w:color w:val="000000"/>
                <w:sz w:val="22"/>
                <w:szCs w:val="22"/>
              </w:rPr>
              <w:t>АДМИНИСТРАЦИЙĔ</w:t>
            </w:r>
            <w:r w:rsidRPr="00692C1A">
              <w:rPr>
                <w:rStyle w:val="a5"/>
                <w:rFonts w:ascii="Times New Roman" w:hAnsi="Times New Roman" w:cs="Times New Roman"/>
                <w:color w:val="000000"/>
                <w:sz w:val="22"/>
                <w:szCs w:val="22"/>
              </w:rPr>
              <w:t xml:space="preserve"> </w:t>
            </w:r>
          </w:p>
          <w:p w:rsidR="003E06F1" w:rsidRPr="00692C1A" w:rsidRDefault="003E06F1" w:rsidP="00683069">
            <w:pPr>
              <w:spacing w:line="192" w:lineRule="auto"/>
              <w:rPr>
                <w:sz w:val="22"/>
                <w:szCs w:val="22"/>
              </w:rPr>
            </w:pPr>
          </w:p>
          <w:p w:rsidR="003E06F1" w:rsidRPr="00692C1A" w:rsidRDefault="003E06F1" w:rsidP="00683069">
            <w:pPr>
              <w:spacing w:line="192" w:lineRule="auto"/>
              <w:rPr>
                <w:sz w:val="22"/>
                <w:szCs w:val="22"/>
              </w:rPr>
            </w:pPr>
          </w:p>
          <w:p w:rsidR="003E06F1" w:rsidRPr="00692C1A" w:rsidRDefault="003E06F1" w:rsidP="00683069">
            <w:pPr>
              <w:pStyle w:val="a4"/>
              <w:tabs>
                <w:tab w:val="left" w:pos="4285"/>
              </w:tabs>
              <w:spacing w:line="192" w:lineRule="auto"/>
              <w:jc w:val="center"/>
              <w:rPr>
                <w:rStyle w:val="a5"/>
                <w:rFonts w:ascii="Times New Roman" w:hAnsi="Times New Roman" w:cs="Times New Roman"/>
                <w:color w:val="000000"/>
                <w:sz w:val="22"/>
                <w:szCs w:val="22"/>
              </w:rPr>
            </w:pPr>
            <w:r w:rsidRPr="00692C1A">
              <w:rPr>
                <w:rStyle w:val="a5"/>
                <w:rFonts w:ascii="Times New Roman" w:hAnsi="Times New Roman" w:cs="Times New Roman"/>
                <w:color w:val="000000"/>
                <w:sz w:val="22"/>
                <w:szCs w:val="22"/>
              </w:rPr>
              <w:t>ЙЫШĂНУ</w:t>
            </w:r>
          </w:p>
          <w:p w:rsidR="003E06F1" w:rsidRPr="00692C1A" w:rsidRDefault="003E06F1" w:rsidP="00683069">
            <w:pPr>
              <w:pStyle w:val="a4"/>
              <w:ind w:right="-35"/>
              <w:jc w:val="center"/>
              <w:rPr>
                <w:sz w:val="22"/>
                <w:szCs w:val="22"/>
              </w:rPr>
            </w:pPr>
          </w:p>
          <w:p w:rsidR="003E06F1" w:rsidRPr="00692C1A" w:rsidRDefault="003E06F1" w:rsidP="00683069">
            <w:pPr>
              <w:pStyle w:val="a4"/>
              <w:ind w:right="-35"/>
              <w:jc w:val="center"/>
              <w:rPr>
                <w:rFonts w:ascii="Times New Roman" w:hAnsi="Times New Roman" w:cs="Times New Roman"/>
                <w:color w:val="000000"/>
                <w:sz w:val="22"/>
                <w:szCs w:val="22"/>
                <w:u w:val="single"/>
              </w:rPr>
            </w:pPr>
            <w:r>
              <w:rPr>
                <w:rFonts w:ascii="Times New Roman" w:hAnsi="Times New Roman" w:cs="Times New Roman"/>
                <w:color w:val="000000"/>
                <w:sz w:val="22"/>
                <w:szCs w:val="22"/>
              </w:rPr>
              <w:t>_____________</w:t>
            </w:r>
            <w:r w:rsidRPr="00692C1A">
              <w:rPr>
                <w:rFonts w:ascii="Times New Roman" w:hAnsi="Times New Roman" w:cs="Times New Roman"/>
                <w:color w:val="000000"/>
                <w:sz w:val="22"/>
                <w:szCs w:val="22"/>
              </w:rPr>
              <w:t xml:space="preserve">  </w:t>
            </w:r>
            <w:r>
              <w:rPr>
                <w:rFonts w:ascii="Times New Roman" w:hAnsi="Times New Roman" w:cs="Times New Roman"/>
                <w:color w:val="000000"/>
                <w:sz w:val="22"/>
                <w:szCs w:val="22"/>
                <w:u w:val="single"/>
              </w:rPr>
              <w:t>___</w:t>
            </w:r>
            <w:r w:rsidRPr="00692C1A">
              <w:rPr>
                <w:rFonts w:ascii="Times New Roman" w:hAnsi="Times New Roman" w:cs="Times New Roman"/>
                <w:color w:val="000000"/>
                <w:sz w:val="22"/>
                <w:szCs w:val="22"/>
                <w:u w:val="single"/>
              </w:rPr>
              <w:t xml:space="preserve">№ </w:t>
            </w:r>
          </w:p>
          <w:p w:rsidR="003E06F1" w:rsidRPr="00692C1A" w:rsidRDefault="003E06F1" w:rsidP="003E06F1">
            <w:pPr>
              <w:jc w:val="center"/>
              <w:rPr>
                <w:color w:val="000000"/>
                <w:sz w:val="22"/>
                <w:szCs w:val="22"/>
              </w:rPr>
            </w:pPr>
            <w:r>
              <w:rPr>
                <w:sz w:val="22"/>
                <w:szCs w:val="22"/>
              </w:rPr>
              <w:t>Пантьак сали</w:t>
            </w:r>
          </w:p>
        </w:tc>
        <w:tc>
          <w:tcPr>
            <w:tcW w:w="0" w:type="auto"/>
            <w:vMerge/>
            <w:vAlign w:val="center"/>
          </w:tcPr>
          <w:p w:rsidR="003E06F1" w:rsidRPr="00692C1A" w:rsidRDefault="003E06F1" w:rsidP="00683069">
            <w:pPr>
              <w:rPr>
                <w:sz w:val="22"/>
                <w:szCs w:val="22"/>
              </w:rPr>
            </w:pPr>
          </w:p>
        </w:tc>
        <w:tc>
          <w:tcPr>
            <w:tcW w:w="4202" w:type="dxa"/>
          </w:tcPr>
          <w:p w:rsidR="003E06F1" w:rsidRPr="00692C1A" w:rsidRDefault="003E06F1" w:rsidP="00683069">
            <w:pPr>
              <w:pStyle w:val="a4"/>
              <w:spacing w:before="80" w:line="192" w:lineRule="auto"/>
              <w:jc w:val="center"/>
              <w:rPr>
                <w:rFonts w:ascii="Times New Roman" w:hAnsi="Times New Roman" w:cs="Times New Roman"/>
                <w:b/>
                <w:bCs/>
                <w:color w:val="000000"/>
                <w:sz w:val="22"/>
                <w:szCs w:val="22"/>
              </w:rPr>
            </w:pPr>
            <w:r w:rsidRPr="00692C1A">
              <w:rPr>
                <w:rFonts w:ascii="Times New Roman" w:hAnsi="Times New Roman" w:cs="Times New Roman"/>
                <w:b/>
                <w:bCs/>
                <w:color w:val="000000"/>
                <w:sz w:val="22"/>
                <w:szCs w:val="22"/>
              </w:rPr>
              <w:t>АДМИНИСТРАЦИЯ</w:t>
            </w:r>
          </w:p>
          <w:p w:rsidR="003E06F1" w:rsidRPr="00692C1A" w:rsidRDefault="003E06F1" w:rsidP="00683069">
            <w:pPr>
              <w:pStyle w:val="a4"/>
              <w:spacing w:line="192"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ПАНДИКОВСКОГО</w:t>
            </w:r>
            <w:r w:rsidRPr="00692C1A">
              <w:rPr>
                <w:rFonts w:ascii="Times New Roman" w:hAnsi="Times New Roman" w:cs="Times New Roman"/>
                <w:b/>
                <w:bCs/>
                <w:color w:val="000000"/>
                <w:sz w:val="22"/>
                <w:szCs w:val="22"/>
              </w:rPr>
              <w:t xml:space="preserve"> СЕЛЬСКОГО</w:t>
            </w:r>
          </w:p>
          <w:p w:rsidR="003E06F1" w:rsidRPr="00692C1A" w:rsidRDefault="003E06F1" w:rsidP="00683069">
            <w:pPr>
              <w:pStyle w:val="a4"/>
              <w:spacing w:line="192" w:lineRule="auto"/>
              <w:jc w:val="center"/>
              <w:rPr>
                <w:rFonts w:ascii="Times New Roman" w:hAnsi="Times New Roman" w:cs="Times New Roman"/>
                <w:color w:val="000000"/>
                <w:sz w:val="22"/>
                <w:szCs w:val="22"/>
              </w:rPr>
            </w:pPr>
            <w:r w:rsidRPr="00692C1A">
              <w:rPr>
                <w:rFonts w:ascii="Times New Roman" w:hAnsi="Times New Roman" w:cs="Times New Roman"/>
                <w:b/>
                <w:bCs/>
                <w:color w:val="000000"/>
                <w:sz w:val="22"/>
                <w:szCs w:val="22"/>
              </w:rPr>
              <w:t>ПОСЕЛЕНИЯ</w:t>
            </w:r>
            <w:r w:rsidRPr="00692C1A">
              <w:rPr>
                <w:rFonts w:ascii="Times New Roman" w:hAnsi="Times New Roman" w:cs="Times New Roman"/>
                <w:color w:val="000000"/>
                <w:sz w:val="22"/>
                <w:szCs w:val="22"/>
              </w:rPr>
              <w:t xml:space="preserve"> </w:t>
            </w:r>
          </w:p>
          <w:p w:rsidR="003E06F1" w:rsidRPr="00692C1A" w:rsidRDefault="003E06F1" w:rsidP="00683069">
            <w:pPr>
              <w:pStyle w:val="a4"/>
              <w:spacing w:line="192" w:lineRule="auto"/>
              <w:jc w:val="center"/>
              <w:rPr>
                <w:rStyle w:val="a5"/>
                <w:color w:val="000000"/>
                <w:sz w:val="22"/>
                <w:szCs w:val="22"/>
              </w:rPr>
            </w:pPr>
          </w:p>
          <w:p w:rsidR="003E06F1" w:rsidRPr="00692C1A" w:rsidRDefault="003E06F1" w:rsidP="00683069">
            <w:pPr>
              <w:pStyle w:val="a4"/>
              <w:spacing w:line="192" w:lineRule="auto"/>
              <w:jc w:val="center"/>
              <w:rPr>
                <w:rStyle w:val="a5"/>
                <w:rFonts w:ascii="Times New Roman" w:hAnsi="Times New Roman" w:cs="Times New Roman"/>
                <w:color w:val="000000"/>
                <w:sz w:val="22"/>
                <w:szCs w:val="22"/>
              </w:rPr>
            </w:pPr>
            <w:r w:rsidRPr="00692C1A">
              <w:rPr>
                <w:rStyle w:val="a5"/>
                <w:rFonts w:ascii="Times New Roman" w:hAnsi="Times New Roman" w:cs="Times New Roman"/>
                <w:color w:val="000000"/>
                <w:sz w:val="22"/>
                <w:szCs w:val="22"/>
              </w:rPr>
              <w:t>ПОСТАНОВЛЕНИЕ</w:t>
            </w:r>
          </w:p>
          <w:p w:rsidR="003E06F1" w:rsidRPr="00692C1A" w:rsidRDefault="003E06F1" w:rsidP="00683069">
            <w:pPr>
              <w:rPr>
                <w:sz w:val="22"/>
                <w:szCs w:val="22"/>
              </w:rPr>
            </w:pPr>
          </w:p>
          <w:p w:rsidR="003E06F1" w:rsidRPr="00692C1A" w:rsidRDefault="003E06F1" w:rsidP="00683069">
            <w:pPr>
              <w:jc w:val="center"/>
              <w:rPr>
                <w:sz w:val="22"/>
                <w:szCs w:val="22"/>
                <w:u w:val="single"/>
              </w:rPr>
            </w:pPr>
            <w:r>
              <w:rPr>
                <w:sz w:val="22"/>
                <w:szCs w:val="22"/>
                <w:u w:val="single"/>
              </w:rPr>
              <w:t>______________</w:t>
            </w:r>
            <w:r w:rsidRPr="00692C1A">
              <w:rPr>
                <w:sz w:val="22"/>
                <w:szCs w:val="22"/>
              </w:rPr>
              <w:t xml:space="preserve">  </w:t>
            </w:r>
            <w:r w:rsidRPr="00692C1A">
              <w:rPr>
                <w:sz w:val="22"/>
                <w:szCs w:val="22"/>
                <w:u w:val="single"/>
              </w:rPr>
              <w:t>№</w:t>
            </w:r>
            <w:r>
              <w:rPr>
                <w:sz w:val="22"/>
                <w:szCs w:val="22"/>
                <w:u w:val="single"/>
              </w:rPr>
              <w:t>___</w:t>
            </w:r>
          </w:p>
          <w:p w:rsidR="003E06F1" w:rsidRPr="00692C1A" w:rsidRDefault="003E06F1" w:rsidP="00683069">
            <w:pPr>
              <w:jc w:val="center"/>
              <w:rPr>
                <w:sz w:val="22"/>
                <w:szCs w:val="22"/>
              </w:rPr>
            </w:pPr>
            <w:r>
              <w:rPr>
                <w:color w:val="000000"/>
                <w:sz w:val="22"/>
                <w:szCs w:val="22"/>
              </w:rPr>
              <w:t>село Пандиково</w:t>
            </w:r>
          </w:p>
        </w:tc>
      </w:tr>
    </w:tbl>
    <w:p w:rsidR="003E06F1" w:rsidRPr="003E06F1" w:rsidRDefault="003E06F1" w:rsidP="003E06F1">
      <w:pPr>
        <w:pStyle w:val="4"/>
        <w:ind w:right="3595"/>
        <w:jc w:val="both"/>
        <w:rPr>
          <w:b w:val="0"/>
          <w:i w:val="0"/>
          <w:color w:val="auto"/>
          <w:sz w:val="26"/>
          <w:szCs w:val="26"/>
        </w:rPr>
      </w:pPr>
      <w:r w:rsidRPr="003E06F1">
        <w:rPr>
          <w:b w:val="0"/>
          <w:i w:val="0"/>
          <w:color w:val="auto"/>
          <w:sz w:val="26"/>
          <w:szCs w:val="26"/>
        </w:rPr>
        <w:t xml:space="preserve">О внесении изменений в Порядок применения представителем нанимателя (работодателем) взысканий в администрации Пандиковского сельского поселения Красночетайского района Чувашской Республики, предусмотренных статьями 14.1, 15 и 27 Федерального закона №25-ФЗ, утвержденный постановлением от </w:t>
      </w:r>
      <w:r>
        <w:rPr>
          <w:b w:val="0"/>
          <w:i w:val="0"/>
          <w:color w:val="auto"/>
          <w:sz w:val="26"/>
          <w:szCs w:val="26"/>
        </w:rPr>
        <w:t>22.01.2013 №3</w:t>
      </w:r>
    </w:p>
    <w:p w:rsidR="003E06F1" w:rsidRPr="003E06F1" w:rsidRDefault="003E06F1" w:rsidP="003E06F1">
      <w:pPr>
        <w:ind w:right="3400"/>
        <w:jc w:val="both"/>
        <w:rPr>
          <w:sz w:val="26"/>
          <w:szCs w:val="26"/>
        </w:rPr>
      </w:pPr>
    </w:p>
    <w:p w:rsidR="003E06F1" w:rsidRPr="003E06F1" w:rsidRDefault="003E06F1" w:rsidP="003E06F1">
      <w:pPr>
        <w:ind w:right="3400"/>
        <w:jc w:val="both"/>
        <w:rPr>
          <w:sz w:val="26"/>
          <w:szCs w:val="26"/>
        </w:rPr>
      </w:pPr>
    </w:p>
    <w:p w:rsidR="003E06F1" w:rsidRPr="003E06F1" w:rsidRDefault="003E06F1" w:rsidP="003E06F1">
      <w:pPr>
        <w:ind w:firstLine="720"/>
        <w:jc w:val="both"/>
        <w:rPr>
          <w:sz w:val="26"/>
          <w:szCs w:val="26"/>
        </w:rPr>
      </w:pPr>
      <w:r w:rsidRPr="003E06F1">
        <w:rPr>
          <w:sz w:val="26"/>
          <w:szCs w:val="26"/>
        </w:rPr>
        <w:t>Администрация Пандиковского сельского поселения Красночетайского района Чувашской Республики  постановляет:</w:t>
      </w:r>
    </w:p>
    <w:p w:rsidR="003E06F1" w:rsidRPr="003E06F1" w:rsidRDefault="003E06F1" w:rsidP="003E06F1">
      <w:pPr>
        <w:numPr>
          <w:ilvl w:val="0"/>
          <w:numId w:val="2"/>
        </w:numPr>
        <w:overflowPunct/>
        <w:autoSpaceDE/>
        <w:autoSpaceDN/>
        <w:adjustRightInd/>
        <w:ind w:left="0" w:firstLine="709"/>
        <w:jc w:val="both"/>
        <w:rPr>
          <w:sz w:val="26"/>
          <w:szCs w:val="26"/>
        </w:rPr>
      </w:pPr>
      <w:r w:rsidRPr="003E06F1">
        <w:rPr>
          <w:sz w:val="26"/>
          <w:szCs w:val="26"/>
        </w:rPr>
        <w:t xml:space="preserve">Внести в Порядок применения представителем нанимателя (работодателем) взысканий в администрации Пандиковского сельского поселения Красночетайского района Чувашской Республики, предусмотренных статьями 14.1, 15 и 27 Федерального закона №25-ФЗ, утвержденный постановлением от </w:t>
      </w:r>
      <w:r>
        <w:rPr>
          <w:sz w:val="26"/>
          <w:szCs w:val="26"/>
        </w:rPr>
        <w:t>22.01.2013 г.</w:t>
      </w:r>
      <w:r w:rsidRPr="003E06F1">
        <w:rPr>
          <w:sz w:val="26"/>
          <w:szCs w:val="26"/>
        </w:rPr>
        <w:t xml:space="preserve"> №</w:t>
      </w:r>
      <w:r>
        <w:rPr>
          <w:sz w:val="26"/>
          <w:szCs w:val="26"/>
        </w:rPr>
        <w:t>3</w:t>
      </w:r>
      <w:r w:rsidRPr="003E06F1">
        <w:rPr>
          <w:sz w:val="26"/>
          <w:szCs w:val="26"/>
        </w:rPr>
        <w:t>, следующие изменения:</w:t>
      </w:r>
    </w:p>
    <w:p w:rsidR="003E06F1" w:rsidRPr="003E06F1" w:rsidRDefault="003E06F1" w:rsidP="003E06F1">
      <w:pPr>
        <w:numPr>
          <w:ilvl w:val="1"/>
          <w:numId w:val="2"/>
        </w:numPr>
        <w:overflowPunct/>
        <w:autoSpaceDE/>
        <w:autoSpaceDN/>
        <w:adjustRightInd/>
        <w:ind w:left="0" w:firstLine="709"/>
        <w:jc w:val="both"/>
        <w:rPr>
          <w:sz w:val="26"/>
          <w:szCs w:val="26"/>
        </w:rPr>
      </w:pPr>
      <w:r w:rsidRPr="003E06F1">
        <w:rPr>
          <w:sz w:val="26"/>
          <w:szCs w:val="26"/>
        </w:rPr>
        <w:t>Пункт 2 Порядка дополнить пунктом 2.1 следующего содержания:</w:t>
      </w:r>
    </w:p>
    <w:p w:rsidR="003E06F1" w:rsidRPr="003E06F1" w:rsidRDefault="003E06F1" w:rsidP="003E06F1">
      <w:pPr>
        <w:ind w:firstLine="709"/>
        <w:jc w:val="both"/>
        <w:rPr>
          <w:sz w:val="26"/>
          <w:szCs w:val="26"/>
        </w:rPr>
      </w:pPr>
      <w:r w:rsidRPr="003E06F1">
        <w:rPr>
          <w:sz w:val="26"/>
          <w:szCs w:val="26"/>
        </w:rPr>
        <w:t>«2.1) доклада специалиста, ответственного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(за исключением применения взыскания в виде увольнения в связи с утратой доверия);».</w:t>
      </w:r>
    </w:p>
    <w:p w:rsidR="003E06F1" w:rsidRPr="003E06F1" w:rsidRDefault="003E06F1" w:rsidP="003E06F1">
      <w:pPr>
        <w:numPr>
          <w:ilvl w:val="0"/>
          <w:numId w:val="2"/>
        </w:numPr>
        <w:overflowPunct/>
        <w:autoSpaceDE/>
        <w:autoSpaceDN/>
        <w:adjustRightInd/>
        <w:ind w:left="0" w:firstLine="720"/>
        <w:jc w:val="both"/>
        <w:rPr>
          <w:sz w:val="26"/>
          <w:szCs w:val="26"/>
        </w:rPr>
      </w:pPr>
      <w:r w:rsidRPr="003E06F1">
        <w:rPr>
          <w:sz w:val="26"/>
          <w:szCs w:val="26"/>
        </w:rPr>
        <w:t>Настоящее постановление вступает в силу после его официального опубликования в периодическом печатном издании «Вестник Пандиковского сельского поселения».</w:t>
      </w:r>
      <w:r>
        <w:rPr>
          <w:sz w:val="26"/>
          <w:szCs w:val="26"/>
        </w:rPr>
        <w:t>.</w:t>
      </w:r>
    </w:p>
    <w:p w:rsidR="003E06F1" w:rsidRPr="003E06F1" w:rsidRDefault="003E06F1" w:rsidP="003E06F1">
      <w:pPr>
        <w:pStyle w:val="af0"/>
        <w:numPr>
          <w:ilvl w:val="0"/>
          <w:numId w:val="2"/>
        </w:numPr>
        <w:tabs>
          <w:tab w:val="left" w:pos="3345"/>
        </w:tabs>
        <w:jc w:val="both"/>
        <w:rPr>
          <w:sz w:val="26"/>
          <w:szCs w:val="26"/>
        </w:rPr>
      </w:pPr>
      <w:r>
        <w:rPr>
          <w:sz w:val="26"/>
          <w:szCs w:val="26"/>
        </w:rPr>
        <w:t>Контроль за постановлением возлагаю на себя.</w:t>
      </w:r>
      <w:r w:rsidRPr="003E06F1">
        <w:rPr>
          <w:sz w:val="26"/>
          <w:szCs w:val="26"/>
        </w:rPr>
        <w:tab/>
      </w:r>
    </w:p>
    <w:p w:rsidR="003E06F1" w:rsidRPr="003E06F1" w:rsidRDefault="003E06F1" w:rsidP="003E06F1">
      <w:pPr>
        <w:jc w:val="both"/>
        <w:rPr>
          <w:sz w:val="26"/>
          <w:szCs w:val="26"/>
        </w:rPr>
      </w:pPr>
    </w:p>
    <w:p w:rsidR="003E06F1" w:rsidRPr="003E06F1" w:rsidRDefault="003E06F1" w:rsidP="003E06F1">
      <w:pPr>
        <w:jc w:val="both"/>
        <w:rPr>
          <w:sz w:val="26"/>
          <w:szCs w:val="26"/>
        </w:rPr>
      </w:pPr>
    </w:p>
    <w:p w:rsidR="003E06F1" w:rsidRPr="003E06F1" w:rsidRDefault="003E06F1" w:rsidP="003E06F1">
      <w:pPr>
        <w:jc w:val="both"/>
        <w:rPr>
          <w:sz w:val="26"/>
          <w:szCs w:val="26"/>
        </w:rPr>
      </w:pPr>
      <w:r w:rsidRPr="003E06F1">
        <w:rPr>
          <w:sz w:val="26"/>
          <w:szCs w:val="26"/>
        </w:rPr>
        <w:t xml:space="preserve">Глава Пандиковского </w:t>
      </w:r>
    </w:p>
    <w:p w:rsidR="00E55D77" w:rsidRDefault="003E06F1" w:rsidP="003E06F1">
      <w:pPr>
        <w:rPr>
          <w:sz w:val="26"/>
          <w:szCs w:val="26"/>
        </w:rPr>
      </w:pPr>
      <w:r w:rsidRPr="003E06F1">
        <w:rPr>
          <w:sz w:val="26"/>
          <w:szCs w:val="26"/>
        </w:rPr>
        <w:t xml:space="preserve">сельского поселения          </w:t>
      </w:r>
      <w:r>
        <w:rPr>
          <w:sz w:val="26"/>
          <w:szCs w:val="26"/>
        </w:rPr>
        <w:t xml:space="preserve">                                                                А.Ю.Порфирьев</w:t>
      </w:r>
      <w:r w:rsidRPr="003E06F1">
        <w:rPr>
          <w:sz w:val="26"/>
          <w:szCs w:val="26"/>
        </w:rPr>
        <w:t xml:space="preserve">                                                                                 </w:t>
      </w:r>
    </w:p>
    <w:p w:rsidR="003E06F1" w:rsidRDefault="003E06F1" w:rsidP="003E06F1">
      <w:pPr>
        <w:jc w:val="right"/>
        <w:rPr>
          <w:sz w:val="26"/>
          <w:szCs w:val="26"/>
        </w:rPr>
      </w:pPr>
    </w:p>
    <w:p w:rsidR="003E06F1" w:rsidRPr="003E06F1" w:rsidRDefault="003E06F1" w:rsidP="003E06F1">
      <w:pPr>
        <w:jc w:val="right"/>
        <w:rPr>
          <w:sz w:val="26"/>
          <w:szCs w:val="26"/>
        </w:rPr>
      </w:pPr>
    </w:p>
    <w:p w:rsidR="00A727F9" w:rsidRPr="003E06F1" w:rsidRDefault="00A727F9" w:rsidP="00606C2D">
      <w:pPr>
        <w:jc w:val="right"/>
        <w:rPr>
          <w:sz w:val="26"/>
          <w:szCs w:val="26"/>
        </w:rPr>
      </w:pPr>
    </w:p>
    <w:p w:rsidR="00A727F9" w:rsidRPr="003E06F1" w:rsidRDefault="00A727F9" w:rsidP="00606C2D">
      <w:pPr>
        <w:jc w:val="right"/>
        <w:rPr>
          <w:sz w:val="26"/>
          <w:szCs w:val="26"/>
        </w:rPr>
      </w:pPr>
    </w:p>
    <w:p w:rsidR="00E55D77" w:rsidRPr="003E06F1" w:rsidRDefault="00E55D77" w:rsidP="00606C2D">
      <w:pPr>
        <w:jc w:val="right"/>
        <w:rPr>
          <w:sz w:val="26"/>
          <w:szCs w:val="26"/>
        </w:rPr>
      </w:pPr>
    </w:p>
    <w:p w:rsidR="00E55D77" w:rsidRPr="003E06F1" w:rsidRDefault="00E55D77" w:rsidP="00606C2D">
      <w:pPr>
        <w:jc w:val="right"/>
        <w:rPr>
          <w:sz w:val="26"/>
          <w:szCs w:val="26"/>
        </w:rPr>
      </w:pPr>
    </w:p>
    <w:p w:rsidR="00E55D77" w:rsidRDefault="00E55D77" w:rsidP="00606C2D">
      <w:pPr>
        <w:jc w:val="right"/>
      </w:pPr>
    </w:p>
    <w:p w:rsidR="00E55D77" w:rsidRDefault="00E55D77" w:rsidP="00606C2D">
      <w:pPr>
        <w:jc w:val="right"/>
      </w:pPr>
    </w:p>
    <w:p w:rsidR="00E55D77" w:rsidRDefault="00E55D77" w:rsidP="00606C2D">
      <w:pPr>
        <w:jc w:val="right"/>
      </w:pPr>
    </w:p>
    <w:tbl>
      <w:tblPr>
        <w:tblW w:w="0" w:type="auto"/>
        <w:tblInd w:w="108" w:type="dxa"/>
        <w:tblLook w:val="0000"/>
      </w:tblPr>
      <w:tblGrid>
        <w:gridCol w:w="4361"/>
        <w:gridCol w:w="1173"/>
        <w:gridCol w:w="4202"/>
      </w:tblGrid>
      <w:tr w:rsidR="00266F25" w:rsidTr="008F75BA">
        <w:trPr>
          <w:cantSplit/>
          <w:trHeight w:val="420"/>
        </w:trPr>
        <w:tc>
          <w:tcPr>
            <w:tcW w:w="4361" w:type="dxa"/>
          </w:tcPr>
          <w:p w:rsidR="00266F25" w:rsidRDefault="00266F25" w:rsidP="00266F25">
            <w:pPr>
              <w:pStyle w:val="a4"/>
              <w:tabs>
                <w:tab w:val="left" w:pos="4285"/>
              </w:tabs>
              <w:spacing w:line="192"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ЧĂВАШ РЕСПУБЛИКИ</w:t>
            </w:r>
          </w:p>
          <w:p w:rsidR="00266F25" w:rsidRDefault="00266F25" w:rsidP="00266F25">
            <w:pPr>
              <w:pStyle w:val="a4"/>
              <w:tabs>
                <w:tab w:val="left" w:pos="4285"/>
              </w:tabs>
              <w:spacing w:line="192" w:lineRule="auto"/>
              <w:jc w:val="center"/>
              <w:rPr>
                <w:rFonts w:ascii="Times New Roman" w:hAnsi="Times New Roman" w:cs="Times New Roman"/>
                <w:sz w:val="22"/>
                <w:szCs w:val="22"/>
              </w:rPr>
            </w:pPr>
            <w:r>
              <w:rPr>
                <w:rFonts w:ascii="Times New Roman" w:hAnsi="Times New Roman" w:cs="Times New Roman"/>
                <w:b/>
                <w:bCs/>
                <w:color w:val="000000"/>
                <w:sz w:val="22"/>
                <w:szCs w:val="22"/>
              </w:rPr>
              <w:t>ХĔРЛĔ ЧУТАЙ  РАЙОНĔ</w:t>
            </w:r>
            <w:r>
              <w:rPr>
                <w:rFonts w:ascii="Times New Roman" w:hAnsi="Times New Roman" w:cs="Times New Roman"/>
                <w:color w:val="000000"/>
                <w:sz w:val="22"/>
                <w:szCs w:val="22"/>
              </w:rPr>
              <w:t xml:space="preserve"> </w:t>
            </w:r>
          </w:p>
        </w:tc>
        <w:tc>
          <w:tcPr>
            <w:tcW w:w="1173" w:type="dxa"/>
            <w:vMerge w:val="restart"/>
          </w:tcPr>
          <w:p w:rsidR="00266F25" w:rsidRDefault="00266F25" w:rsidP="00266F25">
            <w:pPr>
              <w:jc w:val="center"/>
              <w:rPr>
                <w:sz w:val="22"/>
                <w:szCs w:val="22"/>
              </w:rPr>
            </w:pPr>
            <w:r>
              <w:rPr>
                <w:noProof/>
              </w:rPr>
              <w:drawing>
                <wp:anchor distT="0" distB="0" distL="114300" distR="114300" simplePos="0" relativeHeight="251675648" behindDoc="0" locked="0" layoutInCell="1" allowOverlap="1">
                  <wp:simplePos x="0" y="0"/>
                  <wp:positionH relativeFrom="column">
                    <wp:posOffset>-38735</wp:posOffset>
                  </wp:positionH>
                  <wp:positionV relativeFrom="paragraph">
                    <wp:posOffset>-120015</wp:posOffset>
                  </wp:positionV>
                  <wp:extent cx="720090" cy="723900"/>
                  <wp:effectExtent l="19050" t="0" r="3810" b="0"/>
                  <wp:wrapNone/>
                  <wp:docPr id="3"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srcRect/>
                          <a:stretch>
                            <a:fillRect/>
                          </a:stretch>
                        </pic:blipFill>
                        <pic:spPr bwMode="auto">
                          <a:xfrm>
                            <a:off x="0" y="0"/>
                            <a:ext cx="720090" cy="723900"/>
                          </a:xfrm>
                          <a:prstGeom prst="rect">
                            <a:avLst/>
                          </a:prstGeom>
                          <a:noFill/>
                        </pic:spPr>
                      </pic:pic>
                    </a:graphicData>
                  </a:graphic>
                </wp:anchor>
              </w:drawing>
            </w:r>
          </w:p>
        </w:tc>
        <w:tc>
          <w:tcPr>
            <w:tcW w:w="4202" w:type="dxa"/>
          </w:tcPr>
          <w:p w:rsidR="00266F25" w:rsidRDefault="00266F25" w:rsidP="00266F25">
            <w:pPr>
              <w:pStyle w:val="a4"/>
              <w:spacing w:line="192" w:lineRule="auto"/>
              <w:jc w:val="center"/>
              <w:rPr>
                <w:rStyle w:val="a5"/>
                <w:rFonts w:ascii="Times New Roman" w:hAnsi="Times New Roman"/>
                <w:b w:val="0"/>
                <w:bCs w:val="0"/>
                <w:color w:val="000000"/>
                <w:sz w:val="22"/>
                <w:szCs w:val="22"/>
              </w:rPr>
            </w:pPr>
            <w:r>
              <w:rPr>
                <w:rFonts w:ascii="Times New Roman" w:hAnsi="Times New Roman" w:cs="Times New Roman"/>
                <w:b/>
                <w:bCs/>
                <w:sz w:val="22"/>
                <w:szCs w:val="22"/>
              </w:rPr>
              <w:t>ЧУВАШСКАЯ РЕСПУБЛИКА</w:t>
            </w:r>
            <w:r>
              <w:rPr>
                <w:rStyle w:val="a5"/>
                <w:rFonts w:ascii="Times New Roman" w:hAnsi="Times New Roman"/>
                <w:b w:val="0"/>
                <w:bCs w:val="0"/>
                <w:color w:val="000000"/>
                <w:sz w:val="22"/>
                <w:szCs w:val="22"/>
              </w:rPr>
              <w:t xml:space="preserve"> </w:t>
            </w:r>
          </w:p>
          <w:p w:rsidR="00266F25" w:rsidRDefault="00266F25" w:rsidP="00266F25">
            <w:pPr>
              <w:pStyle w:val="a4"/>
              <w:spacing w:line="192" w:lineRule="auto"/>
              <w:jc w:val="center"/>
              <w:rPr>
                <w:rFonts w:ascii="Times New Roman" w:hAnsi="Times New Roman" w:cs="Times New Roman"/>
                <w:b/>
                <w:bCs/>
                <w:sz w:val="22"/>
                <w:szCs w:val="22"/>
              </w:rPr>
            </w:pPr>
            <w:r>
              <w:rPr>
                <w:rFonts w:ascii="Times New Roman" w:hAnsi="Times New Roman" w:cs="Times New Roman"/>
                <w:b/>
                <w:bCs/>
                <w:color w:val="000000"/>
                <w:sz w:val="22"/>
                <w:szCs w:val="22"/>
              </w:rPr>
              <w:t xml:space="preserve">КРАСНОЧЕТАЙСКИЙ  РАЙОН  </w:t>
            </w:r>
          </w:p>
        </w:tc>
      </w:tr>
      <w:tr w:rsidR="00266F25" w:rsidTr="008F75BA">
        <w:trPr>
          <w:cantSplit/>
          <w:trHeight w:val="2355"/>
        </w:trPr>
        <w:tc>
          <w:tcPr>
            <w:tcW w:w="4361" w:type="dxa"/>
          </w:tcPr>
          <w:p w:rsidR="00266F25" w:rsidRDefault="00266F25" w:rsidP="00266F25">
            <w:pPr>
              <w:pStyle w:val="a4"/>
              <w:tabs>
                <w:tab w:val="left" w:pos="4285"/>
              </w:tabs>
              <w:spacing w:before="80" w:line="192" w:lineRule="auto"/>
              <w:jc w:val="center"/>
              <w:rPr>
                <w:rFonts w:ascii="Times New Roman" w:hAnsi="Times New Roman" w:cs="Times New Roman"/>
                <w:b/>
                <w:bCs/>
                <w:color w:val="000000"/>
                <w:sz w:val="22"/>
              </w:rPr>
            </w:pPr>
            <w:r>
              <w:rPr>
                <w:rFonts w:ascii="Times New Roman" w:hAnsi="Times New Roman" w:cs="Times New Roman"/>
                <w:b/>
                <w:bCs/>
                <w:sz w:val="22"/>
              </w:rPr>
              <w:t xml:space="preserve">ПАНТЬАК </w:t>
            </w:r>
            <w:r>
              <w:rPr>
                <w:rFonts w:ascii="Times New Roman" w:hAnsi="Times New Roman" w:cs="Times New Roman"/>
                <w:b/>
                <w:bCs/>
                <w:color w:val="000000"/>
                <w:sz w:val="22"/>
              </w:rPr>
              <w:t xml:space="preserve">ЯЛ ПОСЕЛЕНИЙĚН </w:t>
            </w:r>
          </w:p>
          <w:p w:rsidR="00266F25" w:rsidRDefault="00266F25" w:rsidP="00266F25">
            <w:pPr>
              <w:pStyle w:val="a4"/>
              <w:tabs>
                <w:tab w:val="left" w:pos="4285"/>
              </w:tabs>
              <w:spacing w:line="192" w:lineRule="auto"/>
              <w:jc w:val="center"/>
              <w:rPr>
                <w:rStyle w:val="a5"/>
                <w:color w:val="000000"/>
                <w:sz w:val="26"/>
              </w:rPr>
            </w:pPr>
            <w:r>
              <w:rPr>
                <w:rFonts w:ascii="Times New Roman" w:hAnsi="Times New Roman" w:cs="Times New Roman"/>
                <w:b/>
                <w:bCs/>
                <w:color w:val="000000"/>
                <w:sz w:val="22"/>
              </w:rPr>
              <w:t>АДМИНИСТРАЦИЙĔ</w:t>
            </w:r>
            <w:r>
              <w:rPr>
                <w:rStyle w:val="a5"/>
                <w:rFonts w:ascii="Times New Roman" w:hAnsi="Times New Roman"/>
                <w:color w:val="000000"/>
                <w:sz w:val="26"/>
              </w:rPr>
              <w:t xml:space="preserve"> </w:t>
            </w:r>
          </w:p>
          <w:p w:rsidR="00266F25" w:rsidRDefault="00266F25" w:rsidP="00266F25">
            <w:pPr>
              <w:spacing w:line="192" w:lineRule="auto"/>
            </w:pPr>
          </w:p>
          <w:p w:rsidR="00266F25" w:rsidRDefault="00266F25" w:rsidP="00266F25">
            <w:pPr>
              <w:spacing w:line="192" w:lineRule="auto"/>
            </w:pPr>
          </w:p>
          <w:p w:rsidR="00266F25" w:rsidRPr="00F25DE5" w:rsidRDefault="00266F25" w:rsidP="00266F25">
            <w:pPr>
              <w:pStyle w:val="a4"/>
              <w:tabs>
                <w:tab w:val="left" w:pos="4285"/>
              </w:tabs>
              <w:spacing w:line="192" w:lineRule="auto"/>
              <w:jc w:val="center"/>
              <w:rPr>
                <w:rStyle w:val="a5"/>
                <w:rFonts w:ascii="Times New Roman" w:hAnsi="Times New Roman"/>
                <w:color w:val="000000"/>
                <w:sz w:val="22"/>
                <w:szCs w:val="22"/>
              </w:rPr>
            </w:pPr>
            <w:r w:rsidRPr="00F25DE5">
              <w:rPr>
                <w:rStyle w:val="a5"/>
                <w:rFonts w:ascii="Times New Roman" w:hAnsi="Times New Roman"/>
                <w:color w:val="000000"/>
                <w:sz w:val="22"/>
                <w:szCs w:val="22"/>
              </w:rPr>
              <w:t>ЙЫШĂНУ</w:t>
            </w:r>
          </w:p>
          <w:p w:rsidR="00266F25" w:rsidRPr="00F25DE5" w:rsidRDefault="00266F25" w:rsidP="00266F25">
            <w:pPr>
              <w:pStyle w:val="a4"/>
              <w:ind w:right="-35"/>
              <w:jc w:val="center"/>
              <w:rPr>
                <w:sz w:val="22"/>
                <w:szCs w:val="22"/>
              </w:rPr>
            </w:pPr>
          </w:p>
          <w:p w:rsidR="00266F25" w:rsidRPr="00F25DE5" w:rsidRDefault="00266F25" w:rsidP="00266F25">
            <w:pPr>
              <w:pStyle w:val="a4"/>
              <w:ind w:right="-35"/>
              <w:jc w:val="center"/>
              <w:rPr>
                <w:rFonts w:ascii="Times New Roman" w:hAnsi="Times New Roman" w:cs="Times New Roman"/>
                <w:color w:val="000000"/>
                <w:sz w:val="22"/>
                <w:szCs w:val="22"/>
                <w:u w:val="single"/>
              </w:rPr>
            </w:pPr>
            <w:r>
              <w:rPr>
                <w:rFonts w:ascii="Times New Roman" w:hAnsi="Times New Roman" w:cs="Times New Roman"/>
                <w:color w:val="000000"/>
                <w:sz w:val="22"/>
                <w:szCs w:val="22"/>
                <w:u w:val="single"/>
              </w:rPr>
              <w:t>2018 г</w:t>
            </w:r>
            <w:r w:rsidRPr="00F25DE5">
              <w:rPr>
                <w:rFonts w:ascii="Times New Roman" w:hAnsi="Times New Roman" w:cs="Times New Roman"/>
                <w:color w:val="000000"/>
                <w:sz w:val="22"/>
                <w:szCs w:val="22"/>
              </w:rPr>
              <w:t xml:space="preserve">  </w:t>
            </w:r>
            <w:r w:rsidR="00E407CC">
              <w:rPr>
                <w:rFonts w:ascii="Times New Roman" w:hAnsi="Times New Roman" w:cs="Times New Roman"/>
                <w:color w:val="000000"/>
                <w:sz w:val="22"/>
                <w:szCs w:val="22"/>
              </w:rPr>
              <w:t xml:space="preserve">     </w:t>
            </w:r>
            <w:r>
              <w:rPr>
                <w:rFonts w:ascii="Times New Roman" w:hAnsi="Times New Roman" w:cs="Times New Roman"/>
                <w:color w:val="000000"/>
                <w:sz w:val="22"/>
                <w:szCs w:val="22"/>
              </w:rPr>
              <w:t>30</w:t>
            </w:r>
            <w:r w:rsidRPr="00F25DE5">
              <w:rPr>
                <w:rFonts w:ascii="Times New Roman" w:hAnsi="Times New Roman" w:cs="Times New Roman"/>
                <w:color w:val="000000"/>
                <w:sz w:val="22"/>
                <w:szCs w:val="22"/>
                <w:u w:val="single"/>
              </w:rPr>
              <w:t>№</w:t>
            </w:r>
          </w:p>
          <w:p w:rsidR="008F75BA" w:rsidRDefault="00266F25" w:rsidP="00266F25">
            <w:pPr>
              <w:jc w:val="center"/>
              <w:rPr>
                <w:color w:val="000000"/>
                <w:sz w:val="22"/>
                <w:szCs w:val="22"/>
              </w:rPr>
            </w:pPr>
            <w:r>
              <w:rPr>
                <w:sz w:val="22"/>
                <w:szCs w:val="22"/>
              </w:rPr>
              <w:t>Пантьак сали</w:t>
            </w:r>
          </w:p>
          <w:p w:rsidR="008F75BA" w:rsidRPr="008F75BA" w:rsidRDefault="008F75BA" w:rsidP="008F75BA">
            <w:pPr>
              <w:rPr>
                <w:sz w:val="22"/>
                <w:szCs w:val="22"/>
              </w:rPr>
            </w:pPr>
          </w:p>
          <w:p w:rsidR="008F75BA" w:rsidRPr="008F75BA" w:rsidRDefault="008F75BA" w:rsidP="008F75BA">
            <w:pPr>
              <w:rPr>
                <w:sz w:val="22"/>
                <w:szCs w:val="22"/>
              </w:rPr>
            </w:pPr>
          </w:p>
          <w:p w:rsidR="008F75BA" w:rsidRPr="008F75BA" w:rsidRDefault="008F75BA" w:rsidP="008F75BA">
            <w:pPr>
              <w:rPr>
                <w:b/>
                <w:sz w:val="26"/>
                <w:szCs w:val="26"/>
              </w:rPr>
            </w:pPr>
            <w:r w:rsidRPr="008F75BA">
              <w:rPr>
                <w:b/>
                <w:sz w:val="26"/>
                <w:szCs w:val="26"/>
              </w:rPr>
              <w:t xml:space="preserve">О порядке финансирования мероприятий по улучшению условий и охраны труда в организациях, финансируемых из бюджета </w:t>
            </w:r>
          </w:p>
          <w:p w:rsidR="00266F25" w:rsidRPr="008F75BA" w:rsidRDefault="00266F25" w:rsidP="008F75BA">
            <w:pPr>
              <w:ind w:firstLine="708"/>
              <w:rPr>
                <w:sz w:val="22"/>
                <w:szCs w:val="22"/>
              </w:rPr>
            </w:pPr>
          </w:p>
        </w:tc>
        <w:tc>
          <w:tcPr>
            <w:tcW w:w="0" w:type="auto"/>
            <w:vMerge/>
            <w:vAlign w:val="center"/>
          </w:tcPr>
          <w:p w:rsidR="00266F25" w:rsidRDefault="00266F25" w:rsidP="00266F25">
            <w:pPr>
              <w:rPr>
                <w:sz w:val="22"/>
                <w:szCs w:val="22"/>
              </w:rPr>
            </w:pPr>
          </w:p>
        </w:tc>
        <w:tc>
          <w:tcPr>
            <w:tcW w:w="4202" w:type="dxa"/>
          </w:tcPr>
          <w:p w:rsidR="00266F25" w:rsidRDefault="00266F25" w:rsidP="00266F25">
            <w:pPr>
              <w:pStyle w:val="a4"/>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 xml:space="preserve">АДМИНИСТРАЦИЯ </w:t>
            </w:r>
          </w:p>
          <w:p w:rsidR="00266F25" w:rsidRDefault="00266F25" w:rsidP="00266F25">
            <w:pPr>
              <w:pStyle w:val="a4"/>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ПАНДИКОВСКОГО   СЕЛЬСКОГО</w:t>
            </w:r>
          </w:p>
          <w:p w:rsidR="00266F25" w:rsidRDefault="00266F25" w:rsidP="00266F25">
            <w:pPr>
              <w:pStyle w:val="a4"/>
              <w:spacing w:line="192" w:lineRule="auto"/>
              <w:jc w:val="center"/>
              <w:rPr>
                <w:rFonts w:ascii="Times New Roman" w:hAnsi="Times New Roman" w:cs="Times New Roman"/>
                <w:color w:val="000000"/>
                <w:sz w:val="26"/>
              </w:rPr>
            </w:pPr>
            <w:r>
              <w:rPr>
                <w:rFonts w:ascii="Times New Roman" w:hAnsi="Times New Roman" w:cs="Times New Roman"/>
                <w:b/>
                <w:bCs/>
                <w:color w:val="000000"/>
                <w:sz w:val="22"/>
              </w:rPr>
              <w:t>ПОСЕЛЕНИЯ</w:t>
            </w:r>
            <w:r>
              <w:rPr>
                <w:rFonts w:ascii="Times New Roman" w:hAnsi="Times New Roman" w:cs="Times New Roman"/>
                <w:color w:val="000000"/>
                <w:sz w:val="26"/>
              </w:rPr>
              <w:t xml:space="preserve"> </w:t>
            </w:r>
          </w:p>
          <w:p w:rsidR="00266F25" w:rsidRDefault="00266F25" w:rsidP="00266F25">
            <w:pPr>
              <w:pStyle w:val="a4"/>
              <w:spacing w:line="192" w:lineRule="auto"/>
              <w:jc w:val="center"/>
              <w:rPr>
                <w:rStyle w:val="a5"/>
                <w:color w:val="000000"/>
              </w:rPr>
            </w:pPr>
          </w:p>
          <w:p w:rsidR="00266F25" w:rsidRPr="00F25DE5" w:rsidRDefault="00266F25" w:rsidP="00266F25">
            <w:pPr>
              <w:pStyle w:val="a4"/>
              <w:spacing w:line="192" w:lineRule="auto"/>
              <w:jc w:val="center"/>
              <w:rPr>
                <w:rStyle w:val="a5"/>
                <w:rFonts w:ascii="Times New Roman" w:hAnsi="Times New Roman"/>
                <w:color w:val="000000"/>
                <w:sz w:val="22"/>
                <w:szCs w:val="22"/>
              </w:rPr>
            </w:pPr>
            <w:r w:rsidRPr="00F25DE5">
              <w:rPr>
                <w:rStyle w:val="a5"/>
                <w:rFonts w:ascii="Times New Roman" w:hAnsi="Times New Roman"/>
                <w:color w:val="000000"/>
                <w:sz w:val="22"/>
                <w:szCs w:val="22"/>
              </w:rPr>
              <w:t>ПОСТАНОВЛЕНИЕ</w:t>
            </w:r>
          </w:p>
          <w:p w:rsidR="00266F25" w:rsidRDefault="00266F25" w:rsidP="00266F25"/>
          <w:p w:rsidR="00266F25" w:rsidRPr="002807C5" w:rsidRDefault="00266F25" w:rsidP="00266F25">
            <w:pPr>
              <w:jc w:val="center"/>
              <w:rPr>
                <w:sz w:val="22"/>
                <w:szCs w:val="22"/>
                <w:u w:val="single"/>
              </w:rPr>
            </w:pPr>
            <w:r>
              <w:rPr>
                <w:sz w:val="22"/>
                <w:szCs w:val="22"/>
                <w:u w:val="single"/>
              </w:rPr>
              <w:t>2018 г___</w:t>
            </w:r>
            <w:r w:rsidRPr="00F25DE5">
              <w:rPr>
                <w:sz w:val="22"/>
                <w:szCs w:val="22"/>
              </w:rPr>
              <w:t xml:space="preserve">  </w:t>
            </w:r>
            <w:r w:rsidRPr="00F25DE5">
              <w:rPr>
                <w:sz w:val="22"/>
                <w:szCs w:val="22"/>
                <w:u w:val="single"/>
              </w:rPr>
              <w:t>№</w:t>
            </w:r>
            <w:r>
              <w:rPr>
                <w:sz w:val="22"/>
                <w:szCs w:val="22"/>
                <w:u w:val="single"/>
              </w:rPr>
              <w:t>_</w:t>
            </w:r>
          </w:p>
          <w:p w:rsidR="00266F25" w:rsidRDefault="00266F25" w:rsidP="00266F25">
            <w:pPr>
              <w:jc w:val="center"/>
              <w:rPr>
                <w:color w:val="000000"/>
                <w:sz w:val="22"/>
                <w:szCs w:val="22"/>
              </w:rPr>
            </w:pPr>
            <w:r>
              <w:rPr>
                <w:color w:val="000000"/>
                <w:sz w:val="22"/>
                <w:szCs w:val="22"/>
              </w:rPr>
              <w:t>село Пандиково</w:t>
            </w:r>
          </w:p>
          <w:p w:rsidR="008F75BA" w:rsidRDefault="008F75BA" w:rsidP="00266F25">
            <w:pPr>
              <w:jc w:val="center"/>
              <w:rPr>
                <w:color w:val="000000"/>
                <w:sz w:val="22"/>
                <w:szCs w:val="22"/>
              </w:rPr>
            </w:pPr>
          </w:p>
          <w:p w:rsidR="008F75BA" w:rsidRDefault="008F75BA" w:rsidP="00266F25">
            <w:pPr>
              <w:jc w:val="center"/>
              <w:rPr>
                <w:color w:val="000000"/>
                <w:sz w:val="22"/>
                <w:szCs w:val="22"/>
              </w:rPr>
            </w:pPr>
          </w:p>
          <w:p w:rsidR="008F75BA" w:rsidRDefault="008F75BA" w:rsidP="00266F25">
            <w:pPr>
              <w:jc w:val="center"/>
              <w:rPr>
                <w:color w:val="000000"/>
                <w:sz w:val="22"/>
                <w:szCs w:val="22"/>
              </w:rPr>
            </w:pPr>
          </w:p>
          <w:p w:rsidR="008F75BA" w:rsidRDefault="008F75BA" w:rsidP="00266F25">
            <w:pPr>
              <w:jc w:val="center"/>
              <w:rPr>
                <w:sz w:val="22"/>
                <w:szCs w:val="22"/>
              </w:rPr>
            </w:pPr>
          </w:p>
        </w:tc>
      </w:tr>
    </w:tbl>
    <w:p w:rsidR="008F75BA" w:rsidRDefault="008F75BA" w:rsidP="00E407CC">
      <w:pPr>
        <w:jc w:val="both"/>
        <w:rPr>
          <w:b/>
          <w:sz w:val="26"/>
          <w:szCs w:val="26"/>
        </w:rPr>
      </w:pPr>
    </w:p>
    <w:p w:rsidR="008F75BA" w:rsidRPr="008F75BA" w:rsidRDefault="008F75BA" w:rsidP="008F75BA">
      <w:pPr>
        <w:ind w:firstLine="709"/>
        <w:jc w:val="both"/>
        <w:outlineLvl w:val="0"/>
        <w:rPr>
          <w:sz w:val="26"/>
          <w:szCs w:val="26"/>
        </w:rPr>
      </w:pPr>
      <w:r w:rsidRPr="008F75BA">
        <w:rPr>
          <w:sz w:val="26"/>
          <w:szCs w:val="26"/>
        </w:rPr>
        <w:t xml:space="preserve">В соответствии со </w:t>
      </w:r>
      <w:hyperlink r:id="rId9" w:history="1">
        <w:r w:rsidRPr="008F75BA">
          <w:rPr>
            <w:sz w:val="26"/>
            <w:szCs w:val="26"/>
          </w:rPr>
          <w:t>статьей 2</w:t>
        </w:r>
      </w:hyperlink>
      <w:r w:rsidRPr="008F75BA">
        <w:rPr>
          <w:sz w:val="26"/>
          <w:szCs w:val="26"/>
        </w:rPr>
        <w:t xml:space="preserve">26 Трудового кодекса Российской Федерации, руководствуясь Уставом Пандиковского сельского поселения </w:t>
      </w:r>
      <w:r>
        <w:rPr>
          <w:sz w:val="26"/>
          <w:szCs w:val="26"/>
        </w:rPr>
        <w:t>Красночетайского</w:t>
      </w:r>
      <w:r w:rsidRPr="008F75BA">
        <w:rPr>
          <w:sz w:val="26"/>
          <w:szCs w:val="26"/>
        </w:rPr>
        <w:t xml:space="preserve"> района,</w:t>
      </w:r>
      <w:r w:rsidR="00A727F9">
        <w:rPr>
          <w:sz w:val="26"/>
          <w:szCs w:val="26"/>
        </w:rPr>
        <w:t xml:space="preserve"> администрация Пандиковского сельского поселения </w:t>
      </w:r>
      <w:r w:rsidRPr="008F75BA">
        <w:rPr>
          <w:iCs/>
          <w:sz w:val="26"/>
          <w:szCs w:val="26"/>
        </w:rPr>
        <w:t xml:space="preserve"> </w:t>
      </w:r>
      <w:r w:rsidRPr="008F75BA">
        <w:rPr>
          <w:sz w:val="26"/>
          <w:szCs w:val="26"/>
        </w:rPr>
        <w:t xml:space="preserve">п о с т а н о в л я </w:t>
      </w:r>
      <w:r w:rsidR="00A727F9">
        <w:rPr>
          <w:sz w:val="26"/>
          <w:szCs w:val="26"/>
        </w:rPr>
        <w:t>т</w:t>
      </w:r>
      <w:r w:rsidRPr="008F75BA">
        <w:rPr>
          <w:sz w:val="26"/>
          <w:szCs w:val="26"/>
        </w:rPr>
        <w:t>:</w:t>
      </w:r>
    </w:p>
    <w:p w:rsidR="008F75BA" w:rsidRPr="008F75BA" w:rsidRDefault="008F75BA" w:rsidP="008F75BA">
      <w:pPr>
        <w:ind w:firstLine="709"/>
        <w:jc w:val="both"/>
        <w:outlineLvl w:val="0"/>
        <w:rPr>
          <w:bCs/>
          <w:iCs/>
          <w:sz w:val="26"/>
          <w:szCs w:val="26"/>
        </w:rPr>
      </w:pPr>
      <w:r w:rsidRPr="008F75BA">
        <w:rPr>
          <w:sz w:val="26"/>
          <w:szCs w:val="26"/>
        </w:rPr>
        <w:t xml:space="preserve">1. Утвердить </w:t>
      </w:r>
      <w:r w:rsidRPr="008F75BA">
        <w:rPr>
          <w:rStyle w:val="ab"/>
          <w:sz w:val="26"/>
          <w:szCs w:val="26"/>
        </w:rPr>
        <w:t>Положение</w:t>
      </w:r>
      <w:r w:rsidRPr="008F75BA">
        <w:rPr>
          <w:sz w:val="26"/>
          <w:szCs w:val="26"/>
        </w:rPr>
        <w:t xml:space="preserve"> о порядке финансирования мероприятий по улучшению условий и охраны труда в организациях, финансируемых из бюджета Пандиковского сельского поселения </w:t>
      </w:r>
      <w:r>
        <w:rPr>
          <w:sz w:val="26"/>
          <w:szCs w:val="26"/>
        </w:rPr>
        <w:t>Красночетайского</w:t>
      </w:r>
      <w:r w:rsidRPr="008F75BA">
        <w:rPr>
          <w:sz w:val="26"/>
          <w:szCs w:val="26"/>
        </w:rPr>
        <w:t xml:space="preserve"> района</w:t>
      </w:r>
      <w:r w:rsidRPr="008F75BA">
        <w:rPr>
          <w:b/>
          <w:sz w:val="26"/>
          <w:szCs w:val="26"/>
        </w:rPr>
        <w:t>,</w:t>
      </w:r>
      <w:r w:rsidRPr="008F75BA">
        <w:rPr>
          <w:bCs/>
          <w:iCs/>
          <w:sz w:val="26"/>
          <w:szCs w:val="26"/>
        </w:rPr>
        <w:t xml:space="preserve"> согласно приложению.</w:t>
      </w:r>
    </w:p>
    <w:p w:rsidR="008F75BA" w:rsidRPr="008F75BA" w:rsidRDefault="008F75BA" w:rsidP="008F75BA">
      <w:pPr>
        <w:shd w:val="clear" w:color="auto" w:fill="FFFFFF"/>
        <w:tabs>
          <w:tab w:val="left" w:pos="1157"/>
        </w:tabs>
        <w:suppressAutoHyphens/>
        <w:spacing w:line="322" w:lineRule="exact"/>
        <w:ind w:firstLine="709"/>
        <w:jc w:val="both"/>
        <w:rPr>
          <w:sz w:val="26"/>
          <w:szCs w:val="26"/>
          <w:lang w:eastAsia="ar-SA"/>
        </w:rPr>
      </w:pPr>
      <w:r>
        <w:rPr>
          <w:color w:val="000000"/>
          <w:spacing w:val="-15"/>
          <w:sz w:val="26"/>
          <w:szCs w:val="26"/>
          <w:lang w:eastAsia="ar-SA"/>
        </w:rPr>
        <w:t>2. Н</w:t>
      </w:r>
      <w:r w:rsidRPr="008F75BA">
        <w:rPr>
          <w:sz w:val="26"/>
          <w:szCs w:val="26"/>
          <w:lang w:eastAsia="ar-SA"/>
        </w:rPr>
        <w:t xml:space="preserve">астоящее постановление администрации Пандиковского сельского поселения </w:t>
      </w:r>
      <w:r>
        <w:rPr>
          <w:sz w:val="26"/>
          <w:szCs w:val="26"/>
          <w:lang w:eastAsia="ar-SA"/>
        </w:rPr>
        <w:t>Красночетайского</w:t>
      </w:r>
      <w:r w:rsidRPr="008F75BA">
        <w:rPr>
          <w:sz w:val="26"/>
          <w:szCs w:val="26"/>
          <w:lang w:eastAsia="ar-SA"/>
        </w:rPr>
        <w:t xml:space="preserve"> района </w:t>
      </w:r>
      <w:r w:rsidRPr="008F75BA">
        <w:rPr>
          <w:sz w:val="26"/>
          <w:szCs w:val="26"/>
          <w:lang w:eastAsia="en-US" w:bidi="en-US"/>
        </w:rPr>
        <w:t xml:space="preserve">вступает в силу  со дня его </w:t>
      </w:r>
      <w:r>
        <w:rPr>
          <w:sz w:val="26"/>
          <w:szCs w:val="26"/>
          <w:lang w:eastAsia="en-US" w:bidi="en-US"/>
        </w:rPr>
        <w:t>опубликования в периодическом печатном издании «Вестник Пандиковского сельского поселения»</w:t>
      </w:r>
    </w:p>
    <w:p w:rsidR="008F75BA" w:rsidRDefault="008F75BA" w:rsidP="008F75BA">
      <w:pPr>
        <w:ind w:firstLine="708"/>
        <w:jc w:val="both"/>
        <w:rPr>
          <w:sz w:val="26"/>
          <w:szCs w:val="26"/>
          <w:lang w:eastAsia="en-US" w:bidi="en-US"/>
        </w:rPr>
      </w:pPr>
      <w:r w:rsidRPr="008F75BA">
        <w:rPr>
          <w:sz w:val="26"/>
          <w:szCs w:val="26"/>
          <w:lang w:eastAsia="en-US" w:bidi="en-US"/>
        </w:rPr>
        <w:t xml:space="preserve">3. Контроль за выполнением  настоящего </w:t>
      </w:r>
      <w:r w:rsidRPr="008F75BA">
        <w:rPr>
          <w:sz w:val="26"/>
          <w:szCs w:val="26"/>
          <w:lang w:eastAsia="ar-SA"/>
        </w:rPr>
        <w:t>постановления</w:t>
      </w:r>
      <w:r>
        <w:rPr>
          <w:sz w:val="26"/>
          <w:szCs w:val="26"/>
          <w:lang w:eastAsia="en-US" w:bidi="en-US"/>
        </w:rPr>
        <w:t xml:space="preserve"> возлагаю на себя.</w:t>
      </w:r>
    </w:p>
    <w:p w:rsidR="008F75BA" w:rsidRDefault="008F75BA" w:rsidP="008F75BA">
      <w:pPr>
        <w:ind w:firstLine="708"/>
        <w:jc w:val="both"/>
        <w:rPr>
          <w:sz w:val="26"/>
          <w:szCs w:val="26"/>
          <w:lang w:eastAsia="en-US" w:bidi="en-US"/>
        </w:rPr>
      </w:pPr>
    </w:p>
    <w:p w:rsidR="008F75BA" w:rsidRDefault="008F75BA" w:rsidP="008F75BA">
      <w:pPr>
        <w:ind w:firstLine="708"/>
        <w:jc w:val="both"/>
        <w:rPr>
          <w:sz w:val="26"/>
          <w:szCs w:val="26"/>
          <w:lang w:eastAsia="en-US" w:bidi="en-US"/>
        </w:rPr>
      </w:pPr>
    </w:p>
    <w:p w:rsidR="008F75BA" w:rsidRPr="008F75BA" w:rsidRDefault="008F75BA" w:rsidP="008F75BA">
      <w:pPr>
        <w:jc w:val="both"/>
        <w:rPr>
          <w:sz w:val="26"/>
          <w:szCs w:val="26"/>
          <w:lang w:eastAsia="en-US" w:bidi="en-US"/>
        </w:rPr>
      </w:pPr>
      <w:r>
        <w:rPr>
          <w:sz w:val="26"/>
          <w:szCs w:val="26"/>
          <w:lang w:eastAsia="en-US" w:bidi="en-US"/>
        </w:rPr>
        <w:t>Глава Пандиковского сельского поселения                                        А.Ю.Порфирьев</w:t>
      </w:r>
    </w:p>
    <w:p w:rsidR="008F75BA" w:rsidRPr="008F75BA" w:rsidRDefault="008F75BA" w:rsidP="008F75BA">
      <w:pPr>
        <w:ind w:firstLine="709"/>
        <w:jc w:val="both"/>
        <w:outlineLvl w:val="0"/>
        <w:rPr>
          <w:bCs/>
          <w:iCs/>
          <w:sz w:val="26"/>
          <w:szCs w:val="26"/>
        </w:rPr>
      </w:pPr>
    </w:p>
    <w:p w:rsidR="008F75BA" w:rsidRPr="008F75BA" w:rsidRDefault="008F75BA" w:rsidP="008F75BA">
      <w:pPr>
        <w:ind w:firstLine="709"/>
        <w:jc w:val="both"/>
        <w:outlineLvl w:val="0"/>
        <w:rPr>
          <w:bCs/>
          <w:iCs/>
          <w:sz w:val="26"/>
          <w:szCs w:val="26"/>
        </w:rPr>
      </w:pPr>
    </w:p>
    <w:p w:rsidR="008F75BA" w:rsidRPr="008F75BA" w:rsidRDefault="008F75BA" w:rsidP="008F75BA">
      <w:pPr>
        <w:widowControl w:val="0"/>
        <w:ind w:left="5103"/>
        <w:rPr>
          <w:sz w:val="26"/>
          <w:szCs w:val="26"/>
        </w:rPr>
      </w:pPr>
    </w:p>
    <w:p w:rsidR="008F75BA" w:rsidRPr="008F75BA" w:rsidRDefault="008F75BA" w:rsidP="008F75BA">
      <w:pPr>
        <w:widowControl w:val="0"/>
        <w:ind w:left="5103"/>
        <w:rPr>
          <w:sz w:val="26"/>
          <w:szCs w:val="26"/>
        </w:rPr>
      </w:pPr>
    </w:p>
    <w:p w:rsidR="008F75BA" w:rsidRPr="008F75BA" w:rsidRDefault="008F75BA" w:rsidP="008F75BA">
      <w:pPr>
        <w:widowControl w:val="0"/>
        <w:ind w:left="5103"/>
        <w:rPr>
          <w:sz w:val="26"/>
          <w:szCs w:val="26"/>
        </w:rPr>
      </w:pPr>
    </w:p>
    <w:p w:rsidR="008F75BA" w:rsidRPr="008F75BA" w:rsidRDefault="008F75BA" w:rsidP="008F75BA">
      <w:pPr>
        <w:widowControl w:val="0"/>
        <w:ind w:left="5103"/>
        <w:rPr>
          <w:sz w:val="26"/>
          <w:szCs w:val="26"/>
        </w:rPr>
      </w:pPr>
    </w:p>
    <w:p w:rsidR="008F75BA" w:rsidRPr="008F75BA" w:rsidRDefault="008F75BA" w:rsidP="008F75BA">
      <w:pPr>
        <w:widowControl w:val="0"/>
        <w:ind w:left="5103"/>
        <w:rPr>
          <w:sz w:val="26"/>
          <w:szCs w:val="26"/>
        </w:rPr>
      </w:pPr>
    </w:p>
    <w:p w:rsidR="008F75BA" w:rsidRPr="008F75BA" w:rsidRDefault="008F75BA" w:rsidP="008F75BA">
      <w:pPr>
        <w:widowControl w:val="0"/>
        <w:ind w:left="5103"/>
        <w:rPr>
          <w:sz w:val="26"/>
          <w:szCs w:val="26"/>
        </w:rPr>
      </w:pPr>
    </w:p>
    <w:p w:rsidR="008F75BA" w:rsidRPr="008F75BA" w:rsidRDefault="008F75BA" w:rsidP="008F75BA">
      <w:pPr>
        <w:widowControl w:val="0"/>
        <w:ind w:left="5103"/>
        <w:rPr>
          <w:sz w:val="26"/>
          <w:szCs w:val="26"/>
        </w:rPr>
      </w:pPr>
    </w:p>
    <w:p w:rsidR="008F75BA" w:rsidRPr="008F75BA" w:rsidRDefault="008F75BA" w:rsidP="008F75BA">
      <w:pPr>
        <w:widowControl w:val="0"/>
        <w:ind w:left="5103"/>
        <w:rPr>
          <w:sz w:val="26"/>
          <w:szCs w:val="26"/>
        </w:rPr>
      </w:pPr>
    </w:p>
    <w:p w:rsidR="008F75BA" w:rsidRPr="008F75BA" w:rsidRDefault="008F75BA" w:rsidP="008F75BA">
      <w:pPr>
        <w:widowControl w:val="0"/>
        <w:ind w:left="5103"/>
        <w:rPr>
          <w:sz w:val="26"/>
          <w:szCs w:val="26"/>
        </w:rPr>
      </w:pPr>
    </w:p>
    <w:p w:rsidR="008F75BA" w:rsidRPr="008F75BA" w:rsidRDefault="008F75BA" w:rsidP="008F75BA">
      <w:pPr>
        <w:widowControl w:val="0"/>
        <w:ind w:left="5103"/>
        <w:rPr>
          <w:sz w:val="26"/>
          <w:szCs w:val="26"/>
        </w:rPr>
      </w:pPr>
    </w:p>
    <w:p w:rsidR="008F75BA" w:rsidRPr="008F75BA" w:rsidRDefault="008F75BA" w:rsidP="008F75BA">
      <w:pPr>
        <w:widowControl w:val="0"/>
        <w:ind w:left="5103"/>
        <w:rPr>
          <w:sz w:val="26"/>
          <w:szCs w:val="26"/>
        </w:rPr>
      </w:pPr>
    </w:p>
    <w:p w:rsidR="008F75BA" w:rsidRPr="008F75BA" w:rsidRDefault="008F75BA" w:rsidP="008F75BA">
      <w:pPr>
        <w:widowControl w:val="0"/>
        <w:ind w:left="5103"/>
        <w:rPr>
          <w:sz w:val="26"/>
          <w:szCs w:val="26"/>
        </w:rPr>
      </w:pPr>
    </w:p>
    <w:p w:rsidR="008F75BA" w:rsidRPr="008F75BA" w:rsidRDefault="008F75BA" w:rsidP="008F75BA">
      <w:pPr>
        <w:widowControl w:val="0"/>
        <w:ind w:left="5103"/>
        <w:rPr>
          <w:sz w:val="26"/>
          <w:szCs w:val="26"/>
        </w:rPr>
      </w:pPr>
    </w:p>
    <w:p w:rsidR="008F75BA" w:rsidRPr="008F75BA" w:rsidRDefault="008F75BA" w:rsidP="008F75BA">
      <w:pPr>
        <w:widowControl w:val="0"/>
        <w:ind w:left="5103"/>
        <w:rPr>
          <w:sz w:val="26"/>
          <w:szCs w:val="26"/>
        </w:rPr>
      </w:pPr>
    </w:p>
    <w:p w:rsidR="008F75BA" w:rsidRPr="008F75BA" w:rsidRDefault="008F75BA" w:rsidP="008F75BA">
      <w:pPr>
        <w:widowControl w:val="0"/>
        <w:ind w:left="5103"/>
        <w:rPr>
          <w:sz w:val="26"/>
          <w:szCs w:val="26"/>
        </w:rPr>
      </w:pPr>
      <w:r w:rsidRPr="008F75BA">
        <w:rPr>
          <w:sz w:val="26"/>
          <w:szCs w:val="26"/>
        </w:rPr>
        <w:lastRenderedPageBreak/>
        <w:t xml:space="preserve">ПРИЛОЖЕНИЕ к постановлению администрации Пандиковского сельского поселения </w:t>
      </w:r>
    </w:p>
    <w:p w:rsidR="008F75BA" w:rsidRPr="008F75BA" w:rsidRDefault="008F75BA" w:rsidP="008F75BA">
      <w:pPr>
        <w:widowControl w:val="0"/>
        <w:ind w:left="5103"/>
        <w:rPr>
          <w:sz w:val="26"/>
          <w:szCs w:val="26"/>
        </w:rPr>
      </w:pPr>
      <w:r>
        <w:rPr>
          <w:sz w:val="26"/>
          <w:szCs w:val="26"/>
        </w:rPr>
        <w:t>Красночетайского</w:t>
      </w:r>
      <w:r w:rsidRPr="008F75BA">
        <w:rPr>
          <w:sz w:val="26"/>
          <w:szCs w:val="26"/>
        </w:rPr>
        <w:t xml:space="preserve"> района</w:t>
      </w:r>
    </w:p>
    <w:p w:rsidR="008F75BA" w:rsidRPr="008F75BA" w:rsidRDefault="00DE2722" w:rsidP="008F75BA">
      <w:pPr>
        <w:ind w:left="5103"/>
        <w:outlineLvl w:val="0"/>
        <w:rPr>
          <w:sz w:val="26"/>
          <w:szCs w:val="26"/>
        </w:rPr>
      </w:pPr>
      <w:r>
        <w:rPr>
          <w:sz w:val="26"/>
          <w:szCs w:val="26"/>
        </w:rPr>
        <w:t>о</w:t>
      </w:r>
      <w:r w:rsidR="008F75BA" w:rsidRPr="008F75BA">
        <w:rPr>
          <w:sz w:val="26"/>
          <w:szCs w:val="26"/>
        </w:rPr>
        <w:t>т</w:t>
      </w:r>
      <w:r>
        <w:rPr>
          <w:sz w:val="26"/>
          <w:szCs w:val="26"/>
        </w:rPr>
        <w:t xml:space="preserve">        </w:t>
      </w:r>
      <w:r w:rsidR="008F75BA" w:rsidRPr="008F75BA">
        <w:rPr>
          <w:sz w:val="26"/>
          <w:szCs w:val="26"/>
        </w:rPr>
        <w:t>201</w:t>
      </w:r>
      <w:r>
        <w:rPr>
          <w:sz w:val="26"/>
          <w:szCs w:val="26"/>
        </w:rPr>
        <w:t>8</w:t>
      </w:r>
      <w:r w:rsidR="008F75BA" w:rsidRPr="008F75BA">
        <w:rPr>
          <w:sz w:val="26"/>
          <w:szCs w:val="26"/>
        </w:rPr>
        <w:t xml:space="preserve"> </w:t>
      </w:r>
      <w:r>
        <w:rPr>
          <w:sz w:val="26"/>
          <w:szCs w:val="26"/>
        </w:rPr>
        <w:t xml:space="preserve">         </w:t>
      </w:r>
      <w:r w:rsidR="008F75BA" w:rsidRPr="008F75BA">
        <w:rPr>
          <w:sz w:val="26"/>
          <w:szCs w:val="26"/>
        </w:rPr>
        <w:t xml:space="preserve"> № </w:t>
      </w:r>
    </w:p>
    <w:p w:rsidR="008F75BA" w:rsidRPr="008F75BA" w:rsidRDefault="008F75BA" w:rsidP="008F75BA">
      <w:pPr>
        <w:ind w:left="5103"/>
        <w:rPr>
          <w:sz w:val="26"/>
          <w:szCs w:val="26"/>
        </w:rPr>
      </w:pPr>
    </w:p>
    <w:p w:rsidR="008F75BA" w:rsidRPr="008F75BA" w:rsidRDefault="008F75BA" w:rsidP="008F75BA">
      <w:pPr>
        <w:ind w:left="5103"/>
        <w:rPr>
          <w:sz w:val="26"/>
          <w:szCs w:val="26"/>
        </w:rPr>
      </w:pPr>
    </w:p>
    <w:p w:rsidR="008F75BA" w:rsidRPr="008F75BA" w:rsidRDefault="008F75BA" w:rsidP="008F75BA">
      <w:pPr>
        <w:jc w:val="center"/>
        <w:rPr>
          <w:b/>
          <w:sz w:val="26"/>
          <w:szCs w:val="26"/>
        </w:rPr>
      </w:pPr>
      <w:r w:rsidRPr="008F75BA">
        <w:rPr>
          <w:b/>
          <w:sz w:val="26"/>
          <w:szCs w:val="26"/>
        </w:rPr>
        <w:t>Положение</w:t>
      </w:r>
    </w:p>
    <w:p w:rsidR="008F75BA" w:rsidRPr="008F75BA" w:rsidRDefault="008F75BA" w:rsidP="008F75BA">
      <w:pPr>
        <w:jc w:val="center"/>
        <w:rPr>
          <w:b/>
          <w:sz w:val="26"/>
          <w:szCs w:val="26"/>
        </w:rPr>
      </w:pPr>
      <w:r w:rsidRPr="008F75BA">
        <w:rPr>
          <w:b/>
          <w:sz w:val="26"/>
          <w:szCs w:val="26"/>
        </w:rPr>
        <w:t xml:space="preserve">о порядке финансирования мероприятий по улучшению условий и охраны труда в организациях, финансируемых из бюджета </w:t>
      </w:r>
    </w:p>
    <w:p w:rsidR="008F75BA" w:rsidRPr="008F75BA" w:rsidRDefault="008F75BA" w:rsidP="008F75BA">
      <w:pPr>
        <w:jc w:val="center"/>
        <w:rPr>
          <w:b/>
          <w:sz w:val="26"/>
          <w:szCs w:val="26"/>
        </w:rPr>
      </w:pPr>
      <w:r w:rsidRPr="008F75BA">
        <w:rPr>
          <w:b/>
          <w:sz w:val="26"/>
          <w:szCs w:val="26"/>
        </w:rPr>
        <w:t xml:space="preserve">Пандиковского сельского поселения </w:t>
      </w:r>
      <w:r>
        <w:rPr>
          <w:b/>
          <w:sz w:val="26"/>
          <w:szCs w:val="26"/>
        </w:rPr>
        <w:t>Красночетайского</w:t>
      </w:r>
      <w:r w:rsidRPr="008F75BA">
        <w:rPr>
          <w:b/>
          <w:sz w:val="26"/>
          <w:szCs w:val="26"/>
        </w:rPr>
        <w:t xml:space="preserve"> района</w:t>
      </w:r>
    </w:p>
    <w:p w:rsidR="008F75BA" w:rsidRPr="008F75BA" w:rsidRDefault="008F75BA" w:rsidP="008F75BA">
      <w:pPr>
        <w:jc w:val="both"/>
        <w:rPr>
          <w:sz w:val="26"/>
          <w:szCs w:val="26"/>
        </w:rPr>
      </w:pPr>
    </w:p>
    <w:p w:rsidR="008F75BA" w:rsidRPr="008F75BA" w:rsidRDefault="008F75BA" w:rsidP="008F75BA">
      <w:pPr>
        <w:ind w:firstLine="709"/>
        <w:jc w:val="both"/>
        <w:rPr>
          <w:sz w:val="26"/>
          <w:szCs w:val="26"/>
        </w:rPr>
      </w:pPr>
      <w:r w:rsidRPr="008F75BA">
        <w:rPr>
          <w:sz w:val="26"/>
          <w:szCs w:val="26"/>
        </w:rPr>
        <w:t xml:space="preserve">1. Настоящее Положение устанавливает порядок финансирования мероприятий по улучшению условий и охраны труда в организациях, финансируемых из бюджета Пандиковского сельского поселения </w:t>
      </w:r>
      <w:r>
        <w:rPr>
          <w:sz w:val="26"/>
          <w:szCs w:val="26"/>
        </w:rPr>
        <w:t>Красночетайского</w:t>
      </w:r>
      <w:r w:rsidRPr="008F75BA">
        <w:rPr>
          <w:sz w:val="26"/>
          <w:szCs w:val="26"/>
        </w:rPr>
        <w:t xml:space="preserve"> района, в целях улучшения условий и охраны труда, обеспечения сохранения жизни и здоровья работников в процессе трудовой деятельности, снижения производственного травматизма и профессиональной заболеваемости в организациях, финансируемых из бюджета Пандиковского сельского поселения </w:t>
      </w:r>
      <w:r>
        <w:rPr>
          <w:sz w:val="26"/>
          <w:szCs w:val="26"/>
        </w:rPr>
        <w:t>Красночетайского</w:t>
      </w:r>
      <w:r w:rsidRPr="008F75BA">
        <w:rPr>
          <w:sz w:val="26"/>
          <w:szCs w:val="26"/>
        </w:rPr>
        <w:t xml:space="preserve"> района.</w:t>
      </w:r>
    </w:p>
    <w:p w:rsidR="008F75BA" w:rsidRPr="008F75BA" w:rsidRDefault="008F75BA" w:rsidP="008F75BA">
      <w:pPr>
        <w:ind w:firstLine="709"/>
        <w:jc w:val="both"/>
        <w:rPr>
          <w:sz w:val="26"/>
          <w:szCs w:val="26"/>
        </w:rPr>
      </w:pPr>
      <w:r w:rsidRPr="008F75BA">
        <w:rPr>
          <w:sz w:val="26"/>
          <w:szCs w:val="26"/>
        </w:rPr>
        <w:t xml:space="preserve">2. Финансирование мероприятий по улучшению условий и охраны труда в организациях, финансируемых из бюджета Пандиковского сельского поселения </w:t>
      </w:r>
      <w:r>
        <w:rPr>
          <w:sz w:val="26"/>
          <w:szCs w:val="26"/>
        </w:rPr>
        <w:t>Красночетайского</w:t>
      </w:r>
      <w:r w:rsidRPr="008F75BA">
        <w:rPr>
          <w:sz w:val="26"/>
          <w:szCs w:val="26"/>
        </w:rPr>
        <w:t xml:space="preserve"> района, осуществляется за счет средств бюджета Пандиковского сельского поселения </w:t>
      </w:r>
      <w:r>
        <w:rPr>
          <w:sz w:val="26"/>
          <w:szCs w:val="26"/>
        </w:rPr>
        <w:t>Красночетайского</w:t>
      </w:r>
      <w:r w:rsidRPr="008F75BA">
        <w:rPr>
          <w:sz w:val="26"/>
          <w:szCs w:val="26"/>
        </w:rPr>
        <w:t xml:space="preserve"> района по утвержденной смете.</w:t>
      </w:r>
    </w:p>
    <w:p w:rsidR="008F75BA" w:rsidRPr="008F75BA" w:rsidRDefault="008F75BA" w:rsidP="008F75BA">
      <w:pPr>
        <w:ind w:firstLine="709"/>
        <w:jc w:val="both"/>
        <w:rPr>
          <w:sz w:val="26"/>
          <w:szCs w:val="26"/>
        </w:rPr>
      </w:pPr>
      <w:r w:rsidRPr="008F75BA">
        <w:rPr>
          <w:sz w:val="26"/>
          <w:szCs w:val="26"/>
        </w:rPr>
        <w:t>3. </w:t>
      </w:r>
      <w:r w:rsidRPr="008F75BA">
        <w:rPr>
          <w:color w:val="000000"/>
          <w:sz w:val="26"/>
          <w:szCs w:val="26"/>
        </w:rPr>
        <w:t xml:space="preserve">Смета финансирования </w:t>
      </w:r>
      <w:r w:rsidRPr="008F75BA">
        <w:rPr>
          <w:sz w:val="26"/>
          <w:szCs w:val="26"/>
        </w:rPr>
        <w:t xml:space="preserve">организации, финансируемой из бюджета Пандиковского сельского поселения </w:t>
      </w:r>
      <w:r>
        <w:rPr>
          <w:sz w:val="26"/>
          <w:szCs w:val="26"/>
        </w:rPr>
        <w:t>Красночетайского</w:t>
      </w:r>
      <w:r w:rsidRPr="008F75BA">
        <w:rPr>
          <w:sz w:val="26"/>
          <w:szCs w:val="26"/>
        </w:rPr>
        <w:t xml:space="preserve"> района, </w:t>
      </w:r>
      <w:r w:rsidRPr="008F75BA">
        <w:rPr>
          <w:color w:val="000000"/>
          <w:sz w:val="26"/>
          <w:szCs w:val="26"/>
        </w:rPr>
        <w:t>составляется с учетом разработанных мероприятий по улучшению условий и охране труда работающих.</w:t>
      </w:r>
    </w:p>
    <w:p w:rsidR="008F75BA" w:rsidRPr="008F75BA" w:rsidRDefault="008F75BA" w:rsidP="008F75BA">
      <w:pPr>
        <w:ind w:firstLine="709"/>
        <w:jc w:val="both"/>
        <w:outlineLvl w:val="0"/>
        <w:rPr>
          <w:sz w:val="26"/>
          <w:szCs w:val="26"/>
        </w:rPr>
      </w:pPr>
      <w:r w:rsidRPr="008F75BA">
        <w:rPr>
          <w:sz w:val="26"/>
          <w:szCs w:val="26"/>
        </w:rPr>
        <w:t>4. При разработке и утверждении мероприятий по улучшению условий и охране труда должны учитываться средства, направленные на финансирование:</w:t>
      </w:r>
    </w:p>
    <w:p w:rsidR="008F75BA" w:rsidRPr="008F75BA" w:rsidRDefault="008F75BA" w:rsidP="008F75BA">
      <w:pPr>
        <w:ind w:firstLine="709"/>
        <w:jc w:val="both"/>
        <w:outlineLvl w:val="0"/>
        <w:rPr>
          <w:sz w:val="26"/>
          <w:szCs w:val="26"/>
        </w:rPr>
      </w:pPr>
      <w:r w:rsidRPr="008F75BA">
        <w:rPr>
          <w:sz w:val="26"/>
          <w:szCs w:val="26"/>
        </w:rPr>
        <w:t>1) предупредительных мер по сокращению производственного травматизма и профессиональных заболеваний;</w:t>
      </w:r>
    </w:p>
    <w:p w:rsidR="008F75BA" w:rsidRPr="008F75BA" w:rsidRDefault="008F75BA" w:rsidP="008F75BA">
      <w:pPr>
        <w:ind w:firstLine="709"/>
        <w:jc w:val="both"/>
        <w:outlineLvl w:val="0"/>
        <w:rPr>
          <w:sz w:val="26"/>
          <w:szCs w:val="26"/>
        </w:rPr>
      </w:pPr>
      <w:r w:rsidRPr="008F75BA">
        <w:rPr>
          <w:sz w:val="26"/>
          <w:szCs w:val="26"/>
        </w:rPr>
        <w:t>2) обеспечения безопасности работников при эксплуатации зданий, сооружений, оборудования, инструментов;</w:t>
      </w:r>
    </w:p>
    <w:p w:rsidR="008F75BA" w:rsidRPr="008F75BA" w:rsidRDefault="008F75BA" w:rsidP="008F75BA">
      <w:pPr>
        <w:ind w:firstLine="709"/>
        <w:jc w:val="both"/>
        <w:outlineLvl w:val="0"/>
        <w:rPr>
          <w:sz w:val="26"/>
          <w:szCs w:val="26"/>
        </w:rPr>
      </w:pPr>
      <w:r w:rsidRPr="008F75BA">
        <w:rPr>
          <w:sz w:val="26"/>
          <w:szCs w:val="26"/>
        </w:rPr>
        <w:t>3) обеспечения работников коллективными и индивидуальными средствами защиты;</w:t>
      </w:r>
    </w:p>
    <w:p w:rsidR="008F75BA" w:rsidRPr="008F75BA" w:rsidRDefault="008F75BA" w:rsidP="008F75BA">
      <w:pPr>
        <w:ind w:firstLine="709"/>
        <w:jc w:val="both"/>
        <w:outlineLvl w:val="0"/>
        <w:rPr>
          <w:sz w:val="26"/>
          <w:szCs w:val="26"/>
        </w:rPr>
      </w:pPr>
      <w:r w:rsidRPr="008F75BA">
        <w:rPr>
          <w:sz w:val="26"/>
          <w:szCs w:val="26"/>
        </w:rPr>
        <w:t>4) медицинских осмотров;</w:t>
      </w:r>
    </w:p>
    <w:p w:rsidR="008F75BA" w:rsidRPr="008F75BA" w:rsidRDefault="008F75BA" w:rsidP="008F75BA">
      <w:pPr>
        <w:ind w:firstLine="709"/>
        <w:jc w:val="both"/>
        <w:outlineLvl w:val="0"/>
        <w:rPr>
          <w:sz w:val="26"/>
          <w:szCs w:val="26"/>
        </w:rPr>
      </w:pPr>
      <w:r w:rsidRPr="008F75BA">
        <w:rPr>
          <w:sz w:val="26"/>
          <w:szCs w:val="26"/>
        </w:rPr>
        <w:t>5) оснащения условий труда каждого рабочего места в соответствии с требованиями охраны труда;</w:t>
      </w:r>
    </w:p>
    <w:p w:rsidR="008F75BA" w:rsidRPr="008F75BA" w:rsidRDefault="008F75BA" w:rsidP="008F75BA">
      <w:pPr>
        <w:ind w:firstLine="709"/>
        <w:jc w:val="both"/>
        <w:outlineLvl w:val="0"/>
        <w:rPr>
          <w:sz w:val="26"/>
          <w:szCs w:val="26"/>
        </w:rPr>
      </w:pPr>
      <w:r w:rsidRPr="008F75BA">
        <w:rPr>
          <w:sz w:val="26"/>
          <w:szCs w:val="26"/>
        </w:rPr>
        <w:t>6) проведения аттестации рабочих мест по условиям труда и сертификации работ по охране труда;</w:t>
      </w:r>
    </w:p>
    <w:p w:rsidR="008F75BA" w:rsidRPr="008F75BA" w:rsidRDefault="008F75BA" w:rsidP="008F75BA">
      <w:pPr>
        <w:ind w:firstLine="709"/>
        <w:jc w:val="both"/>
        <w:outlineLvl w:val="0"/>
        <w:rPr>
          <w:sz w:val="26"/>
          <w:szCs w:val="26"/>
        </w:rPr>
      </w:pPr>
      <w:r w:rsidRPr="008F75BA">
        <w:rPr>
          <w:sz w:val="26"/>
          <w:szCs w:val="26"/>
        </w:rPr>
        <w:t>7) санитарно-бытового и лечебно-профилактического обслуживания работников в соответствии с требованиями охраны труда;</w:t>
      </w:r>
    </w:p>
    <w:p w:rsidR="008F75BA" w:rsidRPr="008F75BA" w:rsidRDefault="008F75BA" w:rsidP="008F75BA">
      <w:pPr>
        <w:ind w:firstLine="709"/>
        <w:jc w:val="both"/>
        <w:outlineLvl w:val="0"/>
        <w:rPr>
          <w:sz w:val="26"/>
          <w:szCs w:val="26"/>
        </w:rPr>
      </w:pPr>
      <w:r w:rsidRPr="008F75BA">
        <w:rPr>
          <w:sz w:val="26"/>
          <w:szCs w:val="26"/>
        </w:rPr>
        <w:t xml:space="preserve">8) обучения и проверку знаний руководителей организаций, финансируемых из бюджета Пандиковского сельского поселения </w:t>
      </w:r>
      <w:r>
        <w:rPr>
          <w:sz w:val="26"/>
          <w:szCs w:val="26"/>
        </w:rPr>
        <w:t>Красночетайского</w:t>
      </w:r>
      <w:r w:rsidRPr="008F75BA">
        <w:rPr>
          <w:sz w:val="26"/>
          <w:szCs w:val="26"/>
        </w:rPr>
        <w:t xml:space="preserve"> района, и членов аттестационных комиссий по охране труда;</w:t>
      </w:r>
    </w:p>
    <w:p w:rsidR="008F75BA" w:rsidRPr="008F75BA" w:rsidRDefault="008F75BA" w:rsidP="008F75BA">
      <w:pPr>
        <w:ind w:firstLine="709"/>
        <w:jc w:val="both"/>
        <w:outlineLvl w:val="0"/>
        <w:rPr>
          <w:sz w:val="26"/>
          <w:szCs w:val="26"/>
        </w:rPr>
      </w:pPr>
      <w:r w:rsidRPr="008F75BA">
        <w:rPr>
          <w:sz w:val="26"/>
          <w:szCs w:val="26"/>
        </w:rPr>
        <w:t>9) приобретения нормативной литературы и наглядной агитации по охране труда, в том числе по оказанию первой медицинской помощи.</w:t>
      </w:r>
    </w:p>
    <w:p w:rsidR="008F75BA" w:rsidRPr="008F75BA" w:rsidRDefault="008F75BA" w:rsidP="008D53CB">
      <w:pPr>
        <w:ind w:firstLine="709"/>
        <w:jc w:val="both"/>
        <w:rPr>
          <w:sz w:val="26"/>
          <w:szCs w:val="26"/>
        </w:rPr>
      </w:pPr>
      <w:r w:rsidRPr="008F75BA">
        <w:rPr>
          <w:sz w:val="26"/>
          <w:szCs w:val="26"/>
        </w:rPr>
        <w:t>5. Работник не несет расходов на финансирование мероприятий по улучшению условий и охраны труда.</w:t>
      </w:r>
      <w:r w:rsidRPr="008F75BA">
        <w:rPr>
          <w:sz w:val="26"/>
          <w:szCs w:val="26"/>
        </w:rPr>
        <w:tab/>
      </w:r>
      <w:r w:rsidRPr="008F75BA">
        <w:rPr>
          <w:sz w:val="26"/>
          <w:szCs w:val="26"/>
        </w:rPr>
        <w:tab/>
      </w:r>
      <w:r w:rsidRPr="008F75BA">
        <w:rPr>
          <w:sz w:val="26"/>
          <w:szCs w:val="26"/>
        </w:rPr>
        <w:tab/>
        <w:t xml:space="preserve">        </w:t>
      </w:r>
    </w:p>
    <w:sectPr w:rsidR="008F75BA" w:rsidRPr="008F75BA" w:rsidSect="0074154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36D" w:rsidRDefault="0050336D" w:rsidP="00266F25">
      <w:r>
        <w:separator/>
      </w:r>
    </w:p>
  </w:endnote>
  <w:endnote w:type="continuationSeparator" w:id="1">
    <w:p w:rsidR="0050336D" w:rsidRDefault="0050336D" w:rsidP="00266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36D" w:rsidRDefault="0050336D" w:rsidP="00266F25">
      <w:r>
        <w:separator/>
      </w:r>
    </w:p>
  </w:footnote>
  <w:footnote w:type="continuationSeparator" w:id="1">
    <w:p w:rsidR="0050336D" w:rsidRDefault="0050336D" w:rsidP="00266F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04D"/>
    <w:multiLevelType w:val="multilevel"/>
    <w:tmpl w:val="8BE42B6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0838"/>
    <w:rsid w:val="00011CFB"/>
    <w:rsid w:val="000124F4"/>
    <w:rsid w:val="00025C51"/>
    <w:rsid w:val="00046CF5"/>
    <w:rsid w:val="00082645"/>
    <w:rsid w:val="000B206E"/>
    <w:rsid w:val="000C1097"/>
    <w:rsid w:val="000C67B4"/>
    <w:rsid w:val="000D0265"/>
    <w:rsid w:val="001060B4"/>
    <w:rsid w:val="00115046"/>
    <w:rsid w:val="001726BB"/>
    <w:rsid w:val="00175732"/>
    <w:rsid w:val="00177042"/>
    <w:rsid w:val="00197963"/>
    <w:rsid w:val="001A36C8"/>
    <w:rsid w:val="001C6681"/>
    <w:rsid w:val="001D157C"/>
    <w:rsid w:val="001E2E4E"/>
    <w:rsid w:val="001F737A"/>
    <w:rsid w:val="0022160B"/>
    <w:rsid w:val="00266F25"/>
    <w:rsid w:val="00283426"/>
    <w:rsid w:val="002A69B2"/>
    <w:rsid w:val="003124F7"/>
    <w:rsid w:val="00332657"/>
    <w:rsid w:val="00343DE0"/>
    <w:rsid w:val="00354B9F"/>
    <w:rsid w:val="00357031"/>
    <w:rsid w:val="003B348C"/>
    <w:rsid w:val="003C1507"/>
    <w:rsid w:val="003D142A"/>
    <w:rsid w:val="003D45F7"/>
    <w:rsid w:val="003E06F1"/>
    <w:rsid w:val="0042160A"/>
    <w:rsid w:val="004241B9"/>
    <w:rsid w:val="00494FFB"/>
    <w:rsid w:val="00496CB1"/>
    <w:rsid w:val="004A5176"/>
    <w:rsid w:val="004B1F58"/>
    <w:rsid w:val="004C3218"/>
    <w:rsid w:val="0050336D"/>
    <w:rsid w:val="00515490"/>
    <w:rsid w:val="005474F1"/>
    <w:rsid w:val="00550A65"/>
    <w:rsid w:val="0055446D"/>
    <w:rsid w:val="005A1AF5"/>
    <w:rsid w:val="005D633E"/>
    <w:rsid w:val="00606C2D"/>
    <w:rsid w:val="006943E0"/>
    <w:rsid w:val="006C6CCE"/>
    <w:rsid w:val="006D7FD7"/>
    <w:rsid w:val="00741543"/>
    <w:rsid w:val="00755B0B"/>
    <w:rsid w:val="00815481"/>
    <w:rsid w:val="00833AEB"/>
    <w:rsid w:val="00885705"/>
    <w:rsid w:val="008A0F3A"/>
    <w:rsid w:val="008C5B97"/>
    <w:rsid w:val="008D53CB"/>
    <w:rsid w:val="008F75BA"/>
    <w:rsid w:val="00917D72"/>
    <w:rsid w:val="00924B99"/>
    <w:rsid w:val="00A32D56"/>
    <w:rsid w:val="00A60838"/>
    <w:rsid w:val="00A727F9"/>
    <w:rsid w:val="00A811B5"/>
    <w:rsid w:val="00A97102"/>
    <w:rsid w:val="00AB7F10"/>
    <w:rsid w:val="00AC0889"/>
    <w:rsid w:val="00AD29D0"/>
    <w:rsid w:val="00B1185E"/>
    <w:rsid w:val="00B30A1D"/>
    <w:rsid w:val="00B562BB"/>
    <w:rsid w:val="00B637CA"/>
    <w:rsid w:val="00B653AA"/>
    <w:rsid w:val="00BA2E04"/>
    <w:rsid w:val="00BA555C"/>
    <w:rsid w:val="00C3093E"/>
    <w:rsid w:val="00C41F88"/>
    <w:rsid w:val="00C503B7"/>
    <w:rsid w:val="00C53CB3"/>
    <w:rsid w:val="00C61ADF"/>
    <w:rsid w:val="00C63EDB"/>
    <w:rsid w:val="00C758D4"/>
    <w:rsid w:val="00C8085E"/>
    <w:rsid w:val="00C935D5"/>
    <w:rsid w:val="00CE05E3"/>
    <w:rsid w:val="00D20655"/>
    <w:rsid w:val="00D7785B"/>
    <w:rsid w:val="00DE2722"/>
    <w:rsid w:val="00DF09D8"/>
    <w:rsid w:val="00E106D5"/>
    <w:rsid w:val="00E3518A"/>
    <w:rsid w:val="00E35F5F"/>
    <w:rsid w:val="00E407CC"/>
    <w:rsid w:val="00E41C00"/>
    <w:rsid w:val="00E55D77"/>
    <w:rsid w:val="00E63A02"/>
    <w:rsid w:val="00E73D2F"/>
    <w:rsid w:val="00F104CA"/>
    <w:rsid w:val="00F441A6"/>
    <w:rsid w:val="00F6174E"/>
    <w:rsid w:val="00F63D88"/>
    <w:rsid w:val="00FA342C"/>
    <w:rsid w:val="00FA4558"/>
    <w:rsid w:val="00FD5A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83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60838"/>
    <w:pPr>
      <w:keepNext/>
      <w:overflowPunct/>
      <w:autoSpaceDE/>
      <w:autoSpaceDN/>
      <w:adjustRightInd/>
      <w:jc w:val="both"/>
      <w:outlineLvl w:val="2"/>
    </w:pPr>
    <w:rPr>
      <w:rFonts w:ascii="TimesET" w:hAnsi="TimesET"/>
      <w:b/>
      <w:iCs/>
      <w:sz w:val="22"/>
    </w:rPr>
  </w:style>
  <w:style w:type="paragraph" w:styleId="4">
    <w:name w:val="heading 4"/>
    <w:basedOn w:val="a"/>
    <w:next w:val="a"/>
    <w:link w:val="40"/>
    <w:uiPriority w:val="9"/>
    <w:unhideWhenUsed/>
    <w:qFormat/>
    <w:rsid w:val="003E06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60838"/>
    <w:rPr>
      <w:rFonts w:ascii="TimesET" w:eastAsia="Times New Roman" w:hAnsi="TimesET" w:cs="Times New Roman"/>
      <w:b/>
      <w:iCs/>
      <w:szCs w:val="20"/>
      <w:lang w:eastAsia="ru-RU"/>
    </w:rPr>
  </w:style>
  <w:style w:type="paragraph" w:styleId="a3">
    <w:name w:val="No Spacing"/>
    <w:uiPriority w:val="1"/>
    <w:qFormat/>
    <w:rsid w:val="00A6083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4">
    <w:name w:val="Таблицы (моноширинный)"/>
    <w:basedOn w:val="a"/>
    <w:next w:val="a"/>
    <w:uiPriority w:val="99"/>
    <w:rsid w:val="00A60838"/>
    <w:pPr>
      <w:suppressAutoHyphens/>
      <w:overflowPunct/>
      <w:autoSpaceDN/>
      <w:adjustRightInd/>
      <w:jc w:val="both"/>
    </w:pPr>
    <w:rPr>
      <w:rFonts w:ascii="Courier New" w:hAnsi="Courier New" w:cs="Courier New"/>
      <w:lang w:eastAsia="ar-SA"/>
    </w:rPr>
  </w:style>
  <w:style w:type="character" w:customStyle="1" w:styleId="a5">
    <w:name w:val="Цветовое выделение"/>
    <w:rsid w:val="00A60838"/>
    <w:rPr>
      <w:b/>
      <w:bCs/>
      <w:color w:val="000080"/>
    </w:rPr>
  </w:style>
  <w:style w:type="paragraph" w:styleId="a6">
    <w:name w:val="Body Text Indent"/>
    <w:basedOn w:val="a"/>
    <w:link w:val="a7"/>
    <w:rsid w:val="00A60838"/>
    <w:pPr>
      <w:overflowPunct/>
      <w:autoSpaceDE/>
      <w:autoSpaceDN/>
      <w:adjustRightInd/>
      <w:ind w:firstLine="709"/>
      <w:jc w:val="both"/>
    </w:pPr>
    <w:rPr>
      <w:rFonts w:ascii="TimesET" w:hAnsi="TimesET"/>
      <w:sz w:val="24"/>
    </w:rPr>
  </w:style>
  <w:style w:type="character" w:customStyle="1" w:styleId="a7">
    <w:name w:val="Основной текст с отступом Знак"/>
    <w:basedOn w:val="a0"/>
    <w:link w:val="a6"/>
    <w:rsid w:val="00A60838"/>
    <w:rPr>
      <w:rFonts w:ascii="TimesET" w:eastAsia="Times New Roman" w:hAnsi="TimesET" w:cs="Times New Roman"/>
      <w:sz w:val="24"/>
      <w:szCs w:val="20"/>
      <w:lang w:eastAsia="ru-RU"/>
    </w:rPr>
  </w:style>
  <w:style w:type="character" w:styleId="a8">
    <w:name w:val="Hyperlink"/>
    <w:basedOn w:val="a0"/>
    <w:uiPriority w:val="99"/>
    <w:semiHidden/>
    <w:unhideWhenUsed/>
    <w:rsid w:val="00332657"/>
    <w:rPr>
      <w:color w:val="0000FF"/>
      <w:u w:val="single"/>
    </w:rPr>
  </w:style>
  <w:style w:type="paragraph" w:customStyle="1" w:styleId="ConsPlusNormal">
    <w:name w:val="ConsPlusNormal"/>
    <w:rsid w:val="006C6C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AD29D0"/>
    <w:rPr>
      <w:rFonts w:ascii="Tahoma" w:hAnsi="Tahoma" w:cs="Tahoma"/>
      <w:sz w:val="16"/>
      <w:szCs w:val="16"/>
    </w:rPr>
  </w:style>
  <w:style w:type="character" w:customStyle="1" w:styleId="aa">
    <w:name w:val="Текст выноски Знак"/>
    <w:basedOn w:val="a0"/>
    <w:link w:val="a9"/>
    <w:uiPriority w:val="99"/>
    <w:semiHidden/>
    <w:rsid w:val="00AD29D0"/>
    <w:rPr>
      <w:rFonts w:ascii="Tahoma" w:eastAsia="Times New Roman" w:hAnsi="Tahoma" w:cs="Tahoma"/>
      <w:sz w:val="16"/>
      <w:szCs w:val="16"/>
      <w:lang w:eastAsia="ru-RU"/>
    </w:rPr>
  </w:style>
  <w:style w:type="paragraph" w:styleId="31">
    <w:name w:val="Body Text Indent 3"/>
    <w:basedOn w:val="a"/>
    <w:link w:val="32"/>
    <w:rsid w:val="00266F25"/>
    <w:pPr>
      <w:overflowPunct/>
      <w:autoSpaceDE/>
      <w:autoSpaceDN/>
      <w:adjustRightInd/>
      <w:spacing w:after="120"/>
      <w:ind w:left="283"/>
    </w:pPr>
    <w:rPr>
      <w:sz w:val="16"/>
      <w:szCs w:val="16"/>
    </w:rPr>
  </w:style>
  <w:style w:type="character" w:customStyle="1" w:styleId="32">
    <w:name w:val="Основной текст с отступом 3 Знак"/>
    <w:basedOn w:val="a0"/>
    <w:link w:val="31"/>
    <w:rsid w:val="00266F25"/>
    <w:rPr>
      <w:rFonts w:ascii="Times New Roman" w:eastAsia="Times New Roman" w:hAnsi="Times New Roman" w:cs="Times New Roman"/>
      <w:sz w:val="16"/>
      <w:szCs w:val="16"/>
    </w:rPr>
  </w:style>
  <w:style w:type="character" w:customStyle="1" w:styleId="ab">
    <w:name w:val="Гипертекстовая ссылка"/>
    <w:rsid w:val="00266F25"/>
    <w:rPr>
      <w:color w:val="008000"/>
    </w:rPr>
  </w:style>
  <w:style w:type="paragraph" w:styleId="ac">
    <w:name w:val="header"/>
    <w:basedOn w:val="a"/>
    <w:link w:val="ad"/>
    <w:uiPriority w:val="99"/>
    <w:semiHidden/>
    <w:unhideWhenUsed/>
    <w:rsid w:val="00266F25"/>
    <w:pPr>
      <w:tabs>
        <w:tab w:val="center" w:pos="4677"/>
        <w:tab w:val="right" w:pos="9355"/>
      </w:tabs>
    </w:pPr>
  </w:style>
  <w:style w:type="character" w:customStyle="1" w:styleId="ad">
    <w:name w:val="Верхний колонтитул Знак"/>
    <w:basedOn w:val="a0"/>
    <w:link w:val="ac"/>
    <w:uiPriority w:val="99"/>
    <w:semiHidden/>
    <w:rsid w:val="00266F25"/>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266F25"/>
    <w:pPr>
      <w:tabs>
        <w:tab w:val="center" w:pos="4677"/>
        <w:tab w:val="right" w:pos="9355"/>
      </w:tabs>
    </w:pPr>
  </w:style>
  <w:style w:type="character" w:customStyle="1" w:styleId="af">
    <w:name w:val="Нижний колонтитул Знак"/>
    <w:basedOn w:val="a0"/>
    <w:link w:val="ae"/>
    <w:uiPriority w:val="99"/>
    <w:semiHidden/>
    <w:rsid w:val="00266F25"/>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3E06F1"/>
    <w:rPr>
      <w:rFonts w:asciiTheme="majorHAnsi" w:eastAsiaTheme="majorEastAsia" w:hAnsiTheme="majorHAnsi" w:cstheme="majorBidi"/>
      <w:b/>
      <w:bCs/>
      <w:i/>
      <w:iCs/>
      <w:color w:val="4F81BD" w:themeColor="accent1"/>
      <w:sz w:val="20"/>
      <w:szCs w:val="20"/>
      <w:lang w:eastAsia="ru-RU"/>
    </w:rPr>
  </w:style>
  <w:style w:type="paragraph" w:styleId="af0">
    <w:name w:val="List Paragraph"/>
    <w:basedOn w:val="a"/>
    <w:uiPriority w:val="34"/>
    <w:qFormat/>
    <w:rsid w:val="003E06F1"/>
    <w:pPr>
      <w:ind w:left="720"/>
      <w:contextualSpacing/>
    </w:pPr>
  </w:style>
  <w:style w:type="paragraph" w:styleId="af1">
    <w:name w:val="Normal (Web)"/>
    <w:basedOn w:val="a"/>
    <w:uiPriority w:val="99"/>
    <w:unhideWhenUsed/>
    <w:rsid w:val="000B206E"/>
    <w:pPr>
      <w:overflowPunct/>
      <w:autoSpaceDE/>
      <w:autoSpaceDN/>
      <w:adjustRightInd/>
      <w:spacing w:before="100" w:beforeAutospacing="1" w:after="100" w:afterAutospacing="1"/>
    </w:pPr>
    <w:rPr>
      <w:sz w:val="24"/>
      <w:szCs w:val="24"/>
    </w:rPr>
  </w:style>
  <w:style w:type="character" w:styleId="af2">
    <w:name w:val="Strong"/>
    <w:basedOn w:val="a0"/>
    <w:uiPriority w:val="22"/>
    <w:qFormat/>
    <w:rsid w:val="000B20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42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2715;fld=134;dst=1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1732</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just1</dc:creator>
  <cp:keywords/>
  <dc:description/>
  <cp:lastModifiedBy>sao</cp:lastModifiedBy>
  <cp:revision>66</cp:revision>
  <cp:lastPrinted>2018-10-05T11:45:00Z</cp:lastPrinted>
  <dcterms:created xsi:type="dcterms:W3CDTF">2016-05-31T05:26:00Z</dcterms:created>
  <dcterms:modified xsi:type="dcterms:W3CDTF">2018-10-08T11:06:00Z</dcterms:modified>
</cp:coreProperties>
</file>