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3A" w:rsidRDefault="003F2F3A" w:rsidP="003F2F3A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-329565</wp:posOffset>
            </wp:positionV>
            <wp:extent cx="720090" cy="723900"/>
            <wp:effectExtent l="19050" t="0" r="3810" b="0"/>
            <wp:wrapSquare wrapText="bothSides"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571" w:type="dxa"/>
        <w:tblLook w:val="04A0"/>
      </w:tblPr>
      <w:tblGrid>
        <w:gridCol w:w="4589"/>
        <w:gridCol w:w="360"/>
        <w:gridCol w:w="4622"/>
      </w:tblGrid>
      <w:tr w:rsidR="003F2F3A" w:rsidTr="003F2F3A">
        <w:trPr>
          <w:cantSplit/>
          <w:trHeight w:val="420"/>
        </w:trPr>
        <w:tc>
          <w:tcPr>
            <w:tcW w:w="4589" w:type="dxa"/>
            <w:vAlign w:val="center"/>
          </w:tcPr>
          <w:p w:rsidR="003F2F3A" w:rsidRDefault="003F2F3A" w:rsidP="00001D9F">
            <w:pPr>
              <w:spacing w:line="276" w:lineRule="auto"/>
              <w:contextualSpacing/>
              <w:jc w:val="center"/>
              <w:rPr>
                <w:b/>
                <w:bCs/>
                <w:caps/>
                <w:noProof/>
                <w:lang w:eastAsia="en-US"/>
              </w:rPr>
            </w:pPr>
            <w:r>
              <w:rPr>
                <w:b/>
                <w:bCs/>
                <w:caps/>
                <w:noProof/>
                <w:lang w:eastAsia="en-US"/>
              </w:rPr>
              <w:t>ЧĂВАШ РЕСПУБЛИКИ</w:t>
            </w:r>
          </w:p>
          <w:p w:rsidR="003F2F3A" w:rsidRDefault="003F2F3A" w:rsidP="00001D9F">
            <w:pPr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caps/>
                <w:noProof/>
                <w:lang w:eastAsia="en-US"/>
              </w:rPr>
            </w:pPr>
            <w:r>
              <w:rPr>
                <w:b/>
                <w:bCs/>
                <w:caps/>
                <w:noProof/>
                <w:lang w:eastAsia="en-US"/>
              </w:rPr>
              <w:t>ХĔРЛĔ ЧУТАЙ РАЙОНĔ</w:t>
            </w:r>
          </w:p>
          <w:p w:rsidR="003F2F3A" w:rsidRDefault="003F2F3A" w:rsidP="00001D9F">
            <w:pPr>
              <w:spacing w:before="40" w:line="276" w:lineRule="auto"/>
              <w:contextualSpacing/>
              <w:jc w:val="center"/>
              <w:rPr>
                <w:rFonts w:eastAsiaTheme="minorEastAsia"/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aps/>
                <w:noProof/>
                <w:lang w:eastAsia="en-US"/>
              </w:rPr>
              <w:t xml:space="preserve">Атнар  ЯЛ </w:t>
            </w:r>
            <w:r>
              <w:rPr>
                <w:b/>
                <w:bCs/>
                <w:color w:val="000000"/>
                <w:lang w:eastAsia="en-US"/>
              </w:rPr>
              <w:t>ПОСЕЛЕНИЙĚН</w:t>
            </w:r>
          </w:p>
          <w:p w:rsidR="003F2F3A" w:rsidRDefault="003F2F3A" w:rsidP="00001D9F">
            <w:pPr>
              <w:spacing w:before="20" w:line="276" w:lineRule="auto"/>
              <w:contextualSpacing/>
              <w:jc w:val="center"/>
              <w:rPr>
                <w:rStyle w:val="a5"/>
                <w:rFonts w:asciiTheme="minorHAnsi" w:hAnsiTheme="minorHAnsi" w:cstheme="minorBidi"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В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Ě</w:t>
            </w:r>
          </w:p>
          <w:p w:rsidR="003F2F3A" w:rsidRDefault="003F2F3A" w:rsidP="00001D9F">
            <w:pPr>
              <w:spacing w:after="200" w:line="276" w:lineRule="auto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360" w:type="dxa"/>
            <w:vMerge w:val="restart"/>
            <w:vAlign w:val="center"/>
            <w:hideMark/>
          </w:tcPr>
          <w:p w:rsidR="003F2F3A" w:rsidRDefault="003F2F3A" w:rsidP="00001D9F">
            <w:pPr>
              <w:spacing w:line="276" w:lineRule="auto"/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622" w:type="dxa"/>
            <w:vAlign w:val="center"/>
            <w:hideMark/>
          </w:tcPr>
          <w:p w:rsidR="003F2F3A" w:rsidRDefault="003F2F3A" w:rsidP="00001D9F">
            <w:pPr>
              <w:spacing w:line="276" w:lineRule="auto"/>
              <w:contextualSpacing/>
              <w:jc w:val="center"/>
              <w:rPr>
                <w:rStyle w:val="a5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lang w:eastAsia="en-US"/>
              </w:rPr>
              <w:t>ЧУВАШСКАЯ РЕСПУБЛИКА</w:t>
            </w:r>
          </w:p>
          <w:p w:rsidR="003F2F3A" w:rsidRDefault="003F2F3A" w:rsidP="00001D9F">
            <w:pPr>
              <w:spacing w:line="276" w:lineRule="auto"/>
              <w:contextualSpacing/>
              <w:jc w:val="center"/>
              <w:rPr>
                <w:rStyle w:val="a5"/>
                <w:rFonts w:eastAsia="Times New Roman"/>
                <w:noProof/>
                <w:color w:val="000000"/>
                <w:lang w:eastAsia="en-US"/>
              </w:rPr>
            </w:pPr>
            <w:r>
              <w:rPr>
                <w:rStyle w:val="a5"/>
                <w:noProof/>
                <w:color w:val="000000"/>
                <w:lang w:eastAsia="en-US"/>
              </w:rPr>
              <w:t>КРАСНОЧЕТАЙСКИЙ РАЙОН</w:t>
            </w:r>
          </w:p>
          <w:p w:rsidR="003F2F3A" w:rsidRDefault="003F2F3A" w:rsidP="00001D9F">
            <w:pPr>
              <w:spacing w:after="200" w:line="276" w:lineRule="auto"/>
              <w:contextualSpacing/>
              <w:jc w:val="center"/>
            </w:pPr>
            <w:r>
              <w:rPr>
                <w:b/>
                <w:bCs/>
                <w:noProof/>
                <w:lang w:eastAsia="en-US"/>
              </w:rPr>
              <w:t>СОБРАНИЕ ДЕПУТАТОВ АТНАРСКОГО СЕЛЬСКОГО ПОСЕЛЕНИЯ</w:t>
            </w:r>
          </w:p>
        </w:tc>
      </w:tr>
      <w:tr w:rsidR="003F2F3A" w:rsidTr="003F2F3A">
        <w:trPr>
          <w:cantSplit/>
          <w:trHeight w:val="1399"/>
        </w:trPr>
        <w:tc>
          <w:tcPr>
            <w:tcW w:w="4589" w:type="dxa"/>
          </w:tcPr>
          <w:p w:rsidR="003F2F3A" w:rsidRDefault="003F2F3A" w:rsidP="00001D9F">
            <w:pPr>
              <w:spacing w:line="276" w:lineRule="auto"/>
              <w:contextualSpacing/>
              <w:jc w:val="center"/>
              <w:rPr>
                <w:lang w:eastAsia="en-US"/>
              </w:rPr>
            </w:pPr>
          </w:p>
          <w:p w:rsidR="003F2F3A" w:rsidRDefault="003F2F3A" w:rsidP="00001D9F">
            <w:pPr>
              <w:pStyle w:val="a4"/>
              <w:tabs>
                <w:tab w:val="left" w:pos="570"/>
                <w:tab w:val="center" w:pos="2186"/>
                <w:tab w:val="left" w:pos="4285"/>
              </w:tabs>
              <w:spacing w:line="276" w:lineRule="auto"/>
              <w:contextualSpacing/>
              <w:jc w:val="center"/>
              <w:rPr>
                <w:rStyle w:val="a5"/>
                <w:noProof/>
                <w:color w:val="000000"/>
              </w:rPr>
            </w:pPr>
            <w:r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ЙЫШĂНУ</w:t>
            </w:r>
          </w:p>
          <w:p w:rsidR="003F2F3A" w:rsidRPr="003F2F3A" w:rsidRDefault="00C44E64" w:rsidP="00001D9F">
            <w:pPr>
              <w:tabs>
                <w:tab w:val="left" w:pos="195"/>
                <w:tab w:val="center" w:pos="2186"/>
              </w:tabs>
              <w:spacing w:line="276" w:lineRule="auto"/>
              <w:ind w:left="-540" w:firstLine="540"/>
              <w:contextualSpacing/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22.06.2018 №2</w:t>
            </w:r>
          </w:p>
          <w:p w:rsidR="003F2F3A" w:rsidRDefault="003F2F3A" w:rsidP="00001D9F">
            <w:pPr>
              <w:tabs>
                <w:tab w:val="left" w:pos="855"/>
                <w:tab w:val="center" w:pos="2186"/>
              </w:tabs>
              <w:spacing w:after="200" w:line="276" w:lineRule="auto"/>
              <w:ind w:left="-540" w:firstLine="540"/>
              <w:contextualSpacing/>
              <w:jc w:val="center"/>
              <w:rPr>
                <w:rFonts w:eastAsia="Times New Roman"/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Атнар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3F2F3A" w:rsidRDefault="003F2F3A" w:rsidP="00001D9F">
            <w:pPr>
              <w:contextualSpacing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4622" w:type="dxa"/>
          </w:tcPr>
          <w:p w:rsidR="003F2F3A" w:rsidRDefault="003F2F3A" w:rsidP="00001D9F">
            <w:pPr>
              <w:pStyle w:val="a4"/>
              <w:spacing w:line="276" w:lineRule="auto"/>
              <w:contextualSpacing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F2F3A" w:rsidRDefault="003F2F3A" w:rsidP="00001D9F">
            <w:pPr>
              <w:pStyle w:val="a4"/>
              <w:spacing w:line="276" w:lineRule="auto"/>
              <w:contextualSpacing/>
              <w:jc w:val="center"/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/>
                <w:noProof/>
                <w:color w:val="000000"/>
                <w:sz w:val="24"/>
                <w:szCs w:val="24"/>
                <w:lang w:eastAsia="en-US"/>
              </w:rPr>
              <w:t>РЕШЕНИЕ</w:t>
            </w:r>
          </w:p>
          <w:p w:rsidR="00C44E64" w:rsidRPr="003F2F3A" w:rsidRDefault="00C44E64" w:rsidP="00001D9F">
            <w:pPr>
              <w:tabs>
                <w:tab w:val="left" w:pos="195"/>
                <w:tab w:val="center" w:pos="2186"/>
              </w:tabs>
              <w:spacing w:line="276" w:lineRule="auto"/>
              <w:ind w:left="-540" w:firstLine="540"/>
              <w:contextualSpacing/>
              <w:jc w:val="center"/>
              <w:rPr>
                <w:u w:val="single"/>
              </w:rPr>
            </w:pPr>
            <w:r>
              <w:rPr>
                <w:u w:val="single"/>
                <w:lang w:eastAsia="en-US"/>
              </w:rPr>
              <w:t>22.06.2018 №2</w:t>
            </w:r>
          </w:p>
          <w:p w:rsidR="003F2F3A" w:rsidRDefault="003F2F3A" w:rsidP="00001D9F">
            <w:pPr>
              <w:spacing w:after="200" w:line="276" w:lineRule="auto"/>
              <w:ind w:left="-540" w:firstLine="540"/>
              <w:contextualSpacing/>
              <w:jc w:val="center"/>
              <w:rPr>
                <w:rFonts w:eastAsia="Times New Roman"/>
                <w:noProof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с. Атнары</w:t>
            </w:r>
          </w:p>
        </w:tc>
      </w:tr>
    </w:tbl>
    <w:p w:rsidR="003F2F3A" w:rsidRPr="004F6D1B" w:rsidRDefault="003F2F3A" w:rsidP="003F2F3A">
      <w:pPr>
        <w:pStyle w:val="stylet1"/>
        <w:rPr>
          <w:rStyle w:val="a3"/>
          <w:b w:val="0"/>
        </w:rPr>
      </w:pPr>
      <w:r>
        <w:rPr>
          <w:rStyle w:val="a3"/>
        </w:rPr>
        <w:t xml:space="preserve"> </w:t>
      </w:r>
      <w:r w:rsidRPr="004F6D1B">
        <w:rPr>
          <w:rStyle w:val="a3"/>
          <w:b w:val="0"/>
        </w:rPr>
        <w:t xml:space="preserve">О внесении изменений в решение Собрания депутатов </w:t>
      </w:r>
    </w:p>
    <w:p w:rsidR="004F6D1B" w:rsidRPr="004F6D1B" w:rsidRDefault="004F6D1B" w:rsidP="003F2F3A">
      <w:pPr>
        <w:pStyle w:val="stylet1"/>
        <w:rPr>
          <w:rStyle w:val="a3"/>
          <w:b w:val="0"/>
        </w:rPr>
      </w:pPr>
      <w:r w:rsidRPr="004F6D1B">
        <w:rPr>
          <w:rStyle w:val="a3"/>
          <w:b w:val="0"/>
        </w:rPr>
        <w:t xml:space="preserve"> Атнарского сельского поселения </w:t>
      </w:r>
      <w:r w:rsidR="003F2F3A" w:rsidRPr="004F6D1B">
        <w:rPr>
          <w:rStyle w:val="a3"/>
          <w:b w:val="0"/>
        </w:rPr>
        <w:t>«Об утверждении Правила</w:t>
      </w:r>
    </w:p>
    <w:p w:rsidR="003F2F3A" w:rsidRPr="004F6D1B" w:rsidRDefault="003F2F3A" w:rsidP="003F2F3A">
      <w:pPr>
        <w:pStyle w:val="stylet1"/>
        <w:rPr>
          <w:rStyle w:val="a3"/>
          <w:b w:val="0"/>
        </w:rPr>
      </w:pPr>
      <w:r w:rsidRPr="004F6D1B">
        <w:rPr>
          <w:rStyle w:val="a3"/>
          <w:b w:val="0"/>
        </w:rPr>
        <w:t xml:space="preserve"> </w:t>
      </w:r>
      <w:r w:rsidR="004F6D1B">
        <w:rPr>
          <w:rStyle w:val="a3"/>
          <w:b w:val="0"/>
        </w:rPr>
        <w:t>з</w:t>
      </w:r>
      <w:r w:rsidRPr="004F6D1B">
        <w:rPr>
          <w:rStyle w:val="a3"/>
          <w:b w:val="0"/>
        </w:rPr>
        <w:t>емлепользования</w:t>
      </w:r>
      <w:r w:rsidR="004F6D1B" w:rsidRPr="004F6D1B">
        <w:rPr>
          <w:rStyle w:val="a3"/>
          <w:b w:val="0"/>
        </w:rPr>
        <w:t xml:space="preserve"> </w:t>
      </w:r>
      <w:r w:rsidRPr="004F6D1B">
        <w:rPr>
          <w:rStyle w:val="a3"/>
          <w:b w:val="0"/>
        </w:rPr>
        <w:t xml:space="preserve"> и застройки территории Атнарского сельского </w:t>
      </w:r>
    </w:p>
    <w:p w:rsidR="003F2F3A" w:rsidRPr="004F6D1B" w:rsidRDefault="003F2F3A" w:rsidP="003F2F3A">
      <w:pPr>
        <w:pStyle w:val="stylet1"/>
        <w:rPr>
          <w:b/>
        </w:rPr>
      </w:pPr>
      <w:r w:rsidRPr="004F6D1B">
        <w:rPr>
          <w:rStyle w:val="a3"/>
          <w:b w:val="0"/>
        </w:rPr>
        <w:t>поселения Красночетайского района Чувашской Республики»</w:t>
      </w:r>
    </w:p>
    <w:p w:rsidR="003F2F3A" w:rsidRDefault="003F2F3A" w:rsidP="003F2F3A">
      <w:pPr>
        <w:pStyle w:val="stylet3"/>
        <w:jc w:val="both"/>
      </w:pPr>
      <w:r>
        <w:t xml:space="preserve">        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Уставом Атнарского сельского поселения Красночетайского района Чувашской Республики, Собрание депутатов Атнарского сельского поселения </w:t>
      </w:r>
      <w:r>
        <w:rPr>
          <w:b/>
        </w:rPr>
        <w:t>решило</w:t>
      </w:r>
      <w:r>
        <w:t>:</w:t>
      </w:r>
    </w:p>
    <w:p w:rsidR="003F2F3A" w:rsidRDefault="003F2F3A" w:rsidP="003F2F3A">
      <w:pPr>
        <w:pStyle w:val="stylet3"/>
        <w:numPr>
          <w:ilvl w:val="0"/>
          <w:numId w:val="1"/>
        </w:numPr>
        <w:ind w:left="0" w:firstLine="360"/>
        <w:jc w:val="both"/>
      </w:pPr>
      <w:r>
        <w:t xml:space="preserve">Вынести изменения в решение Собрания депутатов Атнарского сельского поселения  </w:t>
      </w:r>
      <w:r w:rsidR="004F6D1B">
        <w:t xml:space="preserve">« Об утверждении </w:t>
      </w:r>
      <w:r>
        <w:t>Правила землепользования и застройки территории Атнарского сельского поселения Красночетайского района Чувашской Республики</w:t>
      </w:r>
      <w:r w:rsidR="004F6D1B">
        <w:t>»</w:t>
      </w:r>
      <w:r>
        <w:t xml:space="preserve"> </w:t>
      </w:r>
      <w:r w:rsidR="004F6D1B">
        <w:t xml:space="preserve"> следующего содержания:</w:t>
      </w:r>
    </w:p>
    <w:p w:rsidR="004F6D1B" w:rsidRDefault="00863FCA" w:rsidP="004F6D1B">
      <w:pPr>
        <w:pStyle w:val="stylet3"/>
        <w:ind w:left="360"/>
        <w:jc w:val="both"/>
      </w:pPr>
      <w:r>
        <w:t>Статью 36.Градостроительный регламент зоны застройки индивидуальными жилыми домами (Ж</w:t>
      </w:r>
      <w:proofErr w:type="gramStart"/>
      <w:r>
        <w:t>1</w:t>
      </w:r>
      <w:proofErr w:type="gramEnd"/>
      <w:r>
        <w:t>) изложить в следующей редакции: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993"/>
        <w:gridCol w:w="4110"/>
        <w:gridCol w:w="993"/>
        <w:gridCol w:w="1134"/>
        <w:gridCol w:w="992"/>
        <w:gridCol w:w="992"/>
      </w:tblGrid>
      <w:tr w:rsidR="00863FCA" w:rsidRPr="008839C1" w:rsidTr="004E3C67">
        <w:trPr>
          <w:trHeight w:val="26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№</w:t>
            </w:r>
          </w:p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proofErr w:type="spellStart"/>
            <w:proofErr w:type="gramStart"/>
            <w:r w:rsidRPr="008839C1">
              <w:rPr>
                <w:iCs/>
              </w:rPr>
              <w:t>п</w:t>
            </w:r>
            <w:proofErr w:type="spellEnd"/>
            <w:proofErr w:type="gramEnd"/>
            <w:r w:rsidRPr="008839C1">
              <w:rPr>
                <w:iCs/>
              </w:rPr>
              <w:t>/</w:t>
            </w:r>
            <w:proofErr w:type="spellStart"/>
            <w:r w:rsidRPr="008839C1">
              <w:rPr>
                <w:iCs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ar-SA"/>
              </w:rPr>
            </w:pPr>
            <w:r w:rsidRPr="008839C1">
              <w:rPr>
                <w:iCs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8839C1">
              <w:rPr>
                <w:lang w:eastAsia="ar-SA"/>
              </w:rPr>
              <w:t xml:space="preserve"> утвержденным </w:t>
            </w:r>
            <w:r w:rsidRPr="008839C1">
              <w:rPr>
                <w:bCs/>
              </w:rPr>
              <w:t>уполномоченным федеральным органом исполнительной власти)</w:t>
            </w:r>
          </w:p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bCs/>
                <w:iCs/>
                <w:lang w:eastAsia="en-US"/>
              </w:rPr>
            </w:pPr>
            <w:r w:rsidRPr="008839C1">
              <w:rPr>
                <w:bCs/>
                <w:iCs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863FCA" w:rsidRPr="008839C1" w:rsidTr="004E3C67">
        <w:trPr>
          <w:cantSplit/>
          <w:trHeight w:val="1134"/>
          <w:tblHeader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rPr>
                <w:iCs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rPr>
                <w:iCs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rPr>
                <w:iCs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Предельные размеры земельных участков (мин</w:t>
            </w:r>
            <w:proofErr w:type="gramStart"/>
            <w:r w:rsidRPr="008839C1">
              <w:rPr>
                <w:iCs/>
              </w:rPr>
              <w:t>.-</w:t>
            </w:r>
            <w:proofErr w:type="gramEnd"/>
            <w:r w:rsidRPr="008839C1">
              <w:rPr>
                <w:iCs/>
              </w:rPr>
              <w:t>макс.),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bCs/>
                <w:iCs/>
              </w:rPr>
              <w:t>Максимальный процент застройки,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3FCA" w:rsidRPr="008839C1" w:rsidRDefault="00863FCA" w:rsidP="0075051C">
            <w:pPr>
              <w:suppressAutoHyphens/>
              <w:snapToGrid w:val="0"/>
              <w:ind w:left="113" w:right="113"/>
              <w:rPr>
                <w:bCs/>
                <w:iCs/>
                <w:lang w:eastAsia="en-US"/>
              </w:rPr>
            </w:pPr>
            <w:r w:rsidRPr="008839C1">
              <w:rPr>
                <w:bCs/>
                <w:iCs/>
              </w:rPr>
              <w:t>Минимальные отступы от границ земельных участков</w:t>
            </w:r>
          </w:p>
        </w:tc>
      </w:tr>
      <w:tr w:rsidR="00863FCA" w:rsidRPr="008839C1" w:rsidTr="004E3C67">
        <w:trPr>
          <w:trHeight w:val="269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bCs/>
                <w:iCs/>
                <w:lang w:eastAsia="en-US"/>
              </w:rPr>
            </w:pPr>
            <w:r w:rsidRPr="008839C1">
              <w:rPr>
                <w:bCs/>
                <w:i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bCs/>
                <w:iCs/>
                <w:lang w:eastAsia="en-US"/>
              </w:rPr>
            </w:pPr>
            <w:r w:rsidRPr="008839C1">
              <w:rPr>
                <w:bCs/>
                <w:iCs/>
              </w:rPr>
              <w:t>7</w:t>
            </w:r>
          </w:p>
        </w:tc>
      </w:tr>
      <w:tr w:rsidR="00863FCA" w:rsidRPr="008839C1" w:rsidTr="004E3C67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2.1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Для </w:t>
            </w:r>
            <w:r w:rsidRPr="008839C1">
              <w:rPr>
                <w:iCs/>
              </w:rPr>
              <w:t>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0,05-0,15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Для ведения личного подсобного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0,15-1,0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Блокированная жилая застройка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2.4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Передвижное жилье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 xml:space="preserve">не </w:t>
            </w:r>
            <w:proofErr w:type="gramStart"/>
            <w:r w:rsidRPr="008839C1">
              <w:rPr>
                <w:iCs/>
              </w:rPr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2.7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Обслуживание жилой застройки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0,002-0,02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2.7.1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Объекты гаражного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0,002-0,02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>Бытовое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</w:rPr>
              <w:t>0,002 - 0,02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3.4.1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Амбулаторно-поликлиническое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7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3.5.1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3.8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Общественное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3.10.1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Амбулаторное ветеринарное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4.1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Деловое управление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4.4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>Магазины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0,002 - 0,5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4.9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Обслуживание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</w:rPr>
              <w:t xml:space="preserve">мин. </w:t>
            </w:r>
            <w:r w:rsidRPr="008839C1">
              <w:rPr>
                <w:iCs/>
                <w:color w:val="000000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4E3C67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Pr="008839C1" w:rsidRDefault="004E3C67" w:rsidP="0075051C">
            <w:pPr>
              <w:suppressAutoHyphens/>
              <w:snapToGrid w:val="0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Pr="008839C1" w:rsidRDefault="004E3C67" w:rsidP="0075051C">
            <w:pPr>
              <w:suppressAutoHyphens/>
              <w:snapToGrid w:val="0"/>
            </w:pPr>
            <w:r>
              <w:t>6.6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Pr="008839C1" w:rsidRDefault="004E3C67" w:rsidP="0075051C">
            <w:pPr>
              <w:suppressAutoHyphens/>
              <w:snapToGrid w:val="0"/>
            </w:pPr>
            <w:r>
              <w:t>Строительная промышленность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Pr="008839C1" w:rsidRDefault="004E3C67" w:rsidP="0075051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Default="004E3C67" w:rsidP="0075051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мин.</w:t>
            </w:r>
          </w:p>
          <w:p w:rsidR="004E3C67" w:rsidRPr="008839C1" w:rsidRDefault="004E3C67" w:rsidP="0075051C">
            <w:pPr>
              <w:suppressAutoHyphens/>
              <w:snapToGrid w:val="0"/>
              <w:rPr>
                <w:iCs/>
              </w:rPr>
            </w:pPr>
            <w:r>
              <w:rPr>
                <w:iCs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C67" w:rsidRPr="008839C1" w:rsidRDefault="004E3C67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>5.0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Отды</w:t>
            </w:r>
            <w:proofErr w:type="gramStart"/>
            <w:r w:rsidRPr="008839C1">
              <w:t>х(</w:t>
            </w:r>
            <w:proofErr w:type="gramEnd"/>
            <w:r w:rsidRPr="008839C1">
              <w:t>Рекреация)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Общее пользование водными объектами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 xml:space="preserve">не </w:t>
            </w:r>
            <w:proofErr w:type="gramStart"/>
            <w:r w:rsidRPr="008839C1">
              <w:rPr>
                <w:iCs/>
              </w:rPr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Ведение огородничества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0,02-0,15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lastRenderedPageBreak/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Ведение садоводства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0,03-0,10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  <w:tr w:rsidR="00863FCA" w:rsidRPr="008839C1" w:rsidTr="004E3C67">
        <w:trPr>
          <w:cantSplit/>
          <w:trHeight w:val="406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bCs/>
                <w:iCs/>
                <w:lang w:eastAsia="en-US"/>
              </w:rPr>
            </w:pPr>
            <w:r w:rsidRPr="008839C1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863FCA" w:rsidRPr="008839C1" w:rsidTr="004E3C67">
        <w:trPr>
          <w:cantSplit/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Социальное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cantSplit/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4.3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Рынки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 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3</w:t>
            </w:r>
          </w:p>
        </w:tc>
      </w:tr>
      <w:tr w:rsidR="00863FCA" w:rsidRPr="008839C1" w:rsidTr="004E3C67">
        <w:trPr>
          <w:cantSplit/>
          <w:trHeight w:val="4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4E3C67" w:rsidP="0075051C">
            <w:pPr>
              <w:suppressAutoHyphens/>
              <w:snapToGrid w:val="0"/>
              <w:rPr>
                <w:lang w:eastAsia="en-US"/>
              </w:rPr>
            </w:pPr>
            <w: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4.7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Гостиничное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>3</w:t>
            </w:r>
          </w:p>
        </w:tc>
      </w:tr>
      <w:tr w:rsidR="00863FCA" w:rsidRPr="008839C1" w:rsidTr="004E3C67">
        <w:trPr>
          <w:trHeight w:val="397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b/>
                <w:bCs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4E3C67">
            <w:pPr>
              <w:suppressAutoHyphens/>
              <w:snapToGrid w:val="0"/>
              <w:rPr>
                <w:lang w:eastAsia="en-US"/>
              </w:rPr>
            </w:pPr>
            <w:r w:rsidRPr="008839C1">
              <w:t>2</w:t>
            </w:r>
            <w:r w:rsidR="004E3C67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3.1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>Коммунальное обслуживание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rPr>
                <w:lang w:eastAsia="en-US"/>
              </w:rPr>
            </w:pPr>
            <w:r w:rsidRPr="008839C1">
              <w:t>мин.0,02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rPr>
                <w:lang w:eastAsia="en-US"/>
              </w:rPr>
            </w:pPr>
            <w:r w:rsidRPr="008839C1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rPr>
                <w:lang w:eastAsia="en-US"/>
              </w:rPr>
            </w:pPr>
            <w:r w:rsidRPr="008839C1">
              <w:t>1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4E3C67">
            <w:pPr>
              <w:suppressAutoHyphens/>
              <w:snapToGrid w:val="0"/>
              <w:rPr>
                <w:lang w:eastAsia="en-US"/>
              </w:rPr>
            </w:pPr>
            <w:r w:rsidRPr="008839C1">
              <w:t>2</w:t>
            </w:r>
            <w:r w:rsidR="004E3C6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Объекты придорожного сервиса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>мин.0,01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color w:val="000000"/>
                <w:lang w:eastAsia="en-US"/>
              </w:rPr>
            </w:pPr>
            <w:r w:rsidRPr="008839C1">
              <w:rPr>
                <w:iCs/>
                <w:color w:val="000000"/>
              </w:rPr>
              <w:t>1</w:t>
            </w:r>
          </w:p>
        </w:tc>
      </w:tr>
      <w:tr w:rsidR="00863FCA" w:rsidRPr="008839C1" w:rsidTr="004E3C67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4E3C67">
            <w:pPr>
              <w:suppressAutoHyphens/>
              <w:snapToGrid w:val="0"/>
              <w:rPr>
                <w:lang w:eastAsia="en-US"/>
              </w:rPr>
            </w:pPr>
            <w:r w:rsidRPr="008839C1">
              <w:t>2</w:t>
            </w:r>
            <w:r w:rsidR="004E3C67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12.0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lang w:eastAsia="en-US"/>
              </w:rPr>
            </w:pPr>
            <w:r w:rsidRPr="008839C1">
              <w:t>Земельные участки (территории) общего 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rPr>
                <w:iCs/>
              </w:rPr>
              <w:t xml:space="preserve">не </w:t>
            </w:r>
            <w:proofErr w:type="gramStart"/>
            <w:r w:rsidRPr="008839C1">
              <w:rPr>
                <w:iCs/>
              </w:rPr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FCA" w:rsidRPr="008839C1" w:rsidRDefault="00863FCA" w:rsidP="0075051C">
            <w:pPr>
              <w:suppressAutoHyphens/>
              <w:snapToGrid w:val="0"/>
              <w:rPr>
                <w:iCs/>
                <w:lang w:eastAsia="en-US"/>
              </w:rPr>
            </w:pPr>
            <w:r w:rsidRPr="008839C1">
              <w:t xml:space="preserve">не </w:t>
            </w:r>
            <w:proofErr w:type="gramStart"/>
            <w:r w:rsidRPr="008839C1">
              <w:t>установлены</w:t>
            </w:r>
            <w:proofErr w:type="gramEnd"/>
          </w:p>
        </w:tc>
      </w:tr>
    </w:tbl>
    <w:p w:rsidR="00863FCA" w:rsidRPr="008839C1" w:rsidRDefault="00863FCA" w:rsidP="00863FCA">
      <w:pPr>
        <w:spacing w:before="120" w:after="120"/>
        <w:ind w:firstLine="709"/>
        <w:contextualSpacing/>
        <w:rPr>
          <w:bCs/>
          <w:lang w:eastAsia="en-US"/>
        </w:rPr>
      </w:pPr>
    </w:p>
    <w:p w:rsidR="00863FCA" w:rsidRPr="008839C1" w:rsidRDefault="00863FCA" w:rsidP="00863FCA">
      <w:pPr>
        <w:ind w:firstLine="709"/>
        <w:rPr>
          <w:bCs/>
        </w:rPr>
      </w:pPr>
      <w:r w:rsidRPr="008839C1">
        <w:rPr>
          <w:bCs/>
        </w:rPr>
        <w:t>Примечания:</w:t>
      </w:r>
    </w:p>
    <w:p w:rsidR="00863FCA" w:rsidRPr="008839C1" w:rsidRDefault="00863FCA" w:rsidP="00863FCA">
      <w:pPr>
        <w:suppressAutoHyphens/>
        <w:snapToGrid w:val="0"/>
        <w:ind w:firstLine="709"/>
        <w:jc w:val="both"/>
        <w:rPr>
          <w:bCs/>
        </w:rPr>
      </w:pPr>
      <w:r w:rsidRPr="008839C1">
        <w:rPr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8839C1">
        <w:rPr>
          <w:bCs/>
        </w:rPr>
        <w:t>уполномоченным федеральным органом исполнительной власти.</w:t>
      </w:r>
    </w:p>
    <w:p w:rsidR="00863FCA" w:rsidRPr="008839C1" w:rsidRDefault="00863FCA" w:rsidP="00863FCA">
      <w:pPr>
        <w:suppressAutoHyphens/>
        <w:snapToGrid w:val="0"/>
        <w:ind w:firstLine="709"/>
        <w:jc w:val="both"/>
      </w:pPr>
      <w:r w:rsidRPr="008839C1"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Атнарского сельского поселения.</w:t>
      </w:r>
    </w:p>
    <w:p w:rsidR="00863FCA" w:rsidRPr="008839C1" w:rsidRDefault="00863FCA" w:rsidP="00863FCA">
      <w:pPr>
        <w:tabs>
          <w:tab w:val="left" w:pos="460"/>
          <w:tab w:val="num" w:pos="2062"/>
        </w:tabs>
        <w:overflowPunct w:val="0"/>
        <w:ind w:firstLine="709"/>
        <w:jc w:val="both"/>
      </w:pPr>
      <w:r w:rsidRPr="008839C1">
        <w:t xml:space="preserve"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</w:t>
      </w:r>
      <w:smartTag w:uri="urn:schemas-microsoft-com:office:smarttags" w:element="metricconverter">
        <w:smartTagPr>
          <w:attr w:name="ProductID" w:val="18 метров"/>
        </w:smartTagPr>
        <w:r w:rsidRPr="008839C1">
          <w:t>18 метров</w:t>
        </w:r>
      </w:smartTag>
      <w:r w:rsidRPr="008839C1">
        <w:t>.</w:t>
      </w:r>
    </w:p>
    <w:p w:rsidR="00863FCA" w:rsidRPr="008839C1" w:rsidRDefault="00863FCA" w:rsidP="00863FCA">
      <w:pPr>
        <w:tabs>
          <w:tab w:val="left" w:pos="600"/>
          <w:tab w:val="left" w:pos="851"/>
        </w:tabs>
        <w:ind w:firstLine="709"/>
        <w:jc w:val="both"/>
      </w:pPr>
      <w:r w:rsidRPr="008839C1">
        <w:t>4. Требования к ограждениям земельных участков индивидуальных жилых домов:</w:t>
      </w:r>
    </w:p>
    <w:p w:rsidR="00863FCA" w:rsidRPr="008839C1" w:rsidRDefault="00863FCA" w:rsidP="00863FCA">
      <w:pPr>
        <w:tabs>
          <w:tab w:val="left" w:pos="600"/>
          <w:tab w:val="left" w:pos="851"/>
        </w:tabs>
        <w:ind w:firstLine="709"/>
        <w:jc w:val="both"/>
      </w:pPr>
      <w:r w:rsidRPr="008839C1">
        <w:t xml:space="preserve">а) максимальная высота ограждений – </w:t>
      </w:r>
      <w:smartTag w:uri="urn:schemas-microsoft-com:office:smarttags" w:element="metricconverter">
        <w:smartTagPr>
          <w:attr w:name="ProductID" w:val="2 метра"/>
        </w:smartTagPr>
        <w:r w:rsidRPr="008839C1">
          <w:t>2 метра</w:t>
        </w:r>
      </w:smartTag>
      <w:r w:rsidRPr="008839C1">
        <w:t>;</w:t>
      </w:r>
    </w:p>
    <w:p w:rsidR="00863FCA" w:rsidRPr="008839C1" w:rsidRDefault="00863FCA" w:rsidP="00863FCA">
      <w:pPr>
        <w:tabs>
          <w:tab w:val="left" w:pos="600"/>
          <w:tab w:val="left" w:pos="851"/>
        </w:tabs>
        <w:ind w:firstLine="709"/>
        <w:jc w:val="both"/>
      </w:pPr>
      <w:r w:rsidRPr="008839C1">
        <w:t xml:space="preserve">б) ограждение в виде декоративного озеленения – </w:t>
      </w:r>
      <w:smartTag w:uri="urn:schemas-microsoft-com:office:smarttags" w:element="metricconverter">
        <w:smartTagPr>
          <w:attr w:name="ProductID" w:val="1,2 м"/>
        </w:smartTagPr>
        <w:r w:rsidRPr="008839C1">
          <w:t>1,2 м</w:t>
        </w:r>
      </w:smartTag>
      <w:r w:rsidRPr="008839C1">
        <w:t>;</w:t>
      </w:r>
    </w:p>
    <w:p w:rsidR="00863FCA" w:rsidRPr="008839C1" w:rsidRDefault="00863FCA" w:rsidP="00863F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C1">
        <w:rPr>
          <w:rFonts w:ascii="Times New Roman" w:hAnsi="Times New Roman" w:cs="Times New Roman"/>
          <w:sz w:val="24"/>
          <w:szCs w:val="24"/>
        </w:rPr>
        <w:t xml:space="preserve">5.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8839C1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8839C1">
        <w:rPr>
          <w:rFonts w:ascii="Times New Roman" w:hAnsi="Times New Roman" w:cs="Times New Roman"/>
          <w:sz w:val="24"/>
          <w:szCs w:val="24"/>
        </w:rPr>
        <w:t>.</w:t>
      </w:r>
    </w:p>
    <w:p w:rsidR="00863FCA" w:rsidRPr="008839C1" w:rsidRDefault="00863FCA" w:rsidP="00863F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39C1">
        <w:rPr>
          <w:rFonts w:ascii="Times New Roman" w:hAnsi="Times New Roman" w:cs="Times New Roman"/>
          <w:sz w:val="24"/>
          <w:szCs w:val="24"/>
        </w:rPr>
        <w:t xml:space="preserve">6. Высота гаражей – не более </w:t>
      </w:r>
      <w:smartTag w:uri="urn:schemas-microsoft-com:office:smarttags" w:element="metricconverter">
        <w:smartTagPr>
          <w:attr w:name="ProductID" w:val="5 метров"/>
        </w:smartTagPr>
        <w:r w:rsidRPr="008839C1">
          <w:rPr>
            <w:rFonts w:ascii="Times New Roman" w:hAnsi="Times New Roman" w:cs="Times New Roman"/>
            <w:sz w:val="24"/>
            <w:szCs w:val="24"/>
          </w:rPr>
          <w:t>5 метров</w:t>
        </w:r>
      </w:smartTag>
      <w:r w:rsidRPr="008839C1">
        <w:rPr>
          <w:rFonts w:ascii="Times New Roman" w:hAnsi="Times New Roman" w:cs="Times New Roman"/>
          <w:sz w:val="24"/>
          <w:szCs w:val="24"/>
        </w:rPr>
        <w:t>.</w:t>
      </w:r>
    </w:p>
    <w:p w:rsidR="00863FCA" w:rsidRPr="008839C1" w:rsidRDefault="00863FCA" w:rsidP="00863FCA">
      <w:pPr>
        <w:ind w:firstLine="709"/>
        <w:jc w:val="both"/>
      </w:pPr>
      <w:r w:rsidRPr="008839C1">
        <w:lastRenderedPageBreak/>
        <w:t xml:space="preserve">7. Использование земельных участков и объектов капитального строительства в границах </w:t>
      </w:r>
      <w:proofErr w:type="spellStart"/>
      <w:r w:rsidRPr="008839C1">
        <w:t>водоохранных</w:t>
      </w:r>
      <w:proofErr w:type="spellEnd"/>
      <w:r w:rsidRPr="008839C1"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863FCA" w:rsidRPr="00863FCA" w:rsidRDefault="00863FCA" w:rsidP="00863FCA">
      <w:pPr>
        <w:ind w:firstLine="709"/>
        <w:rPr>
          <w:bCs/>
        </w:rPr>
      </w:pPr>
    </w:p>
    <w:p w:rsidR="003F2F3A" w:rsidRDefault="003F2F3A" w:rsidP="003F2F3A">
      <w:pPr>
        <w:pStyle w:val="stylet3"/>
        <w:jc w:val="both"/>
      </w:pPr>
      <w:r>
        <w:t>3. Настоящее решение вступает в силу после официального опубликования в периодическом печатном издании «Вестник Атнарского сельского поселения».</w:t>
      </w:r>
    </w:p>
    <w:p w:rsidR="003F2F3A" w:rsidRDefault="003F2F3A" w:rsidP="003F2F3A">
      <w:pPr>
        <w:pStyle w:val="stylet3"/>
        <w:jc w:val="both"/>
      </w:pPr>
      <w:r>
        <w:t>4. Контроль исполнения настоящего решения возложить на главу  сельского поселения.</w:t>
      </w:r>
    </w:p>
    <w:p w:rsidR="003F2F3A" w:rsidRDefault="003F2F3A" w:rsidP="003F2F3A">
      <w:r>
        <w:t>Председатель Собрания депутатов</w:t>
      </w:r>
    </w:p>
    <w:p w:rsidR="003F2F3A" w:rsidRDefault="003F2F3A" w:rsidP="003F2F3A">
      <w:r>
        <w:t>Атнарского сельского поселения</w:t>
      </w:r>
    </w:p>
    <w:p w:rsidR="003F2F3A" w:rsidRDefault="003F2F3A" w:rsidP="003F2F3A">
      <w:r>
        <w:t>Красночетайского района Чувашской Республики                                     Т.П.Семенова</w:t>
      </w:r>
    </w:p>
    <w:p w:rsidR="00B1343B" w:rsidRDefault="00B1343B"/>
    <w:sectPr w:rsidR="00B1343B" w:rsidSect="00B13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2F2C"/>
    <w:multiLevelType w:val="hybridMultilevel"/>
    <w:tmpl w:val="C7EC4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F3A"/>
    <w:rsid w:val="00001D9F"/>
    <w:rsid w:val="000127AC"/>
    <w:rsid w:val="00050E65"/>
    <w:rsid w:val="003F2F3A"/>
    <w:rsid w:val="004E3C67"/>
    <w:rsid w:val="004F6D1B"/>
    <w:rsid w:val="00754650"/>
    <w:rsid w:val="00863FCA"/>
    <w:rsid w:val="009F78F9"/>
    <w:rsid w:val="00AA7237"/>
    <w:rsid w:val="00B1343B"/>
    <w:rsid w:val="00C44E64"/>
    <w:rsid w:val="00E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3A"/>
    <w:pPr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2F3A"/>
    <w:rPr>
      <w:rFonts w:ascii="Times New Roman" w:hAnsi="Times New Roman" w:cs="Times New Roman" w:hint="default"/>
      <w:b/>
      <w:bCs w:val="0"/>
    </w:rPr>
  </w:style>
  <w:style w:type="paragraph" w:styleId="2">
    <w:name w:val="Body Text 2"/>
    <w:basedOn w:val="a"/>
    <w:link w:val="20"/>
    <w:uiPriority w:val="99"/>
    <w:semiHidden/>
    <w:unhideWhenUsed/>
    <w:rsid w:val="003F2F3A"/>
    <w:pPr>
      <w:ind w:firstLine="567"/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2F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3F2F3A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t1">
    <w:name w:val="stylet1"/>
    <w:basedOn w:val="a"/>
    <w:rsid w:val="003F2F3A"/>
    <w:pPr>
      <w:spacing w:before="100" w:beforeAutospacing="1" w:after="100" w:afterAutospacing="1"/>
    </w:pPr>
    <w:rPr>
      <w:rFonts w:eastAsia="Times New Roman"/>
    </w:rPr>
  </w:style>
  <w:style w:type="paragraph" w:customStyle="1" w:styleId="stylet3">
    <w:name w:val="stylet3"/>
    <w:basedOn w:val="a"/>
    <w:rsid w:val="003F2F3A"/>
    <w:pPr>
      <w:spacing w:before="100" w:beforeAutospacing="1" w:after="100" w:afterAutospacing="1"/>
    </w:pPr>
    <w:rPr>
      <w:rFonts w:eastAsia="Times New Roman"/>
    </w:rPr>
  </w:style>
  <w:style w:type="character" w:customStyle="1" w:styleId="a5">
    <w:name w:val="Цветовое выделение"/>
    <w:rsid w:val="003F2F3A"/>
    <w:rPr>
      <w:b/>
      <w:bCs/>
      <w:color w:val="000080"/>
    </w:rPr>
  </w:style>
  <w:style w:type="paragraph" w:customStyle="1" w:styleId="ConsPlusNormal">
    <w:name w:val="ConsPlusNormal"/>
    <w:rsid w:val="00863FCA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4</cp:revision>
  <cp:lastPrinted>2018-06-29T08:56:00Z</cp:lastPrinted>
  <dcterms:created xsi:type="dcterms:W3CDTF">2018-06-22T10:35:00Z</dcterms:created>
  <dcterms:modified xsi:type="dcterms:W3CDTF">2018-06-29T08:58:00Z</dcterms:modified>
</cp:coreProperties>
</file>