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068"/>
        <w:gridCol w:w="1386"/>
        <w:gridCol w:w="4117"/>
      </w:tblGrid>
      <w:tr w:rsidR="00854AF3" w:rsidRPr="004E4A6E" w:rsidTr="008C7811">
        <w:trPr>
          <w:cantSplit/>
          <w:trHeight w:val="420"/>
        </w:trPr>
        <w:tc>
          <w:tcPr>
            <w:tcW w:w="4195" w:type="dxa"/>
            <w:vAlign w:val="center"/>
          </w:tcPr>
          <w:p w:rsidR="00854AF3" w:rsidRPr="00E30103" w:rsidRDefault="00854AF3" w:rsidP="00854AF3">
            <w:pPr>
              <w:jc w:val="center"/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</w:pPr>
            <w:r w:rsidRPr="00E30103"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>ЧĂВАШ РЕСПУБЛИКИ</w:t>
            </w:r>
          </w:p>
          <w:p w:rsidR="00854AF3" w:rsidRPr="00E30103" w:rsidRDefault="00854AF3" w:rsidP="00854AF3">
            <w:pPr>
              <w:jc w:val="center"/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</w:pPr>
            <w:r w:rsidRPr="00E30103"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>ХĔРЛĔ ЧУТАЙ РАЙОНĔ</w:t>
            </w:r>
          </w:p>
          <w:p w:rsidR="001F7BE7" w:rsidRDefault="00854AF3" w:rsidP="001F7BE7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0103"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 xml:space="preserve">АТНАР ЯЛ </w:t>
            </w:r>
            <w:r w:rsidR="001F7BE7"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 xml:space="preserve">             </w:t>
            </w:r>
            <w:r w:rsidRPr="00E301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ПОСЕЛЕНИЙĚН</w:t>
            </w:r>
          </w:p>
          <w:p w:rsidR="00854AF3" w:rsidRPr="00E30103" w:rsidRDefault="00854AF3" w:rsidP="001F7BE7">
            <w:pPr>
              <w:spacing w:before="40"/>
              <w:jc w:val="center"/>
              <w:rPr>
                <w:rStyle w:val="a4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301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ДЕПУТАТСЕН ПУХĂ</w:t>
            </w:r>
            <w:proofErr w:type="gramStart"/>
            <w:r w:rsidRPr="00E301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E301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</w:p>
          <w:p w:rsidR="00854AF3" w:rsidRPr="00E30103" w:rsidRDefault="00854AF3" w:rsidP="00854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  <w:vAlign w:val="center"/>
          </w:tcPr>
          <w:p w:rsidR="00854AF3" w:rsidRPr="00E30103" w:rsidRDefault="00E30103" w:rsidP="00854A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10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-178435</wp:posOffset>
                  </wp:positionV>
                  <wp:extent cx="723900" cy="720725"/>
                  <wp:effectExtent l="19050" t="0" r="0" b="0"/>
                  <wp:wrapSquare wrapText="bothSides"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0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vAlign w:val="center"/>
          </w:tcPr>
          <w:p w:rsidR="00854AF3" w:rsidRPr="00E30103" w:rsidRDefault="00854AF3" w:rsidP="00E30103">
            <w:pPr>
              <w:ind w:firstLine="0"/>
              <w:jc w:val="center"/>
              <w:rPr>
                <w:rStyle w:val="a4"/>
                <w:rFonts w:ascii="Times New Roman" w:eastAsia="Arial Unicode MS" w:hAnsi="Times New Roman" w:cs="Times New Roman"/>
                <w:bCs w:val="0"/>
                <w:noProof/>
                <w:color w:val="000000"/>
                <w:sz w:val="24"/>
                <w:szCs w:val="24"/>
              </w:rPr>
            </w:pPr>
            <w:r w:rsidRPr="00E3010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854AF3" w:rsidRPr="00E30103" w:rsidRDefault="00854AF3" w:rsidP="00E30103">
            <w:pPr>
              <w:ind w:firstLine="0"/>
              <w:jc w:val="center"/>
              <w:rPr>
                <w:rStyle w:val="a4"/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  <w:r w:rsidRPr="00E30103">
              <w:rPr>
                <w:rStyle w:val="a4"/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  <w:t>КРАСНОЧЕТАЙСКИЙ РАЙОН</w:t>
            </w:r>
          </w:p>
          <w:p w:rsidR="00854AF3" w:rsidRPr="00E30103" w:rsidRDefault="00854AF3" w:rsidP="00E3010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0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СОБРАНИЕ ДЕПУТАТОВ АТНАРСКОГО СЕЛЬСКОГО ПОСЕЛЕНИЯ</w:t>
            </w:r>
          </w:p>
        </w:tc>
      </w:tr>
      <w:tr w:rsidR="00854AF3" w:rsidRPr="004E4A6E" w:rsidTr="008C7811">
        <w:trPr>
          <w:cantSplit/>
          <w:trHeight w:val="1399"/>
        </w:trPr>
        <w:tc>
          <w:tcPr>
            <w:tcW w:w="4195" w:type="dxa"/>
          </w:tcPr>
          <w:p w:rsidR="00854AF3" w:rsidRPr="004E4A6E" w:rsidRDefault="00854AF3" w:rsidP="00854AF3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6E">
              <w:rPr>
                <w:rStyle w:val="a4"/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854AF3" w:rsidRPr="00E30103" w:rsidRDefault="00E30103" w:rsidP="00854A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07.09.2018  №1</w:t>
            </w:r>
          </w:p>
          <w:p w:rsidR="00854AF3" w:rsidRPr="004E4A6E" w:rsidRDefault="00854AF3" w:rsidP="001F7BE7">
            <w:pPr>
              <w:ind w:firstLine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E4A6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Атнар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854AF3" w:rsidRPr="004E4A6E" w:rsidRDefault="00854AF3" w:rsidP="00854A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2" w:type="dxa"/>
          </w:tcPr>
          <w:p w:rsidR="00854AF3" w:rsidRPr="004E4A6E" w:rsidRDefault="00854AF3" w:rsidP="00854A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6E">
              <w:rPr>
                <w:rStyle w:val="a4"/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  <w:t>РЕШЕНИЕ</w:t>
            </w:r>
          </w:p>
          <w:p w:rsidR="00E30103" w:rsidRPr="00E30103" w:rsidRDefault="00E30103" w:rsidP="00E301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07.09.2018  №1</w:t>
            </w:r>
          </w:p>
          <w:p w:rsidR="00854AF3" w:rsidRPr="004E4A6E" w:rsidRDefault="00854AF3" w:rsidP="001F7BE7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E4A6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с. Атнары</w:t>
            </w:r>
          </w:p>
        </w:tc>
      </w:tr>
    </w:tbl>
    <w:p w:rsidR="00854AF3" w:rsidRPr="004E4A6E" w:rsidRDefault="00854AF3" w:rsidP="00854AF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179FA" w:rsidRPr="001F7BE7" w:rsidRDefault="00C179FA" w:rsidP="001F7BE7">
      <w:pPr>
        <w:ind w:firstLine="0"/>
      </w:pPr>
    </w:p>
    <w:p w:rsidR="00C179FA" w:rsidRDefault="00C179FA" w:rsidP="00C179FA">
      <w:pPr>
        <w:tabs>
          <w:tab w:val="left" w:pos="5387"/>
        </w:tabs>
        <w:ind w:left="284" w:right="396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Устав </w:t>
      </w:r>
    </w:p>
    <w:p w:rsidR="00C179FA" w:rsidRDefault="00854AF3" w:rsidP="00C179FA">
      <w:pPr>
        <w:tabs>
          <w:tab w:val="left" w:pos="5387"/>
        </w:tabs>
        <w:ind w:left="284" w:right="396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Атнарского</w:t>
      </w:r>
      <w:r w:rsidR="00C179F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179FA" w:rsidRDefault="00C179FA" w:rsidP="00C179FA">
      <w:pPr>
        <w:tabs>
          <w:tab w:val="left" w:pos="5387"/>
        </w:tabs>
        <w:ind w:left="284" w:right="396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Красночетайского района </w:t>
      </w:r>
    </w:p>
    <w:p w:rsidR="00C179FA" w:rsidRDefault="00C179FA" w:rsidP="00C179FA">
      <w:pPr>
        <w:tabs>
          <w:tab w:val="left" w:pos="5387"/>
        </w:tabs>
        <w:ind w:left="284" w:right="396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C179FA" w:rsidRDefault="00C179FA" w:rsidP="00C179FA">
      <w:pPr>
        <w:tabs>
          <w:tab w:val="left" w:pos="5387"/>
        </w:tabs>
        <w:ind w:right="3968" w:firstLine="0"/>
        <w:rPr>
          <w:rFonts w:ascii="Times New Roman" w:hAnsi="Times New Roman" w:cs="Times New Roman"/>
          <w:sz w:val="24"/>
          <w:szCs w:val="24"/>
        </w:rPr>
      </w:pPr>
    </w:p>
    <w:p w:rsidR="00C179FA" w:rsidRDefault="00C179FA" w:rsidP="00C179FA">
      <w:pPr>
        <w:tabs>
          <w:tab w:val="left" w:pos="5387"/>
        </w:tabs>
        <w:ind w:right="3968" w:firstLine="0"/>
        <w:rPr>
          <w:rFonts w:ascii="Times New Roman" w:hAnsi="Times New Roman" w:cs="Times New Roman"/>
          <w:sz w:val="24"/>
          <w:szCs w:val="24"/>
        </w:rPr>
      </w:pPr>
    </w:p>
    <w:p w:rsidR="00C179FA" w:rsidRDefault="00C179FA" w:rsidP="00C179FA">
      <w:pPr>
        <w:tabs>
          <w:tab w:val="left" w:pos="5387"/>
        </w:tabs>
        <w:ind w:right="3968" w:firstLine="0"/>
        <w:rPr>
          <w:rFonts w:ascii="Times New Roman" w:hAnsi="Times New Roman" w:cs="Times New Roman"/>
          <w:sz w:val="24"/>
          <w:szCs w:val="24"/>
        </w:rPr>
      </w:pPr>
    </w:p>
    <w:p w:rsidR="00C179FA" w:rsidRDefault="00C179FA" w:rsidP="00C179FA">
      <w:pPr>
        <w:widowControl/>
        <w:autoSpaceDE/>
        <w:adjustRightInd/>
        <w:ind w:left="-567" w:firstLine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приведения в соответствие с Федеральными законами от 30.10.2017 № 299-ФЗ "О внесении изменений в отдельные законодательные акты Российской Федерации", от 05.12.2017 № 380-ФЗ "О внесении изменений в Федеральный закон "Об общих принципах организации местного самоуправления в Российской Федерации" и Кодекс административного судопроизводства РФ", от 05.12.2017 № 389-ФЗ "О внесении изменений в статьи 25.1 и 56 Федерального закона "Об общих принципах организации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 в Российской Федерации", от 29.12.2017 № 455-ФЗ "О внесении изменений в Градостроительный кодекс Российской Федерации и отдельные законодательные акты Российской Федерации", </w:t>
      </w:r>
      <w:r>
        <w:rPr>
          <w:rStyle w:val="blk"/>
          <w:rFonts w:ascii="Times New Roman" w:hAnsi="Times New Roman" w:cs="Times New Roman"/>
          <w:sz w:val="24"/>
          <w:szCs w:val="24"/>
        </w:rPr>
        <w:t>от 29.12.2017 № 463-ФЗ</w:t>
      </w:r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Федеральный закон "Об общих принципах организации местного самоуправления в Российской Федерации" и  отдельные законодательные акты Российской Федерации", от 29.07.2018 № 244-ФЗ "О внесении изменений в Федеральный закон "Об общих принципах организации местного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самоуправления в Российской Федерации"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 прав потребителей" Устава </w:t>
      </w:r>
      <w:r w:rsidR="00854AF3">
        <w:rPr>
          <w:rFonts w:ascii="Times New Roman" w:hAnsi="Times New Roman" w:cs="Times New Roman"/>
          <w:sz w:val="24"/>
          <w:szCs w:val="24"/>
        </w:rPr>
        <w:t>Атнарского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Красночетайского района Чувашской Республики,  Собрание депутатов </w:t>
      </w:r>
      <w:r w:rsidR="00854AF3">
        <w:rPr>
          <w:rFonts w:ascii="Times New Roman" w:hAnsi="Times New Roman" w:cs="Times New Roman"/>
          <w:sz w:val="24"/>
          <w:szCs w:val="24"/>
        </w:rPr>
        <w:t>Атнарского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 решило:</w:t>
      </w:r>
    </w:p>
    <w:p w:rsidR="00C179FA" w:rsidRPr="00854AF3" w:rsidRDefault="00C179FA" w:rsidP="00C179FA">
      <w:pPr>
        <w:ind w:left="-567" w:right="-5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854AF3" w:rsidRPr="00854AF3">
        <w:rPr>
          <w:rFonts w:ascii="Times New Roman" w:hAnsi="Times New Roman" w:cs="Times New Roman"/>
          <w:sz w:val="24"/>
          <w:szCs w:val="24"/>
        </w:rPr>
        <w:t>Внести в Устав  Атнарского сельского поселения Красночетайского района Чувашской Республики, принятый решением Собрания депутатов Атнарского сельского поселения Красночетайского района Чувашской Республики от 06 июля 2012  № 1, (в редакции решений Собрания депутатов Атнарского сельского поселения от поселения  от 10.04.2013 №1, от 12.08.2013 №1, от 10.12.2013 №2, от 17.04.2014 №1, от 14.11.2014 №1, от 08.06.2015 №1, от 15.12.2015 №2, 31.03.2016 №1, от</w:t>
      </w:r>
      <w:proofErr w:type="gramEnd"/>
      <w:r w:rsidR="00854AF3" w:rsidRPr="00854AF3">
        <w:rPr>
          <w:rFonts w:ascii="Times New Roman" w:hAnsi="Times New Roman" w:cs="Times New Roman"/>
          <w:sz w:val="24"/>
          <w:szCs w:val="24"/>
        </w:rPr>
        <w:t xml:space="preserve"> 25.05.2016 №1, от 20.09.2016 №1, от 06.04.2017 №1, от 04.10.2017 №1) </w:t>
      </w:r>
      <w:r w:rsidRPr="00854AF3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C179FA" w:rsidRDefault="00C179FA" w:rsidP="00C179FA">
      <w:pPr>
        <w:ind w:left="-567" w:right="-5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части 1 статьи 7:</w:t>
      </w:r>
    </w:p>
    <w:p w:rsidR="00C179FA" w:rsidRDefault="00C179FA" w:rsidP="00C179FA">
      <w:pPr>
        <w:ind w:left="-567" w:right="-5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пункт 5 изложить в следующей редакции:</w:t>
      </w:r>
    </w:p>
    <w:p w:rsidR="00C179FA" w:rsidRDefault="00C179FA" w:rsidP="00C179FA">
      <w:pPr>
        <w:ind w:left="-567" w:right="-5" w:firstLine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"5) дорожная деятельность в отношении автомобильных дорог местного значения в границах населенных пунктов </w:t>
      </w:r>
      <w:r w:rsidR="00854AF3">
        <w:rPr>
          <w:rFonts w:ascii="Times New Roman" w:hAnsi="Times New Roman" w:cs="Times New Roman"/>
          <w:sz w:val="24"/>
          <w:szCs w:val="24"/>
        </w:rPr>
        <w:t>Атнарского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r w:rsidR="00854AF3">
        <w:rPr>
          <w:rFonts w:ascii="Times New Roman" w:hAnsi="Times New Roman" w:cs="Times New Roman"/>
          <w:sz w:val="24"/>
          <w:szCs w:val="24"/>
        </w:rPr>
        <w:t>Атнарского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>поселения, организация дорожного движения, а также осуществление иных полномочий в области использования автомобильных дорог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осуществления дорожной деятельности в соответствии с законодательством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;"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C179FA" w:rsidRDefault="00C179FA" w:rsidP="00C179FA">
      <w:pPr>
        <w:ind w:left="-567" w:right="-5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пункт 15 изложить в следующей редакции:</w:t>
      </w:r>
    </w:p>
    <w:p w:rsidR="00C179FA" w:rsidRDefault="00C179FA" w:rsidP="00C179FA">
      <w:pPr>
        <w:ind w:left="-567" w:right="-5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"15)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>
        <w:rPr>
          <w:rFonts w:ascii="Times New Roman" w:hAnsi="Times New Roman" w:cs="Times New Roman"/>
          <w:sz w:val="24"/>
          <w:szCs w:val="24"/>
        </w:rPr>
        <w:t>;"</w:t>
      </w:r>
      <w:proofErr w:type="gramEnd"/>
    </w:p>
    <w:p w:rsidR="00C179FA" w:rsidRDefault="00C179FA" w:rsidP="00C179FA">
      <w:pPr>
        <w:ind w:left="-567" w:right="-5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пункт 16 изложить в следующей редакции: </w:t>
      </w:r>
    </w:p>
    <w:p w:rsidR="00C179FA" w:rsidRDefault="00C179FA" w:rsidP="00C179FA">
      <w:pPr>
        <w:ind w:left="-567" w:right="-5" w:firstLine="851"/>
        <w:rPr>
          <w:rStyle w:val="blk"/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 xml:space="preserve">"16) </w:t>
      </w:r>
      <w:r>
        <w:rPr>
          <w:rStyle w:val="blk"/>
          <w:rFonts w:ascii="Times New Roman" w:hAnsi="Times New Roman" w:cs="Times New Roman"/>
          <w:sz w:val="24"/>
          <w:szCs w:val="24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>
        <w:rPr>
          <w:rStyle w:val="blk"/>
          <w:rFonts w:ascii="Times New Roman" w:hAnsi="Times New Roman" w:cs="Times New Roman"/>
          <w:sz w:val="24"/>
          <w:szCs w:val="24"/>
        </w:rPr>
        <w:t>;"</w:t>
      </w:r>
      <w:proofErr w:type="gramEnd"/>
      <w:r>
        <w:rPr>
          <w:rStyle w:val="blk"/>
          <w:rFonts w:ascii="Times New Roman" w:hAnsi="Times New Roman" w:cs="Times New Roman"/>
          <w:sz w:val="24"/>
          <w:szCs w:val="24"/>
        </w:rPr>
        <w:t xml:space="preserve">; </w:t>
      </w:r>
    </w:p>
    <w:p w:rsidR="00C179FA" w:rsidRDefault="00C179FA" w:rsidP="00C179FA">
      <w:pPr>
        <w:tabs>
          <w:tab w:val="left" w:pos="9638"/>
        </w:tabs>
        <w:ind w:left="-540" w:right="-1" w:firstLine="851"/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часть 1 статьи 8  дополнить пунктом 17 следующего содержания:</w:t>
      </w:r>
    </w:p>
    <w:p w:rsidR="00C179FA" w:rsidRDefault="00C179FA" w:rsidP="00C179FA">
      <w:pPr>
        <w:ind w:left="-567" w:firstLine="851"/>
        <w:rPr>
          <w:rStyle w:val="blk"/>
        </w:rPr>
      </w:pPr>
      <w:r>
        <w:rPr>
          <w:rFonts w:ascii="Times New Roman" w:hAnsi="Times New Roman" w:cs="Times New Roman"/>
          <w:sz w:val="24"/>
          <w:szCs w:val="24"/>
        </w:rPr>
        <w:t>"17) осуществление мероприятий по защите прав потребителей, предусмотренных Законом Российской Федерации от 7 февраля 1992 года № 2300-1 "О защите прав потребителей"</w:t>
      </w:r>
      <w:proofErr w:type="gramStart"/>
      <w:r>
        <w:rPr>
          <w:rFonts w:ascii="Times New Roman" w:hAnsi="Times New Roman" w:cs="Times New Roman"/>
          <w:sz w:val="24"/>
          <w:szCs w:val="24"/>
        </w:rPr>
        <w:t>."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179FA" w:rsidRDefault="00C179FA" w:rsidP="00C179FA">
      <w:pPr>
        <w:ind w:left="-567" w:right="-5" w:firstLine="851"/>
      </w:pPr>
      <w:r>
        <w:rPr>
          <w:rFonts w:ascii="Times New Roman" w:hAnsi="Times New Roman" w:cs="Times New Roman"/>
          <w:sz w:val="24"/>
          <w:szCs w:val="24"/>
        </w:rPr>
        <w:t>3) в статье 9:</w:t>
      </w:r>
    </w:p>
    <w:p w:rsidR="00C179FA" w:rsidRDefault="00C179FA" w:rsidP="00C179FA">
      <w:pPr>
        <w:ind w:left="-567" w:right="-5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дополнить пунктом 6.2 следующего содержания: </w:t>
      </w:r>
    </w:p>
    <w:p w:rsidR="00C179FA" w:rsidRDefault="00C179FA" w:rsidP="00C179FA">
      <w:pPr>
        <w:ind w:left="-567" w:right="-5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"6.2) полномочиями в сфере стратегического планирования, предусмотренными Федеральным законом от 28 июня 2014 года № 172-ФЗ "О стратегическом планировании в Российской Федерации"</w:t>
      </w:r>
      <w:proofErr w:type="gramStart"/>
      <w:r>
        <w:rPr>
          <w:rFonts w:ascii="Times New Roman" w:hAnsi="Times New Roman" w:cs="Times New Roman"/>
          <w:sz w:val="24"/>
          <w:szCs w:val="24"/>
        </w:rPr>
        <w:t>;"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C179FA" w:rsidRDefault="00C179FA" w:rsidP="00C179FA">
      <w:pPr>
        <w:ind w:left="-567" w:right="-5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пункт 8 изложить в следующей редакции: </w:t>
      </w:r>
    </w:p>
    <w:p w:rsidR="00C179FA" w:rsidRDefault="00C179FA" w:rsidP="00C179FA">
      <w:pPr>
        <w:ind w:left="-567" w:right="-5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"8) организация сбора статистических показателей, характеризующих состояние экономики и социальной сферы </w:t>
      </w:r>
      <w:r w:rsidR="00854AF3">
        <w:rPr>
          <w:rFonts w:ascii="Times New Roman" w:hAnsi="Times New Roman" w:cs="Times New Roman"/>
          <w:sz w:val="24"/>
          <w:szCs w:val="24"/>
        </w:rPr>
        <w:t>Атнарского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;"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C179FA" w:rsidRDefault="00C179FA" w:rsidP="00C179FA">
      <w:pPr>
        <w:pStyle w:val="HTML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В статье 15 </w:t>
      </w:r>
    </w:p>
    <w:p w:rsidR="00C179FA" w:rsidRDefault="00C179FA" w:rsidP="00C179FA">
      <w:pPr>
        <w:pStyle w:val="HTML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наименование изложить в следующей редакции: </w:t>
      </w:r>
    </w:p>
    <w:p w:rsidR="00C179FA" w:rsidRDefault="00C179FA" w:rsidP="00C179FA">
      <w:pPr>
        <w:pStyle w:val="HTML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"Статья 15. </w:t>
      </w:r>
      <w:r>
        <w:rPr>
          <w:rStyle w:val="blk"/>
          <w:rFonts w:ascii="Times New Roman" w:hAnsi="Times New Roman" w:cs="Times New Roman"/>
          <w:sz w:val="24"/>
          <w:szCs w:val="24"/>
        </w:rPr>
        <w:t>Публичные слушания, общественные обсуждения"</w:t>
      </w:r>
    </w:p>
    <w:p w:rsidR="00C179FA" w:rsidRDefault="00C179FA" w:rsidP="00C179FA">
      <w:pPr>
        <w:ind w:left="-567" w:right="-5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части 2:</w:t>
      </w:r>
    </w:p>
    <w:p w:rsidR="00C179FA" w:rsidRDefault="00C179FA" w:rsidP="00C179FA">
      <w:pPr>
        <w:ind w:left="-567" w:right="-5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дополнить пунктом 2.1 следующего содержания: </w:t>
      </w:r>
    </w:p>
    <w:p w:rsidR="00C179FA" w:rsidRDefault="00C179FA" w:rsidP="00C179FA">
      <w:pPr>
        <w:ind w:left="-567" w:right="-5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"2.1) проект стратегии социально-экономического развития </w:t>
      </w:r>
      <w:r w:rsidR="00854AF3">
        <w:rPr>
          <w:rFonts w:ascii="Times New Roman" w:hAnsi="Times New Roman" w:cs="Times New Roman"/>
          <w:sz w:val="24"/>
          <w:szCs w:val="24"/>
        </w:rPr>
        <w:t>Атнарского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;"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C179FA" w:rsidRDefault="00C179FA" w:rsidP="00C179FA">
      <w:pPr>
        <w:ind w:left="-567" w:right="-5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пункт 3 признать утратившим силу;</w:t>
      </w:r>
    </w:p>
    <w:p w:rsidR="00C179FA" w:rsidRDefault="00C179FA" w:rsidP="00C179FA">
      <w:pPr>
        <w:ind w:left="-567" w:right="-5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дополнить частью 4 следующего содержания:</w:t>
      </w:r>
    </w:p>
    <w:p w:rsidR="00C179FA" w:rsidRDefault="00C179FA" w:rsidP="00C179FA">
      <w:pPr>
        <w:ind w:left="-567" w:right="-5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"4.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общественные обсуждения или публичные слушания, порядок организации и проведения которых определяется нормативным правовым актом Собрания депутатов </w:t>
      </w:r>
      <w:r w:rsidR="00854AF3">
        <w:rPr>
          <w:rFonts w:ascii="Times New Roman" w:hAnsi="Times New Roman" w:cs="Times New Roman"/>
          <w:sz w:val="24"/>
          <w:szCs w:val="24"/>
        </w:rPr>
        <w:t>Атнарского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с учетом положений законодательства о градостроительной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C179FA" w:rsidRDefault="00C179FA" w:rsidP="00C179FA">
      <w:pPr>
        <w:ind w:left="-567" w:right="-5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пункт 4 статьи 24 изложить в следующей редакции: </w:t>
      </w:r>
    </w:p>
    <w:p w:rsidR="00C179FA" w:rsidRDefault="00C179FA" w:rsidP="00C179FA">
      <w:pPr>
        <w:ind w:left="-567" w:right="-5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"4). Утверждение стратегии социально-экономического развития </w:t>
      </w:r>
      <w:r w:rsidR="00854AF3">
        <w:rPr>
          <w:rFonts w:ascii="Times New Roman" w:hAnsi="Times New Roman" w:cs="Times New Roman"/>
          <w:sz w:val="24"/>
          <w:szCs w:val="24"/>
        </w:rPr>
        <w:t>Атнарского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;"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179FA" w:rsidRDefault="00C179FA" w:rsidP="00C179FA">
      <w:pPr>
        <w:pStyle w:val="HTML"/>
        <w:ind w:left="-567" w:firstLine="851"/>
        <w:jc w:val="both"/>
        <w:rPr>
          <w:rStyle w:val="blk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Статью 22 дополнить пунктами 12 и 13 следующего содержания: </w:t>
      </w:r>
    </w:p>
    <w:p w:rsidR="00C179FA" w:rsidRDefault="00C179FA" w:rsidP="00C179FA">
      <w:pPr>
        <w:pStyle w:val="HTML"/>
        <w:ind w:left="-567" w:firstLine="851"/>
        <w:jc w:val="both"/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"12. </w:t>
      </w:r>
      <w:bookmarkStart w:id="0" w:name="dst753"/>
      <w:bookmarkEnd w:id="0"/>
      <w:r>
        <w:rPr>
          <w:rStyle w:val="blk"/>
          <w:rFonts w:ascii="Times New Roman" w:hAnsi="Times New Roman" w:cs="Times New Roman"/>
          <w:sz w:val="24"/>
          <w:szCs w:val="24"/>
        </w:rPr>
        <w:t xml:space="preserve">В случае досрочного прекращения полномочий главы </w:t>
      </w:r>
      <w:r w:rsidR="00854AF3">
        <w:rPr>
          <w:rStyle w:val="blk"/>
          <w:rFonts w:ascii="Times New Roman" w:hAnsi="Times New Roman" w:cs="Times New Roman"/>
          <w:sz w:val="24"/>
          <w:szCs w:val="24"/>
        </w:rPr>
        <w:t>Атнарского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сельского поселения, избрание главы </w:t>
      </w:r>
      <w:r w:rsidR="00854AF3">
        <w:rPr>
          <w:rStyle w:val="blk"/>
          <w:rFonts w:ascii="Times New Roman" w:hAnsi="Times New Roman" w:cs="Times New Roman"/>
          <w:sz w:val="24"/>
          <w:szCs w:val="24"/>
        </w:rPr>
        <w:t>Атнарского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сельского поселения, избираемого Собранием депутатов </w:t>
      </w:r>
      <w:r w:rsidR="00854AF3">
        <w:rPr>
          <w:rStyle w:val="blk"/>
          <w:rFonts w:ascii="Times New Roman" w:hAnsi="Times New Roman" w:cs="Times New Roman"/>
          <w:sz w:val="24"/>
          <w:szCs w:val="24"/>
        </w:rPr>
        <w:lastRenderedPageBreak/>
        <w:t>Атнарского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сельского поселения из числа кандидатов, представленных конкурсной комиссией по результатам конкурса, осуществляется не позднее чем через шесть месяцев со дня такого прекращения полномочий.</w:t>
      </w:r>
    </w:p>
    <w:p w:rsidR="00C179FA" w:rsidRDefault="00C179FA" w:rsidP="00C179FA">
      <w:pPr>
        <w:ind w:left="-567" w:firstLine="851"/>
        <w:rPr>
          <w:rFonts w:ascii="Times New Roman" w:hAnsi="Times New Roman" w:cs="Times New Roman"/>
          <w:sz w:val="24"/>
          <w:szCs w:val="24"/>
        </w:rPr>
      </w:pPr>
      <w:bookmarkStart w:id="1" w:name="dst754"/>
      <w:bookmarkEnd w:id="1"/>
      <w:r>
        <w:rPr>
          <w:rStyle w:val="blk"/>
          <w:rFonts w:ascii="Times New Roman" w:hAnsi="Times New Roman" w:cs="Times New Roman"/>
          <w:sz w:val="24"/>
          <w:szCs w:val="24"/>
        </w:rPr>
        <w:t xml:space="preserve">При этом если до истечения </w:t>
      </w:r>
      <w:proofErr w:type="gramStart"/>
      <w:r>
        <w:rPr>
          <w:rStyle w:val="blk"/>
          <w:rFonts w:ascii="Times New Roman" w:hAnsi="Times New Roman" w:cs="Times New Roman"/>
          <w:sz w:val="24"/>
          <w:szCs w:val="24"/>
        </w:rPr>
        <w:t>срока полномочий депутатов Собрания депутатов</w:t>
      </w:r>
      <w:proofErr w:type="gramEnd"/>
      <w:r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854AF3">
        <w:rPr>
          <w:rStyle w:val="blk"/>
          <w:rFonts w:ascii="Times New Roman" w:hAnsi="Times New Roman" w:cs="Times New Roman"/>
          <w:sz w:val="24"/>
          <w:szCs w:val="24"/>
        </w:rPr>
        <w:t>Атнарского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сельского поселения осталось менее шести месяцев, избрание главы </w:t>
      </w:r>
      <w:r w:rsidR="00854AF3">
        <w:rPr>
          <w:rStyle w:val="blk"/>
          <w:rFonts w:ascii="Times New Roman" w:hAnsi="Times New Roman" w:cs="Times New Roman"/>
          <w:sz w:val="24"/>
          <w:szCs w:val="24"/>
        </w:rPr>
        <w:t>Атнарского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сельского поселения из числа кандидатов, представленных конкурсной комиссией по результатам конкурса, осуществляется в течение трех месяцев со дня избрания депутатов Собрания депутатов </w:t>
      </w:r>
      <w:r w:rsidR="00854AF3">
        <w:rPr>
          <w:rStyle w:val="blk"/>
          <w:rFonts w:ascii="Times New Roman" w:hAnsi="Times New Roman" w:cs="Times New Roman"/>
          <w:sz w:val="24"/>
          <w:szCs w:val="24"/>
        </w:rPr>
        <w:t>Атнарского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сельского поселения в правомочном составе.</w:t>
      </w:r>
    </w:p>
    <w:p w:rsidR="00C179FA" w:rsidRDefault="00C179FA" w:rsidP="00C179FA">
      <w:pPr>
        <w:ind w:left="-567" w:firstLine="851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dst101312"/>
      <w:bookmarkEnd w:id="2"/>
      <w:r>
        <w:rPr>
          <w:rStyle w:val="blk"/>
          <w:rFonts w:ascii="Times New Roman" w:hAnsi="Times New Roman" w:cs="Times New Roman"/>
          <w:sz w:val="24"/>
          <w:szCs w:val="24"/>
        </w:rPr>
        <w:t>13. В случае</w:t>
      </w:r>
      <w:proofErr w:type="gramStart"/>
      <w:r>
        <w:rPr>
          <w:rStyle w:val="blk"/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Style w:val="blk"/>
          <w:rFonts w:ascii="Times New Roman" w:hAnsi="Times New Roman" w:cs="Times New Roman"/>
          <w:sz w:val="24"/>
          <w:szCs w:val="24"/>
        </w:rPr>
        <w:t xml:space="preserve"> если глава </w:t>
      </w:r>
      <w:r w:rsidR="00854AF3">
        <w:rPr>
          <w:rStyle w:val="blk"/>
          <w:rFonts w:ascii="Times New Roman" w:hAnsi="Times New Roman" w:cs="Times New Roman"/>
          <w:color w:val="000000"/>
          <w:sz w:val="24"/>
          <w:szCs w:val="24"/>
        </w:rPr>
        <w:t>Атнарского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полномочия которого прекращены досрочно на основании правового акта Главы Чувашской Республики об отрешении от должности главы </w:t>
      </w:r>
      <w:r w:rsidR="00854AF3">
        <w:rPr>
          <w:rStyle w:val="blk"/>
          <w:rFonts w:ascii="Times New Roman" w:hAnsi="Times New Roman" w:cs="Times New Roman"/>
          <w:color w:val="000000"/>
          <w:sz w:val="24"/>
          <w:szCs w:val="24"/>
        </w:rPr>
        <w:t>Атнарского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либо на основании решения Собрания депутатов </w:t>
      </w:r>
      <w:r w:rsidR="00854AF3">
        <w:rPr>
          <w:rStyle w:val="blk"/>
          <w:rFonts w:ascii="Times New Roman" w:hAnsi="Times New Roman" w:cs="Times New Roman"/>
          <w:color w:val="000000"/>
          <w:sz w:val="24"/>
          <w:szCs w:val="24"/>
        </w:rPr>
        <w:t>Атнарского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об удалении главы </w:t>
      </w:r>
      <w:r w:rsidR="00854AF3">
        <w:rPr>
          <w:rStyle w:val="blk"/>
          <w:rFonts w:ascii="Times New Roman" w:hAnsi="Times New Roman" w:cs="Times New Roman"/>
          <w:color w:val="000000"/>
          <w:sz w:val="24"/>
          <w:szCs w:val="24"/>
        </w:rPr>
        <w:t>Атнарского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в отставку, обжалует данные правовой акт или решение в судебном порядке, Собрание депутатов </w:t>
      </w:r>
      <w:r w:rsidR="00854AF3">
        <w:rPr>
          <w:rStyle w:val="blk"/>
          <w:rFonts w:ascii="Times New Roman" w:hAnsi="Times New Roman" w:cs="Times New Roman"/>
          <w:color w:val="000000"/>
          <w:sz w:val="24"/>
          <w:szCs w:val="24"/>
        </w:rPr>
        <w:t>Атнарского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не вправе принимать решение об избрании главы </w:t>
      </w:r>
      <w:r w:rsidR="00854AF3">
        <w:rPr>
          <w:rStyle w:val="blk"/>
          <w:rFonts w:ascii="Times New Roman" w:hAnsi="Times New Roman" w:cs="Times New Roman"/>
          <w:color w:val="000000"/>
          <w:sz w:val="24"/>
          <w:szCs w:val="24"/>
        </w:rPr>
        <w:t>Атнарского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избираемого Собранием депутатов </w:t>
      </w:r>
      <w:r w:rsidR="00854AF3">
        <w:rPr>
          <w:rStyle w:val="blk"/>
          <w:rFonts w:ascii="Times New Roman" w:hAnsi="Times New Roman" w:cs="Times New Roman"/>
          <w:color w:val="000000"/>
          <w:sz w:val="24"/>
          <w:szCs w:val="24"/>
        </w:rPr>
        <w:t>Атнарского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из числа кандидатов, представленных конкурсной комиссией по результатам конкурса, до вступления решения суда в законную силу</w:t>
      </w:r>
      <w:proofErr w:type="gramStart"/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.".</w:t>
      </w:r>
      <w:proofErr w:type="gramEnd"/>
    </w:p>
    <w:p w:rsidR="00C179FA" w:rsidRDefault="00C179FA" w:rsidP="00C179FA">
      <w:pPr>
        <w:tabs>
          <w:tab w:val="left" w:pos="9540"/>
        </w:tabs>
        <w:ind w:left="-567" w:right="-185" w:firstLine="851"/>
        <w:rPr>
          <w:rStyle w:val="blk"/>
        </w:rPr>
      </w:pP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7) статью 24 дополнить пунктом 11 следующего содержания: </w:t>
      </w:r>
    </w:p>
    <w:p w:rsidR="00C179FA" w:rsidRDefault="00C179FA" w:rsidP="00C179FA">
      <w:pPr>
        <w:tabs>
          <w:tab w:val="left" w:pos="9540"/>
        </w:tabs>
        <w:ind w:left="-567" w:right="-185" w:firstLine="851"/>
      </w:pP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"11) утверждение правил благоустройства территории </w:t>
      </w:r>
      <w:r w:rsidR="00854AF3">
        <w:rPr>
          <w:rStyle w:val="blk"/>
          <w:rFonts w:ascii="Times New Roman" w:hAnsi="Times New Roman" w:cs="Times New Roman"/>
          <w:color w:val="000000"/>
          <w:sz w:val="24"/>
          <w:szCs w:val="24"/>
        </w:rPr>
        <w:t>Атнарского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proofErr w:type="gramStart"/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.".</w:t>
      </w:r>
      <w:proofErr w:type="gramEnd"/>
    </w:p>
    <w:p w:rsidR="00C179FA" w:rsidRDefault="00C179FA" w:rsidP="00C179FA">
      <w:pPr>
        <w:tabs>
          <w:tab w:val="left" w:pos="9540"/>
        </w:tabs>
        <w:ind w:left="-567" w:right="-185" w:firstLine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8) Статью 53 изложить в следующей редакции:  </w:t>
      </w:r>
    </w:p>
    <w:p w:rsidR="00C179FA" w:rsidRDefault="00C179FA" w:rsidP="00C179FA">
      <w:pPr>
        <w:ind w:left="-567" w:firstLine="851"/>
        <w:rPr>
          <w:rStyle w:val="blk"/>
        </w:rPr>
      </w:pP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"Статья 53. Самообложение граждан.</w:t>
      </w:r>
    </w:p>
    <w:p w:rsidR="00C179FA" w:rsidRDefault="00C179FA" w:rsidP="00C179FA">
      <w:pPr>
        <w:ind w:left="-567" w:firstLine="851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1. Для решения конкретных вопросов местного значения </w:t>
      </w:r>
      <w:r w:rsidR="00854AF3">
        <w:rPr>
          <w:rStyle w:val="blk"/>
          <w:rFonts w:ascii="Times New Roman" w:hAnsi="Times New Roman" w:cs="Times New Roman"/>
          <w:color w:val="000000"/>
          <w:sz w:val="24"/>
          <w:szCs w:val="24"/>
        </w:rPr>
        <w:t>Атнарского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могут привлекаться разовые платежи граждан – средства самообложения граждан. </w:t>
      </w:r>
      <w:proofErr w:type="gramStart"/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Размер таких платежей устанавливается в абсолютной величине равным для всех жителей </w:t>
      </w:r>
      <w:r w:rsidR="00854AF3">
        <w:rPr>
          <w:rStyle w:val="blk"/>
          <w:rFonts w:ascii="Times New Roman" w:hAnsi="Times New Roman" w:cs="Times New Roman"/>
          <w:color w:val="000000"/>
          <w:sz w:val="24"/>
          <w:szCs w:val="24"/>
        </w:rPr>
        <w:t>Атнарского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</w:t>
      </w:r>
      <w:r w:rsidR="00854AF3">
        <w:rPr>
          <w:rStyle w:val="blk"/>
          <w:rFonts w:ascii="Times New Roman" w:hAnsi="Times New Roman" w:cs="Times New Roman"/>
          <w:color w:val="000000"/>
          <w:sz w:val="24"/>
          <w:szCs w:val="24"/>
        </w:rPr>
        <w:t>Атнарского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(населенного пункта, входящего в состав поселения) и для которых размер платежей может быть уменьшен.</w:t>
      </w:r>
      <w:proofErr w:type="gramEnd"/>
    </w:p>
    <w:p w:rsidR="00C179FA" w:rsidRDefault="00C179FA" w:rsidP="00C179FA">
      <w:pPr>
        <w:ind w:left="-567" w:firstLine="851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2. Вопросы введения и использования, указанных в части 1 настоящей статьи, разовых платежей граждан решаются на местном референдуме, а в случаях, предусмотренных пунктом 4.1 части 1 статьи 25.1 Федерального закона от 6 октября 2003 г. № 131-ФЗ, на сходе граждан".</w:t>
      </w:r>
    </w:p>
    <w:p w:rsidR="00C179FA" w:rsidRDefault="00C179FA" w:rsidP="00C179FA">
      <w:pPr>
        <w:ind w:left="-567" w:right="-5" w:firstLine="851"/>
      </w:pPr>
      <w:bookmarkStart w:id="3" w:name="dst777"/>
      <w:bookmarkEnd w:id="3"/>
      <w:r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его государственной регистрации и официального опубликования, за исключением положений, для которых настоящим решением установлены иные сроки вступления в силу.</w:t>
      </w:r>
    </w:p>
    <w:p w:rsidR="00C179FA" w:rsidRDefault="00C179FA" w:rsidP="00C179FA">
      <w:pPr>
        <w:ind w:left="-567" w:right="-5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Подпункт "а" пункта 1 части 1 настоящего решения вступает в силу с 30 декабря 2018 года.</w:t>
      </w:r>
    </w:p>
    <w:p w:rsidR="00C179FA" w:rsidRDefault="00C179FA" w:rsidP="00C179FA">
      <w:pPr>
        <w:ind w:left="-567" w:right="-5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Подпункт "б" пункта 1 части 1 настоящего решения вступает в силу с 1 января 2019 года.</w:t>
      </w:r>
    </w:p>
    <w:p w:rsidR="00C179FA" w:rsidRDefault="00C179FA" w:rsidP="00C179FA">
      <w:pPr>
        <w:pStyle w:val="HTML"/>
        <w:jc w:val="both"/>
        <w:rPr>
          <w:sz w:val="24"/>
          <w:szCs w:val="24"/>
        </w:rPr>
      </w:pPr>
    </w:p>
    <w:p w:rsidR="00C179FA" w:rsidRDefault="00C179FA" w:rsidP="00C179FA">
      <w:pPr>
        <w:pStyle w:val="HTML"/>
        <w:jc w:val="both"/>
        <w:rPr>
          <w:sz w:val="24"/>
          <w:szCs w:val="24"/>
        </w:rPr>
      </w:pPr>
    </w:p>
    <w:p w:rsidR="00C179FA" w:rsidRDefault="00C179FA" w:rsidP="00C179F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C179FA" w:rsidRDefault="00854AF3" w:rsidP="00C179F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Атнарского</w:t>
      </w:r>
      <w:r w:rsidR="00C179FA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Т.П.Семенова</w:t>
      </w:r>
      <w:r w:rsidR="00C179FA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C179FA" w:rsidRDefault="00C179FA" w:rsidP="00C179F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179FA" w:rsidRDefault="00C179FA" w:rsidP="00C179F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54AF3">
        <w:rPr>
          <w:rFonts w:ascii="Times New Roman" w:hAnsi="Times New Roman" w:cs="Times New Roman"/>
          <w:sz w:val="24"/>
          <w:szCs w:val="24"/>
        </w:rPr>
        <w:t>Атнарского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79FA" w:rsidRDefault="00C179FA" w:rsidP="00C179F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54AF3">
        <w:rPr>
          <w:rFonts w:ascii="Times New Roman" w:hAnsi="Times New Roman" w:cs="Times New Roman"/>
          <w:sz w:val="24"/>
          <w:szCs w:val="24"/>
        </w:rPr>
        <w:t>А.А.Наумова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179FA" w:rsidRDefault="00C179FA" w:rsidP="00C179FA">
      <w:pPr>
        <w:tabs>
          <w:tab w:val="left" w:pos="9540"/>
        </w:tabs>
        <w:ind w:right="-185"/>
        <w:rPr>
          <w:rFonts w:ascii="Times New Roman" w:hAnsi="Times New Roman" w:cs="Times New Roman"/>
          <w:sz w:val="24"/>
          <w:szCs w:val="24"/>
        </w:rPr>
      </w:pPr>
    </w:p>
    <w:p w:rsidR="00C179FA" w:rsidRPr="00C179FA" w:rsidRDefault="00C179FA"/>
    <w:sectPr w:rsidR="00C179FA" w:rsidRPr="00C179FA" w:rsidSect="00B13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179FA"/>
    <w:rsid w:val="001F7BE7"/>
    <w:rsid w:val="00464627"/>
    <w:rsid w:val="00524338"/>
    <w:rsid w:val="00854AF3"/>
    <w:rsid w:val="00880B62"/>
    <w:rsid w:val="00B1343B"/>
    <w:rsid w:val="00C179FA"/>
    <w:rsid w:val="00E30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C179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C179F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C179FA"/>
  </w:style>
  <w:style w:type="paragraph" w:customStyle="1" w:styleId="a3">
    <w:name w:val="Таблицы (моноширинный)"/>
    <w:basedOn w:val="a"/>
    <w:next w:val="a"/>
    <w:rsid w:val="00854AF3"/>
    <w:pPr>
      <w:widowControl/>
      <w:ind w:firstLine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854AF3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1359</Words>
  <Characters>7749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4</cp:revision>
  <cp:lastPrinted>2018-09-17T10:45:00Z</cp:lastPrinted>
  <dcterms:created xsi:type="dcterms:W3CDTF">2018-09-12T13:46:00Z</dcterms:created>
  <dcterms:modified xsi:type="dcterms:W3CDTF">2018-09-17T10:45:00Z</dcterms:modified>
</cp:coreProperties>
</file>