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915" w:type="dxa"/>
        <w:tblInd w:w="-34" w:type="dxa"/>
        <w:tblLayout w:type="fixed"/>
        <w:tblLook w:val="0000" w:firstRow="0" w:lastRow="0" w:firstColumn="0" w:lastColumn="0" w:noHBand="0" w:noVBand="0"/>
      </w:tblPr>
      <w:tblGrid>
        <w:gridCol w:w="34"/>
        <w:gridCol w:w="1939"/>
        <w:gridCol w:w="3360"/>
        <w:gridCol w:w="2889"/>
        <w:gridCol w:w="2693"/>
      </w:tblGrid>
      <w:tr w:rsidR="008B2C9E" w:rsidTr="00124F44">
        <w:trPr>
          <w:gridBefore w:val="1"/>
          <w:wBefore w:w="34" w:type="dxa"/>
          <w:trHeight w:val="2999"/>
        </w:trPr>
        <w:tc>
          <w:tcPr>
            <w:tcW w:w="1939" w:type="dxa"/>
            <w:tcBorders>
              <w:top w:val="single" w:sz="4" w:space="0" w:color="000000"/>
              <w:left w:val="single" w:sz="4" w:space="0" w:color="000000"/>
            </w:tcBorders>
            <w:shd w:val="clear" w:color="auto" w:fill="auto"/>
          </w:tcPr>
          <w:p w:rsidR="008B2C9E" w:rsidRDefault="003334DC">
            <w:pPr>
              <w:snapToGrid w:val="0"/>
              <w:rPr>
                <w:rFonts w:ascii="Baltica Chv" w:hAnsi="Baltica Chv"/>
                <w:b/>
                <w:bCs/>
                <w:sz w:val="20"/>
                <w:szCs w:val="20"/>
              </w:rPr>
            </w:pPr>
            <w:r>
              <w:rPr>
                <w:rFonts w:ascii="Baltica Chv" w:hAnsi="Baltica Chv"/>
                <w:b/>
                <w:bCs/>
                <w:sz w:val="20"/>
                <w:szCs w:val="20"/>
              </w:rPr>
              <w:t xml:space="preserve">                                                                                                                                                                                                                       </w:t>
            </w:r>
          </w:p>
          <w:p w:rsidR="008B2C9E" w:rsidRDefault="00CE243C">
            <w:r>
              <w:rPr>
                <w:noProof/>
                <w:lang w:eastAsia="ru-RU"/>
              </w:rPr>
              <w:drawing>
                <wp:anchor distT="0" distB="0" distL="0" distR="0" simplePos="0" relativeHeight="251656192" behindDoc="0" locked="0" layoutInCell="1" allowOverlap="1" wp14:anchorId="2A01A095" wp14:editId="1B7A3E89">
                  <wp:simplePos x="0" y="0"/>
                  <wp:positionH relativeFrom="column">
                    <wp:align>center</wp:align>
                  </wp:positionH>
                  <wp:positionV relativeFrom="paragraph">
                    <wp:posOffset>0</wp:posOffset>
                  </wp:positionV>
                  <wp:extent cx="1177925" cy="1520825"/>
                  <wp:effectExtent l="0" t="0" r="3175" b="3175"/>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925" cy="1520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2C9E" w:rsidRDefault="008B2C9E"/>
          <w:p w:rsidR="008B2C9E" w:rsidRDefault="008B2C9E">
            <w:pPr>
              <w:ind w:left="-84" w:firstLine="48"/>
            </w:pPr>
          </w:p>
        </w:tc>
        <w:tc>
          <w:tcPr>
            <w:tcW w:w="6249" w:type="dxa"/>
            <w:gridSpan w:val="2"/>
            <w:tcBorders>
              <w:top w:val="single" w:sz="4" w:space="0" w:color="000000"/>
            </w:tcBorders>
            <w:shd w:val="clear" w:color="auto" w:fill="auto"/>
          </w:tcPr>
          <w:p w:rsidR="008B2C9E" w:rsidRDefault="008B2C9E">
            <w:pPr>
              <w:snapToGrid w:val="0"/>
              <w:jc w:val="center"/>
              <w:rPr>
                <w:rFonts w:ascii="Courier New" w:hAnsi="Courier New" w:cs="Courier New"/>
                <w:color w:val="FF0000"/>
              </w:rPr>
            </w:pPr>
          </w:p>
          <w:p w:rsidR="008B2C9E" w:rsidRDefault="008B2C9E">
            <w:pPr>
              <w:jc w:val="center"/>
              <w:rPr>
                <w:rFonts w:ascii="Courier New" w:hAnsi="Courier New" w:cs="Courier New"/>
                <w:b/>
                <w:sz w:val="44"/>
                <w:szCs w:val="44"/>
              </w:rPr>
            </w:pPr>
            <w:r>
              <w:rPr>
                <w:rFonts w:ascii="Courier New" w:hAnsi="Courier New" w:cs="Courier New"/>
                <w:b/>
                <w:sz w:val="44"/>
                <w:szCs w:val="44"/>
              </w:rPr>
              <w:t>Муниципальная газета</w:t>
            </w:r>
          </w:p>
          <w:p w:rsidR="008B2C9E" w:rsidRDefault="003362E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3.9pt;height:81.45pt;mso-wrap-style:none;mso-position-horizontal-relative:char;mso-position-vertical-relative:line;v-text-anchor:middle" fillcolor="#06c" strokecolor="#9cf" strokeweight=".53mm">
                  <v:fill color2="#f93"/>
                  <v:stroke color2="#630" joinstyle="miter"/>
                  <v:shadow on="t" color="#900" offset=".62mm,.62mm"/>
                  <v:textpath style="font-family:&quot;Goudy Stout&quot;;font-weight:bold;v-text-kern:t" fitpath="t" string="ВЕСТНИК"/>
                </v:shape>
              </w:pict>
            </w:r>
          </w:p>
        </w:tc>
        <w:tc>
          <w:tcPr>
            <w:tcW w:w="2693" w:type="dxa"/>
            <w:tcBorders>
              <w:top w:val="single" w:sz="4" w:space="0" w:color="000000"/>
              <w:right w:val="single" w:sz="4" w:space="0" w:color="000000"/>
            </w:tcBorders>
            <w:shd w:val="clear" w:color="auto" w:fill="auto"/>
          </w:tcPr>
          <w:p w:rsidR="008B2C9E" w:rsidRDefault="00124F44" w:rsidP="00124F44">
            <w:pPr>
              <w:snapToGrid w:val="0"/>
              <w:ind w:left="294" w:right="574" w:hanging="294"/>
            </w:pPr>
            <w:r>
              <w:rPr>
                <w:noProof/>
                <w:lang w:eastAsia="ru-RU"/>
              </w:rPr>
              <mc:AlternateContent>
                <mc:Choice Requires="wps">
                  <w:drawing>
                    <wp:anchor distT="0" distB="0" distL="114300" distR="114300" simplePos="0" relativeHeight="251666432" behindDoc="0" locked="0" layoutInCell="1" allowOverlap="1" wp14:anchorId="3BBDCF68" wp14:editId="7BCAA71D">
                      <wp:simplePos x="0" y="0"/>
                      <wp:positionH relativeFrom="column">
                        <wp:posOffset>285115</wp:posOffset>
                      </wp:positionH>
                      <wp:positionV relativeFrom="paragraph">
                        <wp:posOffset>623569</wp:posOffset>
                      </wp:positionV>
                      <wp:extent cx="1148716" cy="930275"/>
                      <wp:effectExtent l="13970" t="5080" r="27305" b="2730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48716" cy="930275"/>
                              </a:xfrm>
                              <a:prstGeom prst="horizontalScroll">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62ED" w:rsidRDefault="003362ED" w:rsidP="00F55844">
                                  <w:pPr>
                                    <w:jc w:val="center"/>
                                    <w:rPr>
                                      <w:b/>
                                      <w:sz w:val="32"/>
                                      <w:szCs w:val="32"/>
                                    </w:rPr>
                                  </w:pPr>
                                  <w:r>
                                    <w:rPr>
                                      <w:b/>
                                      <w:sz w:val="32"/>
                                      <w:szCs w:val="32"/>
                                    </w:rPr>
                                    <w:t>№ 9</w:t>
                                  </w:r>
                                </w:p>
                                <w:p w:rsidR="003362ED" w:rsidRPr="00463EB2" w:rsidRDefault="003362ED" w:rsidP="00F55844">
                                  <w:pPr>
                                    <w:jc w:val="center"/>
                                    <w:rPr>
                                      <w:b/>
                                    </w:rPr>
                                  </w:pPr>
                                  <w:r>
                                    <w:rPr>
                                      <w:b/>
                                    </w:rPr>
                                    <w:t>14 июня</w:t>
                                  </w:r>
                                </w:p>
                                <w:p w:rsidR="003362ED" w:rsidRPr="00463EB2" w:rsidRDefault="003362ED" w:rsidP="00F55844">
                                  <w:pPr>
                                    <w:jc w:val="center"/>
                                    <w:rPr>
                                      <w:b/>
                                    </w:rPr>
                                  </w:pPr>
                                  <w:r>
                                    <w:rPr>
                                      <w:b/>
                                    </w:rPr>
                                    <w:t xml:space="preserve"> 2018 </w:t>
                                  </w:r>
                                  <w:r w:rsidRPr="00463EB2">
                                    <w:rPr>
                                      <w:b/>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22.45pt;margin-top:49.1pt;width:90.45pt;height:73.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" strokeweight=".26mm">
                      <v:stroke joinstyle="miter"/>
                      <v:textbox>
                        <w:txbxContent>
                          <w:p w:rsidR="003362ED" w:rsidRDefault="003362ED" w:rsidP="00F55844">
                            <w:pPr>
                              <w:jc w:val="center"/>
                              <w:rPr>
                                <w:b/>
                                <w:sz w:val="32"/>
                                <w:szCs w:val="32"/>
                              </w:rPr>
                            </w:pPr>
                            <w:r>
                              <w:rPr>
                                <w:b/>
                                <w:sz w:val="32"/>
                                <w:szCs w:val="32"/>
                              </w:rPr>
                              <w:t>№ 9</w:t>
                            </w:r>
                          </w:p>
                          <w:p w:rsidR="003362ED" w:rsidRPr="00463EB2" w:rsidRDefault="003362ED" w:rsidP="00F55844">
                            <w:pPr>
                              <w:jc w:val="center"/>
                              <w:rPr>
                                <w:b/>
                              </w:rPr>
                            </w:pPr>
                            <w:r>
                              <w:rPr>
                                <w:b/>
                              </w:rPr>
                              <w:t>14 июня</w:t>
                            </w:r>
                          </w:p>
                          <w:p w:rsidR="003362ED" w:rsidRPr="00463EB2" w:rsidRDefault="003362ED" w:rsidP="00F55844">
                            <w:pPr>
                              <w:jc w:val="center"/>
                              <w:rPr>
                                <w:b/>
                              </w:rPr>
                            </w:pPr>
                            <w:r>
                              <w:rPr>
                                <w:b/>
                              </w:rPr>
                              <w:t xml:space="preserve"> 2018 </w:t>
                            </w:r>
                            <w:r w:rsidRPr="00463EB2">
                              <w:rPr>
                                <w:b/>
                              </w:rPr>
                              <w:t>г.</w:t>
                            </w:r>
                          </w:p>
                        </w:txbxContent>
                      </v:textbox>
                    </v:shape>
                  </w:pict>
                </mc:Fallback>
              </mc:AlternateContent>
            </w:r>
          </w:p>
        </w:tc>
      </w:tr>
      <w:tr w:rsidR="008B2C9E" w:rsidTr="00124F44">
        <w:trPr>
          <w:gridBefore w:val="1"/>
          <w:wBefore w:w="34" w:type="dxa"/>
          <w:trHeight w:val="975"/>
        </w:trPr>
        <w:tc>
          <w:tcPr>
            <w:tcW w:w="1939" w:type="dxa"/>
            <w:tcBorders>
              <w:left w:val="single" w:sz="4" w:space="0" w:color="000000"/>
            </w:tcBorders>
            <w:shd w:val="clear" w:color="auto" w:fill="auto"/>
          </w:tcPr>
          <w:p w:rsidR="008B2C9E" w:rsidRDefault="008B2C9E">
            <w:pPr>
              <w:snapToGrid w:val="0"/>
            </w:pPr>
          </w:p>
          <w:p w:rsidR="008B2C9E" w:rsidRDefault="008B2C9E">
            <w:pPr>
              <w:rPr>
                <w:rFonts w:ascii="Courier New" w:hAnsi="Courier New" w:cs="Courier New"/>
                <w:sz w:val="20"/>
                <w:szCs w:val="20"/>
              </w:rPr>
            </w:pPr>
            <w:r>
              <w:rPr>
                <w:rFonts w:ascii="Courier New" w:hAnsi="Courier New" w:cs="Courier New"/>
                <w:sz w:val="20"/>
                <w:szCs w:val="20"/>
              </w:rPr>
              <w:t>Издается с 01.06.2012 года</w:t>
            </w:r>
          </w:p>
        </w:tc>
        <w:tc>
          <w:tcPr>
            <w:tcW w:w="6249" w:type="dxa"/>
            <w:gridSpan w:val="2"/>
            <w:shd w:val="clear" w:color="auto" w:fill="auto"/>
          </w:tcPr>
          <w:p w:rsidR="008B2C9E" w:rsidRDefault="008B2C9E" w:rsidP="00057CFC">
            <w:pPr>
              <w:snapToGrid w:val="0"/>
              <w:ind w:right="574"/>
              <w:jc w:val="center"/>
              <w:rPr>
                <w:rFonts w:ascii="Courier New" w:hAnsi="Courier New" w:cs="Courier New"/>
                <w:b/>
                <w:sz w:val="44"/>
                <w:szCs w:val="44"/>
              </w:rPr>
            </w:pPr>
            <w:r>
              <w:rPr>
                <w:rFonts w:ascii="Courier New" w:hAnsi="Courier New" w:cs="Courier New"/>
                <w:b/>
                <w:sz w:val="44"/>
                <w:szCs w:val="44"/>
              </w:rPr>
              <w:t>Красноармейского</w:t>
            </w:r>
          </w:p>
          <w:p w:rsidR="008B2C9E" w:rsidRDefault="008B2C9E" w:rsidP="00057CFC">
            <w:pPr>
              <w:ind w:right="574"/>
              <w:jc w:val="center"/>
              <w:rPr>
                <w:rFonts w:ascii="Courier New" w:hAnsi="Courier New" w:cs="Courier New"/>
                <w:b/>
                <w:sz w:val="44"/>
                <w:szCs w:val="44"/>
              </w:rPr>
            </w:pPr>
            <w:r>
              <w:rPr>
                <w:rFonts w:ascii="Courier New" w:hAnsi="Courier New" w:cs="Courier New"/>
                <w:b/>
                <w:sz w:val="44"/>
                <w:szCs w:val="44"/>
              </w:rPr>
              <w:t>сельского поселения</w:t>
            </w:r>
          </w:p>
        </w:tc>
        <w:tc>
          <w:tcPr>
            <w:tcW w:w="2693" w:type="dxa"/>
            <w:tcBorders>
              <w:right w:val="single" w:sz="4" w:space="0" w:color="000000"/>
            </w:tcBorders>
            <w:shd w:val="clear" w:color="auto" w:fill="auto"/>
          </w:tcPr>
          <w:p w:rsidR="008B2C9E" w:rsidRDefault="008B2C9E" w:rsidP="00057CFC">
            <w:pPr>
              <w:snapToGrid w:val="0"/>
              <w:ind w:right="574"/>
            </w:pPr>
          </w:p>
        </w:tc>
      </w:tr>
      <w:tr w:rsidR="008B2C9E" w:rsidTr="00124F44">
        <w:trPr>
          <w:trHeight w:val="272"/>
        </w:trPr>
        <w:tc>
          <w:tcPr>
            <w:tcW w:w="5333" w:type="dxa"/>
            <w:gridSpan w:val="3"/>
            <w:tcBorders>
              <w:left w:val="single" w:sz="4" w:space="0" w:color="000000"/>
              <w:bottom w:val="single" w:sz="4" w:space="0" w:color="000000"/>
            </w:tcBorders>
            <w:shd w:val="clear" w:color="auto" w:fill="auto"/>
          </w:tcPr>
          <w:p w:rsidR="008B2C9E" w:rsidRDefault="008B2C9E" w:rsidP="00057CFC">
            <w:pPr>
              <w:snapToGrid w:val="0"/>
              <w:ind w:right="574"/>
            </w:pPr>
            <w:r>
              <w:t>Выпускается по мере необходимости</w:t>
            </w:r>
          </w:p>
        </w:tc>
        <w:tc>
          <w:tcPr>
            <w:tcW w:w="5582" w:type="dxa"/>
            <w:gridSpan w:val="2"/>
            <w:tcBorders>
              <w:bottom w:val="single" w:sz="4" w:space="0" w:color="000000"/>
              <w:right w:val="single" w:sz="4" w:space="0" w:color="000000"/>
            </w:tcBorders>
            <w:shd w:val="clear" w:color="auto" w:fill="auto"/>
          </w:tcPr>
          <w:p w:rsidR="008B2C9E" w:rsidRDefault="008B2C9E" w:rsidP="00057CFC">
            <w:pPr>
              <w:snapToGrid w:val="0"/>
              <w:ind w:right="574"/>
              <w:jc w:val="right"/>
            </w:pPr>
            <w:r>
              <w:t>Распространяется бесплатно</w:t>
            </w:r>
          </w:p>
        </w:tc>
      </w:tr>
    </w:tbl>
    <w:p w:rsidR="003F79CB" w:rsidRDefault="003F79CB" w:rsidP="003F79CB">
      <w:pPr>
        <w:ind w:right="-4253"/>
      </w:pPr>
    </w:p>
    <w:p w:rsidR="003F79CB" w:rsidRDefault="003F79CB" w:rsidP="003F79CB">
      <w:pPr>
        <w:ind w:right="-4253"/>
      </w:pPr>
    </w:p>
    <w:p w:rsidR="003F79CB" w:rsidRPr="00EA17EB" w:rsidRDefault="003F79CB" w:rsidP="003F79CB">
      <w:pPr>
        <w:ind w:right="-4253"/>
        <w:rPr>
          <w:b/>
          <w:sz w:val="20"/>
          <w:szCs w:val="20"/>
        </w:rPr>
      </w:pPr>
      <w:r w:rsidRPr="00EA17EB">
        <w:rPr>
          <w:b/>
          <w:sz w:val="20"/>
          <w:szCs w:val="20"/>
        </w:rPr>
        <w:t xml:space="preserve"> </w:t>
      </w:r>
      <w:r w:rsidR="00B127C9" w:rsidRPr="00EA17EB">
        <w:rPr>
          <w:b/>
          <w:sz w:val="20"/>
          <w:szCs w:val="20"/>
        </w:rPr>
        <w:t xml:space="preserve">Раздел 1. </w:t>
      </w:r>
      <w:r w:rsidRPr="00EA17EB">
        <w:rPr>
          <w:b/>
          <w:sz w:val="20"/>
          <w:szCs w:val="20"/>
        </w:rPr>
        <w:t xml:space="preserve">        </w:t>
      </w:r>
      <w:r w:rsidR="0096320B">
        <w:rPr>
          <w:b/>
          <w:sz w:val="20"/>
          <w:szCs w:val="20"/>
        </w:rPr>
        <w:t xml:space="preserve">РЕШЕНИЕ  СОБРАНИЯ ДЕПУТАТОВ </w:t>
      </w:r>
      <w:proofErr w:type="gramStart"/>
      <w:r w:rsidR="0096320B">
        <w:rPr>
          <w:b/>
          <w:sz w:val="20"/>
          <w:szCs w:val="20"/>
        </w:rPr>
        <w:t>КРАСНОАРМЕЙ СКОГО</w:t>
      </w:r>
      <w:proofErr w:type="gramEnd"/>
      <w:r w:rsidR="0096320B">
        <w:rPr>
          <w:b/>
          <w:sz w:val="20"/>
          <w:szCs w:val="20"/>
        </w:rPr>
        <w:t xml:space="preserve"> СЕЛЬСКОГО </w:t>
      </w:r>
    </w:p>
    <w:p w:rsidR="003F79CB" w:rsidRPr="00EA17EB" w:rsidRDefault="003F79CB" w:rsidP="003F79CB">
      <w:pPr>
        <w:ind w:right="-4253"/>
        <w:rPr>
          <w:b/>
          <w:sz w:val="20"/>
          <w:szCs w:val="20"/>
        </w:rPr>
      </w:pPr>
      <w:r w:rsidRPr="00EA17EB">
        <w:rPr>
          <w:b/>
          <w:sz w:val="20"/>
          <w:szCs w:val="20"/>
        </w:rPr>
        <w:t xml:space="preserve">                 </w:t>
      </w:r>
      <w:r w:rsidR="00EA17EB" w:rsidRPr="00EA17EB">
        <w:rPr>
          <w:b/>
          <w:sz w:val="20"/>
          <w:szCs w:val="20"/>
        </w:rPr>
        <w:t xml:space="preserve">            </w:t>
      </w:r>
      <w:r w:rsidRPr="00EA17EB">
        <w:rPr>
          <w:b/>
          <w:sz w:val="20"/>
          <w:szCs w:val="20"/>
        </w:rPr>
        <w:t xml:space="preserve"> ПОСЕЛЕНИЯ  КРАСНОАРМЕЙСКОГО РАЙОНА ЧУВАШСКОЙ РЕСПУБЛИКИ</w:t>
      </w:r>
    </w:p>
    <w:p w:rsidR="003F79CB" w:rsidRPr="00EA17EB" w:rsidRDefault="003F79CB" w:rsidP="003F79CB">
      <w:pPr>
        <w:ind w:right="-4253"/>
        <w:rPr>
          <w:b/>
          <w:sz w:val="20"/>
          <w:szCs w:val="20"/>
        </w:rPr>
      </w:pPr>
    </w:p>
    <w:p w:rsidR="00143599" w:rsidRPr="00EA17EB" w:rsidRDefault="0096320B" w:rsidP="00EA17EB">
      <w:pPr>
        <w:ind w:right="-4253"/>
        <w:rPr>
          <w:sz w:val="20"/>
          <w:szCs w:val="20"/>
        </w:rPr>
      </w:pPr>
      <w:r>
        <w:rPr>
          <w:sz w:val="20"/>
          <w:szCs w:val="20"/>
        </w:rPr>
        <w:t xml:space="preserve">05.06.2018  № С- 29/1                                                                                                                                            </w:t>
      </w:r>
      <w:r w:rsidR="003F79CB" w:rsidRPr="00EA17EB">
        <w:rPr>
          <w:sz w:val="20"/>
          <w:szCs w:val="20"/>
        </w:rPr>
        <w:t xml:space="preserve">с. </w:t>
      </w:r>
      <w:proofErr w:type="gramStart"/>
      <w:r w:rsidR="003F79CB" w:rsidRPr="00EA17EB">
        <w:rPr>
          <w:sz w:val="20"/>
          <w:szCs w:val="20"/>
        </w:rPr>
        <w:t>Красноармейское</w:t>
      </w:r>
      <w:proofErr w:type="gramEnd"/>
      <w:r w:rsidR="003F79CB" w:rsidRPr="00EA17EB">
        <w:rPr>
          <w:b/>
          <w:sz w:val="20"/>
          <w:szCs w:val="20"/>
        </w:rPr>
        <w:t xml:space="preserve">                                                                                                                                                                                                                                                                                                                                                                                                                                                                            </w:t>
      </w:r>
    </w:p>
    <w:p w:rsidR="00143599" w:rsidRPr="00EA17EB" w:rsidRDefault="00143599" w:rsidP="001725DA">
      <w:pPr>
        <w:jc w:val="both"/>
        <w:rPr>
          <w:sz w:val="20"/>
          <w:szCs w:val="20"/>
        </w:rPr>
      </w:pPr>
    </w:p>
    <w:p w:rsidR="003362ED" w:rsidRPr="00865B04" w:rsidRDefault="003362ED" w:rsidP="003362ED">
      <w:pPr>
        <w:jc w:val="both"/>
        <w:rPr>
          <w:b/>
          <w:spacing w:val="10"/>
          <w:kern w:val="24"/>
          <w:sz w:val="20"/>
          <w:szCs w:val="20"/>
          <w:lang w:eastAsia="ru-RU"/>
        </w:rPr>
      </w:pPr>
      <w:r w:rsidRPr="00865B04">
        <w:rPr>
          <w:b/>
          <w:spacing w:val="10"/>
          <w:kern w:val="24"/>
          <w:sz w:val="20"/>
          <w:szCs w:val="20"/>
          <w:lang w:eastAsia="ru-RU"/>
        </w:rPr>
        <w:t>Об  исполнении бюджета Красноармейского</w:t>
      </w:r>
      <w:r w:rsidRPr="00865B04">
        <w:rPr>
          <w:spacing w:val="10"/>
          <w:kern w:val="24"/>
          <w:sz w:val="20"/>
          <w:szCs w:val="20"/>
          <w:lang w:eastAsia="ru-RU"/>
        </w:rPr>
        <w:t xml:space="preserve"> </w:t>
      </w:r>
      <w:r w:rsidRPr="00865B04">
        <w:rPr>
          <w:b/>
          <w:spacing w:val="10"/>
          <w:kern w:val="24"/>
          <w:sz w:val="20"/>
          <w:szCs w:val="20"/>
          <w:lang w:eastAsia="ru-RU"/>
        </w:rPr>
        <w:t>сел</w:t>
      </w:r>
      <w:r w:rsidRPr="00865B04">
        <w:rPr>
          <w:b/>
          <w:spacing w:val="10"/>
          <w:kern w:val="24"/>
          <w:sz w:val="20"/>
          <w:szCs w:val="20"/>
          <w:lang w:eastAsia="ru-RU"/>
        </w:rPr>
        <w:t>ь</w:t>
      </w:r>
      <w:r w:rsidRPr="00865B04">
        <w:rPr>
          <w:b/>
          <w:spacing w:val="10"/>
          <w:kern w:val="24"/>
          <w:sz w:val="20"/>
          <w:szCs w:val="20"/>
          <w:lang w:eastAsia="ru-RU"/>
        </w:rPr>
        <w:t>ского поселения Красноармейского района Чувашской Республ</w:t>
      </w:r>
      <w:r w:rsidRPr="00865B04">
        <w:rPr>
          <w:b/>
          <w:spacing w:val="10"/>
          <w:kern w:val="24"/>
          <w:sz w:val="20"/>
          <w:szCs w:val="20"/>
          <w:lang w:eastAsia="ru-RU"/>
        </w:rPr>
        <w:t>и</w:t>
      </w:r>
      <w:r w:rsidRPr="00865B04">
        <w:rPr>
          <w:b/>
          <w:spacing w:val="10"/>
          <w:kern w:val="24"/>
          <w:sz w:val="20"/>
          <w:szCs w:val="20"/>
          <w:lang w:eastAsia="ru-RU"/>
        </w:rPr>
        <w:t>ки за 2017 год</w:t>
      </w:r>
    </w:p>
    <w:p w:rsidR="00143599" w:rsidRPr="00EA17EB" w:rsidRDefault="00143599" w:rsidP="001725DA">
      <w:pPr>
        <w:jc w:val="both"/>
        <w:rPr>
          <w:sz w:val="20"/>
          <w:szCs w:val="20"/>
        </w:rPr>
      </w:pPr>
    </w:p>
    <w:p w:rsidR="003362ED" w:rsidRPr="003362ED" w:rsidRDefault="003362ED" w:rsidP="003362ED">
      <w:pPr>
        <w:suppressAutoHyphens w:val="0"/>
        <w:jc w:val="both"/>
        <w:rPr>
          <w:spacing w:val="10"/>
          <w:kern w:val="24"/>
          <w:sz w:val="20"/>
          <w:szCs w:val="20"/>
          <w:lang w:eastAsia="ru-RU"/>
        </w:rPr>
      </w:pPr>
      <w:r w:rsidRPr="003362ED">
        <w:rPr>
          <w:spacing w:val="10"/>
          <w:kern w:val="24"/>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Красноармейского сельского поселения  Красноармейского района Чувашской Республики, </w:t>
      </w:r>
    </w:p>
    <w:p w:rsidR="003362ED" w:rsidRPr="003362ED" w:rsidRDefault="003362ED" w:rsidP="003362ED">
      <w:pPr>
        <w:suppressAutoHyphens w:val="0"/>
        <w:jc w:val="both"/>
        <w:rPr>
          <w:b/>
          <w:bCs/>
          <w:spacing w:val="10"/>
          <w:kern w:val="24"/>
          <w:sz w:val="20"/>
          <w:szCs w:val="20"/>
          <w:lang w:eastAsia="ru-RU"/>
        </w:rPr>
      </w:pPr>
    </w:p>
    <w:p w:rsidR="003362ED" w:rsidRPr="003362ED" w:rsidRDefault="003362ED" w:rsidP="003362ED">
      <w:pPr>
        <w:suppressAutoHyphens w:val="0"/>
        <w:ind w:firstLine="720"/>
        <w:jc w:val="both"/>
        <w:rPr>
          <w:spacing w:val="10"/>
          <w:kern w:val="24"/>
          <w:sz w:val="20"/>
          <w:szCs w:val="20"/>
          <w:lang w:eastAsia="ru-RU"/>
        </w:rPr>
      </w:pPr>
      <w:r w:rsidRPr="003362ED">
        <w:rPr>
          <w:b/>
          <w:bCs/>
          <w:spacing w:val="10"/>
          <w:kern w:val="24"/>
          <w:sz w:val="20"/>
          <w:szCs w:val="20"/>
          <w:lang w:eastAsia="ru-RU"/>
        </w:rPr>
        <w:t>Собрание депутатов Красноармейского сельского поселения Красноармейского района   решило:</w:t>
      </w:r>
    </w:p>
    <w:p w:rsidR="003362ED" w:rsidRPr="003362ED" w:rsidRDefault="003362ED" w:rsidP="003362ED">
      <w:pPr>
        <w:suppressAutoHyphens w:val="0"/>
        <w:ind w:left="24" w:firstLine="696"/>
        <w:jc w:val="both"/>
        <w:rPr>
          <w:spacing w:val="10"/>
          <w:kern w:val="24"/>
          <w:sz w:val="20"/>
          <w:szCs w:val="20"/>
          <w:lang w:eastAsia="ru-RU"/>
        </w:rPr>
      </w:pPr>
      <w:r w:rsidRPr="003362ED">
        <w:rPr>
          <w:b/>
          <w:bCs/>
          <w:spacing w:val="10"/>
          <w:kern w:val="24"/>
          <w:sz w:val="20"/>
          <w:szCs w:val="20"/>
          <w:lang w:eastAsia="ru-RU"/>
        </w:rPr>
        <w:t>Статья 1.</w:t>
      </w:r>
      <w:r w:rsidRPr="003362ED">
        <w:rPr>
          <w:spacing w:val="10"/>
          <w:kern w:val="24"/>
          <w:sz w:val="20"/>
          <w:szCs w:val="20"/>
          <w:lang w:eastAsia="ru-RU"/>
        </w:rPr>
        <w:t xml:space="preserve"> </w:t>
      </w:r>
    </w:p>
    <w:p w:rsidR="003362ED" w:rsidRPr="003362ED" w:rsidRDefault="003362ED" w:rsidP="003362ED">
      <w:pPr>
        <w:suppressAutoHyphens w:val="0"/>
        <w:ind w:firstLine="720"/>
        <w:jc w:val="both"/>
        <w:rPr>
          <w:spacing w:val="10"/>
          <w:kern w:val="24"/>
          <w:sz w:val="20"/>
          <w:szCs w:val="20"/>
          <w:lang w:eastAsia="ru-RU"/>
        </w:rPr>
      </w:pPr>
      <w:r w:rsidRPr="003362ED">
        <w:rPr>
          <w:spacing w:val="10"/>
          <w:kern w:val="24"/>
          <w:sz w:val="20"/>
          <w:szCs w:val="20"/>
          <w:lang w:eastAsia="ru-RU"/>
        </w:rPr>
        <w:t xml:space="preserve"> Утвердить отчет об исполнении бюджета Красноармейского сельского поселения Красноармейского района за 2017 год по доходам в сумме </w:t>
      </w:r>
      <w:r w:rsidRPr="003362ED">
        <w:rPr>
          <w:color w:val="000000"/>
          <w:spacing w:val="10"/>
          <w:kern w:val="24"/>
          <w:sz w:val="20"/>
          <w:szCs w:val="20"/>
          <w:lang w:eastAsia="ru-RU"/>
        </w:rPr>
        <w:t xml:space="preserve">16055934,71 </w:t>
      </w:r>
      <w:r w:rsidRPr="003362ED">
        <w:rPr>
          <w:spacing w:val="10"/>
          <w:kern w:val="24"/>
          <w:sz w:val="20"/>
          <w:szCs w:val="20"/>
          <w:lang w:eastAsia="ru-RU"/>
        </w:rPr>
        <w:t xml:space="preserve">рублей, по расходам в сумме </w:t>
      </w:r>
      <w:r w:rsidRPr="003362ED">
        <w:rPr>
          <w:color w:val="000000"/>
          <w:spacing w:val="10"/>
          <w:kern w:val="24"/>
          <w:sz w:val="20"/>
          <w:szCs w:val="20"/>
          <w:lang w:eastAsia="ru-RU"/>
        </w:rPr>
        <w:t xml:space="preserve">16873164,57 </w:t>
      </w:r>
      <w:r w:rsidRPr="003362ED">
        <w:rPr>
          <w:spacing w:val="10"/>
          <w:kern w:val="24"/>
          <w:sz w:val="20"/>
          <w:szCs w:val="20"/>
          <w:lang w:eastAsia="ru-RU"/>
        </w:rPr>
        <w:t xml:space="preserve">рублей, с превышением расходов над доходами (дефицит бюджета Красноармейского сельского поселения Красноармейского района) в сумме </w:t>
      </w:r>
      <w:r w:rsidRPr="003362ED">
        <w:rPr>
          <w:color w:val="000000"/>
          <w:spacing w:val="10"/>
          <w:kern w:val="24"/>
          <w:sz w:val="20"/>
          <w:szCs w:val="20"/>
          <w:lang w:eastAsia="ru-RU"/>
        </w:rPr>
        <w:t xml:space="preserve">817229,86 </w:t>
      </w:r>
      <w:r w:rsidRPr="003362ED">
        <w:rPr>
          <w:spacing w:val="10"/>
          <w:kern w:val="24"/>
          <w:sz w:val="20"/>
          <w:szCs w:val="20"/>
          <w:lang w:eastAsia="ru-RU"/>
        </w:rPr>
        <w:t>рублей и со следующими показателями:</w:t>
      </w:r>
    </w:p>
    <w:p w:rsidR="003362ED" w:rsidRPr="003362ED" w:rsidRDefault="003362ED" w:rsidP="003362ED">
      <w:pPr>
        <w:suppressAutoHyphens w:val="0"/>
        <w:jc w:val="both"/>
        <w:rPr>
          <w:spacing w:val="10"/>
          <w:kern w:val="24"/>
          <w:sz w:val="20"/>
          <w:szCs w:val="20"/>
          <w:lang w:eastAsia="ru-RU"/>
        </w:rPr>
      </w:pPr>
      <w:r w:rsidRPr="003362ED">
        <w:rPr>
          <w:spacing w:val="10"/>
          <w:kern w:val="24"/>
          <w:sz w:val="20"/>
          <w:szCs w:val="20"/>
          <w:lang w:eastAsia="ru-RU"/>
        </w:rPr>
        <w:t xml:space="preserve">      </w:t>
      </w:r>
      <w:r w:rsidRPr="003362ED">
        <w:rPr>
          <w:spacing w:val="10"/>
          <w:kern w:val="24"/>
          <w:sz w:val="20"/>
          <w:szCs w:val="20"/>
          <w:lang w:eastAsia="ru-RU"/>
        </w:rPr>
        <w:tab/>
        <w:t xml:space="preserve">     доходов бюджета Красноармейского сельского поселения Красноармейского района Чувашской Республики по кодам классификации доходов бюджетов за 2017 год согласно приложению 1 к настоящему Решению;</w:t>
      </w:r>
    </w:p>
    <w:p w:rsidR="003362ED" w:rsidRPr="003362ED" w:rsidRDefault="003362ED" w:rsidP="003362ED">
      <w:pPr>
        <w:suppressAutoHyphens w:val="0"/>
        <w:ind w:firstLine="720"/>
        <w:jc w:val="both"/>
        <w:rPr>
          <w:spacing w:val="10"/>
          <w:kern w:val="24"/>
          <w:sz w:val="20"/>
          <w:szCs w:val="20"/>
          <w:lang w:eastAsia="ru-RU"/>
        </w:rPr>
      </w:pPr>
      <w:r w:rsidRPr="003362ED">
        <w:rPr>
          <w:spacing w:val="10"/>
          <w:kern w:val="24"/>
          <w:sz w:val="20"/>
          <w:szCs w:val="20"/>
          <w:lang w:eastAsia="ru-RU"/>
        </w:rPr>
        <w:t>доходов бюджета Красноармейского сельского поселения Красноармейского района Чувашской Республики по кодам видов доходов, подвидов, классификации операций сектора муниципального управления, относящихся к доходам бюджета, за 2017 год согласно приложению 2 к настоящему Решению;</w:t>
      </w:r>
    </w:p>
    <w:p w:rsidR="003362ED" w:rsidRPr="003362ED" w:rsidRDefault="003362ED" w:rsidP="003362ED">
      <w:pPr>
        <w:suppressAutoHyphens w:val="0"/>
        <w:ind w:firstLine="720"/>
        <w:jc w:val="both"/>
        <w:rPr>
          <w:spacing w:val="10"/>
          <w:kern w:val="24"/>
          <w:sz w:val="20"/>
          <w:szCs w:val="20"/>
          <w:lang w:eastAsia="ru-RU"/>
        </w:rPr>
      </w:pPr>
      <w:r w:rsidRPr="003362ED">
        <w:rPr>
          <w:spacing w:val="10"/>
          <w:kern w:val="24"/>
          <w:sz w:val="20"/>
          <w:szCs w:val="20"/>
          <w:lang w:eastAsia="ru-RU"/>
        </w:rPr>
        <w:t xml:space="preserve">расходов бюджета Красноармейского сельского поселения Красноармейского района Чувашской Республики по ведомственной структуре </w:t>
      </w:r>
      <w:proofErr w:type="gramStart"/>
      <w:r w:rsidRPr="003362ED">
        <w:rPr>
          <w:spacing w:val="10"/>
          <w:kern w:val="24"/>
          <w:sz w:val="20"/>
          <w:szCs w:val="20"/>
          <w:lang w:eastAsia="ru-RU"/>
        </w:rPr>
        <w:t>расходов бюджета Красноармейского сельского поселения  Красноармейского района Чувашской Республики</w:t>
      </w:r>
      <w:proofErr w:type="gramEnd"/>
      <w:r w:rsidRPr="003362ED">
        <w:rPr>
          <w:spacing w:val="10"/>
          <w:kern w:val="24"/>
          <w:sz w:val="20"/>
          <w:szCs w:val="20"/>
          <w:lang w:eastAsia="ru-RU"/>
        </w:rPr>
        <w:t xml:space="preserve"> за 2017 год согласно приложению 3 к настоящему Решению;</w:t>
      </w:r>
    </w:p>
    <w:p w:rsidR="003362ED" w:rsidRPr="003362ED" w:rsidRDefault="003362ED" w:rsidP="003362ED">
      <w:pPr>
        <w:suppressAutoHyphens w:val="0"/>
        <w:ind w:firstLine="720"/>
        <w:jc w:val="both"/>
        <w:rPr>
          <w:spacing w:val="10"/>
          <w:kern w:val="24"/>
          <w:sz w:val="20"/>
          <w:szCs w:val="20"/>
          <w:lang w:eastAsia="ru-RU"/>
        </w:rPr>
      </w:pPr>
      <w:r w:rsidRPr="003362ED">
        <w:rPr>
          <w:spacing w:val="10"/>
          <w:kern w:val="24"/>
          <w:sz w:val="20"/>
          <w:szCs w:val="20"/>
          <w:lang w:eastAsia="ru-RU"/>
        </w:rPr>
        <w:t>расходов бюджета Красноармейского сельского поселения Красноармейского района Чувашской Республики по разделам и подразделам классификации расходов бюджетов за 2017 год  согласно приложению 4 к настоящему Решению;</w:t>
      </w:r>
    </w:p>
    <w:p w:rsidR="003362ED" w:rsidRPr="003362ED" w:rsidRDefault="003362ED" w:rsidP="003362ED">
      <w:pPr>
        <w:suppressAutoHyphens w:val="0"/>
        <w:ind w:firstLine="720"/>
        <w:jc w:val="both"/>
        <w:rPr>
          <w:spacing w:val="10"/>
          <w:kern w:val="24"/>
          <w:sz w:val="20"/>
          <w:szCs w:val="20"/>
          <w:lang w:eastAsia="ru-RU"/>
        </w:rPr>
      </w:pPr>
      <w:r w:rsidRPr="003362ED">
        <w:rPr>
          <w:spacing w:val="10"/>
          <w:kern w:val="24"/>
          <w:sz w:val="20"/>
          <w:szCs w:val="20"/>
          <w:lang w:eastAsia="ru-RU"/>
        </w:rPr>
        <w:t xml:space="preserve">источников </w:t>
      </w:r>
      <w:proofErr w:type="gramStart"/>
      <w:r w:rsidRPr="003362ED">
        <w:rPr>
          <w:spacing w:val="10"/>
          <w:kern w:val="24"/>
          <w:sz w:val="20"/>
          <w:szCs w:val="20"/>
          <w:lang w:eastAsia="ru-RU"/>
        </w:rPr>
        <w:t>финансирования дефицита бюджета Красноармейского сельского поселения Красноармейского района Чувашской Республики</w:t>
      </w:r>
      <w:proofErr w:type="gramEnd"/>
      <w:r w:rsidRPr="003362ED">
        <w:rPr>
          <w:spacing w:val="10"/>
          <w:kern w:val="24"/>
          <w:sz w:val="20"/>
          <w:szCs w:val="20"/>
          <w:lang w:eastAsia="ru-RU"/>
        </w:rPr>
        <w:t xml:space="preserve"> по кодам классификации источников финансирования дефицита бюджетов за 2017 год согласно приложению 5 к настоящему Решению;</w:t>
      </w:r>
    </w:p>
    <w:p w:rsidR="003362ED" w:rsidRPr="003362ED" w:rsidRDefault="003362ED" w:rsidP="003362ED">
      <w:pPr>
        <w:suppressAutoHyphens w:val="0"/>
        <w:ind w:firstLine="720"/>
        <w:jc w:val="both"/>
        <w:rPr>
          <w:spacing w:val="10"/>
          <w:kern w:val="24"/>
          <w:sz w:val="20"/>
          <w:szCs w:val="20"/>
          <w:lang w:eastAsia="ru-RU"/>
        </w:rPr>
      </w:pPr>
      <w:r w:rsidRPr="003362ED">
        <w:rPr>
          <w:spacing w:val="10"/>
          <w:kern w:val="24"/>
          <w:sz w:val="20"/>
          <w:szCs w:val="20"/>
          <w:lang w:eastAsia="ru-RU"/>
        </w:rPr>
        <w:t xml:space="preserve">источников </w:t>
      </w:r>
      <w:proofErr w:type="gramStart"/>
      <w:r w:rsidRPr="003362ED">
        <w:rPr>
          <w:spacing w:val="10"/>
          <w:kern w:val="24"/>
          <w:sz w:val="20"/>
          <w:szCs w:val="20"/>
          <w:lang w:eastAsia="ru-RU"/>
        </w:rPr>
        <w:t>финансирования дефицита бюджета Красноармейского сельского поселения Красноармейского района Чувашской Республики</w:t>
      </w:r>
      <w:proofErr w:type="gramEnd"/>
      <w:r w:rsidRPr="003362ED">
        <w:rPr>
          <w:spacing w:val="10"/>
          <w:kern w:val="24"/>
          <w:sz w:val="20"/>
          <w:szCs w:val="20"/>
          <w:lang w:eastAsia="ru-RU"/>
        </w:rPr>
        <w:t xml:space="preserve"> по кодам групп, подгрупп, статей, видов источников финансирования дефицита бюджетов, классификации операций сектора муниципального управления, относящихся к источникам финансирования дефицита бюджетов, за 2017 год согласно приложению 6 к настоящему Решению.</w:t>
      </w:r>
    </w:p>
    <w:p w:rsidR="003362ED" w:rsidRPr="003362ED" w:rsidRDefault="003362ED" w:rsidP="003362ED">
      <w:pPr>
        <w:suppressAutoHyphens w:val="0"/>
        <w:ind w:firstLine="720"/>
        <w:jc w:val="both"/>
        <w:rPr>
          <w:b/>
          <w:spacing w:val="10"/>
          <w:kern w:val="24"/>
          <w:sz w:val="20"/>
          <w:szCs w:val="20"/>
          <w:lang w:eastAsia="ru-RU"/>
        </w:rPr>
      </w:pPr>
    </w:p>
    <w:p w:rsidR="003362ED" w:rsidRPr="003362ED" w:rsidRDefault="003362ED" w:rsidP="003362ED">
      <w:pPr>
        <w:suppressAutoHyphens w:val="0"/>
        <w:jc w:val="both"/>
        <w:rPr>
          <w:b/>
          <w:spacing w:val="10"/>
          <w:kern w:val="24"/>
          <w:sz w:val="20"/>
          <w:szCs w:val="20"/>
          <w:lang w:eastAsia="ru-RU"/>
        </w:rPr>
      </w:pPr>
      <w:r w:rsidRPr="003362ED">
        <w:rPr>
          <w:b/>
          <w:spacing w:val="10"/>
          <w:kern w:val="24"/>
          <w:sz w:val="20"/>
          <w:szCs w:val="20"/>
          <w:lang w:eastAsia="ru-RU"/>
        </w:rPr>
        <w:t xml:space="preserve">         Статья 2.</w:t>
      </w:r>
    </w:p>
    <w:p w:rsidR="003362ED" w:rsidRPr="003362ED" w:rsidRDefault="003362ED" w:rsidP="003362ED">
      <w:pPr>
        <w:suppressAutoHyphens w:val="0"/>
        <w:jc w:val="both"/>
        <w:rPr>
          <w:spacing w:val="10"/>
          <w:kern w:val="24"/>
          <w:sz w:val="20"/>
          <w:szCs w:val="20"/>
          <w:lang w:eastAsia="ru-RU"/>
        </w:rPr>
      </w:pPr>
    </w:p>
    <w:p w:rsidR="003362ED" w:rsidRPr="003362ED" w:rsidRDefault="003362ED" w:rsidP="003362ED">
      <w:pPr>
        <w:suppressAutoHyphens w:val="0"/>
        <w:jc w:val="both"/>
        <w:rPr>
          <w:spacing w:val="10"/>
          <w:kern w:val="24"/>
          <w:sz w:val="20"/>
          <w:szCs w:val="20"/>
          <w:lang w:eastAsia="ru-RU"/>
        </w:rPr>
      </w:pPr>
      <w:r w:rsidRPr="003362ED">
        <w:rPr>
          <w:spacing w:val="10"/>
          <w:kern w:val="24"/>
          <w:sz w:val="20"/>
          <w:szCs w:val="20"/>
          <w:lang w:eastAsia="ru-RU"/>
        </w:rPr>
        <w:lastRenderedPageBreak/>
        <w:t xml:space="preserve">         Настоящее Решение вступает в силу после его официального опубликования в периодическом печатном издании «Вестник Красноармейского сельского поселения».</w:t>
      </w:r>
    </w:p>
    <w:p w:rsidR="003362ED" w:rsidRPr="003362ED" w:rsidRDefault="003362ED" w:rsidP="003362ED">
      <w:pPr>
        <w:suppressAutoHyphens w:val="0"/>
        <w:jc w:val="both"/>
        <w:rPr>
          <w:spacing w:val="10"/>
          <w:kern w:val="24"/>
          <w:sz w:val="20"/>
          <w:szCs w:val="20"/>
          <w:lang w:eastAsia="ru-RU"/>
        </w:rPr>
      </w:pPr>
    </w:p>
    <w:p w:rsidR="003362ED" w:rsidRPr="003362ED" w:rsidRDefault="003362ED" w:rsidP="003362ED">
      <w:pPr>
        <w:suppressAutoHyphens w:val="0"/>
        <w:ind w:firstLine="720"/>
        <w:jc w:val="both"/>
        <w:rPr>
          <w:spacing w:val="10"/>
          <w:kern w:val="24"/>
          <w:sz w:val="20"/>
          <w:szCs w:val="20"/>
          <w:lang w:eastAsia="ru-RU"/>
        </w:rPr>
      </w:pPr>
    </w:p>
    <w:p w:rsidR="003362ED" w:rsidRPr="003362ED" w:rsidRDefault="003362ED" w:rsidP="003362ED">
      <w:pPr>
        <w:suppressAutoHyphens w:val="0"/>
        <w:jc w:val="both"/>
        <w:rPr>
          <w:spacing w:val="10"/>
          <w:kern w:val="24"/>
          <w:sz w:val="20"/>
          <w:szCs w:val="20"/>
          <w:lang w:eastAsia="ru-RU"/>
        </w:rPr>
      </w:pPr>
    </w:p>
    <w:p w:rsidR="003362ED" w:rsidRPr="003362ED" w:rsidRDefault="003362ED" w:rsidP="003362ED">
      <w:pPr>
        <w:suppressAutoHyphens w:val="0"/>
        <w:jc w:val="both"/>
        <w:rPr>
          <w:spacing w:val="10"/>
          <w:kern w:val="24"/>
          <w:sz w:val="20"/>
          <w:szCs w:val="20"/>
          <w:lang w:eastAsia="ru-RU"/>
        </w:rPr>
      </w:pPr>
      <w:r w:rsidRPr="003362ED">
        <w:rPr>
          <w:spacing w:val="10"/>
          <w:kern w:val="24"/>
          <w:sz w:val="20"/>
          <w:szCs w:val="20"/>
          <w:lang w:eastAsia="ru-RU"/>
        </w:rPr>
        <w:t xml:space="preserve">Глава </w:t>
      </w:r>
      <w:proofErr w:type="gramStart"/>
      <w:r w:rsidRPr="003362ED">
        <w:rPr>
          <w:spacing w:val="10"/>
          <w:kern w:val="24"/>
          <w:sz w:val="20"/>
          <w:szCs w:val="20"/>
          <w:lang w:eastAsia="ru-RU"/>
        </w:rPr>
        <w:t>Красноармейского</w:t>
      </w:r>
      <w:proofErr w:type="gramEnd"/>
    </w:p>
    <w:p w:rsidR="003362ED" w:rsidRPr="003362ED" w:rsidRDefault="003362ED" w:rsidP="003362ED">
      <w:pPr>
        <w:suppressAutoHyphens w:val="0"/>
        <w:jc w:val="both"/>
        <w:rPr>
          <w:spacing w:val="10"/>
          <w:kern w:val="24"/>
          <w:sz w:val="20"/>
          <w:szCs w:val="20"/>
          <w:lang w:eastAsia="ru-RU"/>
        </w:rPr>
      </w:pPr>
      <w:r w:rsidRPr="003362ED">
        <w:rPr>
          <w:spacing w:val="10"/>
          <w:kern w:val="24"/>
          <w:sz w:val="20"/>
          <w:szCs w:val="20"/>
          <w:lang w:eastAsia="ru-RU"/>
        </w:rPr>
        <w:t xml:space="preserve">сельского поселения  </w:t>
      </w:r>
    </w:p>
    <w:p w:rsidR="003362ED" w:rsidRPr="003362ED" w:rsidRDefault="003362ED" w:rsidP="003362ED">
      <w:pPr>
        <w:suppressAutoHyphens w:val="0"/>
        <w:jc w:val="both"/>
        <w:rPr>
          <w:spacing w:val="10"/>
          <w:kern w:val="24"/>
          <w:sz w:val="20"/>
          <w:szCs w:val="20"/>
          <w:lang w:eastAsia="ru-RU"/>
        </w:rPr>
      </w:pPr>
      <w:r w:rsidRPr="003362ED">
        <w:rPr>
          <w:spacing w:val="10"/>
          <w:kern w:val="24"/>
          <w:sz w:val="20"/>
          <w:szCs w:val="20"/>
          <w:lang w:eastAsia="ru-RU"/>
        </w:rPr>
        <w:t xml:space="preserve">Красноармейского района </w:t>
      </w:r>
      <w:r w:rsidRPr="003362ED">
        <w:rPr>
          <w:b/>
          <w:bCs/>
          <w:spacing w:val="10"/>
          <w:kern w:val="24"/>
          <w:sz w:val="20"/>
          <w:szCs w:val="20"/>
          <w:lang w:eastAsia="ru-RU"/>
        </w:rPr>
        <w:t xml:space="preserve">         </w:t>
      </w:r>
      <w:r w:rsidRPr="003362ED">
        <w:rPr>
          <w:spacing w:val="10"/>
          <w:kern w:val="24"/>
          <w:sz w:val="20"/>
          <w:szCs w:val="20"/>
          <w:lang w:eastAsia="ru-RU"/>
        </w:rPr>
        <w:t xml:space="preserve">                                                 А.В. Лаврентьев </w:t>
      </w:r>
    </w:p>
    <w:p w:rsidR="003362ED" w:rsidRPr="003362ED" w:rsidRDefault="003362ED" w:rsidP="003362ED">
      <w:pPr>
        <w:suppressAutoHyphens w:val="0"/>
        <w:jc w:val="both"/>
        <w:rPr>
          <w:spacing w:val="10"/>
          <w:kern w:val="24"/>
          <w:sz w:val="20"/>
          <w:szCs w:val="20"/>
          <w:lang w:eastAsia="ru-RU"/>
        </w:rPr>
      </w:pPr>
      <w:r w:rsidRPr="003362ED">
        <w:rPr>
          <w:spacing w:val="10"/>
          <w:kern w:val="24"/>
          <w:sz w:val="20"/>
          <w:szCs w:val="20"/>
          <w:lang w:eastAsia="ru-RU"/>
        </w:rPr>
        <w:t xml:space="preserve">            </w:t>
      </w:r>
    </w:p>
    <w:p w:rsidR="003362ED" w:rsidRPr="003362ED" w:rsidRDefault="003362ED" w:rsidP="003362ED">
      <w:pPr>
        <w:suppressAutoHyphens w:val="0"/>
        <w:jc w:val="both"/>
        <w:rPr>
          <w:spacing w:val="10"/>
          <w:kern w:val="24"/>
          <w:sz w:val="20"/>
          <w:szCs w:val="20"/>
          <w:lang w:eastAsia="ru-RU"/>
        </w:rPr>
      </w:pPr>
    </w:p>
    <w:p w:rsidR="003362ED" w:rsidRPr="003362ED" w:rsidRDefault="003362ED" w:rsidP="003362ED">
      <w:pPr>
        <w:suppressAutoHyphens w:val="0"/>
        <w:rPr>
          <w:spacing w:val="10"/>
          <w:kern w:val="24"/>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599"/>
        <w:gridCol w:w="1920"/>
        <w:gridCol w:w="1498"/>
        <w:gridCol w:w="1162"/>
        <w:gridCol w:w="1224"/>
      </w:tblGrid>
      <w:tr w:rsidR="003362ED" w:rsidRPr="003362ED" w:rsidTr="003362ED">
        <w:trPr>
          <w:trHeight w:val="1430"/>
        </w:trPr>
        <w:tc>
          <w:tcPr>
            <w:tcW w:w="5687" w:type="dxa"/>
            <w:gridSpan w:val="3"/>
            <w:tcBorders>
              <w:top w:val="nil"/>
              <w:left w:val="nil"/>
              <w:bottom w:val="nil"/>
              <w:right w:val="nil"/>
            </w:tcBorders>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tc>
        <w:tc>
          <w:tcPr>
            <w:tcW w:w="3884" w:type="dxa"/>
            <w:gridSpan w:val="3"/>
            <w:tcBorders>
              <w:top w:val="nil"/>
              <w:left w:val="nil"/>
              <w:bottom w:val="nil"/>
              <w:right w:val="nil"/>
            </w:tcBorders>
            <w:shd w:val="clear" w:color="auto" w:fill="auto"/>
            <w:hideMark/>
          </w:tcPr>
          <w:p w:rsidR="003362ED" w:rsidRPr="003362ED" w:rsidRDefault="003362ED" w:rsidP="003362ED">
            <w:pPr>
              <w:suppressAutoHyphens w:val="0"/>
              <w:jc w:val="right"/>
              <w:rPr>
                <w:rFonts w:ascii="Calibri" w:hAnsi="Calibri"/>
                <w:sz w:val="16"/>
                <w:szCs w:val="16"/>
                <w:lang w:eastAsia="zh-CN"/>
              </w:rPr>
            </w:pPr>
            <w:r w:rsidRPr="003362ED">
              <w:rPr>
                <w:rFonts w:ascii="Calibri" w:hAnsi="Calibri"/>
                <w:sz w:val="16"/>
                <w:szCs w:val="16"/>
                <w:lang w:eastAsia="zh-CN"/>
              </w:rPr>
              <w:t>Приложение 1</w:t>
            </w:r>
          </w:p>
          <w:p w:rsidR="003362ED" w:rsidRPr="003362ED" w:rsidRDefault="003362ED" w:rsidP="003362ED">
            <w:pPr>
              <w:suppressAutoHyphens w:val="0"/>
              <w:jc w:val="right"/>
              <w:rPr>
                <w:rFonts w:ascii="Calibri" w:hAnsi="Calibri"/>
                <w:sz w:val="16"/>
                <w:szCs w:val="16"/>
                <w:lang w:eastAsia="zh-CN"/>
              </w:rPr>
            </w:pPr>
            <w:r w:rsidRPr="003362ED">
              <w:rPr>
                <w:rFonts w:ascii="Calibri" w:hAnsi="Calibri"/>
                <w:sz w:val="16"/>
                <w:szCs w:val="16"/>
                <w:lang w:eastAsia="zh-CN"/>
              </w:rPr>
              <w:t>к решению Собрания депутатов Красноармейского сельского поселения Красноармейского района "Об исполнении бюджета Красноармейского сельского поселения Красноармейского района Чувашской Республики за 2017 год"</w:t>
            </w:r>
          </w:p>
        </w:tc>
      </w:tr>
      <w:tr w:rsidR="003362ED" w:rsidRPr="003362ED" w:rsidTr="003362ED">
        <w:trPr>
          <w:trHeight w:val="557"/>
        </w:trPr>
        <w:tc>
          <w:tcPr>
            <w:tcW w:w="9571" w:type="dxa"/>
            <w:gridSpan w:val="6"/>
            <w:tcBorders>
              <w:top w:val="nil"/>
              <w:left w:val="nil"/>
              <w:bottom w:val="nil"/>
              <w:right w:val="nil"/>
            </w:tcBorders>
            <w:shd w:val="clear" w:color="auto" w:fill="auto"/>
            <w:hideMark/>
          </w:tcPr>
          <w:p w:rsidR="003362ED" w:rsidRPr="003362ED" w:rsidRDefault="003362ED" w:rsidP="003362ED">
            <w:pPr>
              <w:suppressAutoHyphens w:val="0"/>
              <w:jc w:val="center"/>
              <w:rPr>
                <w:rFonts w:ascii="Calibri" w:hAnsi="Calibri"/>
                <w:b/>
                <w:bCs/>
                <w:sz w:val="16"/>
                <w:szCs w:val="16"/>
                <w:lang w:eastAsia="zh-CN"/>
              </w:rPr>
            </w:pPr>
            <w:r w:rsidRPr="003362ED">
              <w:rPr>
                <w:rFonts w:ascii="Calibri" w:hAnsi="Calibri"/>
                <w:b/>
                <w:bCs/>
                <w:sz w:val="16"/>
                <w:szCs w:val="16"/>
                <w:lang w:eastAsia="zh-CN"/>
              </w:rPr>
              <w:t>Доходы бюджета Красноармейского сельского поселения Красноармейского района Чувашской Республики по кодам классификации доходов бюджетов за 2017 год</w:t>
            </w:r>
          </w:p>
        </w:tc>
      </w:tr>
      <w:tr w:rsidR="003362ED" w:rsidRPr="003362ED" w:rsidTr="003362ED">
        <w:trPr>
          <w:trHeight w:val="289"/>
        </w:trPr>
        <w:tc>
          <w:tcPr>
            <w:tcW w:w="9571" w:type="dxa"/>
            <w:gridSpan w:val="6"/>
            <w:tcBorders>
              <w:top w:val="nil"/>
              <w:left w:val="nil"/>
              <w:bottom w:val="nil"/>
              <w:right w:val="nil"/>
            </w:tcBorders>
            <w:shd w:val="clear" w:color="auto" w:fill="auto"/>
            <w:noWrap/>
            <w:hideMark/>
          </w:tcPr>
          <w:p w:rsidR="003362ED" w:rsidRPr="003362ED" w:rsidRDefault="003362ED" w:rsidP="003362ED">
            <w:pPr>
              <w:suppressAutoHyphens w:val="0"/>
              <w:jc w:val="right"/>
              <w:rPr>
                <w:rFonts w:ascii="Calibri" w:hAnsi="Calibri"/>
                <w:sz w:val="16"/>
                <w:szCs w:val="16"/>
                <w:lang w:eastAsia="zh-CN"/>
              </w:rPr>
            </w:pPr>
            <w:r w:rsidRPr="003362ED">
              <w:rPr>
                <w:rFonts w:ascii="Calibri" w:hAnsi="Calibri"/>
                <w:sz w:val="16"/>
                <w:szCs w:val="16"/>
                <w:lang w:eastAsia="zh-CN"/>
              </w:rPr>
              <w:t>Единица измерения: руб.</w:t>
            </w:r>
          </w:p>
        </w:tc>
      </w:tr>
      <w:tr w:rsidR="003362ED" w:rsidRPr="003362ED" w:rsidTr="003362ED">
        <w:trPr>
          <w:trHeight w:val="458"/>
        </w:trPr>
        <w:tc>
          <w:tcPr>
            <w:tcW w:w="2168" w:type="dxa"/>
            <w:vMerge w:val="restart"/>
            <w:tcBorders>
              <w:top w:val="single" w:sz="4" w:space="0" w:color="auto"/>
            </w:tcBorders>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Наименование показателя</w:t>
            </w:r>
          </w:p>
        </w:tc>
        <w:tc>
          <w:tcPr>
            <w:tcW w:w="3519" w:type="dxa"/>
            <w:gridSpan w:val="2"/>
            <w:tcBorders>
              <w:top w:val="single" w:sz="4" w:space="0" w:color="auto"/>
            </w:tcBorders>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Код бюджетной классификации</w:t>
            </w:r>
          </w:p>
        </w:tc>
        <w:tc>
          <w:tcPr>
            <w:tcW w:w="1498" w:type="dxa"/>
            <w:vMerge w:val="restart"/>
            <w:tcBorders>
              <w:top w:val="single" w:sz="4" w:space="0" w:color="auto"/>
            </w:tcBorders>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Утвержденные бюджетные назначения</w:t>
            </w:r>
          </w:p>
        </w:tc>
        <w:tc>
          <w:tcPr>
            <w:tcW w:w="1162" w:type="dxa"/>
            <w:vMerge w:val="restart"/>
            <w:tcBorders>
              <w:top w:val="single" w:sz="4" w:space="0" w:color="auto"/>
            </w:tcBorders>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Исполнено</w:t>
            </w:r>
          </w:p>
        </w:tc>
        <w:tc>
          <w:tcPr>
            <w:tcW w:w="1224" w:type="dxa"/>
            <w:vMerge w:val="restart"/>
            <w:tcBorders>
              <w:top w:val="single" w:sz="4" w:space="0" w:color="auto"/>
            </w:tcBorders>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исполнения</w:t>
            </w:r>
          </w:p>
        </w:tc>
      </w:tr>
      <w:tr w:rsidR="003362ED" w:rsidRPr="003362ED" w:rsidTr="003362ED">
        <w:trPr>
          <w:trHeight w:val="1218"/>
        </w:trPr>
        <w:tc>
          <w:tcPr>
            <w:tcW w:w="2168" w:type="dxa"/>
            <w:vMerge/>
            <w:shd w:val="clear" w:color="auto" w:fill="auto"/>
            <w:hideMark/>
          </w:tcPr>
          <w:p w:rsidR="003362ED" w:rsidRPr="003362ED" w:rsidRDefault="003362ED" w:rsidP="003362ED">
            <w:pPr>
              <w:suppressAutoHyphens w:val="0"/>
              <w:rPr>
                <w:rFonts w:ascii="Calibri" w:hAnsi="Calibri"/>
                <w:sz w:val="16"/>
                <w:szCs w:val="16"/>
                <w:lang w:eastAsia="zh-CN"/>
              </w:rPr>
            </w:pPr>
          </w:p>
        </w:tc>
        <w:tc>
          <w:tcPr>
            <w:tcW w:w="1599" w:type="dxa"/>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администратора поступлений</w:t>
            </w:r>
          </w:p>
        </w:tc>
        <w:tc>
          <w:tcPr>
            <w:tcW w:w="1920" w:type="dxa"/>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доходов бюджета Красноармейского сельского поселения Красноармейского района Чувашской Республики</w:t>
            </w:r>
          </w:p>
        </w:tc>
        <w:tc>
          <w:tcPr>
            <w:tcW w:w="1498" w:type="dxa"/>
            <w:vMerge/>
            <w:shd w:val="clear" w:color="auto" w:fill="auto"/>
            <w:hideMark/>
          </w:tcPr>
          <w:p w:rsidR="003362ED" w:rsidRPr="003362ED" w:rsidRDefault="003362ED" w:rsidP="003362ED">
            <w:pPr>
              <w:suppressAutoHyphens w:val="0"/>
              <w:rPr>
                <w:rFonts w:ascii="Calibri" w:hAnsi="Calibri"/>
                <w:sz w:val="16"/>
                <w:szCs w:val="16"/>
                <w:lang w:eastAsia="zh-CN"/>
              </w:rPr>
            </w:pPr>
          </w:p>
        </w:tc>
        <w:tc>
          <w:tcPr>
            <w:tcW w:w="1162" w:type="dxa"/>
            <w:vMerge/>
            <w:shd w:val="clear" w:color="auto" w:fill="auto"/>
            <w:hideMark/>
          </w:tcPr>
          <w:p w:rsidR="003362ED" w:rsidRPr="003362ED" w:rsidRDefault="003362ED" w:rsidP="003362ED">
            <w:pPr>
              <w:suppressAutoHyphens w:val="0"/>
              <w:rPr>
                <w:rFonts w:ascii="Calibri" w:hAnsi="Calibri"/>
                <w:sz w:val="16"/>
                <w:szCs w:val="16"/>
                <w:lang w:eastAsia="zh-CN"/>
              </w:rPr>
            </w:pPr>
          </w:p>
        </w:tc>
        <w:tc>
          <w:tcPr>
            <w:tcW w:w="1224" w:type="dxa"/>
            <w:vMerge/>
            <w:shd w:val="clear" w:color="auto" w:fill="auto"/>
            <w:hideMark/>
          </w:tcPr>
          <w:p w:rsidR="003362ED" w:rsidRPr="003362ED" w:rsidRDefault="003362ED" w:rsidP="003362ED">
            <w:pPr>
              <w:suppressAutoHyphens w:val="0"/>
              <w:rPr>
                <w:rFonts w:ascii="Calibri" w:hAnsi="Calibri"/>
                <w:sz w:val="16"/>
                <w:szCs w:val="16"/>
                <w:lang w:eastAsia="zh-CN"/>
              </w:rPr>
            </w:pPr>
          </w:p>
        </w:tc>
      </w:tr>
      <w:tr w:rsidR="003362ED" w:rsidRPr="003362ED" w:rsidTr="003362ED">
        <w:trPr>
          <w:trHeight w:val="289"/>
        </w:trPr>
        <w:tc>
          <w:tcPr>
            <w:tcW w:w="2168" w:type="dxa"/>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w:t>
            </w:r>
          </w:p>
        </w:tc>
        <w:tc>
          <w:tcPr>
            <w:tcW w:w="1599" w:type="dxa"/>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3</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5</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6</w:t>
            </w:r>
          </w:p>
        </w:tc>
      </w:tr>
      <w:tr w:rsidR="003362ED" w:rsidRPr="003362ED" w:rsidTr="003362ED">
        <w:trPr>
          <w:trHeight w:val="323"/>
        </w:trPr>
        <w:tc>
          <w:tcPr>
            <w:tcW w:w="2168" w:type="dxa"/>
            <w:shd w:val="clear" w:color="auto" w:fill="auto"/>
            <w:hideMark/>
          </w:tcPr>
          <w:p w:rsidR="003362ED" w:rsidRPr="003362ED" w:rsidRDefault="003362ED" w:rsidP="003362ED">
            <w:pPr>
              <w:suppressAutoHyphens w:val="0"/>
              <w:jc w:val="both"/>
              <w:rPr>
                <w:rFonts w:ascii="Calibri" w:hAnsi="Calibri"/>
                <w:b/>
                <w:bCs/>
                <w:sz w:val="16"/>
                <w:szCs w:val="16"/>
                <w:lang w:eastAsia="zh-CN"/>
              </w:rPr>
            </w:pPr>
            <w:r w:rsidRPr="003362ED">
              <w:rPr>
                <w:rFonts w:ascii="Calibri" w:hAnsi="Calibri"/>
                <w:b/>
                <w:bCs/>
                <w:sz w:val="16"/>
                <w:szCs w:val="16"/>
                <w:lang w:eastAsia="zh-CN"/>
              </w:rPr>
              <w:t>Доходы бюджета - всего</w:t>
            </w:r>
          </w:p>
        </w:tc>
        <w:tc>
          <w:tcPr>
            <w:tcW w:w="1599" w:type="dxa"/>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tc>
        <w:tc>
          <w:tcPr>
            <w:tcW w:w="1498"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16 729 566,00</w:t>
            </w:r>
          </w:p>
        </w:tc>
        <w:tc>
          <w:tcPr>
            <w:tcW w:w="1162"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16 055 934,71</w:t>
            </w:r>
          </w:p>
        </w:tc>
        <w:tc>
          <w:tcPr>
            <w:tcW w:w="1224"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95,97%</w:t>
            </w:r>
          </w:p>
        </w:tc>
      </w:tr>
      <w:tr w:rsidR="003362ED" w:rsidRPr="003362ED" w:rsidTr="003362ED">
        <w:trPr>
          <w:trHeight w:val="525"/>
        </w:trPr>
        <w:tc>
          <w:tcPr>
            <w:tcW w:w="2168" w:type="dxa"/>
            <w:shd w:val="clear" w:color="auto" w:fill="auto"/>
            <w:hideMark/>
          </w:tcPr>
          <w:p w:rsidR="003362ED" w:rsidRPr="003362ED" w:rsidRDefault="003362ED" w:rsidP="003362ED">
            <w:pPr>
              <w:suppressAutoHyphens w:val="0"/>
              <w:jc w:val="both"/>
              <w:rPr>
                <w:rFonts w:ascii="Calibri" w:hAnsi="Calibri"/>
                <w:b/>
                <w:bCs/>
                <w:sz w:val="16"/>
                <w:szCs w:val="16"/>
                <w:lang w:eastAsia="zh-CN"/>
              </w:rPr>
            </w:pPr>
            <w:r w:rsidRPr="003362ED">
              <w:rPr>
                <w:rFonts w:ascii="Calibri" w:hAnsi="Calibri"/>
                <w:b/>
                <w:bCs/>
                <w:sz w:val="16"/>
                <w:szCs w:val="16"/>
                <w:lang w:eastAsia="zh-CN"/>
              </w:rPr>
              <w:t>Управление Федерального казначейства по Чувашской Республике</w:t>
            </w:r>
          </w:p>
        </w:tc>
        <w:tc>
          <w:tcPr>
            <w:tcW w:w="1599" w:type="dxa"/>
            <w:shd w:val="clear" w:color="auto" w:fill="auto"/>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100</w:t>
            </w:r>
          </w:p>
        </w:tc>
        <w:tc>
          <w:tcPr>
            <w:tcW w:w="1920"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 </w:t>
            </w:r>
          </w:p>
        </w:tc>
        <w:tc>
          <w:tcPr>
            <w:tcW w:w="1498"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768 500,00</w:t>
            </w:r>
          </w:p>
        </w:tc>
        <w:tc>
          <w:tcPr>
            <w:tcW w:w="1162"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776 498,34</w:t>
            </w:r>
          </w:p>
        </w:tc>
        <w:tc>
          <w:tcPr>
            <w:tcW w:w="1224"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101,04%</w:t>
            </w:r>
          </w:p>
        </w:tc>
      </w:tr>
      <w:tr w:rsidR="003362ED" w:rsidRPr="003362ED" w:rsidTr="003362ED">
        <w:trPr>
          <w:trHeight w:val="1298"/>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9" w:type="dxa"/>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10302230010000110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290 400,00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319 062,70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109,87%</w:t>
            </w:r>
          </w:p>
        </w:tc>
      </w:tr>
      <w:tr w:rsidR="003362ED" w:rsidRPr="003362ED" w:rsidTr="003362ED">
        <w:trPr>
          <w:trHeight w:val="1545"/>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Доходы от уплаты акцизов на моторные масла для дизельных и (или) карбюраторных (</w:t>
            </w:r>
            <w:proofErr w:type="spellStart"/>
            <w:r w:rsidRPr="003362ED">
              <w:rPr>
                <w:rFonts w:ascii="Calibri" w:hAnsi="Calibri"/>
                <w:sz w:val="16"/>
                <w:szCs w:val="16"/>
                <w:lang w:eastAsia="zh-CN"/>
              </w:rPr>
              <w:t>инжекторных</w:t>
            </w:r>
            <w:proofErr w:type="spellEnd"/>
            <w:r w:rsidRPr="003362ED">
              <w:rPr>
                <w:rFonts w:ascii="Calibri" w:hAnsi="Calibri"/>
                <w:sz w:val="16"/>
                <w:szCs w:val="16"/>
                <w:lang w:eastAsia="zh-C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9" w:type="dxa"/>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10302240010000110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3 300,00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3 239,02</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98,15%</w:t>
            </w:r>
          </w:p>
        </w:tc>
      </w:tr>
      <w:tr w:rsidR="003362ED" w:rsidRPr="003362ED" w:rsidTr="003362ED">
        <w:trPr>
          <w:trHeight w:val="1298"/>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9" w:type="dxa"/>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10302250010000110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474 800,00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515 991,55</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108,68%</w:t>
            </w:r>
          </w:p>
        </w:tc>
      </w:tr>
      <w:tr w:rsidR="003362ED" w:rsidRPr="003362ED" w:rsidTr="003362ED">
        <w:trPr>
          <w:trHeight w:val="1298"/>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9" w:type="dxa"/>
            <w:shd w:val="clear" w:color="auto" w:fill="auto"/>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10302260010000110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-61 794,93</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#ДЕЛ/0!</w:t>
            </w:r>
          </w:p>
        </w:tc>
      </w:tr>
      <w:tr w:rsidR="003362ED" w:rsidRPr="003362ED" w:rsidTr="003362ED">
        <w:trPr>
          <w:trHeight w:val="525"/>
        </w:trPr>
        <w:tc>
          <w:tcPr>
            <w:tcW w:w="2168" w:type="dxa"/>
            <w:shd w:val="clear" w:color="auto" w:fill="auto"/>
            <w:hideMark/>
          </w:tcPr>
          <w:p w:rsidR="003362ED" w:rsidRPr="003362ED" w:rsidRDefault="003362ED" w:rsidP="003362ED">
            <w:pPr>
              <w:suppressAutoHyphens w:val="0"/>
              <w:jc w:val="both"/>
              <w:rPr>
                <w:rFonts w:ascii="Calibri" w:hAnsi="Calibri"/>
                <w:b/>
                <w:bCs/>
                <w:sz w:val="16"/>
                <w:szCs w:val="16"/>
                <w:lang w:eastAsia="zh-CN"/>
              </w:rPr>
            </w:pPr>
            <w:r w:rsidRPr="003362ED">
              <w:rPr>
                <w:rFonts w:ascii="Calibri" w:hAnsi="Calibri"/>
                <w:b/>
                <w:bCs/>
                <w:sz w:val="16"/>
                <w:szCs w:val="16"/>
                <w:lang w:eastAsia="zh-CN"/>
              </w:rPr>
              <w:t>Управление Федеральной налоговой службы по Чувашской Республике</w:t>
            </w:r>
          </w:p>
        </w:tc>
        <w:tc>
          <w:tcPr>
            <w:tcW w:w="1599"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182</w:t>
            </w:r>
          </w:p>
        </w:tc>
        <w:tc>
          <w:tcPr>
            <w:tcW w:w="1920"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 </w:t>
            </w:r>
          </w:p>
        </w:tc>
        <w:tc>
          <w:tcPr>
            <w:tcW w:w="1498"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4 757 300,00</w:t>
            </w:r>
          </w:p>
        </w:tc>
        <w:tc>
          <w:tcPr>
            <w:tcW w:w="1162"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4 478 994,83</w:t>
            </w:r>
          </w:p>
        </w:tc>
        <w:tc>
          <w:tcPr>
            <w:tcW w:w="1224"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94,15%</w:t>
            </w:r>
          </w:p>
        </w:tc>
      </w:tr>
      <w:tr w:rsidR="003362ED" w:rsidRPr="003362ED" w:rsidTr="003362ED">
        <w:trPr>
          <w:trHeight w:val="1298"/>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182</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10102010010000110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2 825 900,00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2 756 770,26</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97,55%</w:t>
            </w:r>
          </w:p>
        </w:tc>
      </w:tr>
      <w:tr w:rsidR="003362ED" w:rsidRPr="003362ED" w:rsidTr="003362ED">
        <w:trPr>
          <w:trHeight w:val="2037"/>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182</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10102020010000110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24 700,00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20 388,30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82,54%</w:t>
            </w:r>
          </w:p>
        </w:tc>
      </w:tr>
      <w:tr w:rsidR="003362ED" w:rsidRPr="003362ED" w:rsidTr="003362ED">
        <w:trPr>
          <w:trHeight w:val="807"/>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182</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10102030010000110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3 200,00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2 464,86</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77,03%</w:t>
            </w:r>
          </w:p>
        </w:tc>
      </w:tr>
      <w:tr w:rsidR="003362ED" w:rsidRPr="003362ED" w:rsidTr="003362ED">
        <w:trPr>
          <w:trHeight w:val="1429"/>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182</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10102040010000110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1 000,00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1 051,70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tc>
      </w:tr>
      <w:tr w:rsidR="003362ED" w:rsidRPr="003362ED" w:rsidTr="003362ED">
        <w:trPr>
          <w:trHeight w:val="323"/>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Единый сельскохозяйственный налог</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182</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10503010010000110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4 900,00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4 093,24</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83,54%</w:t>
            </w:r>
          </w:p>
        </w:tc>
      </w:tr>
      <w:tr w:rsidR="003362ED" w:rsidRPr="003362ED" w:rsidTr="003362ED">
        <w:trPr>
          <w:trHeight w:val="807"/>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182</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10601030100000110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997 600,00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686 001,40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68,77%</w:t>
            </w:r>
          </w:p>
        </w:tc>
      </w:tr>
      <w:tr w:rsidR="003362ED" w:rsidRPr="003362ED" w:rsidTr="003362ED">
        <w:trPr>
          <w:trHeight w:val="563"/>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 xml:space="preserve">Земельный налог с организаций, обладающих </w:t>
            </w:r>
            <w:r w:rsidRPr="003362ED">
              <w:rPr>
                <w:rFonts w:ascii="Calibri" w:hAnsi="Calibri"/>
                <w:sz w:val="16"/>
                <w:szCs w:val="16"/>
                <w:lang w:eastAsia="zh-CN"/>
              </w:rPr>
              <w:lastRenderedPageBreak/>
              <w:t>земельным участком, расположенным в границах сельских  поселений</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lastRenderedPageBreak/>
              <w:t>182</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10606033100000110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452 000,00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282 766,38</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62,56%</w:t>
            </w:r>
          </w:p>
        </w:tc>
      </w:tr>
      <w:tr w:rsidR="003362ED" w:rsidRPr="003362ED" w:rsidTr="003362ED">
        <w:trPr>
          <w:trHeight w:val="807"/>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lastRenderedPageBreak/>
              <w:t>Земельный налог с физических лиц, обладающих земельным участком, расположенным в границах сельских поселений</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182</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10606043100000110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448 000,00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725 458,69</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161,93%</w:t>
            </w:r>
          </w:p>
        </w:tc>
      </w:tr>
      <w:tr w:rsidR="003362ED" w:rsidRPr="003362ED" w:rsidTr="003362ED">
        <w:trPr>
          <w:trHeight w:val="525"/>
        </w:trPr>
        <w:tc>
          <w:tcPr>
            <w:tcW w:w="2168" w:type="dxa"/>
            <w:shd w:val="clear" w:color="auto" w:fill="auto"/>
            <w:hideMark/>
          </w:tcPr>
          <w:p w:rsidR="003362ED" w:rsidRPr="003362ED" w:rsidRDefault="003362ED" w:rsidP="003362ED">
            <w:pPr>
              <w:suppressAutoHyphens w:val="0"/>
              <w:jc w:val="both"/>
              <w:rPr>
                <w:rFonts w:ascii="Calibri" w:hAnsi="Calibri"/>
                <w:b/>
                <w:bCs/>
                <w:sz w:val="16"/>
                <w:szCs w:val="16"/>
                <w:lang w:eastAsia="zh-CN"/>
              </w:rPr>
            </w:pPr>
            <w:r w:rsidRPr="003362ED">
              <w:rPr>
                <w:rFonts w:ascii="Calibri" w:hAnsi="Calibri"/>
                <w:b/>
                <w:bCs/>
                <w:sz w:val="16"/>
                <w:szCs w:val="16"/>
                <w:lang w:eastAsia="zh-CN"/>
              </w:rPr>
              <w:t>Администрация Красноармейского сельского поселения Красноармейского района Чувашской Республики</w:t>
            </w:r>
          </w:p>
        </w:tc>
        <w:tc>
          <w:tcPr>
            <w:tcW w:w="1599"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 </w:t>
            </w:r>
          </w:p>
        </w:tc>
        <w:tc>
          <w:tcPr>
            <w:tcW w:w="1498"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11 203 766,00</w:t>
            </w:r>
          </w:p>
        </w:tc>
        <w:tc>
          <w:tcPr>
            <w:tcW w:w="1162"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10 800 441,54</w:t>
            </w:r>
          </w:p>
        </w:tc>
        <w:tc>
          <w:tcPr>
            <w:tcW w:w="1224" w:type="dxa"/>
            <w:shd w:val="clear" w:color="auto" w:fill="auto"/>
            <w:noWrap/>
            <w:hideMark/>
          </w:tcPr>
          <w:p w:rsidR="003362ED" w:rsidRPr="003362ED" w:rsidRDefault="003362ED" w:rsidP="003362ED">
            <w:pPr>
              <w:suppressAutoHyphens w:val="0"/>
              <w:rPr>
                <w:rFonts w:ascii="Calibri" w:hAnsi="Calibri"/>
                <w:b/>
                <w:bCs/>
                <w:sz w:val="16"/>
                <w:szCs w:val="16"/>
                <w:lang w:eastAsia="zh-CN"/>
              </w:rPr>
            </w:pPr>
            <w:r w:rsidRPr="003362ED">
              <w:rPr>
                <w:rFonts w:ascii="Calibri" w:hAnsi="Calibri"/>
                <w:b/>
                <w:bCs/>
                <w:sz w:val="16"/>
                <w:szCs w:val="16"/>
                <w:lang w:eastAsia="zh-CN"/>
              </w:rPr>
              <w:t>96,40%</w:t>
            </w:r>
          </w:p>
        </w:tc>
      </w:tr>
      <w:tr w:rsidR="003362ED" w:rsidRPr="003362ED" w:rsidTr="003362ED">
        <w:trPr>
          <w:trHeight w:val="1793"/>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proofErr w:type="gramStart"/>
            <w:r w:rsidRPr="003362ED">
              <w:rPr>
                <w:rFonts w:ascii="Calibri" w:hAnsi="Calibri"/>
                <w:sz w:val="16"/>
                <w:szCs w:val="16"/>
                <w:lang w:eastAsia="zh-CN"/>
              </w:rPr>
              <w:t>Доходы, получаемые в виде арендной платы, а также средства от продажи права на заключение договоров аренды на земли, находящиеся в собственности поселений (за исключением земельных участков муниципальных автономных учреждений, а также земельных муниципальных унитарных предприятий, в том числе казенных)</w:t>
            </w:r>
            <w:proofErr w:type="gramEnd"/>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11105025100000120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650 000,00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543 602,37</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83,63%</w:t>
            </w:r>
          </w:p>
        </w:tc>
      </w:tr>
      <w:tr w:rsidR="003362ED" w:rsidRPr="003362ED" w:rsidTr="003362ED">
        <w:trPr>
          <w:trHeight w:val="1054"/>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 xml:space="preserve">Доходы от </w:t>
            </w:r>
            <w:proofErr w:type="gramStart"/>
            <w:r w:rsidRPr="003362ED">
              <w:rPr>
                <w:rFonts w:ascii="Calibri" w:hAnsi="Calibri"/>
                <w:sz w:val="16"/>
                <w:szCs w:val="16"/>
                <w:lang w:eastAsia="zh-CN"/>
              </w:rPr>
              <w:t>сдачи</w:t>
            </w:r>
            <w:proofErr w:type="gramEnd"/>
            <w:r w:rsidRPr="003362ED">
              <w:rPr>
                <w:rFonts w:ascii="Calibri" w:hAnsi="Calibri"/>
                <w:sz w:val="16"/>
                <w:szCs w:val="16"/>
                <w:lang w:eastAsia="zh-CN"/>
              </w:rPr>
              <w:t xml:space="preserve"> а аренду имущества, находящегося в оперативном управлении </w:t>
            </w:r>
            <w:proofErr w:type="spellStart"/>
            <w:r w:rsidRPr="003362ED">
              <w:rPr>
                <w:rFonts w:ascii="Calibri" w:hAnsi="Calibri"/>
                <w:sz w:val="16"/>
                <w:szCs w:val="16"/>
                <w:lang w:eastAsia="zh-CN"/>
              </w:rPr>
              <w:t>орагнов</w:t>
            </w:r>
            <w:proofErr w:type="spellEnd"/>
            <w:r w:rsidRPr="003362ED">
              <w:rPr>
                <w:rFonts w:ascii="Calibri" w:hAnsi="Calibri"/>
                <w:sz w:val="16"/>
                <w:szCs w:val="16"/>
                <w:lang w:eastAsia="zh-CN"/>
              </w:rPr>
              <w:t xml:space="preserve"> управления поселений и созданных ими учреждений  (за исключением имущества муниципальных бюджетных и автономных учреждений)</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11105035100000120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117 100,00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48 034,56</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41,02%</w:t>
            </w:r>
          </w:p>
        </w:tc>
      </w:tr>
      <w:tr w:rsidR="003362ED" w:rsidRPr="003362ED" w:rsidTr="003362ED">
        <w:trPr>
          <w:trHeight w:val="807"/>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Доходы, поступающие в порядке возмещения расходов, понесенных в связи с эксплуатацией имущества сельских поселений</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11302065100000130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420 000,00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384 835,45</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91,63%</w:t>
            </w:r>
          </w:p>
        </w:tc>
      </w:tr>
      <w:tr w:rsidR="003362ED" w:rsidRPr="003362ED" w:rsidTr="003362ED">
        <w:trPr>
          <w:trHeight w:val="638"/>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 xml:space="preserve">              Прочие доходы от компенсаций затрат бюджетов сельских поселений</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11302995100000130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33 900,00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33 924,91</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100,07%</w:t>
            </w:r>
          </w:p>
        </w:tc>
      </w:tr>
      <w:tr w:rsidR="003362ED" w:rsidRPr="003362ED" w:rsidTr="003362ED">
        <w:trPr>
          <w:trHeight w:val="1054"/>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11406025100000430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1 537,60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#ДЕЛ/0!</w:t>
            </w:r>
          </w:p>
        </w:tc>
      </w:tr>
      <w:tr w:rsidR="003362ED" w:rsidRPr="003362ED" w:rsidTr="003362ED">
        <w:trPr>
          <w:trHeight w:val="563"/>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Невыясненные поступления, зачисляемые в бюджеты поселений</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11701050100000180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 </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15,65</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#ДЕЛ/0!</w:t>
            </w:r>
          </w:p>
        </w:tc>
      </w:tr>
      <w:tr w:rsidR="003362ED" w:rsidRPr="003362ED" w:rsidTr="003362ED">
        <w:trPr>
          <w:trHeight w:val="563"/>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Дотации бюджетам поселений на выравнивание бюджетной обеспеченности</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20215001100000151</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4 052 600,00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4 052 600,00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100,00%</w:t>
            </w:r>
          </w:p>
        </w:tc>
      </w:tr>
      <w:tr w:rsidR="003362ED" w:rsidRPr="003362ED" w:rsidTr="003362ED">
        <w:trPr>
          <w:trHeight w:val="563"/>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Дотации бюджетам поселений на поддержку мер по обеспечению сбалансированности бюджетов</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20215002100000151</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508 500,00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508 500,00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100,00%</w:t>
            </w:r>
          </w:p>
        </w:tc>
      </w:tr>
      <w:tr w:rsidR="003362ED" w:rsidRPr="003362ED" w:rsidTr="003362ED">
        <w:trPr>
          <w:trHeight w:val="807"/>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w:t>
            </w:r>
            <w:r w:rsidRPr="003362ED">
              <w:rPr>
                <w:rFonts w:ascii="Calibri" w:hAnsi="Calibri"/>
                <w:sz w:val="16"/>
                <w:szCs w:val="16"/>
                <w:lang w:eastAsia="zh-CN"/>
              </w:rPr>
              <w:lastRenderedPageBreak/>
              <w:t>многоквартирных домов, проездов к дворовым территориям многоквартирных домов населенных пунктов</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lastRenderedPageBreak/>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20220216100000151</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992 500,00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992 500,00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100,00%</w:t>
            </w:r>
          </w:p>
        </w:tc>
      </w:tr>
      <w:tr w:rsidR="003362ED" w:rsidRPr="003362ED" w:rsidTr="003362ED">
        <w:trPr>
          <w:trHeight w:val="1718"/>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lastRenderedPageBreak/>
              <w:t>Субсидии бюджетам сельских поселений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20225558100000151</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500 000,00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500 000,00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100,00%</w:t>
            </w:r>
          </w:p>
        </w:tc>
      </w:tr>
      <w:tr w:rsidR="003362ED" w:rsidRPr="003362ED" w:rsidTr="003362ED">
        <w:trPr>
          <w:trHeight w:val="323"/>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Прочие субсидии бюджетам сельских поселений</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20229999100000151</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1 298 166,00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1 294 891,00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99,75%</w:t>
            </w:r>
          </w:p>
        </w:tc>
      </w:tr>
      <w:tr w:rsidR="003362ED" w:rsidRPr="003362ED" w:rsidTr="003362ED">
        <w:trPr>
          <w:trHeight w:val="807"/>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Субвенции бюджетам поселений на осуществление первичного воинского учета на территориях, где отсутствуют военные комиссариаты</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20235118100000151</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4 000,00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4 000,00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100,00%</w:t>
            </w:r>
          </w:p>
        </w:tc>
      </w:tr>
      <w:tr w:rsidR="003362ED" w:rsidRPr="003362ED" w:rsidTr="003362ED">
        <w:trPr>
          <w:trHeight w:val="807"/>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Субвенции бюджетам поселений на выполнение передаваемых полномочий субъектов Российской Федерации</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20230024100000151</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217 800,00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217 800,00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100,00%</w:t>
            </w:r>
          </w:p>
        </w:tc>
      </w:tr>
      <w:tr w:rsidR="003362ED" w:rsidRPr="003362ED" w:rsidTr="003362ED">
        <w:trPr>
          <w:trHeight w:val="563"/>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Прочие безвозмездные поступления в бюджеты поселений от бюджетов муниципальных районов</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20290054100000151</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2 244 000,00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2 053 000,00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91,49%</w:t>
            </w:r>
          </w:p>
        </w:tc>
      </w:tr>
      <w:tr w:rsidR="003362ED" w:rsidRPr="003362ED" w:rsidTr="003362ED">
        <w:trPr>
          <w:trHeight w:val="863"/>
        </w:trPr>
        <w:tc>
          <w:tcPr>
            <w:tcW w:w="2168" w:type="dxa"/>
            <w:shd w:val="clear" w:color="auto" w:fill="auto"/>
            <w:hideMark/>
          </w:tcPr>
          <w:p w:rsidR="003362ED" w:rsidRPr="003362ED" w:rsidRDefault="003362ED" w:rsidP="003362ED">
            <w:pPr>
              <w:suppressAutoHyphens w:val="0"/>
              <w:jc w:val="both"/>
              <w:rPr>
                <w:rFonts w:ascii="Calibri" w:hAnsi="Calibri"/>
                <w:sz w:val="16"/>
                <w:szCs w:val="16"/>
                <w:lang w:eastAsia="zh-CN"/>
              </w:rPr>
            </w:pPr>
            <w:r w:rsidRPr="003362ED">
              <w:rPr>
                <w:rFonts w:ascii="Calibri" w:hAnsi="Calibri"/>
                <w:sz w:val="16"/>
                <w:szCs w:val="16"/>
                <w:lang w:eastAsia="zh-CN"/>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1599"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993</w:t>
            </w:r>
          </w:p>
        </w:tc>
        <w:tc>
          <w:tcPr>
            <w:tcW w:w="1920"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20705020100000180</w:t>
            </w:r>
          </w:p>
        </w:tc>
        <w:tc>
          <w:tcPr>
            <w:tcW w:w="1498"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165 200,00</w:t>
            </w:r>
          </w:p>
        </w:tc>
        <w:tc>
          <w:tcPr>
            <w:tcW w:w="1162"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165 200,00</w:t>
            </w:r>
          </w:p>
        </w:tc>
        <w:tc>
          <w:tcPr>
            <w:tcW w:w="1224" w:type="dxa"/>
            <w:shd w:val="clear" w:color="auto" w:fill="auto"/>
            <w:noWrap/>
            <w:hideMark/>
          </w:tcPr>
          <w:p w:rsidR="003362ED" w:rsidRPr="003362ED" w:rsidRDefault="003362ED" w:rsidP="003362ED">
            <w:pPr>
              <w:suppressAutoHyphens w:val="0"/>
              <w:rPr>
                <w:rFonts w:ascii="Calibri" w:hAnsi="Calibri"/>
                <w:sz w:val="16"/>
                <w:szCs w:val="16"/>
                <w:lang w:eastAsia="zh-CN"/>
              </w:rPr>
            </w:pPr>
            <w:r w:rsidRPr="003362ED">
              <w:rPr>
                <w:rFonts w:ascii="Calibri" w:hAnsi="Calibri"/>
                <w:sz w:val="16"/>
                <w:szCs w:val="16"/>
                <w:lang w:eastAsia="zh-CN"/>
              </w:rPr>
              <w:t>100,00%</w:t>
            </w:r>
          </w:p>
        </w:tc>
      </w:tr>
    </w:tbl>
    <w:p w:rsidR="003362ED" w:rsidRPr="003362ED" w:rsidRDefault="003362ED" w:rsidP="003362ED">
      <w:pPr>
        <w:suppressAutoHyphens w:val="0"/>
        <w:rPr>
          <w:rFonts w:ascii="Calibri" w:hAnsi="Calibri"/>
          <w:sz w:val="16"/>
          <w:szCs w:val="16"/>
          <w:lang w:eastAsia="zh-CN"/>
        </w:rPr>
      </w:pPr>
    </w:p>
    <w:p w:rsidR="003362ED" w:rsidRPr="003362ED" w:rsidRDefault="003362ED" w:rsidP="003362ED">
      <w:pPr>
        <w:suppressAutoHyphens w:val="0"/>
        <w:rPr>
          <w:sz w:val="20"/>
          <w:szCs w:val="20"/>
          <w:lang w:eastAsia="zh-CN"/>
        </w:rPr>
      </w:pPr>
      <w:r w:rsidRPr="003362ED">
        <w:rPr>
          <w:sz w:val="26"/>
          <w:szCs w:val="26"/>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1924"/>
        <w:gridCol w:w="1495"/>
        <w:gridCol w:w="1159"/>
        <w:gridCol w:w="1221"/>
      </w:tblGrid>
      <w:tr w:rsidR="003362ED" w:rsidRPr="003362ED" w:rsidTr="003362ED">
        <w:trPr>
          <w:trHeight w:val="289"/>
        </w:trPr>
        <w:tc>
          <w:tcPr>
            <w:tcW w:w="4123" w:type="dxa"/>
            <w:vMerge w:val="restart"/>
            <w:tcBorders>
              <w:top w:val="nil"/>
              <w:left w:val="nil"/>
              <w:bottom w:val="nil"/>
              <w:right w:val="nil"/>
            </w:tcBorders>
            <w:shd w:val="clear" w:color="auto" w:fill="auto"/>
            <w:hideMark/>
          </w:tcPr>
          <w:p w:rsidR="003362ED" w:rsidRPr="003362ED" w:rsidRDefault="003362ED" w:rsidP="003362ED">
            <w:pPr>
              <w:suppressAutoHyphens w:val="0"/>
              <w:jc w:val="center"/>
              <w:rPr>
                <w:sz w:val="20"/>
                <w:szCs w:val="20"/>
                <w:lang w:eastAsia="zh-CN"/>
              </w:rPr>
            </w:pPr>
          </w:p>
          <w:p w:rsidR="003362ED" w:rsidRPr="003362ED" w:rsidRDefault="003362ED" w:rsidP="003362ED">
            <w:pPr>
              <w:suppressAutoHyphens w:val="0"/>
              <w:jc w:val="center"/>
              <w:rPr>
                <w:sz w:val="20"/>
                <w:szCs w:val="20"/>
                <w:lang w:eastAsia="zh-CN"/>
              </w:rPr>
            </w:pPr>
          </w:p>
        </w:tc>
        <w:tc>
          <w:tcPr>
            <w:tcW w:w="1924" w:type="dxa"/>
            <w:tcBorders>
              <w:top w:val="nil"/>
              <w:left w:val="nil"/>
              <w:bottom w:val="nil"/>
              <w:right w:val="nil"/>
            </w:tcBorders>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 </w:t>
            </w:r>
          </w:p>
        </w:tc>
        <w:tc>
          <w:tcPr>
            <w:tcW w:w="1296" w:type="dxa"/>
            <w:tcBorders>
              <w:top w:val="nil"/>
              <w:left w:val="nil"/>
              <w:bottom w:val="nil"/>
              <w:right w:val="nil"/>
            </w:tcBorders>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Приложение 2</w:t>
            </w:r>
          </w:p>
        </w:tc>
        <w:tc>
          <w:tcPr>
            <w:tcW w:w="1148" w:type="dxa"/>
            <w:tcBorders>
              <w:top w:val="nil"/>
              <w:left w:val="nil"/>
              <w:bottom w:val="nil"/>
              <w:right w:val="nil"/>
            </w:tcBorders>
            <w:shd w:val="clear" w:color="auto" w:fill="auto"/>
            <w:hideMark/>
          </w:tcPr>
          <w:p w:rsidR="003362ED" w:rsidRPr="003362ED" w:rsidRDefault="003362ED" w:rsidP="003362ED">
            <w:pPr>
              <w:suppressAutoHyphens w:val="0"/>
              <w:rPr>
                <w:sz w:val="20"/>
                <w:szCs w:val="20"/>
                <w:lang w:eastAsia="zh-CN"/>
              </w:rPr>
            </w:pPr>
          </w:p>
        </w:tc>
        <w:tc>
          <w:tcPr>
            <w:tcW w:w="1080" w:type="dxa"/>
            <w:tcBorders>
              <w:top w:val="nil"/>
              <w:left w:val="nil"/>
              <w:bottom w:val="nil"/>
              <w:right w:val="nil"/>
            </w:tcBorders>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 </w:t>
            </w:r>
          </w:p>
        </w:tc>
      </w:tr>
      <w:tr w:rsidR="003362ED" w:rsidRPr="003362ED" w:rsidTr="003362ED">
        <w:trPr>
          <w:trHeight w:val="1961"/>
        </w:trPr>
        <w:tc>
          <w:tcPr>
            <w:tcW w:w="4123" w:type="dxa"/>
            <w:vMerge/>
            <w:tcBorders>
              <w:top w:val="nil"/>
              <w:left w:val="nil"/>
              <w:bottom w:val="nil"/>
              <w:right w:val="nil"/>
            </w:tcBorders>
            <w:shd w:val="clear" w:color="auto" w:fill="auto"/>
            <w:hideMark/>
          </w:tcPr>
          <w:p w:rsidR="003362ED" w:rsidRPr="003362ED" w:rsidRDefault="003362ED" w:rsidP="003362ED">
            <w:pPr>
              <w:suppressAutoHyphens w:val="0"/>
              <w:jc w:val="center"/>
              <w:rPr>
                <w:sz w:val="20"/>
                <w:szCs w:val="20"/>
                <w:lang w:eastAsia="zh-CN"/>
              </w:rPr>
            </w:pPr>
          </w:p>
        </w:tc>
        <w:tc>
          <w:tcPr>
            <w:tcW w:w="1924" w:type="dxa"/>
            <w:tcBorders>
              <w:top w:val="nil"/>
              <w:left w:val="nil"/>
              <w:bottom w:val="nil"/>
              <w:right w:val="nil"/>
            </w:tcBorders>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 </w:t>
            </w:r>
          </w:p>
        </w:tc>
        <w:tc>
          <w:tcPr>
            <w:tcW w:w="3524" w:type="dxa"/>
            <w:gridSpan w:val="3"/>
            <w:tcBorders>
              <w:top w:val="nil"/>
              <w:left w:val="nil"/>
              <w:bottom w:val="nil"/>
              <w:right w:val="nil"/>
            </w:tcBorders>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к решению Собрания депутатов  Красноармейского сельского поселения Красноармейского района "Об исполнении бюджета Красноармейского сельского поселения Красноармейского района Чувашской Республики за 2017 год"</w:t>
            </w:r>
          </w:p>
        </w:tc>
      </w:tr>
      <w:tr w:rsidR="003362ED" w:rsidRPr="003362ED" w:rsidTr="003362ED">
        <w:trPr>
          <w:trHeight w:val="1032"/>
        </w:trPr>
        <w:tc>
          <w:tcPr>
            <w:tcW w:w="9571" w:type="dxa"/>
            <w:gridSpan w:val="5"/>
            <w:tcBorders>
              <w:top w:val="nil"/>
              <w:left w:val="nil"/>
              <w:bottom w:val="nil"/>
              <w:right w:val="nil"/>
            </w:tcBorders>
            <w:shd w:val="clear" w:color="auto" w:fill="auto"/>
            <w:hideMark/>
          </w:tcPr>
          <w:p w:rsidR="003362ED" w:rsidRPr="003362ED" w:rsidRDefault="003362ED" w:rsidP="003362ED">
            <w:pPr>
              <w:suppressAutoHyphens w:val="0"/>
              <w:jc w:val="center"/>
              <w:rPr>
                <w:b/>
                <w:bCs/>
                <w:sz w:val="20"/>
                <w:szCs w:val="20"/>
                <w:lang w:eastAsia="zh-CN"/>
              </w:rPr>
            </w:pPr>
            <w:r w:rsidRPr="003362ED">
              <w:rPr>
                <w:b/>
                <w:bCs/>
                <w:sz w:val="20"/>
                <w:szCs w:val="20"/>
                <w:lang w:eastAsia="zh-CN"/>
              </w:rPr>
              <w:t>Доходы бюджета Красноармейского сельского поселения Красноармейского района Чувашской Республики по кодам видов доходов, подвидов, классификации операций сектора муниципального управления, относящихся к доходам бюджета, за 2017 год</w:t>
            </w:r>
          </w:p>
        </w:tc>
      </w:tr>
      <w:tr w:rsidR="003362ED" w:rsidRPr="003362ED" w:rsidTr="003362ED">
        <w:trPr>
          <w:trHeight w:val="289"/>
        </w:trPr>
        <w:tc>
          <w:tcPr>
            <w:tcW w:w="9571" w:type="dxa"/>
            <w:gridSpan w:val="5"/>
            <w:tcBorders>
              <w:top w:val="nil"/>
              <w:left w:val="nil"/>
              <w:bottom w:val="single" w:sz="4" w:space="0" w:color="auto"/>
              <w:right w:val="nil"/>
            </w:tcBorders>
            <w:shd w:val="clear" w:color="auto" w:fill="auto"/>
            <w:noWrap/>
            <w:hideMark/>
          </w:tcPr>
          <w:p w:rsidR="003362ED" w:rsidRPr="003362ED" w:rsidRDefault="003362ED" w:rsidP="003362ED">
            <w:pPr>
              <w:suppressAutoHyphens w:val="0"/>
              <w:jc w:val="right"/>
              <w:rPr>
                <w:sz w:val="20"/>
                <w:szCs w:val="20"/>
                <w:lang w:eastAsia="zh-CN"/>
              </w:rPr>
            </w:pPr>
            <w:r w:rsidRPr="003362ED">
              <w:rPr>
                <w:sz w:val="20"/>
                <w:szCs w:val="20"/>
                <w:lang w:eastAsia="zh-CN"/>
              </w:rPr>
              <w:t>Единица измерения: руб.</w:t>
            </w:r>
          </w:p>
        </w:tc>
      </w:tr>
      <w:tr w:rsidR="003362ED" w:rsidRPr="003362ED" w:rsidTr="003362ED">
        <w:trPr>
          <w:trHeight w:val="660"/>
        </w:trPr>
        <w:tc>
          <w:tcPr>
            <w:tcW w:w="4123" w:type="dxa"/>
            <w:vMerge w:val="restart"/>
            <w:tcBorders>
              <w:top w:val="single" w:sz="4" w:space="0" w:color="auto"/>
            </w:tcBorders>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Наименование показателя</w:t>
            </w:r>
          </w:p>
        </w:tc>
        <w:tc>
          <w:tcPr>
            <w:tcW w:w="1924" w:type="dxa"/>
            <w:vMerge w:val="restart"/>
            <w:tcBorders>
              <w:top w:val="single" w:sz="4" w:space="0" w:color="auto"/>
            </w:tcBorders>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Код дохода по бюджетной классификации</w:t>
            </w:r>
          </w:p>
        </w:tc>
        <w:tc>
          <w:tcPr>
            <w:tcW w:w="1296" w:type="dxa"/>
            <w:vMerge w:val="restart"/>
            <w:tcBorders>
              <w:top w:val="single" w:sz="4" w:space="0" w:color="auto"/>
            </w:tcBorders>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Утвержденные бюджетные назначения</w:t>
            </w:r>
          </w:p>
        </w:tc>
        <w:tc>
          <w:tcPr>
            <w:tcW w:w="1148" w:type="dxa"/>
            <w:vMerge w:val="restart"/>
            <w:tcBorders>
              <w:top w:val="single" w:sz="4" w:space="0" w:color="auto"/>
            </w:tcBorders>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Исполнено</w:t>
            </w:r>
          </w:p>
        </w:tc>
        <w:tc>
          <w:tcPr>
            <w:tcW w:w="1080" w:type="dxa"/>
            <w:vMerge w:val="restart"/>
            <w:tcBorders>
              <w:top w:val="single" w:sz="4" w:space="0" w:color="auto"/>
            </w:tcBorders>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 исполнения</w:t>
            </w:r>
          </w:p>
        </w:tc>
      </w:tr>
      <w:tr w:rsidR="003362ED" w:rsidRPr="003362ED" w:rsidTr="003362ED">
        <w:trPr>
          <w:trHeight w:val="334"/>
        </w:trPr>
        <w:tc>
          <w:tcPr>
            <w:tcW w:w="4123" w:type="dxa"/>
            <w:vMerge/>
            <w:shd w:val="clear" w:color="auto" w:fill="auto"/>
            <w:hideMark/>
          </w:tcPr>
          <w:p w:rsidR="003362ED" w:rsidRPr="003362ED" w:rsidRDefault="003362ED" w:rsidP="003362ED">
            <w:pPr>
              <w:suppressAutoHyphens w:val="0"/>
              <w:rPr>
                <w:sz w:val="20"/>
                <w:szCs w:val="20"/>
                <w:lang w:eastAsia="zh-CN"/>
              </w:rPr>
            </w:pPr>
          </w:p>
        </w:tc>
        <w:tc>
          <w:tcPr>
            <w:tcW w:w="1924" w:type="dxa"/>
            <w:vMerge/>
            <w:shd w:val="clear" w:color="auto" w:fill="auto"/>
            <w:hideMark/>
          </w:tcPr>
          <w:p w:rsidR="003362ED" w:rsidRPr="003362ED" w:rsidRDefault="003362ED" w:rsidP="003362ED">
            <w:pPr>
              <w:suppressAutoHyphens w:val="0"/>
              <w:rPr>
                <w:sz w:val="20"/>
                <w:szCs w:val="20"/>
                <w:lang w:eastAsia="zh-CN"/>
              </w:rPr>
            </w:pPr>
          </w:p>
        </w:tc>
        <w:tc>
          <w:tcPr>
            <w:tcW w:w="1296" w:type="dxa"/>
            <w:vMerge/>
            <w:shd w:val="clear" w:color="auto" w:fill="auto"/>
            <w:hideMark/>
          </w:tcPr>
          <w:p w:rsidR="003362ED" w:rsidRPr="003362ED" w:rsidRDefault="003362ED" w:rsidP="003362ED">
            <w:pPr>
              <w:suppressAutoHyphens w:val="0"/>
              <w:rPr>
                <w:sz w:val="20"/>
                <w:szCs w:val="20"/>
                <w:lang w:eastAsia="zh-CN"/>
              </w:rPr>
            </w:pPr>
          </w:p>
        </w:tc>
        <w:tc>
          <w:tcPr>
            <w:tcW w:w="1148" w:type="dxa"/>
            <w:vMerge/>
            <w:shd w:val="clear" w:color="auto" w:fill="auto"/>
            <w:hideMark/>
          </w:tcPr>
          <w:p w:rsidR="003362ED" w:rsidRPr="003362ED" w:rsidRDefault="003362ED" w:rsidP="003362ED">
            <w:pPr>
              <w:suppressAutoHyphens w:val="0"/>
              <w:rPr>
                <w:sz w:val="20"/>
                <w:szCs w:val="20"/>
                <w:lang w:eastAsia="zh-CN"/>
              </w:rPr>
            </w:pPr>
          </w:p>
        </w:tc>
        <w:tc>
          <w:tcPr>
            <w:tcW w:w="1080" w:type="dxa"/>
            <w:vMerge/>
            <w:shd w:val="clear" w:color="auto" w:fill="auto"/>
            <w:hideMark/>
          </w:tcPr>
          <w:p w:rsidR="003362ED" w:rsidRPr="003362ED" w:rsidRDefault="003362ED" w:rsidP="003362ED">
            <w:pPr>
              <w:suppressAutoHyphens w:val="0"/>
              <w:rPr>
                <w:sz w:val="20"/>
                <w:szCs w:val="20"/>
                <w:lang w:eastAsia="zh-CN"/>
              </w:rPr>
            </w:pP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1</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3</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5</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rPr>
                <w:b/>
                <w:bCs/>
                <w:sz w:val="20"/>
                <w:szCs w:val="20"/>
                <w:lang w:eastAsia="zh-CN"/>
              </w:rPr>
            </w:pPr>
            <w:r w:rsidRPr="003362ED">
              <w:rPr>
                <w:b/>
                <w:bCs/>
                <w:sz w:val="20"/>
                <w:szCs w:val="20"/>
                <w:lang w:eastAsia="zh-CN"/>
              </w:rPr>
              <w:t>Доходы бюджета - всего</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 </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16 729 566,00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16 055 934,71</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95,97%</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rPr>
                <w:b/>
                <w:bCs/>
                <w:sz w:val="20"/>
                <w:szCs w:val="20"/>
                <w:lang w:eastAsia="zh-CN"/>
              </w:rPr>
            </w:pPr>
            <w:r w:rsidRPr="003362ED">
              <w:rPr>
                <w:b/>
                <w:bCs/>
                <w:sz w:val="20"/>
                <w:szCs w:val="20"/>
                <w:lang w:eastAsia="zh-CN"/>
              </w:rPr>
              <w:t>НАЛОГОВЫЕ И НЕНАЛОГОВЫЕ ДОХОДЫ</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10000000000000000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6 746 800,00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6 267 443,71</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92,90%</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rPr>
                <w:b/>
                <w:bCs/>
                <w:sz w:val="20"/>
                <w:szCs w:val="20"/>
                <w:lang w:eastAsia="zh-CN"/>
              </w:rPr>
            </w:pPr>
            <w:r w:rsidRPr="003362ED">
              <w:rPr>
                <w:b/>
                <w:bCs/>
                <w:sz w:val="20"/>
                <w:szCs w:val="20"/>
                <w:lang w:eastAsia="zh-CN"/>
              </w:rPr>
              <w:t>НАЛОГИ НА ПРИБЫЛЬ, ДОХОДЫ</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10100000000000000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2 854 800,00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2 780 675,12</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97,40%</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lastRenderedPageBreak/>
              <w:t>Налог на доходы физических лиц</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10102000000000000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2 854 800,00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2 780 675,12</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97,40%</w:t>
            </w:r>
          </w:p>
        </w:tc>
      </w:tr>
      <w:tr w:rsidR="003362ED" w:rsidRPr="003362ED" w:rsidTr="003362ED">
        <w:trPr>
          <w:trHeight w:val="1545"/>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10102010010000110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2 825 900,00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2 756 770,26</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97,55%</w:t>
            </w:r>
          </w:p>
        </w:tc>
      </w:tr>
      <w:tr w:rsidR="003362ED" w:rsidRPr="003362ED" w:rsidTr="003362ED">
        <w:trPr>
          <w:trHeight w:val="2284"/>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10102020010000110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24 700,00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20 388,30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82,54%</w:t>
            </w:r>
          </w:p>
        </w:tc>
      </w:tr>
      <w:tr w:rsidR="003362ED" w:rsidRPr="003362ED" w:rsidTr="003362ED">
        <w:trPr>
          <w:trHeight w:val="1054"/>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10102030010000110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3 200,00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2 464,86</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77,03%</w:t>
            </w:r>
          </w:p>
        </w:tc>
      </w:tr>
      <w:tr w:rsidR="003362ED" w:rsidRPr="003362ED" w:rsidTr="003362ED">
        <w:trPr>
          <w:trHeight w:val="1680"/>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10102040010000110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1 000,00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1 051,70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105,17%</w:t>
            </w:r>
          </w:p>
        </w:tc>
      </w:tr>
      <w:tr w:rsidR="003362ED" w:rsidRPr="003362ED" w:rsidTr="003362ED">
        <w:trPr>
          <w:trHeight w:val="807"/>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НАЛОГИ НА ТОВАРЫ (РАБОТЫ, УСЛУГИ), РЕАЛИЗУЕМЫЕ НА ТЕРРИТОРИИ РОССИЙСКОЙ ФЕДЕРАЦИИ</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10300000000000000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768 500,00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776 498,34</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101,04%</w:t>
            </w:r>
          </w:p>
        </w:tc>
      </w:tr>
      <w:tr w:rsidR="003362ED" w:rsidRPr="003362ED" w:rsidTr="003362ED">
        <w:trPr>
          <w:trHeight w:val="1545"/>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10302230010000110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290 400,00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319 062,70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109,87%</w:t>
            </w:r>
          </w:p>
        </w:tc>
      </w:tr>
      <w:tr w:rsidR="003362ED" w:rsidRPr="003362ED" w:rsidTr="003362ED">
        <w:trPr>
          <w:trHeight w:val="1793"/>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Доходы от уплаты акцизов на моторные масла для дизельных и (или) карбюраторных (</w:t>
            </w:r>
            <w:proofErr w:type="spellStart"/>
            <w:r w:rsidRPr="003362ED">
              <w:rPr>
                <w:sz w:val="20"/>
                <w:szCs w:val="20"/>
                <w:lang w:eastAsia="zh-CN"/>
              </w:rPr>
              <w:t>инжекторных</w:t>
            </w:r>
            <w:proofErr w:type="spellEnd"/>
            <w:r w:rsidRPr="003362ED">
              <w:rPr>
                <w:sz w:val="20"/>
                <w:szCs w:val="20"/>
                <w:lang w:eastAsia="zh-C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10302240010000110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3 300,00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3 239,02</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98,15%</w:t>
            </w:r>
          </w:p>
        </w:tc>
      </w:tr>
      <w:tr w:rsidR="003362ED" w:rsidRPr="003362ED" w:rsidTr="003362ED">
        <w:trPr>
          <w:trHeight w:val="1545"/>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10302250010000110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474 800,00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515 991,55</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108,68%</w:t>
            </w:r>
          </w:p>
        </w:tc>
      </w:tr>
      <w:tr w:rsidR="003362ED" w:rsidRPr="003362ED" w:rsidTr="003362ED">
        <w:trPr>
          <w:trHeight w:val="1545"/>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10302260010000110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 </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-61 794,93</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#ДЕЛ/0!</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lastRenderedPageBreak/>
              <w:t>НАЛОГИ НА СОВОКУПНЫЙ ДОХОД</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10500000000000000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4 900,00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4 093,24</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83,54%</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Единый сельскохозяйственный налог</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10503000000000000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4 900,00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4 093,24</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83,54%</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Единый сельскохозяйственный налог</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10503010010000110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4 900,00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4 093,24</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83,54%</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НАЛОГИ НА ИМУЩЕСТВО</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10600000000000000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1 897 600,00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1 694 226,47</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89,28%</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Налог на имущество физических лиц</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10601000000000000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997 600,00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686 001,40</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68,77%</w:t>
            </w:r>
          </w:p>
        </w:tc>
      </w:tr>
      <w:tr w:rsidR="003362ED" w:rsidRPr="003362ED" w:rsidTr="003362ED">
        <w:trPr>
          <w:trHeight w:val="807"/>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10601030100000110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997 600,00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686 001,40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68,77%</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Земельный налог</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10606000000000000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900 000,00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1 008 225,07</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112,03%</w:t>
            </w:r>
          </w:p>
        </w:tc>
      </w:tr>
      <w:tr w:rsidR="003362ED" w:rsidRPr="003362ED" w:rsidTr="003362ED">
        <w:trPr>
          <w:trHeight w:val="807"/>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Земельный налог с организаций, обладающих земельным участком, расположенным в границах сельских  поселений</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10606033100000110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452 000,00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282 766,38</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62,56%</w:t>
            </w:r>
          </w:p>
        </w:tc>
      </w:tr>
      <w:tr w:rsidR="003362ED" w:rsidRPr="003362ED" w:rsidTr="003362ED">
        <w:trPr>
          <w:trHeight w:val="807"/>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Земельный налог с физических лиц, обладающих земельным участком, расположенным в границах сельских поселений</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10606043100000110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448 000,00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725 458,69</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161,93%</w:t>
            </w:r>
          </w:p>
        </w:tc>
      </w:tr>
      <w:tr w:rsidR="003362ED" w:rsidRPr="003362ED" w:rsidTr="003362ED">
        <w:trPr>
          <w:trHeight w:val="807"/>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ДОХОДЫ ОТ ИСПОЛЬЗОВАНИЯ ИМУЩЕСТВА, НАХОДЯЩЕГОСЯ В ГОСУДАРСТВЕННОЙ И МУНИЦИПАЛЬНОЙ СОБСТВЕННОСТИ</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11100000000000000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767 100,00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591 636,93</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77,13%</w:t>
            </w:r>
          </w:p>
        </w:tc>
      </w:tr>
      <w:tr w:rsidR="003362ED" w:rsidRPr="003362ED" w:rsidTr="003362ED">
        <w:trPr>
          <w:trHeight w:val="188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11105000000000000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767 100,00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591 636,93</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77,13%</w:t>
            </w:r>
          </w:p>
        </w:tc>
      </w:tr>
      <w:tr w:rsidR="003362ED" w:rsidRPr="003362ED" w:rsidTr="003362ED">
        <w:trPr>
          <w:trHeight w:val="1883"/>
        </w:trPr>
        <w:tc>
          <w:tcPr>
            <w:tcW w:w="4123" w:type="dxa"/>
            <w:shd w:val="clear" w:color="auto" w:fill="auto"/>
            <w:hideMark/>
          </w:tcPr>
          <w:p w:rsidR="003362ED" w:rsidRPr="003362ED" w:rsidRDefault="003362ED" w:rsidP="003362ED">
            <w:pPr>
              <w:suppressAutoHyphens w:val="0"/>
              <w:jc w:val="both"/>
              <w:rPr>
                <w:sz w:val="20"/>
                <w:szCs w:val="20"/>
                <w:lang w:eastAsia="zh-CN"/>
              </w:rPr>
            </w:pPr>
            <w:proofErr w:type="gramStart"/>
            <w:r w:rsidRPr="003362ED">
              <w:rPr>
                <w:sz w:val="20"/>
                <w:szCs w:val="20"/>
                <w:lang w:eastAsia="zh-CN"/>
              </w:rPr>
              <w:t>Доходы, получаемые в виде арендной платы, а также средства от продажи права на заключение договоров аренды на земли, находящиеся в собственности поселений (за исключением земельных участков муниципальных автономных учреждений, а также земельных муниципальных унитарных предприятий, в том числе казенных)</w:t>
            </w:r>
            <w:proofErr w:type="gramEnd"/>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11105025100000120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650 000,00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543 602,37</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83,63%</w:t>
            </w:r>
          </w:p>
        </w:tc>
      </w:tr>
      <w:tr w:rsidR="003362ED" w:rsidRPr="003362ED" w:rsidTr="003362ED">
        <w:trPr>
          <w:trHeight w:val="1489"/>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Доходы от </w:t>
            </w:r>
            <w:proofErr w:type="gramStart"/>
            <w:r w:rsidRPr="003362ED">
              <w:rPr>
                <w:sz w:val="20"/>
                <w:szCs w:val="20"/>
                <w:lang w:eastAsia="zh-CN"/>
              </w:rPr>
              <w:t>сдачи</w:t>
            </w:r>
            <w:proofErr w:type="gramEnd"/>
            <w:r w:rsidRPr="003362ED">
              <w:rPr>
                <w:sz w:val="20"/>
                <w:szCs w:val="20"/>
                <w:lang w:eastAsia="zh-CN"/>
              </w:rPr>
              <w:t xml:space="preserve"> а аренду имущества, находящегося в оперативном управлении </w:t>
            </w:r>
            <w:proofErr w:type="spellStart"/>
            <w:r w:rsidRPr="003362ED">
              <w:rPr>
                <w:sz w:val="20"/>
                <w:szCs w:val="20"/>
                <w:lang w:eastAsia="zh-CN"/>
              </w:rPr>
              <w:t>орагнов</w:t>
            </w:r>
            <w:proofErr w:type="spellEnd"/>
            <w:r w:rsidRPr="003362ED">
              <w:rPr>
                <w:sz w:val="20"/>
                <w:szCs w:val="20"/>
                <w:lang w:eastAsia="zh-CN"/>
              </w:rPr>
              <w:t xml:space="preserve"> управления сельских поселений и созданных ими учреждений (за исключением имущества муниципальных бюджетных и автономных учреждений)</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11105035100000120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117 100,00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48 034,56</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41,02%</w:t>
            </w:r>
          </w:p>
        </w:tc>
      </w:tr>
      <w:tr w:rsidR="003362ED" w:rsidRPr="003362ED" w:rsidTr="003362ED">
        <w:trPr>
          <w:trHeight w:val="660"/>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ДОХОДЫ ОТ ОКАЗАНИЯ ПЛАТНЫХ УСЛУГ (РАБОТ) И КОМПЕНСАЦИИ ЗАТРАТ ГОСУДАРСТВА</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11300000000000000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453 900,00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418 760,36</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92,26%</w:t>
            </w:r>
          </w:p>
        </w:tc>
      </w:tr>
      <w:tr w:rsidR="003362ED" w:rsidRPr="003362ED" w:rsidTr="003362ED">
        <w:trPr>
          <w:trHeight w:val="372"/>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Доходы от компенсации затрат государства</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11302000000000000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453 900,00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418 760,36</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92,26%</w:t>
            </w:r>
          </w:p>
        </w:tc>
      </w:tr>
      <w:tr w:rsidR="003362ED" w:rsidRPr="003362ED" w:rsidTr="003362ED">
        <w:trPr>
          <w:trHeight w:val="818"/>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Доходы, поступающие в порядке возмещения расходов, понесенных в связи с эксплуатацией имущества сельских поселений</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11302065100000130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420 000,00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384 835,45</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91,63%</w:t>
            </w:r>
          </w:p>
        </w:tc>
      </w:tr>
      <w:tr w:rsidR="003362ED" w:rsidRPr="003362ED" w:rsidTr="003362ED">
        <w:trPr>
          <w:trHeight w:val="660"/>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Прочие доходы от компенсаций затрат бюджетов сельских поселений</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11302995100000130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33 900,00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33 924,91</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100,07%</w:t>
            </w:r>
          </w:p>
        </w:tc>
      </w:tr>
      <w:tr w:rsidR="003362ED" w:rsidRPr="003362ED" w:rsidTr="003362ED">
        <w:trPr>
          <w:trHeight w:val="56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ДОХОДЫ ОТ ПРОДАЖИ МАТЕРИАЛЬНЫХ И НЕМАТЕРИАЛЬНЫХ АКТИВОВ</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11400000000000000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 </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1 537,60</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#ДЕЛ/0!</w:t>
            </w:r>
          </w:p>
        </w:tc>
      </w:tr>
      <w:tr w:rsidR="003362ED" w:rsidRPr="003362ED" w:rsidTr="003362ED">
        <w:trPr>
          <w:trHeight w:val="807"/>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lastRenderedPageBreak/>
              <w:t>Доходы от продажи земельных участков, находящихся в государственной и муниципальной собственности</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11406000000000000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 </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1 537,60</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#ДЕЛ/0!</w:t>
            </w:r>
          </w:p>
        </w:tc>
      </w:tr>
      <w:tr w:rsidR="003362ED" w:rsidRPr="003362ED" w:rsidTr="003362ED">
        <w:trPr>
          <w:trHeight w:val="1054"/>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11406025100000430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 </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1 537,60</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#ДЕЛ/0!</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ПРОЧИЕ НЕНАЛОГОВЫЕ ДОХОДЫ</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11700000000000000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 </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15,65</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#ДЕЛ/0!</w:t>
            </w:r>
          </w:p>
        </w:tc>
      </w:tr>
      <w:tr w:rsidR="003362ED" w:rsidRPr="003362ED" w:rsidTr="003362ED">
        <w:trPr>
          <w:trHeight w:val="338"/>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 xml:space="preserve"> Невыясненные поступления</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11701000000000000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 </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15,65</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#ДЕЛ/0!</w:t>
            </w:r>
          </w:p>
        </w:tc>
      </w:tr>
      <w:tr w:rsidR="003362ED" w:rsidRPr="003362ED" w:rsidTr="003362ED">
        <w:trPr>
          <w:trHeight w:val="529"/>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Невыясненные поступления, зачисляемые в бюджеты сельских поселений</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11701050100000180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 </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15,65</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#ДЕЛ/0!</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БЕЗВОЗМЕЗДНЫЕ ПОСТУПЛЕНИЯ</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20000000000000000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9 982 766,00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9 788 491,00</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98,05%</w:t>
            </w:r>
          </w:p>
        </w:tc>
      </w:tr>
      <w:tr w:rsidR="003362ED" w:rsidRPr="003362ED" w:rsidTr="003362ED">
        <w:trPr>
          <w:trHeight w:val="807"/>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БЕЗВОЗМЕЗДНЫЕ ПОСТУПЛЕНИЯ ОТ ДРУГИХ БЮДЖЕТОВ БЮДЖЕТНОЙ СИСТЕМЫ РОССИЙСКОЙ ФЕДЕРАЦИИ</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20200000000000000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9 817 566,00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9 623 291,00</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98,02%</w:t>
            </w:r>
          </w:p>
        </w:tc>
      </w:tr>
      <w:tr w:rsidR="003362ED" w:rsidRPr="003362ED" w:rsidTr="003362ED">
        <w:trPr>
          <w:trHeight w:val="56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Дотации бюджетам субъектов Российской Федерации и муниципальных образований</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20201000000000000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4 561 100,00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4 561 100,00</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100,00%</w:t>
            </w:r>
          </w:p>
        </w:tc>
      </w:tr>
      <w:tr w:rsidR="003362ED" w:rsidRPr="003362ED" w:rsidTr="003362ED">
        <w:trPr>
          <w:trHeight w:val="563"/>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Дотации бюджетам поселений на выравнивание бюджетной обеспеченности</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20215001100000151</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4 052 600,00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4 052 600,00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563"/>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Дотации бюджетам поселений на поддержку мер по обеспечению сбалансированности бюджетов</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20215002100000151</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508 500,00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508 500,00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807"/>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Субсидии бюджетам бюджетной системы Российской Федерации (межбюджетные субсидии)</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20202000000000000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2 790 666,00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2 787 391,00</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99,88%</w:t>
            </w:r>
          </w:p>
        </w:tc>
      </w:tr>
      <w:tr w:rsidR="003362ED" w:rsidRPr="003362ED" w:rsidTr="003362ED">
        <w:trPr>
          <w:trHeight w:val="807"/>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20220216100000151</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992 500,00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992 500,00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807"/>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Субсидии бюджетам сельских поселений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20225558100000151</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500 000,00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500 000,00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323"/>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Прочие субсидии бюджетам сельских поселений</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20229999100000151</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1 298 166,00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1 294 891,00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99,75%</w:t>
            </w:r>
          </w:p>
        </w:tc>
      </w:tr>
      <w:tr w:rsidR="003362ED" w:rsidRPr="003362ED" w:rsidTr="003362ED">
        <w:trPr>
          <w:trHeight w:val="56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Субвенции бюджетам субъектов Российской Федерации и муниципальных образований</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20203000000000000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221 800,00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221 800,00</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100,00%</w:t>
            </w:r>
          </w:p>
        </w:tc>
      </w:tr>
      <w:tr w:rsidR="003362ED" w:rsidRPr="003362ED" w:rsidTr="003362ED">
        <w:trPr>
          <w:trHeight w:val="563"/>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Субвенции бюджетам сельских поселений на выполнение передаваемых полномочий субъектов Российской Федерации</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20230024100000151</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4 000,00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807"/>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20235118100000151</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217 800,00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217 800,00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56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Прочие безвозмездные поступления от других бюджетов бюджетной системы</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20209000000000000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2 244 000,00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2 053 000,00</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91,49%</w:t>
            </w:r>
          </w:p>
        </w:tc>
      </w:tr>
      <w:tr w:rsidR="003362ED" w:rsidRPr="003362ED" w:rsidTr="003362ED">
        <w:trPr>
          <w:trHeight w:val="563"/>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Прочие безвозмездные поступления в бюджеты поселений от бюджетов муниципальных районов</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20290054100000151</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2 244 000,00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2 053 000,00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91,49%</w:t>
            </w:r>
          </w:p>
        </w:tc>
      </w:tr>
      <w:tr w:rsidR="003362ED" w:rsidRPr="003362ED" w:rsidTr="003362ED">
        <w:trPr>
          <w:trHeight w:val="563"/>
        </w:trPr>
        <w:tc>
          <w:tcPr>
            <w:tcW w:w="4123"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lastRenderedPageBreak/>
              <w:t>ПРОЧИЕ БЕЗВОЗМЕЗДНЫЕ ПОСТУПЛЕНИЯ</w:t>
            </w:r>
          </w:p>
        </w:tc>
        <w:tc>
          <w:tcPr>
            <w:tcW w:w="1924"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20700000000000000</w:t>
            </w:r>
          </w:p>
        </w:tc>
        <w:tc>
          <w:tcPr>
            <w:tcW w:w="1296"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165 200,00</w:t>
            </w:r>
          </w:p>
        </w:tc>
        <w:tc>
          <w:tcPr>
            <w:tcW w:w="1148"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165 200,00</w:t>
            </w:r>
          </w:p>
        </w:tc>
        <w:tc>
          <w:tcPr>
            <w:tcW w:w="1080" w:type="dxa"/>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100,00%</w:t>
            </w:r>
          </w:p>
        </w:tc>
      </w:tr>
      <w:tr w:rsidR="003362ED" w:rsidRPr="003362ED" w:rsidTr="003362ED">
        <w:trPr>
          <w:trHeight w:val="563"/>
        </w:trPr>
        <w:tc>
          <w:tcPr>
            <w:tcW w:w="4123"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Поступления от денежных пожертвований, предоставляемых физическими лицами получателям средств бюджетов сельских поселений</w:t>
            </w:r>
          </w:p>
        </w:tc>
        <w:tc>
          <w:tcPr>
            <w:tcW w:w="192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20705020100000180</w:t>
            </w:r>
          </w:p>
        </w:tc>
        <w:tc>
          <w:tcPr>
            <w:tcW w:w="1296"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165 200,00</w:t>
            </w:r>
          </w:p>
        </w:tc>
        <w:tc>
          <w:tcPr>
            <w:tcW w:w="1148"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165 200,00</w:t>
            </w:r>
          </w:p>
        </w:tc>
        <w:tc>
          <w:tcPr>
            <w:tcW w:w="1080"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bl>
    <w:p w:rsidR="003362ED" w:rsidRPr="003362ED" w:rsidRDefault="003362ED" w:rsidP="003362ED">
      <w:pPr>
        <w:suppressAutoHyphens w:val="0"/>
        <w:rPr>
          <w:sz w:val="20"/>
          <w:szCs w:val="20"/>
          <w:lang w:eastAsia="zh-CN"/>
        </w:rPr>
      </w:pPr>
    </w:p>
    <w:p w:rsidR="003362ED" w:rsidRPr="003362ED" w:rsidRDefault="003362ED" w:rsidP="003362ED">
      <w:pPr>
        <w:suppressAutoHyphens w:val="0"/>
        <w:rPr>
          <w:sz w:val="20"/>
          <w:szCs w:val="20"/>
          <w:lang w:eastAsia="zh-CN"/>
        </w:rPr>
      </w:pPr>
    </w:p>
    <w:p w:rsidR="003362ED" w:rsidRPr="003362ED" w:rsidRDefault="003362ED" w:rsidP="003362ED">
      <w:pPr>
        <w:suppressAutoHyphens w:val="0"/>
        <w:rPr>
          <w:sz w:val="20"/>
          <w:szCs w:val="20"/>
          <w:lang w:eastAsia="zh-CN"/>
        </w:rPr>
      </w:pPr>
    </w:p>
    <w:p w:rsidR="003362ED" w:rsidRPr="003362ED" w:rsidRDefault="003362ED" w:rsidP="003362ED">
      <w:pPr>
        <w:suppressAutoHyphens w:val="0"/>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485"/>
        <w:gridCol w:w="574"/>
        <w:gridCol w:w="472"/>
        <w:gridCol w:w="1194"/>
        <w:gridCol w:w="485"/>
        <w:gridCol w:w="1239"/>
        <w:gridCol w:w="1061"/>
        <w:gridCol w:w="941"/>
      </w:tblGrid>
      <w:tr w:rsidR="003362ED" w:rsidRPr="003362ED" w:rsidTr="003362ED">
        <w:trPr>
          <w:trHeight w:val="3667"/>
        </w:trPr>
        <w:tc>
          <w:tcPr>
            <w:tcW w:w="9180" w:type="dxa"/>
            <w:gridSpan w:val="9"/>
            <w:tcBorders>
              <w:top w:val="nil"/>
              <w:left w:val="nil"/>
              <w:right w:val="nil"/>
            </w:tcBorders>
            <w:shd w:val="clear" w:color="auto" w:fill="auto"/>
            <w:noWrap/>
          </w:tcPr>
          <w:p w:rsidR="003362ED" w:rsidRPr="003362ED" w:rsidRDefault="003362ED" w:rsidP="003362ED">
            <w:pPr>
              <w:pBdr>
                <w:top w:val="single" w:sz="4" w:space="1" w:color="auto"/>
              </w:pBdr>
              <w:suppressAutoHyphens w:val="0"/>
              <w:jc w:val="right"/>
              <w:rPr>
                <w:sz w:val="20"/>
                <w:szCs w:val="20"/>
                <w:lang w:eastAsia="zh-CN"/>
              </w:rPr>
            </w:pPr>
            <w:r w:rsidRPr="003362ED">
              <w:rPr>
                <w:sz w:val="20"/>
                <w:szCs w:val="20"/>
                <w:lang w:eastAsia="zh-CN"/>
              </w:rPr>
              <w:t>Приложение 3</w:t>
            </w:r>
          </w:p>
          <w:p w:rsidR="003362ED" w:rsidRPr="003362ED" w:rsidRDefault="003362ED" w:rsidP="003362ED">
            <w:pPr>
              <w:pBdr>
                <w:top w:val="single" w:sz="4" w:space="1" w:color="auto"/>
              </w:pBdr>
              <w:suppressAutoHyphens w:val="0"/>
              <w:jc w:val="right"/>
              <w:rPr>
                <w:sz w:val="20"/>
                <w:szCs w:val="20"/>
                <w:lang w:eastAsia="zh-CN"/>
              </w:rPr>
            </w:pPr>
            <w:r w:rsidRPr="003362ED">
              <w:rPr>
                <w:sz w:val="20"/>
                <w:szCs w:val="20"/>
                <w:lang w:eastAsia="zh-CN"/>
              </w:rPr>
              <w:t>к решению Собрания депутатов</w:t>
            </w:r>
          </w:p>
          <w:p w:rsidR="003362ED" w:rsidRPr="003362ED" w:rsidRDefault="003362ED" w:rsidP="003362ED">
            <w:pPr>
              <w:pBdr>
                <w:top w:val="single" w:sz="4" w:space="1" w:color="auto"/>
              </w:pBdr>
              <w:suppressAutoHyphens w:val="0"/>
              <w:jc w:val="right"/>
              <w:rPr>
                <w:sz w:val="20"/>
                <w:szCs w:val="20"/>
                <w:lang w:eastAsia="zh-CN"/>
              </w:rPr>
            </w:pPr>
            <w:r w:rsidRPr="003362ED">
              <w:rPr>
                <w:sz w:val="20"/>
                <w:szCs w:val="20"/>
                <w:lang w:eastAsia="zh-CN"/>
              </w:rPr>
              <w:t xml:space="preserve"> Красноармейского сельского поселения Красноармейского района </w:t>
            </w:r>
          </w:p>
          <w:p w:rsidR="003362ED" w:rsidRPr="003362ED" w:rsidRDefault="003362ED" w:rsidP="003362ED">
            <w:pPr>
              <w:pBdr>
                <w:top w:val="single" w:sz="4" w:space="1" w:color="auto"/>
              </w:pBdr>
              <w:suppressAutoHyphens w:val="0"/>
              <w:jc w:val="right"/>
              <w:rPr>
                <w:sz w:val="20"/>
                <w:szCs w:val="20"/>
                <w:lang w:eastAsia="zh-CN"/>
              </w:rPr>
            </w:pPr>
            <w:r w:rsidRPr="003362ED">
              <w:rPr>
                <w:sz w:val="20"/>
                <w:szCs w:val="20"/>
                <w:lang w:eastAsia="zh-CN"/>
              </w:rPr>
              <w:t>"Об исполнении бюджета Красноармейского сельского поселения</w:t>
            </w:r>
          </w:p>
          <w:p w:rsidR="003362ED" w:rsidRPr="003362ED" w:rsidRDefault="003362ED" w:rsidP="003362ED">
            <w:pPr>
              <w:pBdr>
                <w:top w:val="single" w:sz="4" w:space="1" w:color="auto"/>
              </w:pBdr>
              <w:suppressAutoHyphens w:val="0"/>
              <w:jc w:val="right"/>
              <w:rPr>
                <w:sz w:val="20"/>
                <w:szCs w:val="20"/>
                <w:lang w:eastAsia="zh-CN"/>
              </w:rPr>
            </w:pPr>
            <w:r w:rsidRPr="003362ED">
              <w:rPr>
                <w:sz w:val="20"/>
                <w:szCs w:val="20"/>
                <w:lang w:eastAsia="zh-CN"/>
              </w:rPr>
              <w:t xml:space="preserve"> Красноармейского района Чувашской Республики за 2017 год"</w:t>
            </w:r>
          </w:p>
          <w:p w:rsidR="003362ED" w:rsidRPr="003362ED" w:rsidRDefault="003362ED" w:rsidP="003362ED">
            <w:pPr>
              <w:pBdr>
                <w:top w:val="single" w:sz="4" w:space="1" w:color="auto"/>
              </w:pBdr>
              <w:suppressAutoHyphens w:val="0"/>
              <w:jc w:val="right"/>
              <w:rPr>
                <w:sz w:val="20"/>
                <w:szCs w:val="20"/>
                <w:lang w:eastAsia="zh-CN"/>
              </w:rPr>
            </w:pPr>
          </w:p>
          <w:p w:rsidR="003362ED" w:rsidRPr="003362ED" w:rsidRDefault="003362ED" w:rsidP="003362ED">
            <w:pPr>
              <w:suppressAutoHyphens w:val="0"/>
              <w:jc w:val="right"/>
              <w:rPr>
                <w:sz w:val="20"/>
                <w:szCs w:val="20"/>
                <w:lang w:eastAsia="zh-CN"/>
              </w:rPr>
            </w:pPr>
          </w:p>
          <w:p w:rsidR="003362ED" w:rsidRPr="003362ED" w:rsidRDefault="003362ED" w:rsidP="003362ED">
            <w:pPr>
              <w:suppressAutoHyphens w:val="0"/>
              <w:jc w:val="right"/>
              <w:rPr>
                <w:sz w:val="20"/>
                <w:szCs w:val="20"/>
                <w:lang w:eastAsia="zh-CN"/>
              </w:rPr>
            </w:pPr>
          </w:p>
          <w:p w:rsidR="003362ED" w:rsidRPr="003362ED" w:rsidRDefault="003362ED" w:rsidP="003362ED">
            <w:pPr>
              <w:suppressAutoHyphens w:val="0"/>
              <w:jc w:val="center"/>
              <w:rPr>
                <w:sz w:val="20"/>
                <w:szCs w:val="20"/>
                <w:lang w:eastAsia="zh-CN"/>
              </w:rPr>
            </w:pPr>
            <w:r w:rsidRPr="003362ED">
              <w:rPr>
                <w:b/>
                <w:bCs/>
                <w:sz w:val="20"/>
                <w:szCs w:val="20"/>
                <w:lang w:eastAsia="zh-CN"/>
              </w:rPr>
              <w:t xml:space="preserve">Расходы бюджета Красноармейского сельского поселения  Красноармейского района Чувашской Республики по  ведомственной структуре </w:t>
            </w:r>
            <w:proofErr w:type="gramStart"/>
            <w:r w:rsidRPr="003362ED">
              <w:rPr>
                <w:b/>
                <w:bCs/>
                <w:sz w:val="20"/>
                <w:szCs w:val="20"/>
                <w:lang w:eastAsia="zh-CN"/>
              </w:rPr>
              <w:t>расходов бюджета Красноармейского сельского поселения Красноармейского района Чувашской Республики</w:t>
            </w:r>
            <w:proofErr w:type="gramEnd"/>
            <w:r w:rsidRPr="003362ED">
              <w:rPr>
                <w:b/>
                <w:bCs/>
                <w:sz w:val="20"/>
                <w:szCs w:val="20"/>
                <w:lang w:eastAsia="zh-CN"/>
              </w:rPr>
              <w:t xml:space="preserve"> за 2017 год</w:t>
            </w:r>
          </w:p>
          <w:p w:rsidR="003362ED" w:rsidRPr="003362ED" w:rsidRDefault="003362ED" w:rsidP="003362ED">
            <w:pPr>
              <w:suppressAutoHyphens w:val="0"/>
              <w:rPr>
                <w:sz w:val="20"/>
                <w:szCs w:val="20"/>
                <w:lang w:eastAsia="zh-CN"/>
              </w:rPr>
            </w:pPr>
          </w:p>
          <w:p w:rsidR="003362ED" w:rsidRPr="003362ED" w:rsidRDefault="003362ED" w:rsidP="003362ED">
            <w:pPr>
              <w:suppressAutoHyphens w:val="0"/>
              <w:rPr>
                <w:sz w:val="20"/>
                <w:szCs w:val="20"/>
                <w:lang w:eastAsia="zh-CN"/>
              </w:rPr>
            </w:pPr>
          </w:p>
          <w:p w:rsidR="003362ED" w:rsidRPr="003362ED" w:rsidRDefault="003362ED" w:rsidP="003362ED">
            <w:pPr>
              <w:suppressAutoHyphens w:val="0"/>
              <w:jc w:val="right"/>
              <w:rPr>
                <w:sz w:val="20"/>
                <w:szCs w:val="20"/>
                <w:lang w:eastAsia="zh-CN"/>
              </w:rPr>
            </w:pPr>
            <w:r w:rsidRPr="003362ED">
              <w:rPr>
                <w:sz w:val="20"/>
                <w:szCs w:val="20"/>
                <w:lang w:eastAsia="zh-CN"/>
              </w:rPr>
              <w:t>Единица измерения: руб.</w:t>
            </w:r>
          </w:p>
        </w:tc>
      </w:tr>
      <w:tr w:rsidR="003362ED" w:rsidRPr="003362ED" w:rsidTr="003362ED">
        <w:trPr>
          <w:trHeight w:val="2318"/>
        </w:trPr>
        <w:tc>
          <w:tcPr>
            <w:tcW w:w="2729" w:type="dxa"/>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Наименование показателя</w:t>
            </w:r>
          </w:p>
        </w:tc>
        <w:tc>
          <w:tcPr>
            <w:tcW w:w="485" w:type="dxa"/>
            <w:shd w:val="clear" w:color="auto" w:fill="auto"/>
            <w:textDirection w:val="btLr"/>
            <w:hideMark/>
          </w:tcPr>
          <w:p w:rsidR="003362ED" w:rsidRPr="003362ED" w:rsidRDefault="003362ED" w:rsidP="003362ED">
            <w:pPr>
              <w:suppressAutoHyphens w:val="0"/>
              <w:rPr>
                <w:sz w:val="20"/>
                <w:szCs w:val="20"/>
                <w:lang w:eastAsia="zh-CN"/>
              </w:rPr>
            </w:pPr>
            <w:r w:rsidRPr="003362ED">
              <w:rPr>
                <w:sz w:val="20"/>
                <w:szCs w:val="20"/>
                <w:lang w:eastAsia="zh-CN"/>
              </w:rPr>
              <w:t>Главный распорядитель</w:t>
            </w:r>
          </w:p>
        </w:tc>
        <w:tc>
          <w:tcPr>
            <w:tcW w:w="574" w:type="dxa"/>
            <w:shd w:val="clear" w:color="auto" w:fill="auto"/>
            <w:textDirection w:val="btLr"/>
            <w:hideMark/>
          </w:tcPr>
          <w:p w:rsidR="003362ED" w:rsidRPr="003362ED" w:rsidRDefault="003362ED" w:rsidP="003362ED">
            <w:pPr>
              <w:suppressAutoHyphens w:val="0"/>
              <w:rPr>
                <w:sz w:val="20"/>
                <w:szCs w:val="20"/>
                <w:lang w:eastAsia="zh-CN"/>
              </w:rPr>
            </w:pPr>
            <w:r w:rsidRPr="003362ED">
              <w:rPr>
                <w:sz w:val="20"/>
                <w:szCs w:val="20"/>
                <w:lang w:eastAsia="zh-CN"/>
              </w:rPr>
              <w:t>Раздел</w:t>
            </w:r>
          </w:p>
        </w:tc>
        <w:tc>
          <w:tcPr>
            <w:tcW w:w="472" w:type="dxa"/>
            <w:shd w:val="clear" w:color="auto" w:fill="auto"/>
            <w:textDirection w:val="btLr"/>
            <w:hideMark/>
          </w:tcPr>
          <w:p w:rsidR="003362ED" w:rsidRPr="003362ED" w:rsidRDefault="003362ED" w:rsidP="003362ED">
            <w:pPr>
              <w:suppressAutoHyphens w:val="0"/>
              <w:rPr>
                <w:sz w:val="20"/>
                <w:szCs w:val="20"/>
                <w:lang w:eastAsia="zh-CN"/>
              </w:rPr>
            </w:pPr>
            <w:r w:rsidRPr="003362ED">
              <w:rPr>
                <w:sz w:val="20"/>
                <w:szCs w:val="20"/>
                <w:lang w:eastAsia="zh-CN"/>
              </w:rPr>
              <w:t>Подраздел</w:t>
            </w:r>
          </w:p>
        </w:tc>
        <w:tc>
          <w:tcPr>
            <w:tcW w:w="1194" w:type="dxa"/>
            <w:shd w:val="clear" w:color="auto" w:fill="auto"/>
            <w:textDirection w:val="btLr"/>
            <w:hideMark/>
          </w:tcPr>
          <w:p w:rsidR="003362ED" w:rsidRPr="003362ED" w:rsidRDefault="003362ED" w:rsidP="003362ED">
            <w:pPr>
              <w:suppressAutoHyphens w:val="0"/>
              <w:rPr>
                <w:sz w:val="20"/>
                <w:szCs w:val="20"/>
                <w:lang w:eastAsia="zh-CN"/>
              </w:rPr>
            </w:pPr>
            <w:r w:rsidRPr="003362ED">
              <w:rPr>
                <w:sz w:val="20"/>
                <w:szCs w:val="20"/>
                <w:lang w:eastAsia="zh-CN"/>
              </w:rPr>
              <w:t>Целевая статья (муниципальные программы и непрограммные направления деятельности)</w:t>
            </w:r>
          </w:p>
        </w:tc>
        <w:tc>
          <w:tcPr>
            <w:tcW w:w="485" w:type="dxa"/>
            <w:shd w:val="clear" w:color="auto" w:fill="auto"/>
            <w:textDirection w:val="btLr"/>
            <w:hideMark/>
          </w:tcPr>
          <w:p w:rsidR="003362ED" w:rsidRPr="003362ED" w:rsidRDefault="003362ED" w:rsidP="003362ED">
            <w:pPr>
              <w:suppressAutoHyphens w:val="0"/>
              <w:rPr>
                <w:sz w:val="20"/>
                <w:szCs w:val="20"/>
                <w:lang w:eastAsia="zh-CN"/>
              </w:rPr>
            </w:pPr>
            <w:r w:rsidRPr="003362ED">
              <w:rPr>
                <w:sz w:val="20"/>
                <w:szCs w:val="20"/>
                <w:lang w:eastAsia="zh-CN"/>
              </w:rPr>
              <w:t>Групп</w:t>
            </w:r>
            <w:proofErr w:type="gramStart"/>
            <w:r w:rsidRPr="003362ED">
              <w:rPr>
                <w:sz w:val="20"/>
                <w:szCs w:val="20"/>
                <w:lang w:eastAsia="zh-CN"/>
              </w:rPr>
              <w:t>а(</w:t>
            </w:r>
            <w:proofErr w:type="gramEnd"/>
            <w:r w:rsidRPr="003362ED">
              <w:rPr>
                <w:sz w:val="20"/>
                <w:szCs w:val="20"/>
                <w:lang w:eastAsia="zh-CN"/>
              </w:rPr>
              <w:t>группа и подгруппа) вида расхода</w:t>
            </w:r>
          </w:p>
        </w:tc>
        <w:tc>
          <w:tcPr>
            <w:tcW w:w="1239" w:type="dxa"/>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Уточненная роспись/план</w:t>
            </w:r>
          </w:p>
        </w:tc>
        <w:tc>
          <w:tcPr>
            <w:tcW w:w="1061" w:type="dxa"/>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Исполнено</w:t>
            </w:r>
          </w:p>
        </w:tc>
        <w:tc>
          <w:tcPr>
            <w:tcW w:w="941" w:type="dxa"/>
            <w:shd w:val="clear" w:color="auto" w:fill="auto"/>
            <w:hideMark/>
          </w:tcPr>
          <w:p w:rsidR="003362ED" w:rsidRPr="003362ED" w:rsidRDefault="003362ED" w:rsidP="003362ED">
            <w:pPr>
              <w:suppressAutoHyphens w:val="0"/>
              <w:rPr>
                <w:sz w:val="20"/>
                <w:szCs w:val="20"/>
                <w:lang w:eastAsia="zh-CN"/>
              </w:rPr>
            </w:pPr>
            <w:r w:rsidRPr="003362ED">
              <w:rPr>
                <w:sz w:val="20"/>
                <w:szCs w:val="20"/>
                <w:lang w:eastAsia="zh-CN"/>
              </w:rPr>
              <w:t>Исполнение росписи/плана</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 xml:space="preserve">    Администрация Красноармейского сельского поселения Красноармейского района Чувашской Республики</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993</w:t>
            </w:r>
          </w:p>
        </w:tc>
        <w:tc>
          <w:tcPr>
            <w:tcW w:w="57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w:t>
            </w:r>
          </w:p>
        </w:tc>
        <w:tc>
          <w:tcPr>
            <w:tcW w:w="472"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w:t>
            </w:r>
          </w:p>
        </w:tc>
        <w:tc>
          <w:tcPr>
            <w:tcW w:w="119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0000000000</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w:t>
            </w:r>
          </w:p>
        </w:tc>
        <w:tc>
          <w:tcPr>
            <w:tcW w:w="1239"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17 946 566,00</w:t>
            </w:r>
          </w:p>
        </w:tc>
        <w:tc>
          <w:tcPr>
            <w:tcW w:w="1061" w:type="dxa"/>
            <w:shd w:val="clear" w:color="auto" w:fill="auto"/>
            <w:noWrap/>
            <w:hideMark/>
          </w:tcPr>
          <w:p w:rsidR="003362ED" w:rsidRPr="003362ED" w:rsidRDefault="003362ED" w:rsidP="003362ED">
            <w:pPr>
              <w:suppressAutoHyphens w:val="0"/>
              <w:rPr>
                <w:b/>
                <w:bCs/>
                <w:sz w:val="14"/>
                <w:szCs w:val="14"/>
                <w:lang w:eastAsia="zh-CN"/>
              </w:rPr>
            </w:pPr>
            <w:r w:rsidRPr="003362ED">
              <w:rPr>
                <w:b/>
                <w:bCs/>
                <w:sz w:val="14"/>
                <w:szCs w:val="14"/>
                <w:lang w:eastAsia="zh-CN"/>
              </w:rPr>
              <w:t>16 873 164,57</w:t>
            </w:r>
          </w:p>
        </w:tc>
        <w:tc>
          <w:tcPr>
            <w:tcW w:w="94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94,02%</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 xml:space="preserve">      ОБЩЕГОСУДАРСТВЕННЫЕ ВОПРОСЫ</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993</w:t>
            </w:r>
          </w:p>
        </w:tc>
        <w:tc>
          <w:tcPr>
            <w:tcW w:w="57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01</w:t>
            </w:r>
          </w:p>
        </w:tc>
        <w:tc>
          <w:tcPr>
            <w:tcW w:w="472"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w:t>
            </w:r>
          </w:p>
        </w:tc>
        <w:tc>
          <w:tcPr>
            <w:tcW w:w="119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0000000000</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w:t>
            </w:r>
          </w:p>
        </w:tc>
        <w:tc>
          <w:tcPr>
            <w:tcW w:w="1239"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1 983 680,00</w:t>
            </w:r>
          </w:p>
        </w:tc>
        <w:tc>
          <w:tcPr>
            <w:tcW w:w="106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1 938 958,39</w:t>
            </w:r>
          </w:p>
        </w:tc>
        <w:tc>
          <w:tcPr>
            <w:tcW w:w="94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97,75%</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1 958 460,00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1 913 838,39</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97,72%</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потенциала муниципального управления"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1 958 460,00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1 913 838,39</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97,72%</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Ч5Э0000000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1 958 460,00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1 913 838,39</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97,72%</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Основное мероприятие "</w:t>
            </w:r>
            <w:proofErr w:type="spellStart"/>
            <w:r w:rsidRPr="003362ED">
              <w:rPr>
                <w:sz w:val="20"/>
                <w:szCs w:val="20"/>
                <w:lang w:eastAsia="zh-CN"/>
              </w:rPr>
              <w:t>Общепрограммные</w:t>
            </w:r>
            <w:proofErr w:type="spellEnd"/>
            <w:r w:rsidRPr="003362ED">
              <w:rPr>
                <w:sz w:val="20"/>
                <w:szCs w:val="20"/>
                <w:lang w:eastAsia="zh-CN"/>
              </w:rPr>
              <w:t xml:space="preserve"> расходы"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Ч5Э0100000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1 958 460,00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1 913 838,39</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97,72%</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Обеспечение функций муниципальных органов</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Ч5Э0100200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1 958 460,00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1 913 838,39</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97,72%</w:t>
            </w:r>
          </w:p>
        </w:tc>
      </w:tr>
      <w:tr w:rsidR="003362ED" w:rsidRPr="003362ED" w:rsidTr="003362ED">
        <w:trPr>
          <w:trHeight w:val="176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Ч5Э0100200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1 712 900,00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1 699 046,22</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99,19%</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Ч5Э0100200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243 060,00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214 792,17</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88,37%</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Иные бюджетные ассигнования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Ч5Э0100200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2 500,00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28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Резервные фонды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"Управление общественными финансами и муниципальным долгом"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176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Ч410100000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Резервный фонд администрации муниципального образования Чувашской Республики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Ч410173430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Иные бюджетные ассигнования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Ч410173430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Другие общегосударственные вопросы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25 120,00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25 120,00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потенциала муниципального управления"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25 120,00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25 120,00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Ч5Э0000000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25 120,00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25 120,00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w:t>
            </w:r>
            <w:proofErr w:type="spellStart"/>
            <w:r w:rsidRPr="003362ED">
              <w:rPr>
                <w:sz w:val="20"/>
                <w:szCs w:val="20"/>
                <w:lang w:eastAsia="zh-CN"/>
              </w:rPr>
              <w:t>Общепрограммные</w:t>
            </w:r>
            <w:proofErr w:type="spellEnd"/>
            <w:r w:rsidRPr="003362ED">
              <w:rPr>
                <w:sz w:val="20"/>
                <w:szCs w:val="20"/>
                <w:lang w:eastAsia="zh-CN"/>
              </w:rPr>
              <w:t xml:space="preserve"> расходы"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Ч5Э0100000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25 120,00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25 120,00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Выполнение других обязательств муниципального образования Чувашской Республики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Ч5Э0173770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25 120,00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25 120,00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Ч5Э0173770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11 558,00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11 558,00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Иные бюджетные ассигнования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Ч5Э0173770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13 562,00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13 562,00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289"/>
        </w:trPr>
        <w:tc>
          <w:tcPr>
            <w:tcW w:w="2729"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 xml:space="preserve">      НАЦИОНАЛЬНАЯ ОБОРОНА</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993</w:t>
            </w:r>
          </w:p>
        </w:tc>
        <w:tc>
          <w:tcPr>
            <w:tcW w:w="57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02</w:t>
            </w:r>
          </w:p>
        </w:tc>
        <w:tc>
          <w:tcPr>
            <w:tcW w:w="472"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w:t>
            </w:r>
          </w:p>
        </w:tc>
        <w:tc>
          <w:tcPr>
            <w:tcW w:w="119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0000000000</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w:t>
            </w:r>
          </w:p>
        </w:tc>
        <w:tc>
          <w:tcPr>
            <w:tcW w:w="1239"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217 800,00</w:t>
            </w:r>
          </w:p>
        </w:tc>
        <w:tc>
          <w:tcPr>
            <w:tcW w:w="106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217 800,00</w:t>
            </w:r>
          </w:p>
        </w:tc>
        <w:tc>
          <w:tcPr>
            <w:tcW w:w="94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100,00%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Мобилизационная и вневойсковая подготовка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217 800,00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217 800,00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"Управление общественными финансами и муниципальным долгом"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217 800,00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217 800,00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76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217 800,00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217 800,00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201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Ч410400000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217 800,00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217 800,00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Ч410451180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217 800,00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217 800,00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76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Ч410451180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198 400,00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198 400,00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02</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03</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Ч410451180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19 400,00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19 400,00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289"/>
        </w:trPr>
        <w:tc>
          <w:tcPr>
            <w:tcW w:w="2729" w:type="dxa"/>
            <w:shd w:val="clear" w:color="auto" w:fill="auto"/>
            <w:hideMark/>
          </w:tcPr>
          <w:p w:rsidR="003362ED" w:rsidRPr="003362ED" w:rsidRDefault="003362ED" w:rsidP="003362ED">
            <w:pPr>
              <w:suppressAutoHyphens w:val="0"/>
              <w:jc w:val="both"/>
              <w:rPr>
                <w:b/>
                <w:bCs/>
                <w:sz w:val="16"/>
                <w:szCs w:val="16"/>
                <w:lang w:eastAsia="zh-CN"/>
              </w:rPr>
            </w:pPr>
            <w:r w:rsidRPr="003362ED">
              <w:rPr>
                <w:b/>
                <w:bCs/>
                <w:sz w:val="16"/>
                <w:szCs w:val="16"/>
                <w:lang w:eastAsia="zh-CN"/>
              </w:rPr>
              <w:t xml:space="preserve">      НАЦИОНАЛЬНАЯ ЭКОНОМИКА</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993</w:t>
            </w:r>
          </w:p>
        </w:tc>
        <w:tc>
          <w:tcPr>
            <w:tcW w:w="57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04</w:t>
            </w:r>
          </w:p>
        </w:tc>
        <w:tc>
          <w:tcPr>
            <w:tcW w:w="472"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w:t>
            </w:r>
          </w:p>
        </w:tc>
        <w:tc>
          <w:tcPr>
            <w:tcW w:w="119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0000000000</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w:t>
            </w:r>
          </w:p>
        </w:tc>
        <w:tc>
          <w:tcPr>
            <w:tcW w:w="1239"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3 755 971,16</w:t>
            </w:r>
          </w:p>
        </w:tc>
        <w:tc>
          <w:tcPr>
            <w:tcW w:w="106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3 579 105,23</w:t>
            </w:r>
          </w:p>
        </w:tc>
        <w:tc>
          <w:tcPr>
            <w:tcW w:w="94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95,29%</w:t>
            </w:r>
          </w:p>
        </w:tc>
      </w:tr>
      <w:tr w:rsidR="003362ED" w:rsidRPr="003362ED" w:rsidTr="003362ED">
        <w:trPr>
          <w:trHeight w:val="28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Сельское хозяйство и рыболовство</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05</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0000000000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4 074,60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4 074,60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сельского хозяйства и регулирование рынка сельскохозяйственной продукции, сырья и продовольствия"</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05</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Ц900000000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4 074,60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4 074,60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05</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Ц970000000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4 074,60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4 074,60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"Организация и осуществление мероприятий по регулированию численности безнадзорных животных"</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05</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Ц970500000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4 074,60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4 074,60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252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05</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Ц970512750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4 000,00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4 000,00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05</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Ц970512750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4 000,00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4 000,00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201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05</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Ц970572750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74,60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74,60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0405</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05</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Ц970572750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200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74,60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74,60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Дорожное хозяйство (дорожные фонды)</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09</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0000000000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3 419 600,00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3 331 919,63</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97,44%</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сельского хозяйства и регулирование рынка сельскохозяйственной продукции, сырья и продовольствия"</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09</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Ц900000000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91 271,00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91 271,00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176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09</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Ц990000000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91 271,00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91 271,00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176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09</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Ц990200000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91 271,00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91 271,00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183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w:t>
            </w:r>
            <w:proofErr w:type="gramStart"/>
            <w:r w:rsidRPr="003362ED">
              <w:rPr>
                <w:sz w:val="20"/>
                <w:szCs w:val="20"/>
                <w:lang w:eastAsia="zh-CN"/>
              </w:rP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w:t>
            </w:r>
            <w:r w:rsidRPr="003362ED">
              <w:rPr>
                <w:sz w:val="20"/>
                <w:szCs w:val="20"/>
                <w:lang w:eastAsia="zh-CN"/>
              </w:rPr>
              <w:lastRenderedPageBreak/>
              <w:t>ближайшим общественно значимым объектам сельских населенных пунктов, а также к объектам производства и</w:t>
            </w:r>
            <w:proofErr w:type="gramEnd"/>
            <w:r w:rsidRPr="003362ED">
              <w:rPr>
                <w:sz w:val="20"/>
                <w:szCs w:val="20"/>
                <w:lang w:eastAsia="zh-CN"/>
              </w:rPr>
              <w:t xml:space="preserve"> переработки сельскохозяйственной продукции</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lastRenderedPageBreak/>
              <w:t>993</w:t>
            </w:r>
          </w:p>
        </w:tc>
        <w:tc>
          <w:tcPr>
            <w:tcW w:w="57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04</w:t>
            </w:r>
          </w:p>
        </w:tc>
        <w:tc>
          <w:tcPr>
            <w:tcW w:w="472"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09</w:t>
            </w:r>
          </w:p>
        </w:tc>
        <w:tc>
          <w:tcPr>
            <w:tcW w:w="1194"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Ц9902S6640</w:t>
            </w:r>
          </w:p>
        </w:tc>
        <w:tc>
          <w:tcPr>
            <w:tcW w:w="485"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000</w:t>
            </w:r>
          </w:p>
        </w:tc>
        <w:tc>
          <w:tcPr>
            <w:tcW w:w="1239"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91 271,00</w:t>
            </w:r>
          </w:p>
        </w:tc>
        <w:tc>
          <w:tcPr>
            <w:tcW w:w="106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91 271,00</w:t>
            </w:r>
          </w:p>
        </w:tc>
        <w:tc>
          <w:tcPr>
            <w:tcW w:w="941" w:type="dxa"/>
            <w:shd w:val="clear" w:color="auto" w:fill="auto"/>
            <w:noWrap/>
            <w:hideMark/>
          </w:tcPr>
          <w:p w:rsidR="003362ED" w:rsidRPr="003362ED" w:rsidRDefault="003362ED" w:rsidP="003362ED">
            <w:pPr>
              <w:suppressAutoHyphens w:val="0"/>
              <w:rPr>
                <w:sz w:val="20"/>
                <w:szCs w:val="20"/>
                <w:lang w:eastAsia="zh-CN"/>
              </w:rPr>
            </w:pPr>
            <w:r w:rsidRPr="003362ED">
              <w:rPr>
                <w:sz w:val="20"/>
                <w:szCs w:val="20"/>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Капитальные вложения в объекты государственной (муниципальной) собственности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09</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Ц9902S6640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91 271,00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91 271,00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транспортной системы"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09</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Ч200000000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3 328 329,00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3 240 648,63</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97,37%</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"Автомобильные дороги" муниципальной программы "Развитие транспортной системы"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09</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Ч210000000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3 328 329,00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3 240 648,63</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97,37%</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"Мероприятия, реализуемые с привлечением межбюджетных трансфертов бюджетам другого уровня"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09</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Ч210400000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3 328 329,00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3 240 648,63</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97,37%</w:t>
            </w:r>
          </w:p>
        </w:tc>
      </w:tr>
      <w:tr w:rsidR="003362ED" w:rsidRPr="003362ED" w:rsidTr="003362ED">
        <w:trPr>
          <w:trHeight w:val="201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за счет субсидии, предоставляемой из республиканского бюджета Чувашской Республики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09</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Ч210414190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09</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Ч210414190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09</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Ч2104S4190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2 127 329,00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2 039 648,63</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95,88%</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09</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Ч2104S4190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2 127 329,00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2 039 648,63</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95,88%</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09</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Ч2104S4210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1 201 000,00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1 201 000,00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09</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Ч2104S4210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1 201 000,00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1 201 000,00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Другие вопросы в области национальной экономики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332 296,56</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243 111,00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73,16%</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жилищного строительства и сферы жилищно-коммунального хозяйства"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112 755,00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26 621,00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23,61%</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"Снятие административных барьеров в строительстве" муниципальной программы "Развитие жилищного строительства и сферы жилищно-коммунального хозяйства"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Ц150000000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112 755,00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26 621,00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23,61%</w:t>
            </w:r>
          </w:p>
        </w:tc>
      </w:tr>
      <w:tr w:rsidR="003362ED" w:rsidRPr="003362ED" w:rsidTr="003362ED">
        <w:trPr>
          <w:trHeight w:val="176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Ц150100000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112 755,00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26 621,00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23,61%</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Ц150173030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112 755,00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26 621,00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23,61%</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Ц150173030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112 755,00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26 621,00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23,61%</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"Управление общественными финансами и муниципальным долгом"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219 541,56</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216 490,00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98,61%</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"Управление муниципальным имуществом" муниципальной программы "Управление общественными финансами и муниципальным долгом"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Ч430000000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219 541,56</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216 490,00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98,61%</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Создание условий для максимального вовлечения в хозяйственный оборот муниципального имущества, в том числе земельных участков</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Ч430300000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113 621,56</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110 570,00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97,31%</w:t>
            </w:r>
          </w:p>
        </w:tc>
      </w:tr>
      <w:tr w:rsidR="003362ED" w:rsidRPr="003362ED" w:rsidTr="003362ED">
        <w:trPr>
          <w:trHeight w:val="176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Ч430373580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113 621,56</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110 570,00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97,31%</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Ч430373580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113 621,56</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110 570,00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97,31%</w:t>
            </w:r>
          </w:p>
        </w:tc>
      </w:tr>
      <w:tr w:rsidR="003362ED" w:rsidRPr="003362ED" w:rsidTr="003362ED">
        <w:trPr>
          <w:trHeight w:val="201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Формирование земельных участков, предназначенных для предоставления многодетным семьям в собственность бесплатно для индивидуального жилищного строительства, ведения личного подсобного хозяйства и дачного строительства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Ч430374790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Ч430374790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Эффективное управление муниципальным имуществом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Ч430400000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105 920,00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105 920,00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76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Обеспечение гарантий прав на муниципальное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Ч430473620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105 920,00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105 920,00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Ч430473620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105 920,00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105 920,00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 xml:space="preserve">      ЖИЛИЩНО-КОММУНАЛЬНОЕ ХОЗЯЙСТВО</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993</w:t>
            </w:r>
          </w:p>
        </w:tc>
        <w:tc>
          <w:tcPr>
            <w:tcW w:w="57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05</w:t>
            </w:r>
          </w:p>
        </w:tc>
        <w:tc>
          <w:tcPr>
            <w:tcW w:w="472"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w:t>
            </w:r>
          </w:p>
        </w:tc>
        <w:tc>
          <w:tcPr>
            <w:tcW w:w="119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0000000000</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w:t>
            </w:r>
          </w:p>
        </w:tc>
        <w:tc>
          <w:tcPr>
            <w:tcW w:w="1239"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5 899 146,66</w:t>
            </w:r>
          </w:p>
        </w:tc>
        <w:tc>
          <w:tcPr>
            <w:tcW w:w="106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5 331 104,77</w:t>
            </w:r>
          </w:p>
        </w:tc>
        <w:tc>
          <w:tcPr>
            <w:tcW w:w="94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90,37%</w:t>
            </w:r>
          </w:p>
        </w:tc>
      </w:tr>
      <w:tr w:rsidR="003362ED" w:rsidRPr="003362ED" w:rsidTr="003362ED">
        <w:trPr>
          <w:trHeight w:val="28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Жилищное хозяйство</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384 835,45</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91,63%</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жилищного строительства и сферы жилищно-коммунального хозяйства"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384 835,45</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91,63%</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"Обеспечение комфортных условий проживания граждан в Чувашской Республике" муниципальной программы "Развитие </w:t>
            </w:r>
            <w:r w:rsidRPr="003362ED">
              <w:rPr>
                <w:sz w:val="20"/>
                <w:szCs w:val="20"/>
                <w:lang w:eastAsia="zh-CN"/>
              </w:rPr>
              <w:lastRenderedPageBreak/>
              <w:t>жилищного строительства и сферы жилищно-коммунального хозяйства"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lastRenderedPageBreak/>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384 835,45</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91,63%</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Ц110100000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384 835,45</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91,63%</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Капитальный ремонт жилищного фонда, в том числе многоквартирных домов (не в рамках </w:t>
            </w:r>
            <w:proofErr w:type="spellStart"/>
            <w:r w:rsidRPr="003362ED">
              <w:rPr>
                <w:sz w:val="20"/>
                <w:szCs w:val="20"/>
                <w:lang w:eastAsia="zh-CN"/>
              </w:rPr>
              <w:t>софинансирования</w:t>
            </w:r>
            <w:proofErr w:type="spellEnd"/>
            <w:r w:rsidRPr="003362ED">
              <w:rPr>
                <w:sz w:val="20"/>
                <w:szCs w:val="20"/>
                <w:lang w:eastAsia="zh-CN"/>
              </w:rPr>
              <w:t xml:space="preserve"> средствам фонда)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Ц110174750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384 835,45</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91,63%</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Ц110174750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384 835,45</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91,63%</w:t>
            </w:r>
          </w:p>
        </w:tc>
      </w:tr>
      <w:tr w:rsidR="003362ED" w:rsidRPr="003362ED" w:rsidTr="003362ED">
        <w:trPr>
          <w:trHeight w:val="28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Коммунальное хозяйство</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997 766,00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958 996,90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96,11%</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жилищного строительства и сферы жилищно-коммунального хозяйства"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172 000,00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138 679,00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80,63%</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172 000,00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138 679,00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80,63%</w:t>
            </w:r>
          </w:p>
        </w:tc>
      </w:tr>
      <w:tr w:rsidR="003362ED" w:rsidRPr="003362ED" w:rsidTr="003362ED">
        <w:trPr>
          <w:trHeight w:val="176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"Обеспечение деятельности государственных (муниципальных) учреждений, организаций, осуществляющих функции в сфере жилищно-коммунального хозяйства, оказывающих соответствующие услуги "</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Ц110500000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172 000,00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138 679,00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80,63%</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Ц110570230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172 000,00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138 679,00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80,63%</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Иные бюджетные ассигнования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Ц110570230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172 000,00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138 679,00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80,63%</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"Управление общественными финансами </w:t>
            </w:r>
            <w:r w:rsidRPr="003362ED">
              <w:rPr>
                <w:sz w:val="20"/>
                <w:szCs w:val="20"/>
                <w:lang w:eastAsia="zh-CN"/>
              </w:rPr>
              <w:lastRenderedPageBreak/>
              <w:t>и муниципальным долгом"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lastRenderedPageBreak/>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825 766,00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820 317,90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99,34%</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Ч420000000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825 766,00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820 317,90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99,34%</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Повышение качества управления муниципальными финансами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Ч420400000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825 766,00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820 317,90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99,34%</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Реализация проектов развития общественной инфраструктуры, основанных на местных инициативах</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Ч4204S6570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825 766,00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820 317,90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99,34%</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Капитальные вложения в объекты государственной (муниципальной) собственности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02</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Ч4204S6570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825 766,00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820 317,90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99,34%</w:t>
            </w:r>
          </w:p>
        </w:tc>
      </w:tr>
      <w:tr w:rsidR="003362ED" w:rsidRPr="003362ED" w:rsidTr="003362ED">
        <w:trPr>
          <w:trHeight w:val="28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Благоустройство</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4 331 380,66</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3 880 944,80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89,60%</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жилищного строительства и сферы жилищно-коммунального хозяйства"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4 331 380,66</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3 880 944,80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89,60%</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4 010 542,16</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3 560 106,30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88,77%</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"Содействие благоустройству населенных пунктов в Чувашской Республике"</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Ц110200000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4 010 542,16</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3 560 106,30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88,77%</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Поощрение победителей ежегодного районного (городского) смотра-конкурса на лучшее озеленение и благоустройство</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Ц110270370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Ц110270370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28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Уличное освещение</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Ц110277400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1 991 524,52</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1 718 677,54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86,30%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Ц110277400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1 991 524,52</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1 718 677,54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86,30%</w:t>
            </w:r>
          </w:p>
        </w:tc>
      </w:tr>
      <w:tr w:rsidR="003362ED" w:rsidRPr="003362ED" w:rsidTr="003362ED">
        <w:trPr>
          <w:trHeight w:val="28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Озеленение</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Ц110277410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Ц110277410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Реализация мероприятий по благоустройству территории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Ц110277420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2 018 017,64</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1 840 428,76</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91,20%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Ц110277420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2 018 017,64</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1 840 428,76</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91,20%</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"Энергосбережение в Чувашской Республике" муниципальной программы "Развитие жилищного строительства и сферы жилищно-коммунального хозяйства" на 2012-2020 годы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Ц130000000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320 838,50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320 838,50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w:t>
            </w:r>
            <w:proofErr w:type="spellStart"/>
            <w:r w:rsidRPr="003362ED">
              <w:rPr>
                <w:sz w:val="20"/>
                <w:szCs w:val="20"/>
                <w:lang w:eastAsia="zh-CN"/>
              </w:rPr>
              <w:t>Энергоэффективность</w:t>
            </w:r>
            <w:proofErr w:type="spellEnd"/>
            <w:r w:rsidRPr="003362ED">
              <w:rPr>
                <w:sz w:val="20"/>
                <w:szCs w:val="20"/>
                <w:lang w:eastAsia="zh-CN"/>
              </w:rPr>
              <w:t xml:space="preserve"> в жилищно-коммунальном хозяйстве, коммунальной энергетике и жилищном фонде"</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Ц130300000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320 838,50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320 838,50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Ц130375360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317 230,00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317 230,00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Ц130375360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317 230,00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317 230,00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Установка приборов учета потребления энергетических ресурсов, воды, газа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Ц130375370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3 608,50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3 608,50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03</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Ц130375370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3 608,50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3 608,50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Другие вопросы в области жилищно-коммунального хозяйства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050</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150 000,00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106 327,62</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70,89%</w:t>
            </w:r>
          </w:p>
        </w:tc>
      </w:tr>
      <w:tr w:rsidR="003362ED" w:rsidRPr="003362ED" w:rsidTr="003362ED">
        <w:trPr>
          <w:trHeight w:val="503"/>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"Содействие занятости населения"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Ц600000000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150 000,00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106 327,62</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70,89%</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"Обеспечение защиты населения от безработицы и содействие в трудоустройстве" муниципальной программы "Содействие занятости населения"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Ц610000000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150 000,00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106 327,62</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70,89%</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Основное мероприятие "Мероприятия в области содействия занятости населения Чувашской Республики"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Ц610100000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150 000,00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106 327,62</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70,89%</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Организация временного трудоустройства несовершеннолетних граждан в возрасте от 14 до 18 лет в свободное от учебы время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Ц610172260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50 000,00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Ц610172260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50 000,00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009"/>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Организация временного трудоустройства безработных граждан, испытывающих трудности в поиске работы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Ц610172270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56 327,62</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56,33%</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Ц610172270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56 327,62</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56,33%</w:t>
            </w:r>
          </w:p>
        </w:tc>
      </w:tr>
      <w:tr w:rsidR="003362ED" w:rsidRPr="003362ED" w:rsidTr="003362ED">
        <w:trPr>
          <w:trHeight w:val="289"/>
        </w:trPr>
        <w:tc>
          <w:tcPr>
            <w:tcW w:w="2729"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 xml:space="preserve">      ОБРАЗОВАНИЕ</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993</w:t>
            </w:r>
          </w:p>
        </w:tc>
        <w:tc>
          <w:tcPr>
            <w:tcW w:w="57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07</w:t>
            </w:r>
          </w:p>
        </w:tc>
        <w:tc>
          <w:tcPr>
            <w:tcW w:w="472"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w:t>
            </w:r>
          </w:p>
        </w:tc>
        <w:tc>
          <w:tcPr>
            <w:tcW w:w="119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0000000000</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w:t>
            </w:r>
          </w:p>
        </w:tc>
        <w:tc>
          <w:tcPr>
            <w:tcW w:w="1239"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5 000,00</w:t>
            </w:r>
          </w:p>
        </w:tc>
        <w:tc>
          <w:tcPr>
            <w:tcW w:w="106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5 000,00</w:t>
            </w:r>
          </w:p>
        </w:tc>
        <w:tc>
          <w:tcPr>
            <w:tcW w:w="94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Профессиональная подготовка, переподготовка и повышение квалификации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07</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потенциала муниципального управления"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07</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512"/>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 на 2012-2020 годы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07</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Ч530000000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26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"Организация дополнительного профессионального развития муниципальных служащих в Чувашской Республике"</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07</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Ч530200000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58"/>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Переподготовка и повышение квалификации кадров для муниципальной службы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07</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Ч530273710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07</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Ч530273710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285"/>
        </w:trPr>
        <w:tc>
          <w:tcPr>
            <w:tcW w:w="2729"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 xml:space="preserve">      КУЛЬТУРА, КИНЕМАТОГРАФИЯ</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993</w:t>
            </w:r>
          </w:p>
        </w:tc>
        <w:tc>
          <w:tcPr>
            <w:tcW w:w="57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08</w:t>
            </w:r>
          </w:p>
        </w:tc>
        <w:tc>
          <w:tcPr>
            <w:tcW w:w="472"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w:t>
            </w:r>
          </w:p>
        </w:tc>
        <w:tc>
          <w:tcPr>
            <w:tcW w:w="119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0000000000</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w:t>
            </w:r>
          </w:p>
        </w:tc>
        <w:tc>
          <w:tcPr>
            <w:tcW w:w="1239"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6 064 968,18</w:t>
            </w:r>
          </w:p>
        </w:tc>
        <w:tc>
          <w:tcPr>
            <w:tcW w:w="106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5 781 196,18</w:t>
            </w:r>
          </w:p>
        </w:tc>
        <w:tc>
          <w:tcPr>
            <w:tcW w:w="94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95,32%</w:t>
            </w:r>
          </w:p>
        </w:tc>
      </w:tr>
      <w:tr w:rsidR="003362ED" w:rsidRPr="003362ED" w:rsidTr="003362ED">
        <w:trPr>
          <w:trHeight w:val="300"/>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Культура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5 496 038,18</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5 358 545,74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97,50%</w:t>
            </w:r>
          </w:p>
        </w:tc>
      </w:tr>
      <w:tr w:rsidR="003362ED" w:rsidRPr="003362ED" w:rsidTr="003362ED">
        <w:trPr>
          <w:trHeight w:val="510"/>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Муниципальная программа "Развитие культуры и туризма"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4 798 008,18</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4 660 515,74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97,13%</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lastRenderedPageBreak/>
              <w:t xml:space="preserve">            Подпрограмма "Развитие культуры в Чувашской Республике" муниципальной программы "Развитие культуры и туризма"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4 798 008,18</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4 660 515,74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97,13%</w:t>
            </w:r>
          </w:p>
        </w:tc>
      </w:tr>
      <w:tr w:rsidR="003362ED" w:rsidRPr="003362ED" w:rsidTr="003362ED">
        <w:trPr>
          <w:trHeight w:val="510"/>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Основное мероприятие "Развитие музейного дела"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Ц410300000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385 200,00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385 200,00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510"/>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Обеспечение деятельности муниципальных музеев</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Ц410340760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385 200,00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385 200,00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300"/>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Межбюджетные трансферты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Ц410340760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385 200,00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385 200,00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510"/>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Основное мероприятие "Сохранение и развитие народного творчества"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Ц410700000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4 412 808,18</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4 275 315,74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96,88%</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Обеспечение деятельности учреждений в сфере культурно-досугового обслуживания населения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Ц410740390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3 896 138,18</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3 758 645,74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96,47%</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Ц410740390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415 938,18</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278 445,74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66,94%</w:t>
            </w:r>
          </w:p>
        </w:tc>
      </w:tr>
      <w:tr w:rsidR="003362ED" w:rsidRPr="003362ED" w:rsidTr="003362ED">
        <w:trPr>
          <w:trHeight w:val="300"/>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Межбюджетные трансферты</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Ц410740390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3 474 400,00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3 474 400,00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300"/>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Иные бюджетные ассигнования</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Ц410740390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800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5 800,00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5 800,00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530"/>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Ц4107L5580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516 670,00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516 670,00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Ц4107L5580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516 670,00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516 670,00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020"/>
        </w:trPr>
        <w:tc>
          <w:tcPr>
            <w:tcW w:w="2729" w:type="dxa"/>
            <w:shd w:val="clear" w:color="auto" w:fill="auto"/>
            <w:hideMark/>
          </w:tcPr>
          <w:p w:rsidR="003362ED" w:rsidRPr="003362ED" w:rsidRDefault="003362ED" w:rsidP="003362ED">
            <w:pPr>
              <w:suppressAutoHyphens w:val="0"/>
              <w:ind w:hanging="142"/>
              <w:jc w:val="both"/>
              <w:rPr>
                <w:sz w:val="20"/>
                <w:szCs w:val="20"/>
                <w:lang w:eastAsia="zh-CN"/>
              </w:rPr>
            </w:pPr>
            <w:r w:rsidRPr="003362ED">
              <w:rPr>
                <w:sz w:val="20"/>
                <w:szCs w:val="20"/>
                <w:lang w:eastAsia="zh-CN"/>
              </w:rPr>
              <w:t xml:space="preserve">              Основное мероприятие "Бухгалтерское, финансовое и хозяйственно-эксплуатационное обслуживание государственных учреждений "</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Ц411100000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153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Обеспечение деятельности централизованных бухгалтерий, учреждений (центров) </w:t>
            </w:r>
            <w:proofErr w:type="gramStart"/>
            <w:r w:rsidRPr="003362ED">
              <w:rPr>
                <w:sz w:val="20"/>
                <w:szCs w:val="20"/>
                <w:lang w:eastAsia="zh-CN"/>
              </w:rPr>
              <w:t>финансового-производственного</w:t>
            </w:r>
            <w:proofErr w:type="gramEnd"/>
            <w:r w:rsidRPr="003362ED">
              <w:rPr>
                <w:sz w:val="20"/>
                <w:szCs w:val="20"/>
                <w:lang w:eastAsia="zh-CN"/>
              </w:rPr>
              <w:t xml:space="preserve"> обеспечения, служб инженерно-хозяйственного сопровождения муниципальных образований</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Ц411140700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153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Ц411140700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"Управление общественными финансами и муниципальным долгом"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698 030,00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698 030,00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53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698 030,00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698 030,00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785"/>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Ч410400000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698 030,00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698 030,00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Выравнивание обеспеченности муниципальных образований при реализации ими отдельных расходных обязательств</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Ч4104S7710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698 030,00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698 030,00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01</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Ч4104S7710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698 030,00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698 030,00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51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Другие вопросы в области культуры, кинематографии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568 930,00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422 650,44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74,29%</w:t>
            </w:r>
          </w:p>
        </w:tc>
      </w:tr>
      <w:tr w:rsidR="003362ED" w:rsidRPr="003362ED" w:rsidTr="003362ED">
        <w:trPr>
          <w:trHeight w:val="51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культуры и туризма"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568 930,00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422 650,44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74,29%</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"Развитие культуры в Чувашской Республике" муниципальной программы "Развитие культуры и туризма"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568 930,00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422 650,44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74,29%</w:t>
            </w:r>
          </w:p>
        </w:tc>
      </w:tr>
      <w:tr w:rsidR="003362ED" w:rsidRPr="003362ED" w:rsidTr="003362ED">
        <w:trPr>
          <w:trHeight w:val="102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"Бухгалтерское, финансовое и хозяйственно-эксплуатационное обслуживание государственных учреждений "</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Ц411100000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568 930,00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422 650,44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74,29%</w:t>
            </w:r>
          </w:p>
        </w:tc>
      </w:tr>
      <w:tr w:rsidR="003362ED" w:rsidRPr="003362ED" w:rsidTr="003362ED">
        <w:trPr>
          <w:trHeight w:val="153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lastRenderedPageBreak/>
              <w:t xml:space="preserve">   Обеспечение деятельности централизованных бухгалтерий, учреждений (центров) </w:t>
            </w:r>
            <w:proofErr w:type="gramStart"/>
            <w:r w:rsidRPr="003362ED">
              <w:rPr>
                <w:sz w:val="20"/>
                <w:szCs w:val="20"/>
                <w:lang w:eastAsia="zh-CN"/>
              </w:rPr>
              <w:t>финансового-производственного</w:t>
            </w:r>
            <w:proofErr w:type="gramEnd"/>
            <w:r w:rsidRPr="003362ED">
              <w:rPr>
                <w:sz w:val="20"/>
                <w:szCs w:val="20"/>
                <w:lang w:eastAsia="zh-CN"/>
              </w:rPr>
              <w:t xml:space="preserve"> обеспечения, служб инженерно-хозяйственного сопровождения муниципальных образований</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Ц411140700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568 930,00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422 650,44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74,29%</w:t>
            </w:r>
          </w:p>
        </w:tc>
      </w:tr>
      <w:tr w:rsidR="003362ED" w:rsidRPr="003362ED" w:rsidTr="003362ED">
        <w:trPr>
          <w:trHeight w:val="153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Ц411140700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510 900,00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364 620,44</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71,37%</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08</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04</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Ц411140700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58 030,00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58 030,00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285"/>
        </w:trPr>
        <w:tc>
          <w:tcPr>
            <w:tcW w:w="2729" w:type="dxa"/>
            <w:shd w:val="clear" w:color="auto" w:fill="auto"/>
            <w:hideMark/>
          </w:tcPr>
          <w:p w:rsidR="003362ED" w:rsidRPr="003362ED" w:rsidRDefault="003362ED" w:rsidP="003362ED">
            <w:pPr>
              <w:suppressAutoHyphens w:val="0"/>
              <w:jc w:val="both"/>
              <w:rPr>
                <w:b/>
                <w:bCs/>
                <w:sz w:val="20"/>
                <w:szCs w:val="20"/>
                <w:lang w:eastAsia="zh-CN"/>
              </w:rPr>
            </w:pPr>
            <w:r w:rsidRPr="003362ED">
              <w:rPr>
                <w:b/>
                <w:bCs/>
                <w:sz w:val="20"/>
                <w:szCs w:val="20"/>
                <w:lang w:eastAsia="zh-CN"/>
              </w:rPr>
              <w:t xml:space="preserve">      ФИЗИЧЕСКАЯ КУЛЬТУРА И СПОРТ</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993</w:t>
            </w:r>
          </w:p>
        </w:tc>
        <w:tc>
          <w:tcPr>
            <w:tcW w:w="57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11</w:t>
            </w:r>
          </w:p>
        </w:tc>
        <w:tc>
          <w:tcPr>
            <w:tcW w:w="472"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w:t>
            </w:r>
          </w:p>
        </w:tc>
        <w:tc>
          <w:tcPr>
            <w:tcW w:w="1194"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0000000000</w:t>
            </w:r>
          </w:p>
        </w:tc>
        <w:tc>
          <w:tcPr>
            <w:tcW w:w="485"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000</w:t>
            </w:r>
          </w:p>
        </w:tc>
        <w:tc>
          <w:tcPr>
            <w:tcW w:w="1239"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20 000,00</w:t>
            </w:r>
          </w:p>
        </w:tc>
        <w:tc>
          <w:tcPr>
            <w:tcW w:w="106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20 000,00</w:t>
            </w:r>
          </w:p>
        </w:tc>
        <w:tc>
          <w:tcPr>
            <w:tcW w:w="94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100,00%</w:t>
            </w:r>
          </w:p>
        </w:tc>
      </w:tr>
      <w:tr w:rsidR="003362ED" w:rsidRPr="003362ED" w:rsidTr="003362ED">
        <w:trPr>
          <w:trHeight w:val="51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Другие вопросы в области физической культуры и спорта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51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Муниципальная программа "Развитие физической культуры и спорта"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Ц500000000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102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Подпрограмма "Развитие физической культуры и массового спорта" муниципальной программы "Развитие физической культуры и спорта"</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Ц510000000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Основное мероприятие "Физкультурно-оздоровительная и спортивно-массовая работа с населением"</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Ц510100000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510"/>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Организация и проведение официальных физкультурных мероприятий</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Ц510111390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765"/>
        </w:trPr>
        <w:tc>
          <w:tcPr>
            <w:tcW w:w="2729" w:type="dxa"/>
            <w:shd w:val="clear" w:color="auto" w:fill="auto"/>
            <w:hideMark/>
          </w:tcPr>
          <w:p w:rsidR="003362ED" w:rsidRPr="003362ED" w:rsidRDefault="003362ED" w:rsidP="003362ED">
            <w:pPr>
              <w:suppressAutoHyphens w:val="0"/>
              <w:jc w:val="both"/>
              <w:rPr>
                <w:sz w:val="20"/>
                <w:szCs w:val="20"/>
                <w:lang w:eastAsia="zh-CN"/>
              </w:rPr>
            </w:pPr>
            <w:r w:rsidRPr="003362ED">
              <w:rPr>
                <w:sz w:val="20"/>
                <w:szCs w:val="20"/>
                <w:lang w:eastAsia="zh-CN"/>
              </w:rPr>
              <w:t xml:space="preserve">                  Закупка товаров, работ и услуг для обеспечения государственных (муниципальных) нужд</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993</w:t>
            </w:r>
          </w:p>
        </w:tc>
        <w:tc>
          <w:tcPr>
            <w:tcW w:w="57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11</w:t>
            </w:r>
          </w:p>
        </w:tc>
        <w:tc>
          <w:tcPr>
            <w:tcW w:w="472"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05</w:t>
            </w:r>
          </w:p>
        </w:tc>
        <w:tc>
          <w:tcPr>
            <w:tcW w:w="1194"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Ц510111390</w:t>
            </w:r>
          </w:p>
        </w:tc>
        <w:tc>
          <w:tcPr>
            <w:tcW w:w="485"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200</w:t>
            </w:r>
          </w:p>
        </w:tc>
        <w:tc>
          <w:tcPr>
            <w:tcW w:w="1239"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106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20 000,00</w:t>
            </w:r>
          </w:p>
        </w:tc>
        <w:tc>
          <w:tcPr>
            <w:tcW w:w="941" w:type="dxa"/>
            <w:shd w:val="clear" w:color="auto" w:fill="auto"/>
            <w:noWrap/>
            <w:hideMark/>
          </w:tcPr>
          <w:p w:rsidR="003362ED" w:rsidRPr="003362ED" w:rsidRDefault="003362ED" w:rsidP="003362ED">
            <w:pPr>
              <w:suppressAutoHyphens w:val="0"/>
              <w:rPr>
                <w:sz w:val="16"/>
                <w:szCs w:val="16"/>
                <w:lang w:eastAsia="zh-CN"/>
              </w:rPr>
            </w:pPr>
            <w:r w:rsidRPr="003362ED">
              <w:rPr>
                <w:sz w:val="16"/>
                <w:szCs w:val="16"/>
                <w:lang w:eastAsia="zh-CN"/>
              </w:rPr>
              <w:t>100,00%</w:t>
            </w:r>
          </w:p>
        </w:tc>
      </w:tr>
      <w:tr w:rsidR="003362ED" w:rsidRPr="003362ED" w:rsidTr="003362ED">
        <w:trPr>
          <w:trHeight w:val="285"/>
        </w:trPr>
        <w:tc>
          <w:tcPr>
            <w:tcW w:w="5939" w:type="dxa"/>
            <w:gridSpan w:val="6"/>
            <w:shd w:val="clear" w:color="auto" w:fill="auto"/>
            <w:noWrap/>
            <w:hideMark/>
          </w:tcPr>
          <w:p w:rsidR="003362ED" w:rsidRPr="003362ED" w:rsidRDefault="003362ED" w:rsidP="003362ED">
            <w:pPr>
              <w:suppressAutoHyphens w:val="0"/>
              <w:rPr>
                <w:b/>
                <w:bCs/>
                <w:sz w:val="20"/>
                <w:szCs w:val="20"/>
                <w:lang w:eastAsia="zh-CN"/>
              </w:rPr>
            </w:pPr>
            <w:r w:rsidRPr="003362ED">
              <w:rPr>
                <w:b/>
                <w:bCs/>
                <w:sz w:val="20"/>
                <w:szCs w:val="20"/>
                <w:lang w:eastAsia="zh-CN"/>
              </w:rPr>
              <w:t>ВСЕГО РАСХОДОВ:</w:t>
            </w:r>
          </w:p>
        </w:tc>
        <w:tc>
          <w:tcPr>
            <w:tcW w:w="1239"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17 946 566,00</w:t>
            </w:r>
          </w:p>
        </w:tc>
        <w:tc>
          <w:tcPr>
            <w:tcW w:w="1061" w:type="dxa"/>
            <w:shd w:val="clear" w:color="auto" w:fill="auto"/>
            <w:noWrap/>
            <w:hideMark/>
          </w:tcPr>
          <w:p w:rsidR="003362ED" w:rsidRPr="003362ED" w:rsidRDefault="003362ED" w:rsidP="003362ED">
            <w:pPr>
              <w:suppressAutoHyphens w:val="0"/>
              <w:rPr>
                <w:b/>
                <w:bCs/>
                <w:sz w:val="14"/>
                <w:szCs w:val="14"/>
                <w:lang w:eastAsia="zh-CN"/>
              </w:rPr>
            </w:pPr>
            <w:r w:rsidRPr="003362ED">
              <w:rPr>
                <w:b/>
                <w:bCs/>
                <w:sz w:val="14"/>
                <w:szCs w:val="14"/>
                <w:lang w:eastAsia="zh-CN"/>
              </w:rPr>
              <w:t>16 873 164,57</w:t>
            </w:r>
          </w:p>
        </w:tc>
        <w:tc>
          <w:tcPr>
            <w:tcW w:w="941" w:type="dxa"/>
            <w:shd w:val="clear" w:color="auto" w:fill="auto"/>
            <w:noWrap/>
            <w:hideMark/>
          </w:tcPr>
          <w:p w:rsidR="003362ED" w:rsidRPr="003362ED" w:rsidRDefault="003362ED" w:rsidP="003362ED">
            <w:pPr>
              <w:suppressAutoHyphens w:val="0"/>
              <w:rPr>
                <w:b/>
                <w:bCs/>
                <w:sz w:val="16"/>
                <w:szCs w:val="16"/>
                <w:lang w:eastAsia="zh-CN"/>
              </w:rPr>
            </w:pPr>
            <w:r w:rsidRPr="003362ED">
              <w:rPr>
                <w:b/>
                <w:bCs/>
                <w:sz w:val="16"/>
                <w:szCs w:val="16"/>
                <w:lang w:eastAsia="zh-CN"/>
              </w:rPr>
              <w:t>94,02%</w:t>
            </w:r>
          </w:p>
        </w:tc>
      </w:tr>
    </w:tbl>
    <w:p w:rsidR="003362ED" w:rsidRPr="003362ED" w:rsidRDefault="003362ED" w:rsidP="003362ED">
      <w:pPr>
        <w:suppressAutoHyphens w:val="0"/>
        <w:rPr>
          <w:sz w:val="20"/>
          <w:szCs w:val="20"/>
          <w:lang w:eastAsia="zh-CN"/>
        </w:rPr>
      </w:pPr>
    </w:p>
    <w:tbl>
      <w:tblPr>
        <w:tblW w:w="8920" w:type="dxa"/>
        <w:tblInd w:w="93" w:type="dxa"/>
        <w:tblLook w:val="04A0" w:firstRow="1" w:lastRow="0" w:firstColumn="1" w:lastColumn="0" w:noHBand="0" w:noVBand="1"/>
      </w:tblPr>
      <w:tblGrid>
        <w:gridCol w:w="4080"/>
        <w:gridCol w:w="500"/>
        <w:gridCol w:w="459"/>
        <w:gridCol w:w="1500"/>
        <w:gridCol w:w="1200"/>
        <w:gridCol w:w="1240"/>
      </w:tblGrid>
      <w:tr w:rsidR="003362ED" w:rsidRPr="003362ED" w:rsidTr="003362ED">
        <w:trPr>
          <w:trHeight w:val="289"/>
        </w:trPr>
        <w:tc>
          <w:tcPr>
            <w:tcW w:w="408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5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4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3940" w:type="dxa"/>
            <w:gridSpan w:val="3"/>
            <w:tcBorders>
              <w:top w:val="nil"/>
              <w:left w:val="nil"/>
              <w:bottom w:val="nil"/>
              <w:right w:val="nil"/>
            </w:tcBorders>
            <w:shd w:val="clear" w:color="000000" w:fill="FFFFFF"/>
            <w:noWrap/>
            <w:vAlign w:val="bottom"/>
            <w:hideMark/>
          </w:tcPr>
          <w:p w:rsidR="003362ED" w:rsidRDefault="003362ED" w:rsidP="003362ED">
            <w:pPr>
              <w:suppressAutoHyphens w:val="0"/>
              <w:jc w:val="center"/>
              <w:rPr>
                <w:sz w:val="16"/>
                <w:szCs w:val="16"/>
                <w:lang w:eastAsia="zh-CN"/>
              </w:rPr>
            </w:pPr>
          </w:p>
          <w:p w:rsidR="003362ED" w:rsidRDefault="003362ED" w:rsidP="003362ED">
            <w:pPr>
              <w:suppressAutoHyphens w:val="0"/>
              <w:jc w:val="center"/>
              <w:rPr>
                <w:sz w:val="16"/>
                <w:szCs w:val="16"/>
                <w:lang w:eastAsia="zh-CN"/>
              </w:rPr>
            </w:pPr>
          </w:p>
          <w:p w:rsidR="003362ED" w:rsidRDefault="003362ED" w:rsidP="003362ED">
            <w:pPr>
              <w:suppressAutoHyphens w:val="0"/>
              <w:jc w:val="center"/>
              <w:rPr>
                <w:sz w:val="16"/>
                <w:szCs w:val="16"/>
                <w:lang w:eastAsia="zh-CN"/>
              </w:rPr>
            </w:pPr>
          </w:p>
          <w:p w:rsidR="003362ED" w:rsidRPr="003362ED" w:rsidRDefault="003362ED" w:rsidP="003362ED">
            <w:pPr>
              <w:suppressAutoHyphens w:val="0"/>
              <w:jc w:val="center"/>
              <w:rPr>
                <w:sz w:val="16"/>
                <w:szCs w:val="16"/>
                <w:lang w:eastAsia="zh-CN"/>
              </w:rPr>
            </w:pPr>
            <w:r w:rsidRPr="003362ED">
              <w:rPr>
                <w:sz w:val="16"/>
                <w:szCs w:val="16"/>
                <w:lang w:eastAsia="zh-CN"/>
              </w:rPr>
              <w:t>Приложение 4</w:t>
            </w:r>
          </w:p>
        </w:tc>
      </w:tr>
      <w:tr w:rsidR="003362ED" w:rsidRPr="003362ED" w:rsidTr="003362ED">
        <w:trPr>
          <w:trHeight w:val="1223"/>
        </w:trPr>
        <w:tc>
          <w:tcPr>
            <w:tcW w:w="408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5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4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3940" w:type="dxa"/>
            <w:gridSpan w:val="3"/>
            <w:tcBorders>
              <w:top w:val="nil"/>
              <w:left w:val="nil"/>
              <w:bottom w:val="nil"/>
              <w:right w:val="nil"/>
            </w:tcBorders>
            <w:shd w:val="clear" w:color="000000" w:fill="FFFFFF"/>
            <w:vAlign w:val="bottom"/>
            <w:hideMark/>
          </w:tcPr>
          <w:p w:rsidR="003362ED" w:rsidRPr="003362ED" w:rsidRDefault="003362ED" w:rsidP="003362ED">
            <w:pPr>
              <w:suppressAutoHyphens w:val="0"/>
              <w:jc w:val="center"/>
              <w:rPr>
                <w:sz w:val="16"/>
                <w:szCs w:val="16"/>
                <w:lang w:eastAsia="zh-CN"/>
              </w:rPr>
            </w:pPr>
            <w:r w:rsidRPr="003362ED">
              <w:rPr>
                <w:sz w:val="16"/>
                <w:szCs w:val="16"/>
                <w:lang w:eastAsia="zh-CN"/>
              </w:rPr>
              <w:t>к решению Собрания депутатов Красноармейского сельского поселения Красноармейского района "Об исполнении бюджета Красноармейского сельского поселения Красноармейского района Чувашской Республики за 2017 год"</w:t>
            </w:r>
          </w:p>
        </w:tc>
      </w:tr>
      <w:tr w:rsidR="003362ED" w:rsidRPr="003362ED" w:rsidTr="003362ED">
        <w:trPr>
          <w:trHeight w:val="1298"/>
        </w:trPr>
        <w:tc>
          <w:tcPr>
            <w:tcW w:w="8920" w:type="dxa"/>
            <w:gridSpan w:val="6"/>
            <w:tcBorders>
              <w:top w:val="nil"/>
              <w:left w:val="nil"/>
              <w:bottom w:val="nil"/>
              <w:right w:val="nil"/>
            </w:tcBorders>
            <w:shd w:val="clear" w:color="000000" w:fill="FFFFFF"/>
            <w:vAlign w:val="center"/>
            <w:hideMark/>
          </w:tcPr>
          <w:p w:rsidR="003362ED" w:rsidRPr="003362ED" w:rsidRDefault="003362ED" w:rsidP="003362ED">
            <w:pPr>
              <w:suppressAutoHyphens w:val="0"/>
              <w:jc w:val="center"/>
              <w:rPr>
                <w:b/>
                <w:bCs/>
                <w:color w:val="000000"/>
                <w:sz w:val="20"/>
                <w:szCs w:val="20"/>
                <w:lang w:eastAsia="zh-CN"/>
              </w:rPr>
            </w:pPr>
            <w:r w:rsidRPr="003362ED">
              <w:rPr>
                <w:b/>
                <w:bCs/>
                <w:color w:val="000000"/>
                <w:sz w:val="20"/>
                <w:szCs w:val="20"/>
                <w:lang w:eastAsia="zh-CN"/>
              </w:rPr>
              <w:lastRenderedPageBreak/>
              <w:t xml:space="preserve">Расходы бюджета  Красноармейского сельского поселения Красноармейского района Чувашской Республики по разделам и подразделам классификации </w:t>
            </w:r>
            <w:r w:rsidRPr="003362ED">
              <w:rPr>
                <w:b/>
                <w:bCs/>
                <w:sz w:val="20"/>
                <w:szCs w:val="20"/>
                <w:lang w:eastAsia="zh-CN"/>
              </w:rPr>
              <w:t>р</w:t>
            </w:r>
            <w:r w:rsidRPr="003362ED">
              <w:rPr>
                <w:b/>
                <w:bCs/>
                <w:color w:val="000000"/>
                <w:sz w:val="20"/>
                <w:szCs w:val="20"/>
                <w:lang w:eastAsia="zh-CN"/>
              </w:rPr>
              <w:t>асходов бюджетов за 2017 год</w:t>
            </w:r>
          </w:p>
        </w:tc>
      </w:tr>
      <w:tr w:rsidR="003362ED" w:rsidRPr="003362ED" w:rsidTr="003362ED">
        <w:trPr>
          <w:trHeight w:val="203"/>
        </w:trPr>
        <w:tc>
          <w:tcPr>
            <w:tcW w:w="4080" w:type="dxa"/>
            <w:tcBorders>
              <w:top w:val="nil"/>
              <w:left w:val="nil"/>
              <w:bottom w:val="nil"/>
              <w:right w:val="nil"/>
            </w:tcBorders>
            <w:shd w:val="clear" w:color="000000" w:fill="FFFFFF"/>
            <w:vAlign w:val="bottom"/>
            <w:hideMark/>
          </w:tcPr>
          <w:p w:rsidR="003362ED" w:rsidRPr="003362ED" w:rsidRDefault="003362ED" w:rsidP="003362ED">
            <w:pPr>
              <w:suppressAutoHyphens w:val="0"/>
              <w:rPr>
                <w:rFonts w:ascii="Arial" w:hAnsi="Arial"/>
                <w:color w:val="000000"/>
                <w:sz w:val="20"/>
                <w:szCs w:val="20"/>
                <w:lang w:eastAsia="zh-CN"/>
              </w:rPr>
            </w:pPr>
            <w:r w:rsidRPr="003362ED">
              <w:rPr>
                <w:rFonts w:ascii="Arial" w:hAnsi="Arial"/>
                <w:color w:val="000000"/>
                <w:sz w:val="20"/>
                <w:szCs w:val="20"/>
                <w:lang w:eastAsia="zh-CN"/>
              </w:rPr>
              <w:t> </w:t>
            </w:r>
          </w:p>
        </w:tc>
        <w:tc>
          <w:tcPr>
            <w:tcW w:w="500" w:type="dxa"/>
            <w:tcBorders>
              <w:top w:val="nil"/>
              <w:left w:val="nil"/>
              <w:bottom w:val="nil"/>
              <w:right w:val="nil"/>
            </w:tcBorders>
            <w:shd w:val="clear" w:color="000000" w:fill="FFFFFF"/>
            <w:vAlign w:val="bottom"/>
            <w:hideMark/>
          </w:tcPr>
          <w:p w:rsidR="003362ED" w:rsidRPr="003362ED" w:rsidRDefault="003362ED" w:rsidP="003362ED">
            <w:pPr>
              <w:suppressAutoHyphens w:val="0"/>
              <w:rPr>
                <w:rFonts w:ascii="Arial" w:hAnsi="Arial"/>
                <w:color w:val="000000"/>
                <w:sz w:val="20"/>
                <w:szCs w:val="20"/>
                <w:lang w:eastAsia="zh-CN"/>
              </w:rPr>
            </w:pPr>
            <w:r w:rsidRPr="003362ED">
              <w:rPr>
                <w:rFonts w:ascii="Arial" w:hAnsi="Arial"/>
                <w:color w:val="000000"/>
                <w:sz w:val="20"/>
                <w:szCs w:val="20"/>
                <w:lang w:eastAsia="zh-CN"/>
              </w:rPr>
              <w:t> </w:t>
            </w:r>
          </w:p>
        </w:tc>
        <w:tc>
          <w:tcPr>
            <w:tcW w:w="400" w:type="dxa"/>
            <w:tcBorders>
              <w:top w:val="nil"/>
              <w:left w:val="nil"/>
              <w:bottom w:val="nil"/>
              <w:right w:val="nil"/>
            </w:tcBorders>
            <w:shd w:val="clear" w:color="000000" w:fill="FFFFFF"/>
            <w:vAlign w:val="bottom"/>
            <w:hideMark/>
          </w:tcPr>
          <w:p w:rsidR="003362ED" w:rsidRPr="003362ED" w:rsidRDefault="003362ED" w:rsidP="003362ED">
            <w:pPr>
              <w:suppressAutoHyphens w:val="0"/>
              <w:rPr>
                <w:rFonts w:ascii="Arial" w:hAnsi="Arial"/>
                <w:color w:val="000000"/>
                <w:sz w:val="20"/>
                <w:szCs w:val="20"/>
                <w:lang w:eastAsia="zh-CN"/>
              </w:rPr>
            </w:pPr>
            <w:r w:rsidRPr="003362ED">
              <w:rPr>
                <w:rFonts w:ascii="Arial" w:hAnsi="Arial"/>
                <w:color w:val="000000"/>
                <w:sz w:val="20"/>
                <w:szCs w:val="20"/>
                <w:lang w:eastAsia="zh-CN"/>
              </w:rPr>
              <w:t> </w:t>
            </w:r>
          </w:p>
        </w:tc>
        <w:tc>
          <w:tcPr>
            <w:tcW w:w="1500" w:type="dxa"/>
            <w:tcBorders>
              <w:top w:val="nil"/>
              <w:left w:val="nil"/>
              <w:bottom w:val="nil"/>
              <w:right w:val="nil"/>
            </w:tcBorders>
            <w:shd w:val="clear" w:color="000000" w:fill="FFFFFF"/>
            <w:vAlign w:val="bottom"/>
            <w:hideMark/>
          </w:tcPr>
          <w:p w:rsidR="003362ED" w:rsidRPr="003362ED" w:rsidRDefault="003362ED" w:rsidP="003362ED">
            <w:pPr>
              <w:suppressAutoHyphens w:val="0"/>
              <w:rPr>
                <w:rFonts w:ascii="Arial" w:hAnsi="Arial"/>
                <w:color w:val="000000"/>
                <w:sz w:val="20"/>
                <w:szCs w:val="20"/>
                <w:lang w:eastAsia="zh-CN"/>
              </w:rPr>
            </w:pPr>
            <w:r w:rsidRPr="003362ED">
              <w:rPr>
                <w:rFonts w:ascii="Arial" w:hAnsi="Arial"/>
                <w:color w:val="000000"/>
                <w:sz w:val="20"/>
                <w:szCs w:val="20"/>
                <w:lang w:eastAsia="zh-CN"/>
              </w:rPr>
              <w:t> </w:t>
            </w:r>
          </w:p>
        </w:tc>
        <w:tc>
          <w:tcPr>
            <w:tcW w:w="12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Arial" w:hAnsi="Arial"/>
                <w:color w:val="000000"/>
                <w:sz w:val="20"/>
                <w:szCs w:val="20"/>
                <w:lang w:eastAsia="zh-CN"/>
              </w:rPr>
            </w:pPr>
            <w:r w:rsidRPr="003362ED">
              <w:rPr>
                <w:rFonts w:ascii="Arial" w:hAnsi="Arial"/>
                <w:color w:val="000000"/>
                <w:sz w:val="20"/>
                <w:szCs w:val="20"/>
                <w:lang w:eastAsia="zh-CN"/>
              </w:rPr>
              <w:t> </w:t>
            </w:r>
          </w:p>
        </w:tc>
        <w:tc>
          <w:tcPr>
            <w:tcW w:w="124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Arial" w:hAnsi="Arial"/>
                <w:color w:val="000000"/>
                <w:sz w:val="20"/>
                <w:szCs w:val="20"/>
                <w:lang w:eastAsia="zh-CN"/>
              </w:rPr>
            </w:pPr>
            <w:r w:rsidRPr="003362ED">
              <w:rPr>
                <w:rFonts w:ascii="Arial" w:hAnsi="Arial"/>
                <w:color w:val="000000"/>
                <w:sz w:val="20"/>
                <w:szCs w:val="20"/>
                <w:lang w:eastAsia="zh-CN"/>
              </w:rPr>
              <w:t> </w:t>
            </w:r>
          </w:p>
        </w:tc>
      </w:tr>
      <w:tr w:rsidR="003362ED" w:rsidRPr="003362ED" w:rsidTr="003362ED">
        <w:trPr>
          <w:trHeight w:val="255"/>
        </w:trPr>
        <w:tc>
          <w:tcPr>
            <w:tcW w:w="8920" w:type="dxa"/>
            <w:gridSpan w:val="6"/>
            <w:tcBorders>
              <w:top w:val="nil"/>
              <w:left w:val="nil"/>
              <w:bottom w:val="nil"/>
              <w:right w:val="nil"/>
            </w:tcBorders>
            <w:shd w:val="clear" w:color="000000" w:fill="FFFFFF"/>
            <w:noWrap/>
            <w:vAlign w:val="bottom"/>
            <w:hideMark/>
          </w:tcPr>
          <w:p w:rsidR="003362ED" w:rsidRPr="003362ED" w:rsidRDefault="003362ED" w:rsidP="003362ED">
            <w:pPr>
              <w:suppressAutoHyphens w:val="0"/>
              <w:jc w:val="right"/>
              <w:rPr>
                <w:color w:val="000000"/>
                <w:sz w:val="20"/>
                <w:szCs w:val="20"/>
                <w:lang w:eastAsia="zh-CN"/>
              </w:rPr>
            </w:pPr>
            <w:r w:rsidRPr="003362ED">
              <w:rPr>
                <w:color w:val="000000"/>
                <w:sz w:val="20"/>
                <w:szCs w:val="20"/>
                <w:lang w:eastAsia="zh-CN"/>
              </w:rPr>
              <w:t>Единица измерения: руб.</w:t>
            </w:r>
          </w:p>
        </w:tc>
      </w:tr>
      <w:tr w:rsidR="003362ED" w:rsidRPr="003362ED" w:rsidTr="003362ED">
        <w:trPr>
          <w:trHeight w:val="1452"/>
        </w:trPr>
        <w:tc>
          <w:tcPr>
            <w:tcW w:w="40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Наименование показателя</w:t>
            </w:r>
          </w:p>
        </w:tc>
        <w:tc>
          <w:tcPr>
            <w:tcW w:w="500" w:type="dxa"/>
            <w:tcBorders>
              <w:top w:val="single" w:sz="4" w:space="0" w:color="000000"/>
              <w:left w:val="nil"/>
              <w:bottom w:val="single" w:sz="4" w:space="0" w:color="000000"/>
              <w:right w:val="single" w:sz="4" w:space="0" w:color="000000"/>
            </w:tcBorders>
            <w:shd w:val="clear" w:color="000000" w:fill="FFFFFF"/>
            <w:textDirection w:val="btLr"/>
            <w:vAlign w:val="center"/>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Раздел</w:t>
            </w:r>
          </w:p>
        </w:tc>
        <w:tc>
          <w:tcPr>
            <w:tcW w:w="400" w:type="dxa"/>
            <w:tcBorders>
              <w:top w:val="single" w:sz="4" w:space="0" w:color="000000"/>
              <w:left w:val="nil"/>
              <w:bottom w:val="single" w:sz="4" w:space="0" w:color="000000"/>
              <w:right w:val="single" w:sz="4" w:space="0" w:color="000000"/>
            </w:tcBorders>
            <w:shd w:val="clear" w:color="000000" w:fill="FFFFFF"/>
            <w:textDirection w:val="btLr"/>
            <w:vAlign w:val="center"/>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Подраздел</w:t>
            </w:r>
          </w:p>
        </w:tc>
        <w:tc>
          <w:tcPr>
            <w:tcW w:w="1500" w:type="dxa"/>
            <w:tcBorders>
              <w:top w:val="single" w:sz="4" w:space="0" w:color="000000"/>
              <w:left w:val="nil"/>
              <w:bottom w:val="single" w:sz="4" w:space="0" w:color="000000"/>
              <w:right w:val="single" w:sz="4" w:space="0" w:color="000000"/>
            </w:tcBorders>
            <w:shd w:val="clear" w:color="000000" w:fill="FFFFFF"/>
            <w:vAlign w:val="center"/>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Утвержденные бюджетные назначения</w:t>
            </w:r>
          </w:p>
        </w:tc>
        <w:tc>
          <w:tcPr>
            <w:tcW w:w="1200" w:type="dxa"/>
            <w:tcBorders>
              <w:top w:val="single" w:sz="4" w:space="0" w:color="000000"/>
              <w:left w:val="nil"/>
              <w:bottom w:val="single" w:sz="4" w:space="0" w:color="000000"/>
              <w:right w:val="single" w:sz="4" w:space="0" w:color="000000"/>
            </w:tcBorders>
            <w:shd w:val="clear" w:color="000000" w:fill="FFFFFF"/>
            <w:vAlign w:val="center"/>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Исполнено</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 исполнения</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1</w:t>
            </w:r>
          </w:p>
        </w:tc>
        <w:tc>
          <w:tcPr>
            <w:tcW w:w="500" w:type="dxa"/>
            <w:tcBorders>
              <w:top w:val="nil"/>
              <w:left w:val="nil"/>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2</w:t>
            </w:r>
          </w:p>
        </w:tc>
        <w:tc>
          <w:tcPr>
            <w:tcW w:w="400" w:type="dxa"/>
            <w:tcBorders>
              <w:top w:val="nil"/>
              <w:left w:val="nil"/>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3</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4</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5</w:t>
            </w:r>
          </w:p>
        </w:tc>
        <w:tc>
          <w:tcPr>
            <w:tcW w:w="1240" w:type="dxa"/>
            <w:tcBorders>
              <w:top w:val="nil"/>
              <w:left w:val="nil"/>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6</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rPr>
                <w:b/>
                <w:bCs/>
                <w:color w:val="000000"/>
                <w:sz w:val="20"/>
                <w:szCs w:val="20"/>
                <w:lang w:eastAsia="zh-CN"/>
              </w:rPr>
            </w:pPr>
            <w:r w:rsidRPr="003362ED">
              <w:rPr>
                <w:b/>
                <w:bCs/>
                <w:color w:val="000000"/>
                <w:sz w:val="20"/>
                <w:szCs w:val="20"/>
                <w:lang w:eastAsia="zh-CN"/>
              </w:rPr>
              <w:t>Всего:</w:t>
            </w:r>
          </w:p>
        </w:tc>
        <w:tc>
          <w:tcPr>
            <w:tcW w:w="500" w:type="dxa"/>
            <w:tcBorders>
              <w:top w:val="nil"/>
              <w:left w:val="nil"/>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rPr>
                <w:b/>
                <w:bCs/>
                <w:color w:val="000000"/>
                <w:sz w:val="20"/>
                <w:szCs w:val="20"/>
                <w:lang w:eastAsia="zh-CN"/>
              </w:rPr>
            </w:pPr>
            <w:r w:rsidRPr="003362ED">
              <w:rPr>
                <w:b/>
                <w:bCs/>
                <w:color w:val="000000"/>
                <w:sz w:val="20"/>
                <w:szCs w:val="20"/>
                <w:lang w:eastAsia="zh-CN"/>
              </w:rPr>
              <w:t> </w:t>
            </w:r>
          </w:p>
        </w:tc>
        <w:tc>
          <w:tcPr>
            <w:tcW w:w="400" w:type="dxa"/>
            <w:tcBorders>
              <w:top w:val="nil"/>
              <w:left w:val="nil"/>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rPr>
                <w:b/>
                <w:bCs/>
                <w:color w:val="000000"/>
                <w:sz w:val="20"/>
                <w:szCs w:val="20"/>
                <w:lang w:eastAsia="zh-CN"/>
              </w:rPr>
            </w:pPr>
            <w:r w:rsidRPr="003362ED">
              <w:rPr>
                <w:b/>
                <w:bCs/>
                <w:color w:val="000000"/>
                <w:sz w:val="20"/>
                <w:szCs w:val="20"/>
                <w:lang w:eastAsia="zh-CN"/>
              </w:rPr>
              <w:t> </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rPr>
                <w:b/>
                <w:bCs/>
                <w:color w:val="000000"/>
                <w:sz w:val="16"/>
                <w:szCs w:val="16"/>
                <w:lang w:eastAsia="zh-CN"/>
              </w:rPr>
            </w:pPr>
            <w:r w:rsidRPr="003362ED">
              <w:rPr>
                <w:b/>
                <w:bCs/>
                <w:color w:val="000000"/>
                <w:sz w:val="16"/>
                <w:szCs w:val="16"/>
                <w:lang w:eastAsia="zh-CN"/>
              </w:rPr>
              <w:t>17 946 566,00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rPr>
                <w:b/>
                <w:bCs/>
                <w:color w:val="000000"/>
                <w:sz w:val="16"/>
                <w:szCs w:val="16"/>
                <w:lang w:eastAsia="zh-CN"/>
              </w:rPr>
            </w:pPr>
            <w:r w:rsidRPr="003362ED">
              <w:rPr>
                <w:b/>
                <w:bCs/>
                <w:color w:val="000000"/>
                <w:sz w:val="16"/>
                <w:szCs w:val="16"/>
                <w:lang w:eastAsia="zh-CN"/>
              </w:rPr>
              <w:t>16 873 164,57</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rPr>
                <w:b/>
                <w:bCs/>
                <w:color w:val="000000"/>
                <w:sz w:val="16"/>
                <w:szCs w:val="16"/>
                <w:lang w:eastAsia="zh-CN"/>
              </w:rPr>
            </w:pPr>
            <w:r w:rsidRPr="003362ED">
              <w:rPr>
                <w:b/>
                <w:bCs/>
                <w:color w:val="000000"/>
                <w:sz w:val="16"/>
                <w:szCs w:val="16"/>
                <w:lang w:eastAsia="zh-CN"/>
              </w:rPr>
              <w:t>94,02%</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b/>
                <w:bCs/>
                <w:color w:val="000000"/>
                <w:sz w:val="20"/>
                <w:szCs w:val="20"/>
                <w:lang w:eastAsia="zh-CN"/>
              </w:rPr>
            </w:pPr>
            <w:r w:rsidRPr="003362ED">
              <w:rPr>
                <w:b/>
                <w:bCs/>
                <w:color w:val="000000"/>
                <w:sz w:val="20"/>
                <w:szCs w:val="20"/>
                <w:lang w:eastAsia="zh-CN"/>
              </w:rPr>
              <w:t>Общегосударственные вопросы</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b/>
                <w:bCs/>
                <w:color w:val="000000"/>
                <w:sz w:val="20"/>
                <w:szCs w:val="20"/>
                <w:lang w:eastAsia="zh-CN"/>
              </w:rPr>
            </w:pPr>
            <w:r w:rsidRPr="003362ED">
              <w:rPr>
                <w:b/>
                <w:bCs/>
                <w:color w:val="000000"/>
                <w:sz w:val="20"/>
                <w:szCs w:val="20"/>
                <w:lang w:eastAsia="zh-CN"/>
              </w:rPr>
              <w:t>01</w:t>
            </w:r>
          </w:p>
        </w:tc>
        <w:tc>
          <w:tcPr>
            <w:tcW w:w="400" w:type="dxa"/>
            <w:tcBorders>
              <w:top w:val="nil"/>
              <w:left w:val="nil"/>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b/>
                <w:bCs/>
                <w:color w:val="000000"/>
                <w:sz w:val="20"/>
                <w:szCs w:val="20"/>
                <w:lang w:eastAsia="zh-CN"/>
              </w:rPr>
            </w:pPr>
            <w:r w:rsidRPr="003362ED">
              <w:rPr>
                <w:b/>
                <w:bCs/>
                <w:color w:val="000000"/>
                <w:sz w:val="20"/>
                <w:szCs w:val="20"/>
                <w:lang w:eastAsia="zh-CN"/>
              </w:rPr>
              <w:t> </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1 983 680,00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1 938 958,39</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97,75%</w:t>
            </w:r>
          </w:p>
        </w:tc>
      </w:tr>
      <w:tr w:rsidR="003362ED" w:rsidRPr="003362ED" w:rsidTr="003362ED">
        <w:trPr>
          <w:trHeight w:val="129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01</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04</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1 958 460,00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1 913 838,39</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97,72%</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Резервные фонды</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01</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11</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100,00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0,00</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0,00%</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Другие общегосударственные вопросы</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01</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13</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25 120,00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25 120,00</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100,00%</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b/>
                <w:bCs/>
                <w:color w:val="000000"/>
                <w:sz w:val="20"/>
                <w:szCs w:val="20"/>
                <w:lang w:eastAsia="zh-CN"/>
              </w:rPr>
            </w:pPr>
            <w:r w:rsidRPr="003362ED">
              <w:rPr>
                <w:b/>
                <w:bCs/>
                <w:color w:val="000000"/>
                <w:sz w:val="20"/>
                <w:szCs w:val="20"/>
                <w:lang w:eastAsia="zh-CN"/>
              </w:rPr>
              <w:t>Национальная оборона</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b/>
                <w:bCs/>
                <w:color w:val="000000"/>
                <w:sz w:val="20"/>
                <w:szCs w:val="20"/>
                <w:lang w:eastAsia="zh-CN"/>
              </w:rPr>
            </w:pPr>
            <w:r w:rsidRPr="003362ED">
              <w:rPr>
                <w:b/>
                <w:bCs/>
                <w:color w:val="000000"/>
                <w:sz w:val="20"/>
                <w:szCs w:val="20"/>
                <w:lang w:eastAsia="zh-CN"/>
              </w:rPr>
              <w:t>02</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b/>
                <w:bCs/>
                <w:color w:val="000000"/>
                <w:sz w:val="20"/>
                <w:szCs w:val="20"/>
                <w:lang w:eastAsia="zh-CN"/>
              </w:rPr>
            </w:pPr>
            <w:r w:rsidRPr="003362ED">
              <w:rPr>
                <w:b/>
                <w:bCs/>
                <w:color w:val="000000"/>
                <w:sz w:val="20"/>
                <w:szCs w:val="20"/>
                <w:lang w:eastAsia="zh-CN"/>
              </w:rPr>
              <w:t> </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217 800,00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217 800,00</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100,00%</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Мобилизационная и вневойсковая подготовка</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02</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03</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217 800,00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217 800,00</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100,00%</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b/>
                <w:bCs/>
                <w:color w:val="000000"/>
                <w:sz w:val="20"/>
                <w:szCs w:val="20"/>
                <w:lang w:eastAsia="zh-CN"/>
              </w:rPr>
            </w:pPr>
            <w:r w:rsidRPr="003362ED">
              <w:rPr>
                <w:b/>
                <w:bCs/>
                <w:color w:val="000000"/>
                <w:sz w:val="20"/>
                <w:szCs w:val="20"/>
                <w:lang w:eastAsia="zh-CN"/>
              </w:rPr>
              <w:t>Национальная экономика</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b/>
                <w:bCs/>
                <w:color w:val="000000"/>
                <w:sz w:val="20"/>
                <w:szCs w:val="20"/>
                <w:lang w:eastAsia="zh-CN"/>
              </w:rPr>
            </w:pPr>
            <w:r w:rsidRPr="003362ED">
              <w:rPr>
                <w:b/>
                <w:bCs/>
                <w:color w:val="000000"/>
                <w:sz w:val="20"/>
                <w:szCs w:val="20"/>
                <w:lang w:eastAsia="zh-CN"/>
              </w:rPr>
              <w:t>04</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b/>
                <w:bCs/>
                <w:color w:val="000000"/>
                <w:sz w:val="20"/>
                <w:szCs w:val="20"/>
                <w:lang w:eastAsia="zh-CN"/>
              </w:rPr>
            </w:pPr>
            <w:r w:rsidRPr="003362ED">
              <w:rPr>
                <w:b/>
                <w:bCs/>
                <w:color w:val="000000"/>
                <w:sz w:val="20"/>
                <w:szCs w:val="20"/>
                <w:lang w:eastAsia="zh-CN"/>
              </w:rPr>
              <w:t> </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3 755 971,16</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3 579 105,23</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95,29%</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Сельское хозяйство и рыболовство</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04</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05</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4 074,60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4 074,60</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100,00%</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Дорожное хозяйство (дорожные фонды)</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04</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09</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3 419 600,00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3 331 919,63</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97,44%</w:t>
            </w:r>
          </w:p>
        </w:tc>
      </w:tr>
      <w:tr w:rsidR="003362ED" w:rsidRPr="003362ED" w:rsidTr="003362ED">
        <w:trPr>
          <w:trHeight w:val="525"/>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Другие вопросы в области национальной экономики</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04</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12</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332 296,56</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243 111,00</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73,16%</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FFFFCC" w:fill="FFFFFF"/>
            <w:vAlign w:val="bottom"/>
            <w:hideMark/>
          </w:tcPr>
          <w:p w:rsidR="003362ED" w:rsidRPr="003362ED" w:rsidRDefault="003362ED" w:rsidP="003362ED">
            <w:pPr>
              <w:suppressAutoHyphens w:val="0"/>
              <w:outlineLvl w:val="6"/>
              <w:rPr>
                <w:b/>
                <w:bCs/>
                <w:color w:val="000000"/>
                <w:sz w:val="20"/>
                <w:szCs w:val="20"/>
                <w:lang w:eastAsia="zh-CN"/>
              </w:rPr>
            </w:pPr>
            <w:r w:rsidRPr="003362ED">
              <w:rPr>
                <w:b/>
                <w:bCs/>
                <w:color w:val="000000"/>
                <w:sz w:val="20"/>
                <w:szCs w:val="20"/>
                <w:lang w:eastAsia="zh-CN"/>
              </w:rPr>
              <w:t>Жилищно-коммунальное хозяйство</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b/>
                <w:bCs/>
                <w:color w:val="000000"/>
                <w:sz w:val="20"/>
                <w:szCs w:val="20"/>
                <w:lang w:eastAsia="zh-CN"/>
              </w:rPr>
            </w:pPr>
            <w:r w:rsidRPr="003362ED">
              <w:rPr>
                <w:b/>
                <w:bCs/>
                <w:color w:val="000000"/>
                <w:sz w:val="20"/>
                <w:szCs w:val="20"/>
                <w:lang w:eastAsia="zh-CN"/>
              </w:rPr>
              <w:t>05</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b/>
                <w:bCs/>
                <w:color w:val="000000"/>
                <w:sz w:val="20"/>
                <w:szCs w:val="20"/>
                <w:lang w:eastAsia="zh-CN"/>
              </w:rPr>
            </w:pPr>
            <w:r w:rsidRPr="003362ED">
              <w:rPr>
                <w:b/>
                <w:bCs/>
                <w:color w:val="000000"/>
                <w:sz w:val="20"/>
                <w:szCs w:val="20"/>
                <w:lang w:eastAsia="zh-CN"/>
              </w:rPr>
              <w:t> </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5 899 146,66</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5 331 104,77</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90,37%</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FFFFCC"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Жилищное хозяйство</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05</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01</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420 000,00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384 835,45</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 </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FFFFCC"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Коммунальное хозяйство</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05</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02</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997 766,00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958 996,90</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96,11%</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Благоустройство</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05</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03</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4 331 380,66</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3 880 944,80</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89,60%</w:t>
            </w:r>
          </w:p>
        </w:tc>
      </w:tr>
      <w:tr w:rsidR="003362ED" w:rsidRPr="003362ED" w:rsidTr="003362ED">
        <w:trPr>
          <w:trHeight w:val="525"/>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Другие вопросы в области жилищно-коммунального хозяйства</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05</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05</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150 000,00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106 327,62</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70,89%</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b/>
                <w:bCs/>
                <w:color w:val="000000"/>
                <w:sz w:val="20"/>
                <w:szCs w:val="20"/>
                <w:lang w:eastAsia="zh-CN"/>
              </w:rPr>
            </w:pPr>
            <w:r w:rsidRPr="003362ED">
              <w:rPr>
                <w:b/>
                <w:bCs/>
                <w:color w:val="000000"/>
                <w:sz w:val="20"/>
                <w:szCs w:val="20"/>
                <w:lang w:eastAsia="zh-CN"/>
              </w:rPr>
              <w:t>Образование</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b/>
                <w:bCs/>
                <w:color w:val="000000"/>
                <w:sz w:val="20"/>
                <w:szCs w:val="20"/>
                <w:lang w:eastAsia="zh-CN"/>
              </w:rPr>
            </w:pPr>
            <w:r w:rsidRPr="003362ED">
              <w:rPr>
                <w:b/>
                <w:bCs/>
                <w:color w:val="000000"/>
                <w:sz w:val="20"/>
                <w:szCs w:val="20"/>
                <w:lang w:eastAsia="zh-CN"/>
              </w:rPr>
              <w:t>07</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b/>
                <w:bCs/>
                <w:color w:val="000000"/>
                <w:sz w:val="20"/>
                <w:szCs w:val="20"/>
                <w:lang w:eastAsia="zh-CN"/>
              </w:rPr>
            </w:pPr>
            <w:r w:rsidRPr="003362ED">
              <w:rPr>
                <w:b/>
                <w:bCs/>
                <w:color w:val="000000"/>
                <w:sz w:val="20"/>
                <w:szCs w:val="20"/>
                <w:lang w:eastAsia="zh-CN"/>
              </w:rPr>
              <w:t> </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5 000,00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5 000,00</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100,00%</w:t>
            </w:r>
          </w:p>
        </w:tc>
      </w:tr>
      <w:tr w:rsidR="003362ED" w:rsidRPr="003362ED" w:rsidTr="003362ED">
        <w:trPr>
          <w:trHeight w:val="525"/>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Профессиональная подготовка, переподготовка и повышение квалификации</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07</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05</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5 000,00</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5 000,00</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100,00%</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b/>
                <w:bCs/>
                <w:color w:val="000000"/>
                <w:sz w:val="20"/>
                <w:szCs w:val="20"/>
                <w:lang w:eastAsia="zh-CN"/>
              </w:rPr>
            </w:pPr>
            <w:r w:rsidRPr="003362ED">
              <w:rPr>
                <w:b/>
                <w:bCs/>
                <w:color w:val="000000"/>
                <w:sz w:val="20"/>
                <w:szCs w:val="20"/>
                <w:lang w:eastAsia="zh-CN"/>
              </w:rPr>
              <w:t>Культура, кинематография</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b/>
                <w:bCs/>
                <w:color w:val="000000"/>
                <w:sz w:val="20"/>
                <w:szCs w:val="20"/>
                <w:lang w:eastAsia="zh-CN"/>
              </w:rPr>
            </w:pPr>
            <w:r w:rsidRPr="003362ED">
              <w:rPr>
                <w:b/>
                <w:bCs/>
                <w:color w:val="000000"/>
                <w:sz w:val="20"/>
                <w:szCs w:val="20"/>
                <w:lang w:eastAsia="zh-CN"/>
              </w:rPr>
              <w:t>08</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b/>
                <w:bCs/>
                <w:color w:val="000000"/>
                <w:sz w:val="20"/>
                <w:szCs w:val="20"/>
                <w:lang w:eastAsia="zh-CN"/>
              </w:rPr>
            </w:pPr>
            <w:r w:rsidRPr="003362ED">
              <w:rPr>
                <w:b/>
                <w:bCs/>
                <w:color w:val="000000"/>
                <w:sz w:val="20"/>
                <w:szCs w:val="20"/>
                <w:lang w:eastAsia="zh-CN"/>
              </w:rPr>
              <w:t> </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6 064 968,18</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b/>
                <w:bCs/>
                <w:color w:val="000000"/>
                <w:sz w:val="16"/>
                <w:szCs w:val="16"/>
                <w:lang w:eastAsia="zh-CN"/>
              </w:rPr>
            </w:pPr>
            <w:r w:rsidRPr="003362ED">
              <w:rPr>
                <w:b/>
                <w:bCs/>
                <w:color w:val="000000"/>
                <w:sz w:val="16"/>
                <w:szCs w:val="16"/>
                <w:lang w:eastAsia="zh-CN"/>
              </w:rPr>
              <w:t>5 781 196,18</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95,32%</w:t>
            </w:r>
          </w:p>
        </w:tc>
      </w:tr>
      <w:tr w:rsidR="003362ED" w:rsidRPr="003362ED" w:rsidTr="003362ED">
        <w:trPr>
          <w:trHeight w:val="300"/>
        </w:trPr>
        <w:tc>
          <w:tcPr>
            <w:tcW w:w="4080" w:type="dxa"/>
            <w:tcBorders>
              <w:top w:val="nil"/>
              <w:left w:val="single" w:sz="4" w:space="0" w:color="000000"/>
              <w:bottom w:val="single" w:sz="4" w:space="0" w:color="000000"/>
              <w:right w:val="single" w:sz="4" w:space="0" w:color="000000"/>
            </w:tcBorders>
            <w:shd w:val="clear" w:color="000000" w:fill="FFFFFF"/>
            <w:vAlign w:val="bottom"/>
            <w:hideMark/>
          </w:tcPr>
          <w:p w:rsidR="003362ED" w:rsidRPr="003362ED" w:rsidRDefault="003362ED" w:rsidP="003362ED">
            <w:pPr>
              <w:suppressAutoHyphens w:val="0"/>
              <w:outlineLvl w:val="6"/>
              <w:rPr>
                <w:color w:val="000000"/>
                <w:sz w:val="20"/>
                <w:szCs w:val="20"/>
                <w:lang w:eastAsia="zh-CN"/>
              </w:rPr>
            </w:pPr>
            <w:r w:rsidRPr="003362ED">
              <w:rPr>
                <w:color w:val="000000"/>
                <w:sz w:val="20"/>
                <w:szCs w:val="20"/>
                <w:lang w:eastAsia="zh-CN"/>
              </w:rPr>
              <w:t>Культура</w:t>
            </w:r>
          </w:p>
        </w:tc>
        <w:tc>
          <w:tcPr>
            <w:tcW w:w="5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08</w:t>
            </w:r>
          </w:p>
        </w:tc>
        <w:tc>
          <w:tcPr>
            <w:tcW w:w="400" w:type="dxa"/>
            <w:tcBorders>
              <w:top w:val="nil"/>
              <w:left w:val="nil"/>
              <w:bottom w:val="single" w:sz="4" w:space="0" w:color="000000"/>
              <w:right w:val="single" w:sz="4" w:space="0" w:color="000000"/>
            </w:tcBorders>
            <w:shd w:val="clear" w:color="000000" w:fill="FFFFFF"/>
            <w:noWrap/>
            <w:vAlign w:val="bottom"/>
            <w:hideMark/>
          </w:tcPr>
          <w:p w:rsidR="003362ED" w:rsidRPr="003362ED" w:rsidRDefault="003362ED" w:rsidP="003362ED">
            <w:pPr>
              <w:suppressAutoHyphens w:val="0"/>
              <w:jc w:val="center"/>
              <w:outlineLvl w:val="6"/>
              <w:rPr>
                <w:color w:val="000000"/>
                <w:sz w:val="20"/>
                <w:szCs w:val="20"/>
                <w:lang w:eastAsia="zh-CN"/>
              </w:rPr>
            </w:pPr>
            <w:r w:rsidRPr="003362ED">
              <w:rPr>
                <w:color w:val="000000"/>
                <w:sz w:val="20"/>
                <w:szCs w:val="20"/>
                <w:lang w:eastAsia="zh-CN"/>
              </w:rPr>
              <w:t>01</w:t>
            </w:r>
          </w:p>
        </w:tc>
        <w:tc>
          <w:tcPr>
            <w:tcW w:w="15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5 496 038,18</w:t>
            </w:r>
          </w:p>
        </w:tc>
        <w:tc>
          <w:tcPr>
            <w:tcW w:w="120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5 358 545,74</w:t>
            </w:r>
          </w:p>
        </w:tc>
        <w:tc>
          <w:tcPr>
            <w:tcW w:w="1240" w:type="dxa"/>
            <w:tcBorders>
              <w:top w:val="nil"/>
              <w:left w:val="nil"/>
              <w:bottom w:val="single" w:sz="4" w:space="0" w:color="000000"/>
              <w:right w:val="single" w:sz="4" w:space="0" w:color="000000"/>
            </w:tcBorders>
            <w:shd w:val="clear" w:color="CCFFFF" w:fill="FFFFFF"/>
            <w:noWrap/>
            <w:vAlign w:val="bottom"/>
            <w:hideMark/>
          </w:tcPr>
          <w:p w:rsidR="003362ED" w:rsidRPr="003362ED" w:rsidRDefault="003362ED" w:rsidP="003362ED">
            <w:pPr>
              <w:suppressAutoHyphens w:val="0"/>
              <w:jc w:val="right"/>
              <w:outlineLvl w:val="6"/>
              <w:rPr>
                <w:color w:val="000000"/>
                <w:sz w:val="16"/>
                <w:szCs w:val="16"/>
                <w:lang w:eastAsia="zh-CN"/>
              </w:rPr>
            </w:pPr>
            <w:r w:rsidRPr="003362ED">
              <w:rPr>
                <w:color w:val="000000"/>
                <w:sz w:val="16"/>
                <w:szCs w:val="16"/>
                <w:lang w:eastAsia="zh-CN"/>
              </w:rPr>
              <w:t>97,50%</w:t>
            </w:r>
          </w:p>
        </w:tc>
      </w:tr>
      <w:tr w:rsidR="003362ED" w:rsidRPr="003362ED" w:rsidTr="003362ED">
        <w:trPr>
          <w:trHeight w:val="589"/>
        </w:trPr>
        <w:tc>
          <w:tcPr>
            <w:tcW w:w="4080" w:type="dxa"/>
            <w:tcBorders>
              <w:top w:val="single" w:sz="4" w:space="0" w:color="auto"/>
              <w:left w:val="single" w:sz="4" w:space="0" w:color="auto"/>
              <w:bottom w:val="nil"/>
              <w:right w:val="single" w:sz="4" w:space="0" w:color="auto"/>
            </w:tcBorders>
            <w:shd w:val="clear" w:color="auto" w:fill="auto"/>
            <w:hideMark/>
          </w:tcPr>
          <w:p w:rsidR="003362ED" w:rsidRPr="003362ED" w:rsidRDefault="003362ED" w:rsidP="003362ED">
            <w:pPr>
              <w:suppressAutoHyphens w:val="0"/>
              <w:rPr>
                <w:color w:val="000000"/>
                <w:sz w:val="20"/>
                <w:szCs w:val="20"/>
                <w:lang w:eastAsia="zh-CN"/>
              </w:rPr>
            </w:pPr>
            <w:r w:rsidRPr="003362ED">
              <w:rPr>
                <w:color w:val="000000"/>
                <w:sz w:val="20"/>
                <w:szCs w:val="20"/>
                <w:lang w:eastAsia="zh-CN"/>
              </w:rPr>
              <w:t>Другие вопросы в области культуры, кинематографии</w:t>
            </w:r>
          </w:p>
        </w:tc>
        <w:tc>
          <w:tcPr>
            <w:tcW w:w="500" w:type="dxa"/>
            <w:tcBorders>
              <w:top w:val="single" w:sz="4" w:space="0" w:color="auto"/>
              <w:left w:val="nil"/>
              <w:bottom w:val="nil"/>
              <w:right w:val="single" w:sz="4" w:space="0" w:color="auto"/>
            </w:tcBorders>
            <w:shd w:val="clear" w:color="auto" w:fill="auto"/>
            <w:noWrap/>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08</w:t>
            </w:r>
          </w:p>
        </w:tc>
        <w:tc>
          <w:tcPr>
            <w:tcW w:w="400" w:type="dxa"/>
            <w:tcBorders>
              <w:top w:val="single" w:sz="4" w:space="0" w:color="auto"/>
              <w:left w:val="nil"/>
              <w:bottom w:val="nil"/>
              <w:right w:val="single" w:sz="4" w:space="0" w:color="auto"/>
            </w:tcBorders>
            <w:shd w:val="clear" w:color="auto" w:fill="auto"/>
            <w:noWrap/>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04</w:t>
            </w:r>
          </w:p>
        </w:tc>
        <w:tc>
          <w:tcPr>
            <w:tcW w:w="1500" w:type="dxa"/>
            <w:tcBorders>
              <w:top w:val="single" w:sz="4" w:space="0" w:color="auto"/>
              <w:left w:val="single" w:sz="4" w:space="0" w:color="auto"/>
              <w:bottom w:val="nil"/>
              <w:right w:val="single" w:sz="4" w:space="0" w:color="auto"/>
            </w:tcBorders>
            <w:shd w:val="clear" w:color="CCFFFF" w:fill="FFFFFF"/>
            <w:noWrap/>
            <w:hideMark/>
          </w:tcPr>
          <w:p w:rsidR="003362ED" w:rsidRPr="003362ED" w:rsidRDefault="003362ED" w:rsidP="003362ED">
            <w:pPr>
              <w:suppressAutoHyphens w:val="0"/>
              <w:jc w:val="right"/>
              <w:rPr>
                <w:color w:val="000000"/>
                <w:sz w:val="16"/>
                <w:szCs w:val="16"/>
                <w:lang w:eastAsia="zh-CN"/>
              </w:rPr>
            </w:pPr>
            <w:r w:rsidRPr="003362ED">
              <w:rPr>
                <w:color w:val="000000"/>
                <w:sz w:val="16"/>
                <w:szCs w:val="16"/>
                <w:lang w:eastAsia="zh-CN"/>
              </w:rPr>
              <w:t>568 930,00</w:t>
            </w:r>
          </w:p>
        </w:tc>
        <w:tc>
          <w:tcPr>
            <w:tcW w:w="1200" w:type="dxa"/>
            <w:tcBorders>
              <w:top w:val="single" w:sz="4" w:space="0" w:color="auto"/>
              <w:left w:val="single" w:sz="4" w:space="0" w:color="auto"/>
              <w:bottom w:val="nil"/>
              <w:right w:val="single" w:sz="4" w:space="0" w:color="auto"/>
            </w:tcBorders>
            <w:shd w:val="clear" w:color="CCFFFF" w:fill="FFFFFF"/>
            <w:noWrap/>
            <w:hideMark/>
          </w:tcPr>
          <w:p w:rsidR="003362ED" w:rsidRPr="003362ED" w:rsidRDefault="003362ED" w:rsidP="003362ED">
            <w:pPr>
              <w:suppressAutoHyphens w:val="0"/>
              <w:jc w:val="right"/>
              <w:rPr>
                <w:color w:val="000000"/>
                <w:sz w:val="16"/>
                <w:szCs w:val="16"/>
                <w:lang w:eastAsia="zh-CN"/>
              </w:rPr>
            </w:pPr>
            <w:r w:rsidRPr="003362ED">
              <w:rPr>
                <w:color w:val="000000"/>
                <w:sz w:val="16"/>
                <w:szCs w:val="16"/>
                <w:lang w:eastAsia="zh-CN"/>
              </w:rPr>
              <w:t>422 650,44</w:t>
            </w:r>
          </w:p>
        </w:tc>
        <w:tc>
          <w:tcPr>
            <w:tcW w:w="1240" w:type="dxa"/>
            <w:tcBorders>
              <w:top w:val="single" w:sz="4" w:space="0" w:color="000000"/>
              <w:left w:val="single" w:sz="4" w:space="0" w:color="000000"/>
              <w:bottom w:val="nil"/>
              <w:right w:val="single" w:sz="4" w:space="0" w:color="000000"/>
            </w:tcBorders>
            <w:shd w:val="clear" w:color="CCFFFF" w:fill="FFFFFF"/>
            <w:noWrap/>
            <w:vAlign w:val="bottom"/>
            <w:hideMark/>
          </w:tcPr>
          <w:p w:rsidR="003362ED" w:rsidRPr="003362ED" w:rsidRDefault="003362ED" w:rsidP="003362ED">
            <w:pPr>
              <w:suppressAutoHyphens w:val="0"/>
              <w:jc w:val="right"/>
              <w:rPr>
                <w:color w:val="000000"/>
                <w:sz w:val="16"/>
                <w:szCs w:val="16"/>
                <w:lang w:eastAsia="zh-CN"/>
              </w:rPr>
            </w:pPr>
            <w:r w:rsidRPr="003362ED">
              <w:rPr>
                <w:color w:val="000000"/>
                <w:sz w:val="16"/>
                <w:szCs w:val="16"/>
                <w:lang w:eastAsia="zh-CN"/>
              </w:rPr>
              <w:t>74,29%</w:t>
            </w:r>
          </w:p>
        </w:tc>
      </w:tr>
      <w:tr w:rsidR="003362ED" w:rsidRPr="003362ED" w:rsidTr="003362ED">
        <w:trPr>
          <w:trHeight w:val="338"/>
        </w:trPr>
        <w:tc>
          <w:tcPr>
            <w:tcW w:w="4080" w:type="dxa"/>
            <w:tcBorders>
              <w:top w:val="single" w:sz="4" w:space="0" w:color="auto"/>
              <w:left w:val="single" w:sz="4" w:space="0" w:color="auto"/>
              <w:bottom w:val="single" w:sz="4" w:space="0" w:color="auto"/>
              <w:right w:val="single" w:sz="4" w:space="0" w:color="auto"/>
            </w:tcBorders>
            <w:shd w:val="clear" w:color="auto" w:fill="auto"/>
            <w:hideMark/>
          </w:tcPr>
          <w:p w:rsidR="003362ED" w:rsidRPr="003362ED" w:rsidRDefault="003362ED" w:rsidP="003362ED">
            <w:pPr>
              <w:suppressAutoHyphens w:val="0"/>
              <w:rPr>
                <w:b/>
                <w:bCs/>
                <w:color w:val="000000"/>
                <w:sz w:val="20"/>
                <w:szCs w:val="20"/>
                <w:lang w:eastAsia="zh-CN"/>
              </w:rPr>
            </w:pPr>
            <w:proofErr w:type="gramStart"/>
            <w:r w:rsidRPr="003362ED">
              <w:rPr>
                <w:b/>
                <w:bCs/>
                <w:color w:val="000000"/>
                <w:sz w:val="20"/>
                <w:szCs w:val="20"/>
                <w:lang w:eastAsia="zh-CN"/>
              </w:rPr>
              <w:t>Физическая</w:t>
            </w:r>
            <w:proofErr w:type="gramEnd"/>
            <w:r w:rsidRPr="003362ED">
              <w:rPr>
                <w:b/>
                <w:bCs/>
                <w:color w:val="000000"/>
                <w:sz w:val="20"/>
                <w:szCs w:val="20"/>
                <w:lang w:eastAsia="zh-CN"/>
              </w:rPr>
              <w:t xml:space="preserve"> </w:t>
            </w:r>
            <w:proofErr w:type="spellStart"/>
            <w:r w:rsidRPr="003362ED">
              <w:rPr>
                <w:b/>
                <w:bCs/>
                <w:color w:val="000000"/>
                <w:sz w:val="20"/>
                <w:szCs w:val="20"/>
                <w:lang w:eastAsia="zh-CN"/>
              </w:rPr>
              <w:t>култьура</w:t>
            </w:r>
            <w:proofErr w:type="spellEnd"/>
            <w:r w:rsidRPr="003362ED">
              <w:rPr>
                <w:b/>
                <w:bCs/>
                <w:color w:val="000000"/>
                <w:sz w:val="20"/>
                <w:szCs w:val="20"/>
                <w:lang w:eastAsia="zh-CN"/>
              </w:rPr>
              <w:t xml:space="preserve"> и спорт</w:t>
            </w:r>
          </w:p>
        </w:tc>
        <w:tc>
          <w:tcPr>
            <w:tcW w:w="500" w:type="dxa"/>
            <w:tcBorders>
              <w:top w:val="single" w:sz="4" w:space="0" w:color="auto"/>
              <w:left w:val="nil"/>
              <w:bottom w:val="single" w:sz="4" w:space="0" w:color="auto"/>
              <w:right w:val="single" w:sz="4" w:space="0" w:color="auto"/>
            </w:tcBorders>
            <w:shd w:val="clear" w:color="auto" w:fill="auto"/>
            <w:noWrap/>
            <w:hideMark/>
          </w:tcPr>
          <w:p w:rsidR="003362ED" w:rsidRPr="003362ED" w:rsidRDefault="003362ED" w:rsidP="003362ED">
            <w:pPr>
              <w:suppressAutoHyphens w:val="0"/>
              <w:jc w:val="center"/>
              <w:rPr>
                <w:b/>
                <w:bCs/>
                <w:color w:val="000000"/>
                <w:sz w:val="20"/>
                <w:szCs w:val="20"/>
                <w:lang w:eastAsia="zh-CN"/>
              </w:rPr>
            </w:pPr>
            <w:r w:rsidRPr="003362ED">
              <w:rPr>
                <w:b/>
                <w:bCs/>
                <w:color w:val="000000"/>
                <w:sz w:val="20"/>
                <w:szCs w:val="20"/>
                <w:lang w:eastAsia="zh-CN"/>
              </w:rPr>
              <w:t>11</w:t>
            </w:r>
          </w:p>
        </w:tc>
        <w:tc>
          <w:tcPr>
            <w:tcW w:w="400" w:type="dxa"/>
            <w:tcBorders>
              <w:top w:val="single" w:sz="4" w:space="0" w:color="auto"/>
              <w:left w:val="nil"/>
              <w:bottom w:val="single" w:sz="4" w:space="0" w:color="auto"/>
              <w:right w:val="single" w:sz="4" w:space="0" w:color="auto"/>
            </w:tcBorders>
            <w:shd w:val="clear" w:color="auto" w:fill="auto"/>
            <w:noWrap/>
            <w:hideMark/>
          </w:tcPr>
          <w:p w:rsidR="003362ED" w:rsidRPr="003362ED" w:rsidRDefault="003362ED" w:rsidP="003362ED">
            <w:pPr>
              <w:suppressAutoHyphens w:val="0"/>
              <w:jc w:val="center"/>
              <w:rPr>
                <w:b/>
                <w:bCs/>
                <w:color w:val="000000"/>
                <w:sz w:val="20"/>
                <w:szCs w:val="20"/>
                <w:lang w:eastAsia="zh-CN"/>
              </w:rPr>
            </w:pPr>
            <w:r w:rsidRPr="003362ED">
              <w:rPr>
                <w:b/>
                <w:bCs/>
                <w:color w:val="000000"/>
                <w:sz w:val="20"/>
                <w:szCs w:val="20"/>
                <w:lang w:eastAsia="zh-CN"/>
              </w:rPr>
              <w:t> </w:t>
            </w:r>
          </w:p>
        </w:tc>
        <w:tc>
          <w:tcPr>
            <w:tcW w:w="1500" w:type="dxa"/>
            <w:tcBorders>
              <w:top w:val="single" w:sz="4" w:space="0" w:color="auto"/>
              <w:left w:val="single" w:sz="4" w:space="0" w:color="auto"/>
              <w:bottom w:val="single" w:sz="4" w:space="0" w:color="auto"/>
              <w:right w:val="single" w:sz="4" w:space="0" w:color="auto"/>
            </w:tcBorders>
            <w:shd w:val="clear" w:color="CCFFFF" w:fill="FFFFFF"/>
            <w:noWrap/>
            <w:hideMark/>
          </w:tcPr>
          <w:p w:rsidR="003362ED" w:rsidRPr="003362ED" w:rsidRDefault="003362ED" w:rsidP="003362ED">
            <w:pPr>
              <w:suppressAutoHyphens w:val="0"/>
              <w:jc w:val="right"/>
              <w:rPr>
                <w:b/>
                <w:bCs/>
                <w:color w:val="000000"/>
                <w:sz w:val="16"/>
                <w:szCs w:val="16"/>
                <w:lang w:eastAsia="zh-CN"/>
              </w:rPr>
            </w:pPr>
            <w:r w:rsidRPr="003362ED">
              <w:rPr>
                <w:b/>
                <w:bCs/>
                <w:color w:val="000000"/>
                <w:sz w:val="16"/>
                <w:szCs w:val="16"/>
                <w:lang w:eastAsia="zh-CN"/>
              </w:rPr>
              <w:t>20 000,00</w:t>
            </w:r>
          </w:p>
        </w:tc>
        <w:tc>
          <w:tcPr>
            <w:tcW w:w="1200" w:type="dxa"/>
            <w:tcBorders>
              <w:top w:val="single" w:sz="4" w:space="0" w:color="auto"/>
              <w:left w:val="nil"/>
              <w:bottom w:val="single" w:sz="4" w:space="0" w:color="auto"/>
              <w:right w:val="single" w:sz="4" w:space="0" w:color="auto"/>
            </w:tcBorders>
            <w:shd w:val="clear" w:color="CCFFFF" w:fill="FFFFFF"/>
            <w:noWrap/>
            <w:hideMark/>
          </w:tcPr>
          <w:p w:rsidR="003362ED" w:rsidRPr="003362ED" w:rsidRDefault="003362ED" w:rsidP="003362ED">
            <w:pPr>
              <w:suppressAutoHyphens w:val="0"/>
              <w:jc w:val="right"/>
              <w:rPr>
                <w:b/>
                <w:bCs/>
                <w:color w:val="000000"/>
                <w:sz w:val="16"/>
                <w:szCs w:val="16"/>
                <w:lang w:eastAsia="zh-CN"/>
              </w:rPr>
            </w:pPr>
            <w:r w:rsidRPr="003362ED">
              <w:rPr>
                <w:b/>
                <w:bCs/>
                <w:color w:val="000000"/>
                <w:sz w:val="16"/>
                <w:szCs w:val="16"/>
                <w:lang w:eastAsia="zh-CN"/>
              </w:rPr>
              <w:t>20 000,00</w:t>
            </w:r>
          </w:p>
        </w:tc>
        <w:tc>
          <w:tcPr>
            <w:tcW w:w="1240" w:type="dxa"/>
            <w:tcBorders>
              <w:top w:val="single" w:sz="4" w:space="0" w:color="000000"/>
              <w:left w:val="single" w:sz="4" w:space="0" w:color="000000"/>
              <w:bottom w:val="nil"/>
              <w:right w:val="single" w:sz="4" w:space="0" w:color="000000"/>
            </w:tcBorders>
            <w:shd w:val="clear" w:color="CCFFFF" w:fill="FFFFFF"/>
            <w:noWrap/>
            <w:vAlign w:val="bottom"/>
            <w:hideMark/>
          </w:tcPr>
          <w:p w:rsidR="003362ED" w:rsidRPr="003362ED" w:rsidRDefault="003362ED" w:rsidP="003362ED">
            <w:pPr>
              <w:suppressAutoHyphens w:val="0"/>
              <w:jc w:val="right"/>
              <w:rPr>
                <w:b/>
                <w:bCs/>
                <w:color w:val="000000"/>
                <w:sz w:val="16"/>
                <w:szCs w:val="16"/>
                <w:lang w:eastAsia="zh-CN"/>
              </w:rPr>
            </w:pPr>
            <w:r w:rsidRPr="003362ED">
              <w:rPr>
                <w:b/>
                <w:bCs/>
                <w:color w:val="000000"/>
                <w:sz w:val="16"/>
                <w:szCs w:val="16"/>
                <w:lang w:eastAsia="zh-CN"/>
              </w:rPr>
              <w:t>100,00%</w:t>
            </w:r>
          </w:p>
        </w:tc>
      </w:tr>
      <w:tr w:rsidR="003362ED" w:rsidRPr="003362ED" w:rsidTr="003362ED">
        <w:trPr>
          <w:trHeight w:val="589"/>
        </w:trPr>
        <w:tc>
          <w:tcPr>
            <w:tcW w:w="4080" w:type="dxa"/>
            <w:tcBorders>
              <w:top w:val="nil"/>
              <w:left w:val="single" w:sz="4" w:space="0" w:color="auto"/>
              <w:bottom w:val="single" w:sz="4" w:space="0" w:color="auto"/>
              <w:right w:val="single" w:sz="4" w:space="0" w:color="auto"/>
            </w:tcBorders>
            <w:shd w:val="clear" w:color="auto" w:fill="auto"/>
            <w:hideMark/>
          </w:tcPr>
          <w:p w:rsidR="003362ED" w:rsidRPr="003362ED" w:rsidRDefault="003362ED" w:rsidP="003362ED">
            <w:pPr>
              <w:suppressAutoHyphens w:val="0"/>
              <w:rPr>
                <w:color w:val="000000"/>
                <w:sz w:val="20"/>
                <w:szCs w:val="20"/>
                <w:lang w:eastAsia="zh-CN"/>
              </w:rPr>
            </w:pPr>
            <w:r w:rsidRPr="003362ED">
              <w:rPr>
                <w:color w:val="000000"/>
                <w:sz w:val="20"/>
                <w:szCs w:val="20"/>
                <w:lang w:eastAsia="zh-CN"/>
              </w:rPr>
              <w:t>Другие вопросы в области физической культуры и спорта</w:t>
            </w:r>
          </w:p>
        </w:tc>
        <w:tc>
          <w:tcPr>
            <w:tcW w:w="500" w:type="dxa"/>
            <w:tcBorders>
              <w:top w:val="nil"/>
              <w:left w:val="nil"/>
              <w:bottom w:val="single" w:sz="4" w:space="0" w:color="auto"/>
              <w:right w:val="single" w:sz="4" w:space="0" w:color="auto"/>
            </w:tcBorders>
            <w:shd w:val="clear" w:color="auto" w:fill="auto"/>
            <w:noWrap/>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11</w:t>
            </w:r>
          </w:p>
        </w:tc>
        <w:tc>
          <w:tcPr>
            <w:tcW w:w="400" w:type="dxa"/>
            <w:tcBorders>
              <w:top w:val="nil"/>
              <w:left w:val="nil"/>
              <w:bottom w:val="single" w:sz="4" w:space="0" w:color="auto"/>
              <w:right w:val="single" w:sz="4" w:space="0" w:color="auto"/>
            </w:tcBorders>
            <w:shd w:val="clear" w:color="auto" w:fill="auto"/>
            <w:noWrap/>
            <w:hideMark/>
          </w:tcPr>
          <w:p w:rsidR="003362ED" w:rsidRPr="003362ED" w:rsidRDefault="003362ED" w:rsidP="003362ED">
            <w:pPr>
              <w:suppressAutoHyphens w:val="0"/>
              <w:jc w:val="center"/>
              <w:rPr>
                <w:color w:val="000000"/>
                <w:sz w:val="20"/>
                <w:szCs w:val="20"/>
                <w:lang w:eastAsia="zh-CN"/>
              </w:rPr>
            </w:pPr>
            <w:r w:rsidRPr="003362ED">
              <w:rPr>
                <w:color w:val="000000"/>
                <w:sz w:val="20"/>
                <w:szCs w:val="20"/>
                <w:lang w:eastAsia="zh-CN"/>
              </w:rPr>
              <w:t>05</w:t>
            </w:r>
          </w:p>
        </w:tc>
        <w:tc>
          <w:tcPr>
            <w:tcW w:w="1500" w:type="dxa"/>
            <w:tcBorders>
              <w:top w:val="nil"/>
              <w:left w:val="single" w:sz="4" w:space="0" w:color="auto"/>
              <w:bottom w:val="single" w:sz="4" w:space="0" w:color="auto"/>
              <w:right w:val="single" w:sz="4" w:space="0" w:color="auto"/>
            </w:tcBorders>
            <w:shd w:val="clear" w:color="CCFFFF" w:fill="FFFFFF"/>
            <w:noWrap/>
            <w:hideMark/>
          </w:tcPr>
          <w:p w:rsidR="003362ED" w:rsidRPr="003362ED" w:rsidRDefault="003362ED" w:rsidP="003362ED">
            <w:pPr>
              <w:suppressAutoHyphens w:val="0"/>
              <w:jc w:val="right"/>
              <w:rPr>
                <w:color w:val="000000"/>
                <w:sz w:val="16"/>
                <w:szCs w:val="16"/>
                <w:lang w:eastAsia="zh-CN"/>
              </w:rPr>
            </w:pPr>
            <w:r w:rsidRPr="003362ED">
              <w:rPr>
                <w:color w:val="000000"/>
                <w:sz w:val="16"/>
                <w:szCs w:val="16"/>
                <w:lang w:eastAsia="zh-CN"/>
              </w:rPr>
              <w:t>20 000,00</w:t>
            </w:r>
          </w:p>
        </w:tc>
        <w:tc>
          <w:tcPr>
            <w:tcW w:w="1200" w:type="dxa"/>
            <w:tcBorders>
              <w:top w:val="nil"/>
              <w:left w:val="single" w:sz="4" w:space="0" w:color="auto"/>
              <w:bottom w:val="single" w:sz="4" w:space="0" w:color="auto"/>
              <w:right w:val="single" w:sz="4" w:space="0" w:color="auto"/>
            </w:tcBorders>
            <w:shd w:val="clear" w:color="CCFFFF" w:fill="FFFFFF"/>
            <w:noWrap/>
            <w:hideMark/>
          </w:tcPr>
          <w:p w:rsidR="003362ED" w:rsidRPr="003362ED" w:rsidRDefault="003362ED" w:rsidP="003362ED">
            <w:pPr>
              <w:suppressAutoHyphens w:val="0"/>
              <w:jc w:val="right"/>
              <w:rPr>
                <w:color w:val="000000"/>
                <w:sz w:val="16"/>
                <w:szCs w:val="16"/>
                <w:lang w:eastAsia="zh-CN"/>
              </w:rPr>
            </w:pPr>
            <w:r w:rsidRPr="003362ED">
              <w:rPr>
                <w:color w:val="000000"/>
                <w:sz w:val="16"/>
                <w:szCs w:val="16"/>
                <w:lang w:eastAsia="zh-CN"/>
              </w:rPr>
              <w:t>20 000,00</w:t>
            </w:r>
          </w:p>
        </w:tc>
        <w:tc>
          <w:tcPr>
            <w:tcW w:w="1240" w:type="dxa"/>
            <w:tcBorders>
              <w:top w:val="single" w:sz="4" w:space="0" w:color="auto"/>
              <w:left w:val="single" w:sz="4" w:space="0" w:color="auto"/>
              <w:bottom w:val="single" w:sz="4" w:space="0" w:color="auto"/>
              <w:right w:val="single" w:sz="4" w:space="0" w:color="auto"/>
            </w:tcBorders>
            <w:shd w:val="clear" w:color="CCFFFF" w:fill="FFFFFF"/>
            <w:noWrap/>
            <w:vAlign w:val="bottom"/>
            <w:hideMark/>
          </w:tcPr>
          <w:p w:rsidR="003362ED" w:rsidRPr="003362ED" w:rsidRDefault="003362ED" w:rsidP="003362ED">
            <w:pPr>
              <w:suppressAutoHyphens w:val="0"/>
              <w:jc w:val="right"/>
              <w:rPr>
                <w:color w:val="000000"/>
                <w:sz w:val="16"/>
                <w:szCs w:val="16"/>
                <w:lang w:eastAsia="zh-CN"/>
              </w:rPr>
            </w:pPr>
            <w:r w:rsidRPr="003362ED">
              <w:rPr>
                <w:color w:val="000000"/>
                <w:sz w:val="16"/>
                <w:szCs w:val="16"/>
                <w:lang w:eastAsia="zh-CN"/>
              </w:rPr>
              <w:t>100,00%</w:t>
            </w:r>
          </w:p>
        </w:tc>
      </w:tr>
      <w:tr w:rsidR="003362ED" w:rsidRPr="003362ED" w:rsidTr="003362ED">
        <w:trPr>
          <w:trHeight w:val="289"/>
        </w:trPr>
        <w:tc>
          <w:tcPr>
            <w:tcW w:w="408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5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4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15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12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124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r>
      <w:tr w:rsidR="003362ED" w:rsidRPr="003362ED" w:rsidTr="003362ED">
        <w:trPr>
          <w:trHeight w:val="289"/>
        </w:trPr>
        <w:tc>
          <w:tcPr>
            <w:tcW w:w="408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5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4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15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120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c>
          <w:tcPr>
            <w:tcW w:w="1240" w:type="dxa"/>
            <w:tcBorders>
              <w:top w:val="nil"/>
              <w:left w:val="nil"/>
              <w:bottom w:val="nil"/>
              <w:right w:val="nil"/>
            </w:tcBorders>
            <w:shd w:val="clear" w:color="000000" w:fill="FFFFFF"/>
            <w:noWrap/>
            <w:vAlign w:val="bottom"/>
            <w:hideMark/>
          </w:tcPr>
          <w:p w:rsidR="003362ED" w:rsidRPr="003362ED" w:rsidRDefault="003362ED" w:rsidP="003362ED">
            <w:pPr>
              <w:suppressAutoHyphens w:val="0"/>
              <w:rPr>
                <w:rFonts w:ascii="Calibri" w:hAnsi="Calibri"/>
                <w:sz w:val="22"/>
                <w:szCs w:val="22"/>
                <w:lang w:eastAsia="zh-CN"/>
              </w:rPr>
            </w:pPr>
            <w:r w:rsidRPr="003362ED">
              <w:rPr>
                <w:rFonts w:ascii="Calibri" w:hAnsi="Calibri"/>
                <w:sz w:val="22"/>
                <w:szCs w:val="22"/>
                <w:lang w:eastAsia="zh-CN"/>
              </w:rPr>
              <w:t> </w:t>
            </w:r>
          </w:p>
        </w:tc>
      </w:tr>
    </w:tbl>
    <w:p w:rsidR="003362ED" w:rsidRPr="003362ED" w:rsidRDefault="003362ED" w:rsidP="003362ED">
      <w:pPr>
        <w:suppressAutoHyphens w:val="0"/>
        <w:rPr>
          <w:sz w:val="20"/>
          <w:szCs w:val="20"/>
          <w:lang w:eastAsia="zh-CN"/>
        </w:rPr>
      </w:pPr>
    </w:p>
    <w:p w:rsidR="003362ED" w:rsidRPr="003362ED" w:rsidRDefault="003362ED" w:rsidP="003362ED">
      <w:pPr>
        <w:suppressAutoHyphens w:val="0"/>
        <w:rPr>
          <w:sz w:val="20"/>
          <w:szCs w:val="20"/>
          <w:lang w:eastAsia="zh-CN"/>
        </w:rPr>
      </w:pPr>
      <w:r>
        <w:rPr>
          <w:noProof/>
          <w:sz w:val="20"/>
          <w:szCs w:val="20"/>
          <w:lang w:eastAsia="ru-RU"/>
        </w:rPr>
        <w:lastRenderedPageBreak/>
        <w:drawing>
          <wp:inline distT="0" distB="0" distL="0" distR="0">
            <wp:extent cx="6121400" cy="459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0" cy="4597400"/>
                    </a:xfrm>
                    <a:prstGeom prst="rect">
                      <a:avLst/>
                    </a:prstGeom>
                    <a:noFill/>
                    <a:ln>
                      <a:noFill/>
                    </a:ln>
                  </pic:spPr>
                </pic:pic>
              </a:graphicData>
            </a:graphic>
          </wp:inline>
        </w:drawing>
      </w:r>
    </w:p>
    <w:p w:rsidR="003362ED" w:rsidRPr="003362ED" w:rsidRDefault="003362ED" w:rsidP="003362ED">
      <w:pPr>
        <w:suppressAutoHyphens w:val="0"/>
        <w:rPr>
          <w:sz w:val="20"/>
          <w:szCs w:val="20"/>
          <w:lang w:eastAsia="zh-CN"/>
        </w:rPr>
      </w:pPr>
    </w:p>
    <w:p w:rsidR="003362ED" w:rsidRPr="003362ED" w:rsidRDefault="003362ED" w:rsidP="003362ED">
      <w:pPr>
        <w:suppressAutoHyphens w:val="0"/>
        <w:rPr>
          <w:sz w:val="20"/>
          <w:szCs w:val="20"/>
          <w:lang w:eastAsia="zh-CN"/>
        </w:rPr>
      </w:pPr>
    </w:p>
    <w:p w:rsidR="003362ED" w:rsidRPr="003362ED" w:rsidRDefault="003362ED" w:rsidP="003362ED">
      <w:pPr>
        <w:tabs>
          <w:tab w:val="left" w:pos="7620"/>
        </w:tabs>
        <w:suppressAutoHyphens w:val="0"/>
        <w:rPr>
          <w:sz w:val="20"/>
          <w:szCs w:val="20"/>
          <w:lang w:eastAsia="zh-CN"/>
        </w:rPr>
      </w:pPr>
      <w:r w:rsidRPr="003362ED">
        <w:rPr>
          <w:sz w:val="20"/>
          <w:szCs w:val="20"/>
          <w:lang w:eastAsia="zh-CN"/>
        </w:rPr>
        <w:tab/>
      </w:r>
    </w:p>
    <w:p w:rsidR="003362ED" w:rsidRPr="003362ED" w:rsidRDefault="003362ED" w:rsidP="003362ED">
      <w:pPr>
        <w:tabs>
          <w:tab w:val="left" w:pos="7620"/>
        </w:tabs>
        <w:suppressAutoHyphens w:val="0"/>
        <w:rPr>
          <w:sz w:val="20"/>
          <w:szCs w:val="20"/>
          <w:lang w:eastAsia="zh-CN"/>
        </w:rPr>
      </w:pPr>
    </w:p>
    <w:p w:rsidR="003362ED" w:rsidRPr="003362ED" w:rsidRDefault="003362ED" w:rsidP="003362ED">
      <w:pPr>
        <w:tabs>
          <w:tab w:val="left" w:pos="7620"/>
        </w:tabs>
        <w:suppressAutoHyphens w:val="0"/>
        <w:rPr>
          <w:sz w:val="20"/>
          <w:szCs w:val="20"/>
          <w:lang w:eastAsia="zh-CN"/>
        </w:rPr>
      </w:pPr>
    </w:p>
    <w:p w:rsidR="003362ED" w:rsidRPr="003362ED" w:rsidRDefault="003362ED" w:rsidP="003362ED">
      <w:pPr>
        <w:tabs>
          <w:tab w:val="left" w:pos="7620"/>
        </w:tabs>
        <w:suppressAutoHyphens w:val="0"/>
        <w:rPr>
          <w:sz w:val="20"/>
          <w:szCs w:val="20"/>
          <w:lang w:eastAsia="zh-CN"/>
        </w:rPr>
      </w:pPr>
    </w:p>
    <w:p w:rsidR="003362ED" w:rsidRPr="003362ED" w:rsidRDefault="003362ED" w:rsidP="003362ED">
      <w:pPr>
        <w:tabs>
          <w:tab w:val="left" w:pos="7620"/>
        </w:tabs>
        <w:suppressAutoHyphens w:val="0"/>
        <w:rPr>
          <w:sz w:val="20"/>
          <w:szCs w:val="20"/>
          <w:lang w:eastAsia="zh-CN"/>
        </w:rPr>
      </w:pPr>
    </w:p>
    <w:p w:rsidR="003362ED" w:rsidRPr="003362ED" w:rsidRDefault="003362ED" w:rsidP="003362ED">
      <w:pPr>
        <w:tabs>
          <w:tab w:val="left" w:pos="7620"/>
        </w:tabs>
        <w:suppressAutoHyphens w:val="0"/>
        <w:rPr>
          <w:sz w:val="20"/>
          <w:szCs w:val="20"/>
          <w:lang w:eastAsia="zh-CN"/>
        </w:rPr>
      </w:pPr>
      <w:r w:rsidRPr="003362ED">
        <w:rPr>
          <w:sz w:val="20"/>
          <w:szCs w:val="20"/>
          <w:lang w:eastAsia="zh-CN"/>
        </w:rPr>
        <w:t xml:space="preserve">                                                                                                                                                          Приложение 6</w:t>
      </w:r>
    </w:p>
    <w:p w:rsidR="003362ED" w:rsidRPr="003362ED" w:rsidRDefault="003362ED" w:rsidP="003362ED">
      <w:pPr>
        <w:tabs>
          <w:tab w:val="left" w:pos="7620"/>
        </w:tabs>
        <w:suppressAutoHyphens w:val="0"/>
        <w:jc w:val="right"/>
        <w:rPr>
          <w:sz w:val="20"/>
          <w:szCs w:val="20"/>
          <w:lang w:eastAsia="zh-CN"/>
        </w:rPr>
      </w:pPr>
      <w:r w:rsidRPr="003362ED">
        <w:rPr>
          <w:sz w:val="20"/>
          <w:szCs w:val="20"/>
          <w:lang w:eastAsia="zh-CN"/>
        </w:rPr>
        <w:t xml:space="preserve">к решению Собрания депутатов </w:t>
      </w:r>
    </w:p>
    <w:p w:rsidR="003362ED" w:rsidRPr="003362ED" w:rsidRDefault="003362ED" w:rsidP="003362ED">
      <w:pPr>
        <w:tabs>
          <w:tab w:val="left" w:pos="7620"/>
        </w:tabs>
        <w:suppressAutoHyphens w:val="0"/>
        <w:jc w:val="right"/>
        <w:rPr>
          <w:sz w:val="20"/>
          <w:szCs w:val="20"/>
          <w:lang w:eastAsia="zh-CN"/>
        </w:rPr>
      </w:pPr>
      <w:r w:rsidRPr="003362ED">
        <w:rPr>
          <w:sz w:val="20"/>
          <w:szCs w:val="20"/>
          <w:lang w:eastAsia="zh-CN"/>
        </w:rPr>
        <w:t>Красноармейского сельского поселения</w:t>
      </w:r>
    </w:p>
    <w:p w:rsidR="003362ED" w:rsidRPr="003362ED" w:rsidRDefault="003362ED" w:rsidP="003362ED">
      <w:pPr>
        <w:tabs>
          <w:tab w:val="left" w:pos="7620"/>
        </w:tabs>
        <w:suppressAutoHyphens w:val="0"/>
        <w:jc w:val="right"/>
        <w:rPr>
          <w:sz w:val="20"/>
          <w:szCs w:val="20"/>
          <w:lang w:eastAsia="zh-CN"/>
        </w:rPr>
      </w:pPr>
      <w:r w:rsidRPr="003362ED">
        <w:rPr>
          <w:sz w:val="20"/>
          <w:szCs w:val="20"/>
          <w:lang w:eastAsia="zh-CN"/>
        </w:rPr>
        <w:t xml:space="preserve">Красноармейского района </w:t>
      </w:r>
    </w:p>
    <w:p w:rsidR="003362ED" w:rsidRPr="003362ED" w:rsidRDefault="003362ED" w:rsidP="003362ED">
      <w:pPr>
        <w:tabs>
          <w:tab w:val="left" w:pos="7620"/>
        </w:tabs>
        <w:suppressAutoHyphens w:val="0"/>
        <w:jc w:val="right"/>
        <w:rPr>
          <w:sz w:val="20"/>
          <w:szCs w:val="20"/>
          <w:lang w:eastAsia="zh-CN"/>
        </w:rPr>
      </w:pPr>
      <w:r w:rsidRPr="003362ED">
        <w:rPr>
          <w:sz w:val="20"/>
          <w:szCs w:val="20"/>
          <w:lang w:eastAsia="zh-CN"/>
        </w:rPr>
        <w:t xml:space="preserve">"Об исполнении бюджета Красноармейского </w:t>
      </w:r>
    </w:p>
    <w:p w:rsidR="003362ED" w:rsidRPr="003362ED" w:rsidRDefault="003362ED" w:rsidP="003362ED">
      <w:pPr>
        <w:tabs>
          <w:tab w:val="left" w:pos="7620"/>
        </w:tabs>
        <w:suppressAutoHyphens w:val="0"/>
        <w:jc w:val="right"/>
        <w:rPr>
          <w:sz w:val="20"/>
          <w:szCs w:val="20"/>
          <w:lang w:eastAsia="zh-CN"/>
        </w:rPr>
      </w:pPr>
      <w:r w:rsidRPr="003362ED">
        <w:rPr>
          <w:sz w:val="20"/>
          <w:szCs w:val="20"/>
          <w:lang w:eastAsia="zh-CN"/>
        </w:rPr>
        <w:t>сельского поселения  Красноармейского района</w:t>
      </w:r>
    </w:p>
    <w:p w:rsidR="003362ED" w:rsidRPr="003362ED" w:rsidRDefault="003362ED" w:rsidP="003362ED">
      <w:pPr>
        <w:tabs>
          <w:tab w:val="left" w:pos="7620"/>
        </w:tabs>
        <w:suppressAutoHyphens w:val="0"/>
        <w:jc w:val="right"/>
        <w:rPr>
          <w:sz w:val="20"/>
          <w:szCs w:val="20"/>
          <w:lang w:eastAsia="zh-CN"/>
        </w:rPr>
      </w:pPr>
      <w:r w:rsidRPr="003362ED">
        <w:rPr>
          <w:sz w:val="20"/>
          <w:szCs w:val="20"/>
          <w:lang w:eastAsia="zh-CN"/>
        </w:rPr>
        <w:t>Чувашской Республики за 2017 год"</w:t>
      </w:r>
    </w:p>
    <w:p w:rsidR="003362ED" w:rsidRPr="003362ED" w:rsidRDefault="003362ED" w:rsidP="003362ED">
      <w:pPr>
        <w:suppressAutoHyphens w:val="0"/>
        <w:rPr>
          <w:sz w:val="20"/>
          <w:szCs w:val="20"/>
          <w:lang w:eastAsia="zh-CN"/>
        </w:rPr>
      </w:pPr>
    </w:p>
    <w:p w:rsidR="003362ED" w:rsidRPr="003362ED" w:rsidRDefault="003362ED" w:rsidP="003362ED">
      <w:pPr>
        <w:suppressAutoHyphens w:val="0"/>
        <w:rPr>
          <w:sz w:val="20"/>
          <w:szCs w:val="20"/>
          <w:lang w:eastAsia="zh-CN"/>
        </w:rPr>
      </w:pPr>
    </w:p>
    <w:p w:rsidR="003362ED" w:rsidRPr="003362ED" w:rsidRDefault="003362ED" w:rsidP="003362ED">
      <w:pPr>
        <w:suppressAutoHyphens w:val="0"/>
        <w:rPr>
          <w:sz w:val="20"/>
          <w:szCs w:val="20"/>
          <w:lang w:eastAsia="zh-CN"/>
        </w:rPr>
      </w:pPr>
    </w:p>
    <w:p w:rsidR="003362ED" w:rsidRPr="003362ED" w:rsidRDefault="003362ED" w:rsidP="003362ED">
      <w:pPr>
        <w:suppressAutoHyphens w:val="0"/>
        <w:jc w:val="center"/>
        <w:rPr>
          <w:b/>
          <w:sz w:val="20"/>
          <w:szCs w:val="20"/>
          <w:lang w:eastAsia="zh-CN"/>
        </w:rPr>
      </w:pPr>
      <w:r w:rsidRPr="003362ED">
        <w:rPr>
          <w:b/>
          <w:sz w:val="20"/>
          <w:szCs w:val="20"/>
          <w:lang w:eastAsia="zh-CN"/>
        </w:rPr>
        <w:t xml:space="preserve">Источники  </w:t>
      </w:r>
      <w:proofErr w:type="gramStart"/>
      <w:r w:rsidRPr="003362ED">
        <w:rPr>
          <w:b/>
          <w:sz w:val="20"/>
          <w:szCs w:val="20"/>
          <w:lang w:eastAsia="zh-CN"/>
        </w:rPr>
        <w:t>финансирования дефицита бюджета Красноармейского сельского поселения Красноармейского района Чувашской Республики</w:t>
      </w:r>
      <w:proofErr w:type="gramEnd"/>
      <w:r w:rsidRPr="003362ED">
        <w:rPr>
          <w:b/>
          <w:sz w:val="20"/>
          <w:szCs w:val="20"/>
          <w:lang w:eastAsia="zh-CN"/>
        </w:rPr>
        <w:t xml:space="preserve"> по кодам групп, подгрупп, статей, видов источников финансирования дефицита бюджетов, классификации операций сектора  муниципального управления, относящихся к источникам финансирования дефицита бюджетов, за 2017 год</w:t>
      </w:r>
    </w:p>
    <w:p w:rsidR="003362ED" w:rsidRPr="003362ED" w:rsidRDefault="003362ED" w:rsidP="003362ED">
      <w:pPr>
        <w:suppressAutoHyphens w:val="0"/>
        <w:jc w:val="center"/>
        <w:rPr>
          <w:b/>
          <w:sz w:val="20"/>
          <w:szCs w:val="20"/>
          <w:lang w:eastAsia="zh-CN"/>
        </w:rPr>
      </w:pPr>
    </w:p>
    <w:tbl>
      <w:tblPr>
        <w:tblW w:w="9880" w:type="dxa"/>
        <w:tblInd w:w="93" w:type="dxa"/>
        <w:tblLook w:val="04A0" w:firstRow="1" w:lastRow="0" w:firstColumn="1" w:lastColumn="0" w:noHBand="0" w:noVBand="1"/>
      </w:tblPr>
      <w:tblGrid>
        <w:gridCol w:w="4800"/>
        <w:gridCol w:w="2320"/>
        <w:gridCol w:w="1360"/>
        <w:gridCol w:w="1400"/>
      </w:tblGrid>
      <w:tr w:rsidR="003362ED" w:rsidRPr="003362ED" w:rsidTr="003362ED">
        <w:trPr>
          <w:trHeight w:val="240"/>
        </w:trPr>
        <w:tc>
          <w:tcPr>
            <w:tcW w:w="4800" w:type="dxa"/>
            <w:tcBorders>
              <w:top w:val="nil"/>
              <w:left w:val="nil"/>
              <w:bottom w:val="nil"/>
              <w:right w:val="nil"/>
            </w:tcBorders>
            <w:shd w:val="clear" w:color="auto" w:fill="auto"/>
            <w:noWrap/>
            <w:vAlign w:val="bottom"/>
            <w:hideMark/>
          </w:tcPr>
          <w:p w:rsidR="003362ED" w:rsidRPr="003362ED" w:rsidRDefault="003362ED" w:rsidP="003362ED">
            <w:pPr>
              <w:suppressAutoHyphens w:val="0"/>
              <w:rPr>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3362ED" w:rsidRPr="003362ED" w:rsidRDefault="003362ED" w:rsidP="003362ED">
            <w:pPr>
              <w:suppressAutoHyphens w:val="0"/>
              <w:jc w:val="center"/>
              <w:rPr>
                <w:color w:val="000000"/>
                <w:sz w:val="16"/>
                <w:szCs w:val="16"/>
                <w:lang w:eastAsia="ru-RU"/>
              </w:rPr>
            </w:pPr>
          </w:p>
        </w:tc>
        <w:tc>
          <w:tcPr>
            <w:tcW w:w="2760" w:type="dxa"/>
            <w:gridSpan w:val="2"/>
            <w:tcBorders>
              <w:top w:val="nil"/>
              <w:left w:val="nil"/>
              <w:bottom w:val="nil"/>
              <w:right w:val="nil"/>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Единица измерения: руб.</w:t>
            </w:r>
          </w:p>
        </w:tc>
      </w:tr>
      <w:tr w:rsidR="003362ED" w:rsidRPr="003362ED" w:rsidTr="003362ED">
        <w:trPr>
          <w:trHeight w:val="270"/>
        </w:trPr>
        <w:tc>
          <w:tcPr>
            <w:tcW w:w="48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2ED" w:rsidRPr="003362ED" w:rsidRDefault="003362ED" w:rsidP="003362ED">
            <w:pPr>
              <w:suppressAutoHyphens w:val="0"/>
              <w:jc w:val="center"/>
              <w:rPr>
                <w:color w:val="000000"/>
                <w:sz w:val="20"/>
                <w:szCs w:val="20"/>
                <w:lang w:eastAsia="ru-RU"/>
              </w:rPr>
            </w:pPr>
            <w:r w:rsidRPr="003362ED">
              <w:rPr>
                <w:color w:val="000000"/>
                <w:sz w:val="20"/>
                <w:szCs w:val="20"/>
                <w:lang w:eastAsia="ru-RU"/>
              </w:rPr>
              <w:t xml:space="preserve"> Наименование показателя</w:t>
            </w:r>
          </w:p>
        </w:tc>
        <w:tc>
          <w:tcPr>
            <w:tcW w:w="2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Код источника финансирования дефицита бюджета по бюджетной классификации</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Утвержденные бюджетные назначения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Исполнено</w:t>
            </w:r>
          </w:p>
        </w:tc>
      </w:tr>
      <w:tr w:rsidR="003362ED" w:rsidRPr="003362ED" w:rsidTr="003362ED">
        <w:trPr>
          <w:trHeight w:val="240"/>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20"/>
                <w:szCs w:val="20"/>
                <w:lang w:eastAsia="ru-RU"/>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r>
      <w:tr w:rsidR="003362ED" w:rsidRPr="003362ED" w:rsidTr="003362ED">
        <w:trPr>
          <w:trHeight w:val="240"/>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20"/>
                <w:szCs w:val="20"/>
                <w:lang w:eastAsia="ru-RU"/>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r>
      <w:tr w:rsidR="003362ED" w:rsidRPr="003362ED" w:rsidTr="003362ED">
        <w:trPr>
          <w:trHeight w:val="230"/>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20"/>
                <w:szCs w:val="20"/>
                <w:lang w:eastAsia="ru-RU"/>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r>
      <w:tr w:rsidR="003362ED" w:rsidRPr="003362ED" w:rsidTr="003362ED">
        <w:trPr>
          <w:trHeight w:val="230"/>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20"/>
                <w:szCs w:val="20"/>
                <w:lang w:eastAsia="ru-RU"/>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3362ED" w:rsidRPr="003362ED" w:rsidRDefault="003362ED" w:rsidP="003362ED">
            <w:pPr>
              <w:suppressAutoHyphens w:val="0"/>
              <w:rPr>
                <w:color w:val="000000"/>
                <w:sz w:val="16"/>
                <w:szCs w:val="16"/>
                <w:lang w:eastAsia="ru-RU"/>
              </w:rPr>
            </w:pPr>
          </w:p>
        </w:tc>
      </w:tr>
      <w:tr w:rsidR="003362ED" w:rsidRPr="003362ED" w:rsidTr="003362ED">
        <w:trPr>
          <w:trHeight w:val="240"/>
        </w:trPr>
        <w:tc>
          <w:tcPr>
            <w:tcW w:w="4800" w:type="dxa"/>
            <w:tcBorders>
              <w:top w:val="nil"/>
              <w:left w:val="single" w:sz="4" w:space="0" w:color="000000"/>
              <w:bottom w:val="single" w:sz="4" w:space="0" w:color="000000"/>
              <w:right w:val="single" w:sz="4" w:space="0" w:color="000000"/>
            </w:tcBorders>
            <w:shd w:val="clear" w:color="auto" w:fill="auto"/>
            <w:noWrap/>
            <w:vAlign w:val="center"/>
            <w:hideMark/>
          </w:tcPr>
          <w:p w:rsidR="003362ED" w:rsidRPr="003362ED" w:rsidRDefault="003362ED" w:rsidP="003362ED">
            <w:pPr>
              <w:suppressAutoHyphens w:val="0"/>
              <w:jc w:val="center"/>
              <w:rPr>
                <w:color w:val="000000"/>
                <w:sz w:val="20"/>
                <w:szCs w:val="20"/>
                <w:lang w:eastAsia="ru-RU"/>
              </w:rPr>
            </w:pPr>
            <w:r w:rsidRPr="003362ED">
              <w:rPr>
                <w:color w:val="000000"/>
                <w:sz w:val="20"/>
                <w:szCs w:val="20"/>
                <w:lang w:eastAsia="ru-RU"/>
              </w:rPr>
              <w:t>1</w:t>
            </w:r>
          </w:p>
        </w:tc>
        <w:tc>
          <w:tcPr>
            <w:tcW w:w="2320" w:type="dxa"/>
            <w:tcBorders>
              <w:top w:val="nil"/>
              <w:left w:val="nil"/>
              <w:bottom w:val="single" w:sz="4" w:space="0" w:color="000000"/>
              <w:right w:val="single" w:sz="4" w:space="0" w:color="000000"/>
            </w:tcBorders>
            <w:shd w:val="clear" w:color="auto" w:fill="auto"/>
            <w:noWrap/>
            <w:vAlign w:val="center"/>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3</w:t>
            </w:r>
          </w:p>
        </w:tc>
        <w:tc>
          <w:tcPr>
            <w:tcW w:w="1360" w:type="dxa"/>
            <w:tcBorders>
              <w:top w:val="nil"/>
              <w:left w:val="nil"/>
              <w:bottom w:val="single" w:sz="4" w:space="0" w:color="000000"/>
              <w:right w:val="single" w:sz="4" w:space="0" w:color="000000"/>
            </w:tcBorders>
            <w:shd w:val="clear" w:color="auto" w:fill="auto"/>
            <w:noWrap/>
            <w:vAlign w:val="center"/>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4</w:t>
            </w:r>
          </w:p>
        </w:tc>
        <w:tc>
          <w:tcPr>
            <w:tcW w:w="1400" w:type="dxa"/>
            <w:tcBorders>
              <w:top w:val="nil"/>
              <w:left w:val="nil"/>
              <w:bottom w:val="single" w:sz="4" w:space="0" w:color="000000"/>
              <w:right w:val="single" w:sz="4" w:space="0" w:color="000000"/>
            </w:tcBorders>
            <w:shd w:val="clear" w:color="auto" w:fill="auto"/>
            <w:noWrap/>
            <w:vAlign w:val="center"/>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5</w:t>
            </w:r>
          </w:p>
        </w:tc>
      </w:tr>
      <w:tr w:rsidR="003362ED" w:rsidRPr="003362ED" w:rsidTr="003362ED">
        <w:trPr>
          <w:trHeight w:val="3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3362ED" w:rsidRPr="003362ED" w:rsidRDefault="003362ED" w:rsidP="003362ED">
            <w:pPr>
              <w:suppressAutoHyphens w:val="0"/>
              <w:rPr>
                <w:color w:val="000000"/>
                <w:sz w:val="20"/>
                <w:szCs w:val="20"/>
                <w:lang w:eastAsia="ru-RU"/>
              </w:rPr>
            </w:pPr>
            <w:r w:rsidRPr="003362ED">
              <w:rPr>
                <w:color w:val="000000"/>
                <w:sz w:val="20"/>
                <w:szCs w:val="20"/>
                <w:lang w:eastAsia="ru-RU"/>
              </w:rPr>
              <w:t>Источники финансирования дефицита бюджета - всего</w:t>
            </w:r>
          </w:p>
        </w:tc>
        <w:tc>
          <w:tcPr>
            <w:tcW w:w="232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x</w:t>
            </w:r>
          </w:p>
        </w:tc>
        <w:tc>
          <w:tcPr>
            <w:tcW w:w="136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1 217 000,00</w:t>
            </w:r>
          </w:p>
        </w:tc>
        <w:tc>
          <w:tcPr>
            <w:tcW w:w="140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817 229,86</w:t>
            </w:r>
          </w:p>
        </w:tc>
      </w:tr>
      <w:tr w:rsidR="003362ED" w:rsidRPr="003362ED" w:rsidTr="003362ED">
        <w:trPr>
          <w:trHeight w:val="282"/>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3362ED" w:rsidRPr="003362ED" w:rsidRDefault="003362ED" w:rsidP="003362ED">
            <w:pPr>
              <w:suppressAutoHyphens w:val="0"/>
              <w:rPr>
                <w:color w:val="000000"/>
                <w:sz w:val="20"/>
                <w:szCs w:val="20"/>
                <w:lang w:eastAsia="ru-RU"/>
              </w:rPr>
            </w:pPr>
            <w:r w:rsidRPr="003362ED">
              <w:rPr>
                <w:color w:val="000000"/>
                <w:sz w:val="20"/>
                <w:szCs w:val="20"/>
                <w:lang w:eastAsia="ru-RU"/>
              </w:rPr>
              <w:t>Изменение остатков средств</w:t>
            </w:r>
          </w:p>
        </w:tc>
        <w:tc>
          <w:tcPr>
            <w:tcW w:w="232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01 00 00 00 00 0000 000</w:t>
            </w:r>
          </w:p>
        </w:tc>
        <w:tc>
          <w:tcPr>
            <w:tcW w:w="136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1 217 000,00</w:t>
            </w:r>
          </w:p>
        </w:tc>
        <w:tc>
          <w:tcPr>
            <w:tcW w:w="140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817 229,86</w:t>
            </w:r>
          </w:p>
        </w:tc>
      </w:tr>
      <w:tr w:rsidR="003362ED" w:rsidRPr="003362ED" w:rsidTr="003362ED">
        <w:trPr>
          <w:trHeight w:val="282"/>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3362ED" w:rsidRPr="003362ED" w:rsidRDefault="003362ED" w:rsidP="003362ED">
            <w:pPr>
              <w:suppressAutoHyphens w:val="0"/>
              <w:rPr>
                <w:color w:val="000000"/>
                <w:sz w:val="20"/>
                <w:szCs w:val="20"/>
                <w:lang w:eastAsia="ru-RU"/>
              </w:rPr>
            </w:pPr>
            <w:r w:rsidRPr="003362ED">
              <w:rPr>
                <w:color w:val="000000"/>
                <w:sz w:val="20"/>
                <w:szCs w:val="20"/>
                <w:lang w:eastAsia="ru-RU"/>
              </w:rPr>
              <w:t>увеличение остатков средств, всего</w:t>
            </w:r>
          </w:p>
        </w:tc>
        <w:tc>
          <w:tcPr>
            <w:tcW w:w="232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01 05 00 00 00 0000 500</w:t>
            </w:r>
          </w:p>
        </w:tc>
        <w:tc>
          <w:tcPr>
            <w:tcW w:w="136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-16 729 566,00</w:t>
            </w:r>
          </w:p>
        </w:tc>
        <w:tc>
          <w:tcPr>
            <w:tcW w:w="140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-16 265 900,04</w:t>
            </w:r>
          </w:p>
        </w:tc>
      </w:tr>
      <w:tr w:rsidR="003362ED" w:rsidRPr="003362ED" w:rsidTr="003362ED">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3362ED" w:rsidRPr="003362ED" w:rsidRDefault="003362ED" w:rsidP="003362ED">
            <w:pPr>
              <w:suppressAutoHyphens w:val="0"/>
              <w:rPr>
                <w:color w:val="000000"/>
                <w:sz w:val="20"/>
                <w:szCs w:val="20"/>
                <w:lang w:eastAsia="ru-RU"/>
              </w:rPr>
            </w:pPr>
            <w:r w:rsidRPr="003362ED">
              <w:rPr>
                <w:color w:val="000000"/>
                <w:sz w:val="20"/>
                <w:szCs w:val="20"/>
                <w:lang w:eastAsia="ru-RU"/>
              </w:rPr>
              <w:lastRenderedPageBreak/>
              <w:t xml:space="preserve">  Увеличение прочих остатков средств бюджетов</w:t>
            </w:r>
          </w:p>
        </w:tc>
        <w:tc>
          <w:tcPr>
            <w:tcW w:w="232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01 05 02 00 00 0000 500</w:t>
            </w:r>
          </w:p>
        </w:tc>
        <w:tc>
          <w:tcPr>
            <w:tcW w:w="136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-16 729 566,00</w:t>
            </w:r>
          </w:p>
        </w:tc>
        <w:tc>
          <w:tcPr>
            <w:tcW w:w="140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-16 265 900,04</w:t>
            </w:r>
          </w:p>
        </w:tc>
      </w:tr>
      <w:tr w:rsidR="003362ED" w:rsidRPr="003362ED" w:rsidTr="003362ED">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3362ED" w:rsidRPr="003362ED" w:rsidRDefault="003362ED" w:rsidP="003362ED">
            <w:pPr>
              <w:suppressAutoHyphens w:val="0"/>
              <w:rPr>
                <w:color w:val="000000"/>
                <w:sz w:val="20"/>
                <w:szCs w:val="20"/>
                <w:lang w:eastAsia="ru-RU"/>
              </w:rPr>
            </w:pPr>
            <w:r w:rsidRPr="003362ED">
              <w:rPr>
                <w:color w:val="000000"/>
                <w:sz w:val="20"/>
                <w:szCs w:val="20"/>
                <w:lang w:eastAsia="ru-RU"/>
              </w:rPr>
              <w:t xml:space="preserve">  Увеличение прочих остатков денежных средств бюджетов</w:t>
            </w:r>
          </w:p>
        </w:tc>
        <w:tc>
          <w:tcPr>
            <w:tcW w:w="232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01 05 02 01 00 0000 510</w:t>
            </w:r>
          </w:p>
        </w:tc>
        <w:tc>
          <w:tcPr>
            <w:tcW w:w="136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-16 729 566,00</w:t>
            </w:r>
          </w:p>
        </w:tc>
        <w:tc>
          <w:tcPr>
            <w:tcW w:w="140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-16 265 900,04</w:t>
            </w:r>
          </w:p>
        </w:tc>
      </w:tr>
      <w:tr w:rsidR="003362ED" w:rsidRPr="003362ED" w:rsidTr="003362ED">
        <w:trPr>
          <w:trHeight w:val="51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3362ED" w:rsidRPr="003362ED" w:rsidRDefault="003362ED" w:rsidP="003362ED">
            <w:pPr>
              <w:suppressAutoHyphens w:val="0"/>
              <w:rPr>
                <w:color w:val="000000"/>
                <w:sz w:val="20"/>
                <w:szCs w:val="20"/>
                <w:lang w:eastAsia="ru-RU"/>
              </w:rPr>
            </w:pPr>
            <w:r w:rsidRPr="003362ED">
              <w:rPr>
                <w:color w:val="000000"/>
                <w:sz w:val="20"/>
                <w:szCs w:val="20"/>
                <w:lang w:eastAsia="ru-RU"/>
              </w:rPr>
              <w:t xml:space="preserve">  Увеличение прочих остатков денежных средств бюджетов сельских поселений</w:t>
            </w:r>
          </w:p>
        </w:tc>
        <w:tc>
          <w:tcPr>
            <w:tcW w:w="232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01 05 02 01 10 0000 510</w:t>
            </w:r>
          </w:p>
        </w:tc>
        <w:tc>
          <w:tcPr>
            <w:tcW w:w="136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-16 729 566,00</w:t>
            </w:r>
          </w:p>
        </w:tc>
        <w:tc>
          <w:tcPr>
            <w:tcW w:w="140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-16 265 900,04</w:t>
            </w:r>
          </w:p>
        </w:tc>
      </w:tr>
      <w:tr w:rsidR="003362ED" w:rsidRPr="003362ED" w:rsidTr="003362ED">
        <w:trPr>
          <w:trHeight w:val="282"/>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3362ED" w:rsidRPr="003362ED" w:rsidRDefault="003362ED" w:rsidP="003362ED">
            <w:pPr>
              <w:suppressAutoHyphens w:val="0"/>
              <w:rPr>
                <w:color w:val="000000"/>
                <w:sz w:val="20"/>
                <w:szCs w:val="20"/>
                <w:lang w:eastAsia="ru-RU"/>
              </w:rPr>
            </w:pPr>
            <w:r w:rsidRPr="003362ED">
              <w:rPr>
                <w:color w:val="000000"/>
                <w:sz w:val="20"/>
                <w:szCs w:val="20"/>
                <w:lang w:eastAsia="ru-RU"/>
              </w:rPr>
              <w:t>уменьшение остатков средств, всего</w:t>
            </w:r>
          </w:p>
        </w:tc>
        <w:tc>
          <w:tcPr>
            <w:tcW w:w="232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01 05 00 00 00 0000 600</w:t>
            </w:r>
          </w:p>
        </w:tc>
        <w:tc>
          <w:tcPr>
            <w:tcW w:w="136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17 946 566,00</w:t>
            </w:r>
          </w:p>
        </w:tc>
        <w:tc>
          <w:tcPr>
            <w:tcW w:w="140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17 083 129,90</w:t>
            </w:r>
          </w:p>
        </w:tc>
      </w:tr>
      <w:tr w:rsidR="003362ED" w:rsidRPr="003362ED" w:rsidTr="003362ED">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3362ED" w:rsidRPr="003362ED" w:rsidRDefault="003362ED" w:rsidP="003362ED">
            <w:pPr>
              <w:suppressAutoHyphens w:val="0"/>
              <w:rPr>
                <w:color w:val="000000"/>
                <w:sz w:val="20"/>
                <w:szCs w:val="20"/>
                <w:lang w:eastAsia="ru-RU"/>
              </w:rPr>
            </w:pPr>
            <w:r w:rsidRPr="003362ED">
              <w:rPr>
                <w:color w:val="000000"/>
                <w:sz w:val="20"/>
                <w:szCs w:val="20"/>
                <w:lang w:eastAsia="ru-RU"/>
              </w:rPr>
              <w:t xml:space="preserve">  Уменьшение прочих остатков средств бюджетов</w:t>
            </w:r>
          </w:p>
        </w:tc>
        <w:tc>
          <w:tcPr>
            <w:tcW w:w="232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01 05 02 00 00 0000 600</w:t>
            </w:r>
          </w:p>
        </w:tc>
        <w:tc>
          <w:tcPr>
            <w:tcW w:w="136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17 946 566,00</w:t>
            </w:r>
          </w:p>
        </w:tc>
        <w:tc>
          <w:tcPr>
            <w:tcW w:w="140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17 083 129,90</w:t>
            </w:r>
          </w:p>
        </w:tc>
      </w:tr>
      <w:tr w:rsidR="003362ED" w:rsidRPr="003362ED" w:rsidTr="003362ED">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3362ED" w:rsidRPr="003362ED" w:rsidRDefault="003362ED" w:rsidP="003362ED">
            <w:pPr>
              <w:suppressAutoHyphens w:val="0"/>
              <w:rPr>
                <w:color w:val="000000"/>
                <w:sz w:val="20"/>
                <w:szCs w:val="20"/>
                <w:lang w:eastAsia="ru-RU"/>
              </w:rPr>
            </w:pPr>
            <w:r w:rsidRPr="003362ED">
              <w:rPr>
                <w:color w:val="000000"/>
                <w:sz w:val="20"/>
                <w:szCs w:val="20"/>
                <w:lang w:eastAsia="ru-RU"/>
              </w:rPr>
              <w:t xml:space="preserve">  Уменьшение прочих остатков денежных средств бюджетов</w:t>
            </w:r>
          </w:p>
        </w:tc>
        <w:tc>
          <w:tcPr>
            <w:tcW w:w="232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01 05 02 01 00 0000 610</w:t>
            </w:r>
          </w:p>
        </w:tc>
        <w:tc>
          <w:tcPr>
            <w:tcW w:w="136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17 946 566,00</w:t>
            </w:r>
          </w:p>
        </w:tc>
        <w:tc>
          <w:tcPr>
            <w:tcW w:w="140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17 083 129,90</w:t>
            </w:r>
          </w:p>
        </w:tc>
      </w:tr>
      <w:tr w:rsidR="003362ED" w:rsidRPr="003362ED" w:rsidTr="003362ED">
        <w:trPr>
          <w:trHeight w:val="51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3362ED" w:rsidRPr="003362ED" w:rsidRDefault="003362ED" w:rsidP="003362ED">
            <w:pPr>
              <w:suppressAutoHyphens w:val="0"/>
              <w:rPr>
                <w:color w:val="000000"/>
                <w:sz w:val="20"/>
                <w:szCs w:val="20"/>
                <w:lang w:eastAsia="ru-RU"/>
              </w:rPr>
            </w:pPr>
            <w:r w:rsidRPr="003362ED">
              <w:rPr>
                <w:color w:val="000000"/>
                <w:sz w:val="20"/>
                <w:szCs w:val="20"/>
                <w:lang w:eastAsia="ru-RU"/>
              </w:rPr>
              <w:t xml:space="preserve">  Уменьшение прочих остатков денежных средств бюджетов сельских поселений</w:t>
            </w:r>
          </w:p>
        </w:tc>
        <w:tc>
          <w:tcPr>
            <w:tcW w:w="232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center"/>
              <w:rPr>
                <w:color w:val="000000"/>
                <w:sz w:val="16"/>
                <w:szCs w:val="16"/>
                <w:lang w:eastAsia="ru-RU"/>
              </w:rPr>
            </w:pPr>
            <w:r w:rsidRPr="003362ED">
              <w:rPr>
                <w:color w:val="000000"/>
                <w:sz w:val="16"/>
                <w:szCs w:val="16"/>
                <w:lang w:eastAsia="ru-RU"/>
              </w:rPr>
              <w:t>01 05 02 01 10 0000 610</w:t>
            </w:r>
          </w:p>
        </w:tc>
        <w:tc>
          <w:tcPr>
            <w:tcW w:w="136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17 946 566,00</w:t>
            </w:r>
          </w:p>
        </w:tc>
        <w:tc>
          <w:tcPr>
            <w:tcW w:w="1400" w:type="dxa"/>
            <w:tcBorders>
              <w:top w:val="nil"/>
              <w:left w:val="nil"/>
              <w:bottom w:val="single" w:sz="4" w:space="0" w:color="000000"/>
              <w:right w:val="single" w:sz="4" w:space="0" w:color="000000"/>
            </w:tcBorders>
            <w:shd w:val="clear" w:color="auto" w:fill="auto"/>
            <w:noWrap/>
            <w:vAlign w:val="bottom"/>
            <w:hideMark/>
          </w:tcPr>
          <w:p w:rsidR="003362ED" w:rsidRPr="003362ED" w:rsidRDefault="003362ED" w:rsidP="003362ED">
            <w:pPr>
              <w:suppressAutoHyphens w:val="0"/>
              <w:jc w:val="right"/>
              <w:rPr>
                <w:color w:val="000000"/>
                <w:sz w:val="16"/>
                <w:szCs w:val="16"/>
                <w:lang w:eastAsia="ru-RU"/>
              </w:rPr>
            </w:pPr>
            <w:r w:rsidRPr="003362ED">
              <w:rPr>
                <w:color w:val="000000"/>
                <w:sz w:val="16"/>
                <w:szCs w:val="16"/>
                <w:lang w:eastAsia="ru-RU"/>
              </w:rPr>
              <w:t>17 083 129,90</w:t>
            </w:r>
          </w:p>
        </w:tc>
      </w:tr>
      <w:tr w:rsidR="003362ED" w:rsidRPr="003362ED" w:rsidTr="003362ED">
        <w:trPr>
          <w:trHeight w:val="199"/>
        </w:trPr>
        <w:tc>
          <w:tcPr>
            <w:tcW w:w="4800" w:type="dxa"/>
            <w:tcBorders>
              <w:top w:val="nil"/>
              <w:left w:val="nil"/>
              <w:bottom w:val="nil"/>
              <w:right w:val="nil"/>
            </w:tcBorders>
            <w:shd w:val="clear" w:color="auto" w:fill="auto"/>
            <w:noWrap/>
            <w:vAlign w:val="bottom"/>
            <w:hideMark/>
          </w:tcPr>
          <w:p w:rsidR="003362ED" w:rsidRPr="003362ED" w:rsidRDefault="003362ED" w:rsidP="003362ED">
            <w:pPr>
              <w:suppressAutoHyphens w:val="0"/>
              <w:rPr>
                <w:rFonts w:ascii="Arial" w:hAnsi="Arial"/>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3362ED" w:rsidRPr="003362ED" w:rsidRDefault="003362ED" w:rsidP="003362ED">
            <w:pPr>
              <w:suppressAutoHyphens w:val="0"/>
              <w:rPr>
                <w:rFonts w:ascii="Arial" w:hAnsi="Arial"/>
                <w:color w:val="000000"/>
                <w:sz w:val="16"/>
                <w:szCs w:val="16"/>
                <w:lang w:eastAsia="ru-RU"/>
              </w:rPr>
            </w:pPr>
          </w:p>
        </w:tc>
        <w:tc>
          <w:tcPr>
            <w:tcW w:w="1360" w:type="dxa"/>
            <w:tcBorders>
              <w:top w:val="nil"/>
              <w:left w:val="nil"/>
              <w:bottom w:val="nil"/>
              <w:right w:val="nil"/>
            </w:tcBorders>
            <w:shd w:val="clear" w:color="auto" w:fill="auto"/>
            <w:noWrap/>
            <w:vAlign w:val="bottom"/>
            <w:hideMark/>
          </w:tcPr>
          <w:p w:rsidR="003362ED" w:rsidRPr="003362ED" w:rsidRDefault="003362ED" w:rsidP="003362ED">
            <w:pPr>
              <w:suppressAutoHyphens w:val="0"/>
              <w:rPr>
                <w:rFonts w:ascii="Arial" w:hAnsi="Arial"/>
                <w:color w:val="000000"/>
                <w:sz w:val="16"/>
                <w:szCs w:val="16"/>
                <w:lang w:eastAsia="ru-RU"/>
              </w:rPr>
            </w:pPr>
          </w:p>
        </w:tc>
        <w:tc>
          <w:tcPr>
            <w:tcW w:w="1400" w:type="dxa"/>
            <w:tcBorders>
              <w:top w:val="nil"/>
              <w:left w:val="nil"/>
              <w:bottom w:val="nil"/>
              <w:right w:val="nil"/>
            </w:tcBorders>
            <w:shd w:val="clear" w:color="auto" w:fill="auto"/>
            <w:noWrap/>
            <w:vAlign w:val="bottom"/>
            <w:hideMark/>
          </w:tcPr>
          <w:p w:rsidR="003362ED" w:rsidRPr="003362ED" w:rsidRDefault="003362ED" w:rsidP="003362ED">
            <w:pPr>
              <w:suppressAutoHyphens w:val="0"/>
              <w:rPr>
                <w:rFonts w:ascii="Arial" w:hAnsi="Arial"/>
                <w:color w:val="000000"/>
                <w:sz w:val="16"/>
                <w:szCs w:val="16"/>
                <w:lang w:eastAsia="ru-RU"/>
              </w:rPr>
            </w:pPr>
          </w:p>
        </w:tc>
      </w:tr>
    </w:tbl>
    <w:p w:rsidR="003362ED" w:rsidRPr="00EA17EB" w:rsidRDefault="003362ED" w:rsidP="003362ED">
      <w:pPr>
        <w:ind w:right="-1"/>
        <w:jc w:val="center"/>
        <w:rPr>
          <w:b/>
          <w:sz w:val="20"/>
          <w:szCs w:val="20"/>
        </w:rPr>
      </w:pPr>
      <w:r>
        <w:rPr>
          <w:b/>
          <w:sz w:val="20"/>
          <w:szCs w:val="20"/>
        </w:rPr>
        <w:t xml:space="preserve">РЕШЕНИЕ  СОБРАНИЯ ДЕПУТАТОВ </w:t>
      </w:r>
      <w:proofErr w:type="gramStart"/>
      <w:r>
        <w:rPr>
          <w:b/>
          <w:sz w:val="20"/>
          <w:szCs w:val="20"/>
        </w:rPr>
        <w:t>КРАСНОАРМЕЙ СКОГО</w:t>
      </w:r>
      <w:proofErr w:type="gramEnd"/>
      <w:r>
        <w:rPr>
          <w:b/>
          <w:sz w:val="20"/>
          <w:szCs w:val="20"/>
        </w:rPr>
        <w:t xml:space="preserve"> СЕЛЬСКОГО</w:t>
      </w:r>
    </w:p>
    <w:p w:rsidR="003362ED" w:rsidRPr="00EA17EB" w:rsidRDefault="003362ED" w:rsidP="003362ED">
      <w:pPr>
        <w:ind w:right="-1"/>
        <w:jc w:val="center"/>
        <w:rPr>
          <w:b/>
          <w:sz w:val="20"/>
          <w:szCs w:val="20"/>
        </w:rPr>
      </w:pPr>
      <w:r w:rsidRPr="00EA17EB">
        <w:rPr>
          <w:b/>
          <w:sz w:val="20"/>
          <w:szCs w:val="20"/>
        </w:rPr>
        <w:t>ПОСЕЛЕНИЯ  КРАСНОАРМЕЙСКОГО РАЙОНА ЧУВАШСКОЙ РЕСПУБЛИКИ</w:t>
      </w:r>
    </w:p>
    <w:p w:rsidR="003362ED" w:rsidRPr="00EA17EB" w:rsidRDefault="003362ED" w:rsidP="003362ED">
      <w:pPr>
        <w:ind w:right="-4253"/>
        <w:rPr>
          <w:b/>
          <w:sz w:val="20"/>
          <w:szCs w:val="20"/>
        </w:rPr>
      </w:pPr>
    </w:p>
    <w:p w:rsidR="003362ED" w:rsidRPr="00EA17EB" w:rsidRDefault="003362ED" w:rsidP="003362ED">
      <w:pPr>
        <w:ind w:right="-4253"/>
        <w:rPr>
          <w:sz w:val="20"/>
          <w:szCs w:val="20"/>
        </w:rPr>
      </w:pPr>
      <w:r>
        <w:rPr>
          <w:sz w:val="20"/>
          <w:szCs w:val="20"/>
        </w:rPr>
        <w:t xml:space="preserve">05.06.2018  № С- 29/2                                                                                                                                            </w:t>
      </w:r>
      <w:r w:rsidRPr="00EA17EB">
        <w:rPr>
          <w:sz w:val="20"/>
          <w:szCs w:val="20"/>
        </w:rPr>
        <w:t xml:space="preserve">с. </w:t>
      </w:r>
      <w:proofErr w:type="gramStart"/>
      <w:r w:rsidRPr="00EA17EB">
        <w:rPr>
          <w:sz w:val="20"/>
          <w:szCs w:val="20"/>
        </w:rPr>
        <w:t>Красноармейское</w:t>
      </w:r>
      <w:proofErr w:type="gramEnd"/>
      <w:r w:rsidRPr="00EA17EB">
        <w:rPr>
          <w:b/>
          <w:sz w:val="20"/>
          <w:szCs w:val="20"/>
        </w:rPr>
        <w:t xml:space="preserve">                                                                                                                                                                                                                                                                                                                                                                                                                                                                            </w:t>
      </w:r>
    </w:p>
    <w:p w:rsidR="003362ED" w:rsidRPr="00EA17EB" w:rsidRDefault="003362ED" w:rsidP="003362ED">
      <w:pPr>
        <w:jc w:val="both"/>
        <w:rPr>
          <w:sz w:val="20"/>
          <w:szCs w:val="20"/>
        </w:rPr>
      </w:pPr>
    </w:p>
    <w:tbl>
      <w:tblPr>
        <w:tblW w:w="14817" w:type="dxa"/>
        <w:tblLook w:val="04A0" w:firstRow="1" w:lastRow="0" w:firstColumn="1" w:lastColumn="0" w:noHBand="0" w:noVBand="1"/>
      </w:tblPr>
      <w:tblGrid>
        <w:gridCol w:w="10031"/>
        <w:gridCol w:w="4786"/>
      </w:tblGrid>
      <w:tr w:rsidR="003362ED" w:rsidRPr="003362ED" w:rsidTr="003362ED">
        <w:tc>
          <w:tcPr>
            <w:tcW w:w="10031" w:type="dxa"/>
            <w:shd w:val="clear" w:color="auto" w:fill="auto"/>
          </w:tcPr>
          <w:p w:rsidR="003362ED" w:rsidRPr="003362ED" w:rsidRDefault="003362ED" w:rsidP="003362ED">
            <w:pPr>
              <w:suppressAutoHyphens w:val="0"/>
              <w:ind w:left="567"/>
              <w:jc w:val="both"/>
              <w:rPr>
                <w:b/>
                <w:spacing w:val="10"/>
                <w:kern w:val="24"/>
                <w:sz w:val="20"/>
                <w:szCs w:val="20"/>
                <w:lang w:eastAsia="ru-RU"/>
              </w:rPr>
            </w:pPr>
            <w:r w:rsidRPr="003362ED">
              <w:rPr>
                <w:b/>
                <w:spacing w:val="10"/>
                <w:kern w:val="24"/>
                <w:sz w:val="20"/>
                <w:szCs w:val="20"/>
                <w:lang w:eastAsia="ru-RU"/>
              </w:rPr>
              <w:t>О принятии безвозмездно земельного участка из муниципальной собственности Красноармейского района Чувашской Республики в муниципальную собственность Красноармейского сельского поселения Красноармейского района Чувашской Республики</w:t>
            </w:r>
          </w:p>
        </w:tc>
        <w:tc>
          <w:tcPr>
            <w:tcW w:w="4786" w:type="dxa"/>
            <w:shd w:val="clear" w:color="auto" w:fill="auto"/>
          </w:tcPr>
          <w:p w:rsidR="003362ED" w:rsidRPr="003362ED" w:rsidRDefault="003362ED" w:rsidP="003362ED">
            <w:pPr>
              <w:suppressAutoHyphens w:val="0"/>
              <w:ind w:left="567"/>
              <w:jc w:val="both"/>
              <w:rPr>
                <w:spacing w:val="10"/>
                <w:kern w:val="24"/>
                <w:sz w:val="20"/>
                <w:szCs w:val="20"/>
                <w:lang w:eastAsia="ru-RU"/>
              </w:rPr>
            </w:pPr>
          </w:p>
        </w:tc>
      </w:tr>
    </w:tbl>
    <w:p w:rsidR="003362ED" w:rsidRPr="003362ED" w:rsidRDefault="003362ED" w:rsidP="003362ED">
      <w:pPr>
        <w:suppressAutoHyphens w:val="0"/>
        <w:ind w:left="567" w:firstLine="851"/>
        <w:jc w:val="both"/>
        <w:rPr>
          <w:spacing w:val="10"/>
          <w:kern w:val="24"/>
          <w:sz w:val="20"/>
          <w:szCs w:val="20"/>
          <w:lang w:eastAsia="ru-RU"/>
        </w:rPr>
      </w:pPr>
    </w:p>
    <w:p w:rsidR="003362ED" w:rsidRPr="003362ED" w:rsidRDefault="003362ED" w:rsidP="003362ED">
      <w:pPr>
        <w:suppressAutoHyphens w:val="0"/>
        <w:ind w:left="567"/>
        <w:jc w:val="right"/>
        <w:rPr>
          <w:spacing w:val="10"/>
          <w:kern w:val="24"/>
          <w:sz w:val="20"/>
          <w:szCs w:val="20"/>
          <w:lang w:eastAsia="ru-RU"/>
        </w:rPr>
      </w:pPr>
    </w:p>
    <w:p w:rsidR="003362ED" w:rsidRPr="003362ED" w:rsidRDefault="003362ED" w:rsidP="003362ED">
      <w:pPr>
        <w:suppressAutoHyphens w:val="0"/>
        <w:ind w:left="567" w:firstLine="709"/>
        <w:jc w:val="both"/>
        <w:rPr>
          <w:spacing w:val="10"/>
          <w:kern w:val="24"/>
          <w:sz w:val="20"/>
          <w:szCs w:val="20"/>
          <w:lang w:eastAsia="ru-RU"/>
        </w:rPr>
      </w:pPr>
      <w:r w:rsidRPr="003362ED">
        <w:rPr>
          <w:spacing w:val="10"/>
          <w:kern w:val="24"/>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Красноармейского сельского поселения Красноармейского района Чувашской Республики</w:t>
      </w:r>
    </w:p>
    <w:p w:rsidR="003362ED" w:rsidRPr="003362ED" w:rsidRDefault="003362ED" w:rsidP="003362ED">
      <w:pPr>
        <w:suppressAutoHyphens w:val="0"/>
        <w:ind w:left="567" w:firstLine="709"/>
        <w:jc w:val="both"/>
        <w:rPr>
          <w:b/>
          <w:spacing w:val="10"/>
          <w:kern w:val="24"/>
          <w:sz w:val="20"/>
          <w:szCs w:val="20"/>
          <w:lang w:eastAsia="ru-RU"/>
        </w:rPr>
      </w:pPr>
      <w:r w:rsidRPr="003362ED">
        <w:rPr>
          <w:b/>
          <w:spacing w:val="10"/>
          <w:kern w:val="24"/>
          <w:sz w:val="20"/>
          <w:szCs w:val="20"/>
          <w:lang w:eastAsia="ru-RU"/>
        </w:rPr>
        <w:t xml:space="preserve">Собрание депутатов Красноармейского сельского поселения Красноармейского района Чувашской Республики   </w:t>
      </w:r>
      <w:proofErr w:type="gramStart"/>
      <w:r w:rsidRPr="003362ED">
        <w:rPr>
          <w:b/>
          <w:spacing w:val="10"/>
          <w:kern w:val="24"/>
          <w:sz w:val="20"/>
          <w:szCs w:val="20"/>
          <w:lang w:eastAsia="ru-RU"/>
        </w:rPr>
        <w:t>р</w:t>
      </w:r>
      <w:proofErr w:type="gramEnd"/>
      <w:r w:rsidRPr="003362ED">
        <w:rPr>
          <w:b/>
          <w:spacing w:val="10"/>
          <w:kern w:val="24"/>
          <w:sz w:val="20"/>
          <w:szCs w:val="20"/>
          <w:lang w:eastAsia="ru-RU"/>
        </w:rPr>
        <w:t xml:space="preserve"> е ш и л о:</w:t>
      </w:r>
    </w:p>
    <w:p w:rsidR="003362ED" w:rsidRPr="003362ED" w:rsidRDefault="003362ED" w:rsidP="003362ED">
      <w:pPr>
        <w:suppressAutoHyphens w:val="0"/>
        <w:spacing w:before="120" w:after="120"/>
        <w:ind w:left="567" w:firstLine="709"/>
        <w:jc w:val="both"/>
        <w:rPr>
          <w:spacing w:val="10"/>
          <w:kern w:val="24"/>
          <w:sz w:val="20"/>
          <w:szCs w:val="20"/>
          <w:lang w:eastAsia="ru-RU"/>
        </w:rPr>
      </w:pPr>
      <w:r w:rsidRPr="003362ED">
        <w:rPr>
          <w:spacing w:val="10"/>
          <w:kern w:val="24"/>
          <w:sz w:val="20"/>
          <w:szCs w:val="20"/>
          <w:lang w:eastAsia="ru-RU"/>
        </w:rPr>
        <w:t xml:space="preserve">1.Принять безвозмездно из муниципальной собственности Красноармейского района Чувашской Республики земельный участок с кадастровым номером 21:14:090115:18, площадью 783 </w:t>
      </w:r>
      <w:proofErr w:type="spellStart"/>
      <w:r w:rsidRPr="003362ED">
        <w:rPr>
          <w:spacing w:val="10"/>
          <w:kern w:val="24"/>
          <w:sz w:val="20"/>
          <w:szCs w:val="20"/>
          <w:lang w:eastAsia="ru-RU"/>
        </w:rPr>
        <w:t>кв.м</w:t>
      </w:r>
      <w:proofErr w:type="spellEnd"/>
      <w:r w:rsidRPr="003362ED">
        <w:rPr>
          <w:spacing w:val="10"/>
          <w:kern w:val="24"/>
          <w:sz w:val="20"/>
          <w:szCs w:val="20"/>
          <w:lang w:eastAsia="ru-RU"/>
        </w:rPr>
        <w:t xml:space="preserve">., из земель населенных пунктов, с разрешенным использованием «Для содержания зданий и сооружений», расположенный по адресу: </w:t>
      </w:r>
      <w:proofErr w:type="gramStart"/>
      <w:r w:rsidRPr="003362ED">
        <w:rPr>
          <w:spacing w:val="10"/>
          <w:kern w:val="24"/>
          <w:sz w:val="20"/>
          <w:szCs w:val="20"/>
          <w:lang w:eastAsia="ru-RU"/>
        </w:rPr>
        <w:t>Чувашская Республика, Красноармейский район, с/пос. Красноармейское, с. Красноармейское, ул. Механизаторов, д.20, в муниципальную собственность Красноармейского сельского поселения Красноармейского района Чувашской Республики.</w:t>
      </w:r>
      <w:proofErr w:type="gramEnd"/>
    </w:p>
    <w:p w:rsidR="003362ED" w:rsidRPr="003362ED" w:rsidRDefault="003362ED" w:rsidP="003362ED">
      <w:pPr>
        <w:suppressAutoHyphens w:val="0"/>
        <w:ind w:left="567" w:firstLine="709"/>
        <w:jc w:val="both"/>
        <w:rPr>
          <w:spacing w:val="10"/>
          <w:kern w:val="24"/>
          <w:sz w:val="20"/>
          <w:szCs w:val="20"/>
          <w:lang w:eastAsia="ru-RU"/>
        </w:rPr>
      </w:pPr>
      <w:r w:rsidRPr="003362ED">
        <w:rPr>
          <w:spacing w:val="10"/>
          <w:kern w:val="24"/>
          <w:sz w:val="20"/>
          <w:szCs w:val="20"/>
          <w:lang w:eastAsia="ru-RU"/>
        </w:rPr>
        <w:t>2.Настоящее решение вступает в силу после его официального опубликования в периодическом печатном издании «Вестник Красноармейского сельского поселения».</w:t>
      </w:r>
    </w:p>
    <w:p w:rsidR="003362ED" w:rsidRPr="003362ED" w:rsidRDefault="003362ED" w:rsidP="003362ED">
      <w:pPr>
        <w:suppressAutoHyphens w:val="0"/>
        <w:ind w:left="567" w:firstLine="709"/>
        <w:jc w:val="both"/>
        <w:rPr>
          <w:spacing w:val="10"/>
          <w:kern w:val="24"/>
          <w:sz w:val="20"/>
          <w:szCs w:val="20"/>
          <w:lang w:eastAsia="ru-RU"/>
        </w:rPr>
      </w:pPr>
    </w:p>
    <w:p w:rsidR="003362ED" w:rsidRPr="003362ED" w:rsidRDefault="003362ED" w:rsidP="003362ED">
      <w:pPr>
        <w:suppressAutoHyphens w:val="0"/>
        <w:ind w:left="567"/>
        <w:jc w:val="both"/>
        <w:rPr>
          <w:spacing w:val="10"/>
          <w:kern w:val="24"/>
          <w:sz w:val="20"/>
          <w:szCs w:val="20"/>
          <w:lang w:eastAsia="ru-RU"/>
        </w:rPr>
      </w:pPr>
    </w:p>
    <w:p w:rsidR="003362ED" w:rsidRPr="003362ED" w:rsidRDefault="003362ED" w:rsidP="003362ED">
      <w:pPr>
        <w:suppressAutoHyphens w:val="0"/>
        <w:ind w:left="567"/>
        <w:jc w:val="both"/>
        <w:rPr>
          <w:spacing w:val="10"/>
          <w:kern w:val="24"/>
          <w:sz w:val="20"/>
          <w:szCs w:val="20"/>
          <w:lang w:eastAsia="ru-RU"/>
        </w:rPr>
      </w:pPr>
      <w:r w:rsidRPr="003362ED">
        <w:rPr>
          <w:spacing w:val="10"/>
          <w:kern w:val="24"/>
          <w:sz w:val="20"/>
          <w:szCs w:val="20"/>
          <w:lang w:eastAsia="ru-RU"/>
        </w:rPr>
        <w:t xml:space="preserve">Глава </w:t>
      </w:r>
      <w:proofErr w:type="gramStart"/>
      <w:r w:rsidRPr="003362ED">
        <w:rPr>
          <w:spacing w:val="10"/>
          <w:kern w:val="24"/>
          <w:sz w:val="20"/>
          <w:szCs w:val="20"/>
          <w:lang w:eastAsia="ru-RU"/>
        </w:rPr>
        <w:t>Красноармейского</w:t>
      </w:r>
      <w:proofErr w:type="gramEnd"/>
      <w:r w:rsidRPr="003362ED">
        <w:rPr>
          <w:spacing w:val="10"/>
          <w:kern w:val="24"/>
          <w:sz w:val="20"/>
          <w:szCs w:val="20"/>
          <w:lang w:eastAsia="ru-RU"/>
        </w:rPr>
        <w:t xml:space="preserve"> </w:t>
      </w:r>
    </w:p>
    <w:p w:rsidR="003362ED" w:rsidRPr="003362ED" w:rsidRDefault="003362ED" w:rsidP="003362ED">
      <w:pPr>
        <w:suppressAutoHyphens w:val="0"/>
        <w:ind w:left="567"/>
        <w:rPr>
          <w:spacing w:val="10"/>
          <w:kern w:val="24"/>
          <w:sz w:val="20"/>
          <w:szCs w:val="20"/>
          <w:lang w:eastAsia="ru-RU"/>
        </w:rPr>
      </w:pPr>
      <w:r w:rsidRPr="003362ED">
        <w:rPr>
          <w:spacing w:val="10"/>
          <w:kern w:val="24"/>
          <w:sz w:val="20"/>
          <w:szCs w:val="20"/>
          <w:lang w:eastAsia="ru-RU"/>
        </w:rPr>
        <w:t>сельского поселения                                                                                           А.В. Лаврентьев</w:t>
      </w:r>
    </w:p>
    <w:p w:rsidR="003362ED" w:rsidRPr="003362ED" w:rsidRDefault="003362ED" w:rsidP="003362ED">
      <w:pPr>
        <w:suppressAutoHyphens w:val="0"/>
        <w:ind w:left="567"/>
        <w:rPr>
          <w:spacing w:val="10"/>
          <w:kern w:val="24"/>
          <w:sz w:val="20"/>
          <w:szCs w:val="20"/>
          <w:lang w:eastAsia="ru-RU"/>
        </w:rPr>
      </w:pPr>
    </w:p>
    <w:p w:rsidR="003362ED" w:rsidRPr="003362ED" w:rsidRDefault="003362ED" w:rsidP="003362ED">
      <w:pPr>
        <w:suppressAutoHyphens w:val="0"/>
        <w:ind w:left="567"/>
        <w:rPr>
          <w:spacing w:val="10"/>
          <w:kern w:val="24"/>
          <w:sz w:val="20"/>
          <w:szCs w:val="20"/>
          <w:lang w:eastAsia="ru-RU"/>
        </w:rPr>
      </w:pPr>
    </w:p>
    <w:p w:rsidR="003362ED" w:rsidRPr="00EA17EB" w:rsidRDefault="003362ED" w:rsidP="003362ED">
      <w:pPr>
        <w:ind w:right="-1"/>
        <w:jc w:val="center"/>
        <w:rPr>
          <w:b/>
          <w:sz w:val="20"/>
          <w:szCs w:val="20"/>
        </w:rPr>
      </w:pPr>
      <w:r w:rsidRPr="003362ED">
        <w:rPr>
          <w:sz w:val="20"/>
          <w:szCs w:val="20"/>
          <w:lang w:eastAsia="ru-RU"/>
        </w:rPr>
        <w:t xml:space="preserve">                </w:t>
      </w:r>
      <w:r>
        <w:rPr>
          <w:b/>
          <w:sz w:val="20"/>
          <w:szCs w:val="20"/>
        </w:rPr>
        <w:t xml:space="preserve">РЕШЕНИЕ  СОБРАНИЯ ДЕПУТАТОВ </w:t>
      </w:r>
      <w:proofErr w:type="gramStart"/>
      <w:r>
        <w:rPr>
          <w:b/>
          <w:sz w:val="20"/>
          <w:szCs w:val="20"/>
        </w:rPr>
        <w:t>КРАСНОАРМЕЙ СКОГО</w:t>
      </w:r>
      <w:proofErr w:type="gramEnd"/>
      <w:r>
        <w:rPr>
          <w:b/>
          <w:sz w:val="20"/>
          <w:szCs w:val="20"/>
        </w:rPr>
        <w:t xml:space="preserve"> СЕЛЬСКОГО</w:t>
      </w:r>
    </w:p>
    <w:p w:rsidR="003362ED" w:rsidRPr="00EA17EB" w:rsidRDefault="003362ED" w:rsidP="003362ED">
      <w:pPr>
        <w:ind w:right="-1"/>
        <w:jc w:val="center"/>
        <w:rPr>
          <w:b/>
          <w:sz w:val="20"/>
          <w:szCs w:val="20"/>
        </w:rPr>
      </w:pPr>
      <w:r w:rsidRPr="00EA17EB">
        <w:rPr>
          <w:b/>
          <w:sz w:val="20"/>
          <w:szCs w:val="20"/>
        </w:rPr>
        <w:t>ПОСЕЛЕНИЯ  КРАСНОАРМЕЙСКОГО РАЙОНА ЧУВАШСКОЙ РЕСПУБЛИКИ</w:t>
      </w:r>
    </w:p>
    <w:p w:rsidR="003362ED" w:rsidRPr="00EA17EB" w:rsidRDefault="003362ED" w:rsidP="003362ED">
      <w:pPr>
        <w:ind w:right="-4253"/>
        <w:rPr>
          <w:b/>
          <w:sz w:val="20"/>
          <w:szCs w:val="20"/>
        </w:rPr>
      </w:pPr>
    </w:p>
    <w:p w:rsidR="003362ED" w:rsidRPr="003362ED" w:rsidRDefault="003362ED" w:rsidP="003362ED">
      <w:pPr>
        <w:suppressAutoHyphens w:val="0"/>
        <w:ind w:firstLine="567"/>
        <w:jc w:val="center"/>
        <w:rPr>
          <w:sz w:val="20"/>
          <w:szCs w:val="20"/>
          <w:lang w:eastAsia="ru-RU"/>
        </w:rPr>
      </w:pPr>
      <w:r>
        <w:rPr>
          <w:sz w:val="20"/>
          <w:szCs w:val="20"/>
        </w:rPr>
        <w:t>05.06.2018</w:t>
      </w:r>
      <w:proofErr w:type="gramStart"/>
      <w:r>
        <w:rPr>
          <w:sz w:val="20"/>
          <w:szCs w:val="20"/>
        </w:rPr>
        <w:t xml:space="preserve">  № С</w:t>
      </w:r>
      <w:proofErr w:type="gramEnd"/>
      <w:r>
        <w:rPr>
          <w:sz w:val="20"/>
          <w:szCs w:val="20"/>
        </w:rPr>
        <w:t xml:space="preserve">- 29/3                                                                                                                 </w:t>
      </w:r>
      <w:r w:rsidRPr="00EA17EB">
        <w:rPr>
          <w:sz w:val="20"/>
          <w:szCs w:val="20"/>
        </w:rPr>
        <w:t>с. Красноармейское</w:t>
      </w:r>
      <w:r w:rsidRPr="003362ED">
        <w:rPr>
          <w:sz w:val="20"/>
          <w:szCs w:val="20"/>
          <w:lang w:eastAsia="ru-RU"/>
        </w:rPr>
        <w:t xml:space="preserve">                 </w:t>
      </w:r>
    </w:p>
    <w:p w:rsidR="003362ED" w:rsidRDefault="003362ED" w:rsidP="003362ED">
      <w:pPr>
        <w:suppressAutoHyphens w:val="0"/>
        <w:jc w:val="center"/>
        <w:rPr>
          <w:b/>
          <w:sz w:val="16"/>
          <w:szCs w:val="16"/>
          <w:lang w:eastAsia="zh-CN"/>
        </w:rPr>
      </w:pPr>
    </w:p>
    <w:p w:rsidR="003362ED" w:rsidRDefault="003362ED" w:rsidP="003362ED">
      <w:pPr>
        <w:suppressAutoHyphens w:val="0"/>
        <w:jc w:val="center"/>
        <w:rPr>
          <w:b/>
          <w:sz w:val="16"/>
          <w:szCs w:val="16"/>
          <w:lang w:eastAsia="zh-CN"/>
        </w:rPr>
      </w:pPr>
    </w:p>
    <w:tbl>
      <w:tblPr>
        <w:tblW w:w="14817" w:type="dxa"/>
        <w:tblLook w:val="04A0" w:firstRow="1" w:lastRow="0" w:firstColumn="1" w:lastColumn="0" w:noHBand="0" w:noVBand="1"/>
      </w:tblPr>
      <w:tblGrid>
        <w:gridCol w:w="10031"/>
        <w:gridCol w:w="4786"/>
      </w:tblGrid>
      <w:tr w:rsidR="003362ED" w:rsidRPr="00C917BE" w:rsidTr="003362ED">
        <w:tc>
          <w:tcPr>
            <w:tcW w:w="10031" w:type="dxa"/>
            <w:shd w:val="clear" w:color="auto" w:fill="auto"/>
          </w:tcPr>
          <w:p w:rsidR="003362ED" w:rsidRPr="00C917BE" w:rsidRDefault="003362ED" w:rsidP="003362ED">
            <w:pPr>
              <w:jc w:val="both"/>
              <w:rPr>
                <w:b/>
                <w:sz w:val="20"/>
                <w:szCs w:val="20"/>
              </w:rPr>
            </w:pPr>
            <w:r w:rsidRPr="00C917BE">
              <w:rPr>
                <w:b/>
                <w:sz w:val="20"/>
                <w:szCs w:val="20"/>
              </w:rPr>
              <w:t xml:space="preserve">О внесении изменений в решение </w:t>
            </w:r>
            <w:proofErr w:type="gramStart"/>
            <w:r w:rsidRPr="00C917BE">
              <w:rPr>
                <w:b/>
                <w:sz w:val="20"/>
                <w:szCs w:val="20"/>
              </w:rPr>
              <w:t>Собрания депутатов Красноармейского сельского поселения Красноармейского района Чувашской Республики</w:t>
            </w:r>
            <w:proofErr w:type="gramEnd"/>
            <w:r w:rsidRPr="00C917BE">
              <w:rPr>
                <w:b/>
                <w:sz w:val="20"/>
                <w:szCs w:val="20"/>
              </w:rPr>
              <w:t xml:space="preserve"> от 31.10.2017 № С-23/3</w:t>
            </w:r>
          </w:p>
        </w:tc>
        <w:tc>
          <w:tcPr>
            <w:tcW w:w="4786" w:type="dxa"/>
            <w:shd w:val="clear" w:color="auto" w:fill="auto"/>
          </w:tcPr>
          <w:p w:rsidR="003362ED" w:rsidRPr="00C917BE" w:rsidRDefault="003362ED" w:rsidP="003362ED">
            <w:pPr>
              <w:jc w:val="both"/>
              <w:rPr>
                <w:sz w:val="20"/>
                <w:szCs w:val="20"/>
              </w:rPr>
            </w:pPr>
          </w:p>
        </w:tc>
      </w:tr>
    </w:tbl>
    <w:p w:rsidR="003362ED" w:rsidRPr="00C917BE" w:rsidRDefault="003362ED" w:rsidP="003362ED">
      <w:pPr>
        <w:ind w:firstLine="709"/>
        <w:jc w:val="both"/>
        <w:rPr>
          <w:sz w:val="20"/>
          <w:szCs w:val="20"/>
        </w:rPr>
      </w:pPr>
    </w:p>
    <w:p w:rsidR="003362ED" w:rsidRPr="00C917BE" w:rsidRDefault="003362ED" w:rsidP="003362ED">
      <w:pPr>
        <w:ind w:firstLine="709"/>
        <w:jc w:val="both"/>
        <w:rPr>
          <w:sz w:val="20"/>
          <w:szCs w:val="20"/>
        </w:rPr>
      </w:pPr>
      <w:proofErr w:type="gramStart"/>
      <w:r w:rsidRPr="00C917BE">
        <w:rPr>
          <w:sz w:val="20"/>
          <w:szCs w:val="20"/>
        </w:rPr>
        <w:t>В соответствии с Федеральным законом от 21.12.2001 №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и руководствуясь Уставом Красноармейского сельского поселения Красноармейского района Чувашской Республики, в целях упорядочения процесса управления и распоряжения муниципальной собственностью Красноармейского сельского поселения Красноармейского района Чувашской Республики,</w:t>
      </w:r>
      <w:proofErr w:type="gramEnd"/>
    </w:p>
    <w:p w:rsidR="003362ED" w:rsidRPr="00C917BE" w:rsidRDefault="003362ED" w:rsidP="003362ED">
      <w:pPr>
        <w:ind w:firstLine="709"/>
        <w:jc w:val="both"/>
        <w:rPr>
          <w:b/>
          <w:sz w:val="20"/>
          <w:szCs w:val="20"/>
        </w:rPr>
      </w:pPr>
      <w:r w:rsidRPr="00C917BE">
        <w:rPr>
          <w:b/>
          <w:sz w:val="20"/>
          <w:szCs w:val="20"/>
        </w:rPr>
        <w:t xml:space="preserve">Собрание депутатов Красноармейского сельского поселения Красноармейского района Чувашской Республики   </w:t>
      </w:r>
      <w:proofErr w:type="gramStart"/>
      <w:r w:rsidRPr="00C917BE">
        <w:rPr>
          <w:b/>
          <w:sz w:val="20"/>
          <w:szCs w:val="20"/>
        </w:rPr>
        <w:t>р</w:t>
      </w:r>
      <w:proofErr w:type="gramEnd"/>
      <w:r w:rsidRPr="00C917BE">
        <w:rPr>
          <w:b/>
          <w:sz w:val="20"/>
          <w:szCs w:val="20"/>
        </w:rPr>
        <w:t xml:space="preserve"> е ш и л о:</w:t>
      </w:r>
    </w:p>
    <w:p w:rsidR="003362ED" w:rsidRPr="00C917BE" w:rsidRDefault="003362ED" w:rsidP="003362ED">
      <w:pPr>
        <w:pStyle w:val="afe"/>
        <w:numPr>
          <w:ilvl w:val="0"/>
          <w:numId w:val="21"/>
        </w:numPr>
        <w:suppressAutoHyphens w:val="0"/>
        <w:ind w:left="0" w:firstLine="851"/>
        <w:contextualSpacing/>
        <w:jc w:val="both"/>
        <w:rPr>
          <w:rFonts w:ascii="Times New Roman" w:hAnsi="Times New Roman"/>
          <w:sz w:val="20"/>
          <w:szCs w:val="20"/>
        </w:rPr>
      </w:pPr>
      <w:proofErr w:type="gramStart"/>
      <w:r w:rsidRPr="00C917BE">
        <w:rPr>
          <w:rFonts w:ascii="Times New Roman" w:hAnsi="Times New Roman"/>
          <w:sz w:val="20"/>
          <w:szCs w:val="20"/>
        </w:rPr>
        <w:t>Внести в решение Собрания депутатов Красноармейского сельского поселения Красноармейского района Чувашской Республики от 31.10.2017 № С-23/3 «О прогнозном плане (программе) приватизации муниципального имущества Красноармейского сельского поселения Красноармейского района Чувашской Республики на 2018 год и основных направлениях приватизации муниципального имущества Красноармейского сельского поселения Красноармейского района Чувашской Республики на 2019-2020 года» (далее – Решение) следующие изменения:</w:t>
      </w:r>
      <w:proofErr w:type="gramEnd"/>
    </w:p>
    <w:p w:rsidR="003362ED" w:rsidRPr="00C917BE" w:rsidRDefault="003362ED" w:rsidP="003362ED">
      <w:pPr>
        <w:pStyle w:val="afe"/>
        <w:ind w:left="0" w:firstLine="709"/>
        <w:jc w:val="both"/>
        <w:rPr>
          <w:rFonts w:ascii="Times New Roman" w:hAnsi="Times New Roman"/>
          <w:sz w:val="20"/>
          <w:szCs w:val="20"/>
        </w:rPr>
      </w:pPr>
      <w:r w:rsidRPr="00C917BE">
        <w:rPr>
          <w:rFonts w:ascii="Times New Roman" w:hAnsi="Times New Roman"/>
          <w:sz w:val="20"/>
          <w:szCs w:val="20"/>
        </w:rPr>
        <w:lastRenderedPageBreak/>
        <w:t xml:space="preserve">В приложении прогнозный план (программа) приватизации муниципального имущества Красноармейского сельского поселения Красноармейского района Чувашской Республики на 2018 год и основные направления </w:t>
      </w:r>
      <w:proofErr w:type="gramStart"/>
      <w:r w:rsidRPr="00C917BE">
        <w:rPr>
          <w:rFonts w:ascii="Times New Roman" w:hAnsi="Times New Roman"/>
          <w:sz w:val="20"/>
          <w:szCs w:val="20"/>
        </w:rPr>
        <w:t>приватизации муниципального имущества Красноармейского сельского поселения Красноармейского района Чувашской Республики</w:t>
      </w:r>
      <w:proofErr w:type="gramEnd"/>
      <w:r w:rsidRPr="00C917BE">
        <w:rPr>
          <w:rFonts w:ascii="Times New Roman" w:hAnsi="Times New Roman"/>
          <w:sz w:val="20"/>
          <w:szCs w:val="20"/>
        </w:rPr>
        <w:t xml:space="preserve"> на 2019-2020 годы:</w:t>
      </w:r>
    </w:p>
    <w:p w:rsidR="003362ED" w:rsidRPr="00C917BE" w:rsidRDefault="003362ED" w:rsidP="003362ED">
      <w:pPr>
        <w:pStyle w:val="afe"/>
        <w:numPr>
          <w:ilvl w:val="0"/>
          <w:numId w:val="22"/>
        </w:numPr>
        <w:suppressAutoHyphens w:val="0"/>
        <w:ind w:left="0" w:firstLine="709"/>
        <w:contextualSpacing/>
        <w:jc w:val="both"/>
        <w:rPr>
          <w:rFonts w:ascii="Times New Roman" w:hAnsi="Times New Roman"/>
          <w:sz w:val="20"/>
          <w:szCs w:val="20"/>
        </w:rPr>
      </w:pPr>
      <w:r w:rsidRPr="00C917BE">
        <w:rPr>
          <w:rFonts w:ascii="Times New Roman" w:hAnsi="Times New Roman"/>
          <w:sz w:val="20"/>
          <w:szCs w:val="20"/>
        </w:rPr>
        <w:t xml:space="preserve">Абзац 9 раздела </w:t>
      </w:r>
      <w:r w:rsidRPr="00C917BE">
        <w:rPr>
          <w:rFonts w:ascii="Times New Roman" w:hAnsi="Times New Roman"/>
          <w:sz w:val="20"/>
          <w:szCs w:val="20"/>
          <w:lang w:val="en-US"/>
        </w:rPr>
        <w:t>I</w:t>
      </w:r>
      <w:r w:rsidRPr="00C917BE">
        <w:rPr>
          <w:rFonts w:ascii="Times New Roman" w:hAnsi="Times New Roman"/>
          <w:sz w:val="20"/>
          <w:szCs w:val="20"/>
        </w:rPr>
        <w:t xml:space="preserve">. «Основные направления реализации </w:t>
      </w:r>
      <w:proofErr w:type="gramStart"/>
      <w:r w:rsidRPr="00C917BE">
        <w:rPr>
          <w:rFonts w:ascii="Times New Roman" w:hAnsi="Times New Roman"/>
          <w:sz w:val="20"/>
          <w:szCs w:val="20"/>
        </w:rPr>
        <w:t>политики в  сфере приватизации муниципального имущества Красноармейского сельского поселения Красноармейского района Чувашской Республики</w:t>
      </w:r>
      <w:proofErr w:type="gramEnd"/>
      <w:r w:rsidRPr="00C917BE">
        <w:rPr>
          <w:rFonts w:ascii="Times New Roman" w:hAnsi="Times New Roman"/>
          <w:sz w:val="20"/>
          <w:szCs w:val="20"/>
        </w:rPr>
        <w:t xml:space="preserve"> на 2018-2020 годы» изложить в следующей редакции:</w:t>
      </w:r>
    </w:p>
    <w:p w:rsidR="003362ED" w:rsidRPr="00C917BE" w:rsidRDefault="003362ED" w:rsidP="003362ED">
      <w:pPr>
        <w:pStyle w:val="afe"/>
        <w:ind w:left="0" w:firstLine="709"/>
        <w:jc w:val="both"/>
        <w:rPr>
          <w:rFonts w:ascii="Times New Roman" w:hAnsi="Times New Roman"/>
          <w:sz w:val="20"/>
          <w:szCs w:val="20"/>
        </w:rPr>
      </w:pPr>
      <w:r w:rsidRPr="00C917BE">
        <w:rPr>
          <w:rFonts w:ascii="Times New Roman" w:hAnsi="Times New Roman"/>
          <w:sz w:val="20"/>
          <w:szCs w:val="20"/>
        </w:rPr>
        <w:t>«В 2018 году ожидаемое поступление в бюджет Красноармейского сельского поселения Красноармейского района Чувашской Республики доходов от приватизации муниципального имущества Красноармейского сельского поселения Красноармейского района Чувашской Республики составит 200000 рублей».</w:t>
      </w:r>
    </w:p>
    <w:p w:rsidR="003362ED" w:rsidRPr="00C917BE" w:rsidRDefault="003362ED" w:rsidP="003362ED">
      <w:pPr>
        <w:pStyle w:val="afe"/>
        <w:numPr>
          <w:ilvl w:val="0"/>
          <w:numId w:val="22"/>
        </w:numPr>
        <w:suppressAutoHyphens w:val="0"/>
        <w:ind w:left="0" w:firstLine="709"/>
        <w:contextualSpacing/>
        <w:jc w:val="both"/>
        <w:rPr>
          <w:rFonts w:ascii="Times New Roman" w:hAnsi="Times New Roman"/>
          <w:sz w:val="20"/>
          <w:szCs w:val="20"/>
        </w:rPr>
      </w:pPr>
      <w:r w:rsidRPr="00C917BE">
        <w:rPr>
          <w:rFonts w:ascii="Times New Roman" w:hAnsi="Times New Roman"/>
          <w:sz w:val="20"/>
          <w:szCs w:val="20"/>
        </w:rPr>
        <w:t xml:space="preserve">Раздел </w:t>
      </w:r>
      <w:r w:rsidRPr="00C917BE">
        <w:rPr>
          <w:rFonts w:ascii="Times New Roman" w:hAnsi="Times New Roman"/>
          <w:sz w:val="20"/>
          <w:szCs w:val="20"/>
          <w:lang w:val="en-US"/>
        </w:rPr>
        <w:t>II</w:t>
      </w:r>
      <w:r w:rsidRPr="00C917BE">
        <w:rPr>
          <w:rFonts w:ascii="Times New Roman" w:hAnsi="Times New Roman"/>
          <w:sz w:val="20"/>
          <w:szCs w:val="20"/>
        </w:rPr>
        <w:t>. «Муниципальное имущество Красноармейского сельского поселения Красноармейского района Чувашской Республики, приватизация которого планируется в 2018 году» изложить в новой редакции:</w:t>
      </w:r>
    </w:p>
    <w:p w:rsidR="003362ED" w:rsidRPr="00C917BE" w:rsidRDefault="003362ED" w:rsidP="003362ED">
      <w:pPr>
        <w:pStyle w:val="afe"/>
        <w:ind w:left="0" w:firstLine="709"/>
        <w:jc w:val="both"/>
        <w:rPr>
          <w:rFonts w:ascii="Times New Roman" w:hAnsi="Times New Roman"/>
          <w:sz w:val="20"/>
          <w:szCs w:val="20"/>
        </w:rPr>
      </w:pPr>
      <w:r w:rsidRPr="00C917BE">
        <w:rPr>
          <w:rFonts w:ascii="Times New Roman" w:hAnsi="Times New Roman"/>
          <w:sz w:val="20"/>
          <w:szCs w:val="20"/>
        </w:rPr>
        <w:t>«Перечень имущества, находящееся в муниципальной собственности Красноармейского сельского поселения Красноармейского района Чувашской Республики, которое планируется приватизировать в 2018 году».</w:t>
      </w:r>
    </w:p>
    <w:p w:rsidR="003362ED" w:rsidRPr="00C917BE" w:rsidRDefault="003362ED" w:rsidP="003362ED">
      <w:pPr>
        <w:ind w:firstLine="709"/>
        <w:jc w:val="both"/>
        <w:rPr>
          <w:sz w:val="20"/>
          <w:szCs w:val="20"/>
        </w:rPr>
      </w:pPr>
      <w:r w:rsidRPr="00C917BE">
        <w:rPr>
          <w:sz w:val="20"/>
          <w:szCs w:val="20"/>
        </w:rPr>
        <w:t xml:space="preserve">2.Настоящее решение вступает в силу после его официального опубликования в периодическом печатном издании «Вестник Красноармейского сельского поселения». </w:t>
      </w:r>
    </w:p>
    <w:p w:rsidR="003362ED" w:rsidRPr="00C917BE" w:rsidRDefault="003362ED" w:rsidP="003362ED">
      <w:pPr>
        <w:jc w:val="both"/>
        <w:rPr>
          <w:sz w:val="20"/>
          <w:szCs w:val="20"/>
        </w:rPr>
      </w:pPr>
    </w:p>
    <w:p w:rsidR="003362ED" w:rsidRPr="00C917BE" w:rsidRDefault="003362ED" w:rsidP="003362ED">
      <w:pPr>
        <w:jc w:val="both"/>
        <w:rPr>
          <w:sz w:val="20"/>
          <w:szCs w:val="20"/>
        </w:rPr>
      </w:pPr>
    </w:p>
    <w:p w:rsidR="003362ED" w:rsidRPr="00C917BE" w:rsidRDefault="003362ED" w:rsidP="003362ED">
      <w:pPr>
        <w:jc w:val="both"/>
        <w:rPr>
          <w:sz w:val="20"/>
          <w:szCs w:val="20"/>
        </w:rPr>
      </w:pPr>
    </w:p>
    <w:p w:rsidR="003362ED" w:rsidRPr="00C917BE" w:rsidRDefault="003362ED" w:rsidP="003362ED">
      <w:pPr>
        <w:jc w:val="both"/>
        <w:rPr>
          <w:sz w:val="20"/>
          <w:szCs w:val="20"/>
        </w:rPr>
      </w:pPr>
      <w:r w:rsidRPr="00C917BE">
        <w:rPr>
          <w:sz w:val="20"/>
          <w:szCs w:val="20"/>
        </w:rPr>
        <w:t xml:space="preserve">Глава </w:t>
      </w:r>
      <w:proofErr w:type="gramStart"/>
      <w:r w:rsidRPr="00C917BE">
        <w:rPr>
          <w:sz w:val="20"/>
          <w:szCs w:val="20"/>
        </w:rPr>
        <w:t>Красноармейского</w:t>
      </w:r>
      <w:proofErr w:type="gramEnd"/>
      <w:r w:rsidRPr="00C917BE">
        <w:rPr>
          <w:sz w:val="20"/>
          <w:szCs w:val="20"/>
        </w:rPr>
        <w:t xml:space="preserve"> </w:t>
      </w:r>
    </w:p>
    <w:p w:rsidR="003362ED" w:rsidRPr="00C917BE" w:rsidRDefault="003362ED" w:rsidP="003362ED">
      <w:pPr>
        <w:jc w:val="both"/>
        <w:rPr>
          <w:sz w:val="20"/>
          <w:szCs w:val="20"/>
        </w:rPr>
      </w:pPr>
      <w:r w:rsidRPr="00C917BE">
        <w:rPr>
          <w:sz w:val="20"/>
          <w:szCs w:val="20"/>
        </w:rPr>
        <w:t xml:space="preserve">сельского поселения                                                                      </w:t>
      </w:r>
      <w:r>
        <w:rPr>
          <w:sz w:val="20"/>
          <w:szCs w:val="20"/>
        </w:rPr>
        <w:t xml:space="preserve">                                                       </w:t>
      </w:r>
      <w:r w:rsidRPr="00C917BE">
        <w:rPr>
          <w:sz w:val="20"/>
          <w:szCs w:val="20"/>
        </w:rPr>
        <w:t>А.В. Лаврентьев</w:t>
      </w:r>
    </w:p>
    <w:p w:rsidR="003362ED" w:rsidRPr="00C917BE" w:rsidRDefault="003362ED" w:rsidP="003362ED">
      <w:pPr>
        <w:jc w:val="both"/>
        <w:rPr>
          <w:sz w:val="20"/>
          <w:szCs w:val="20"/>
        </w:rPr>
      </w:pPr>
    </w:p>
    <w:p w:rsidR="003362ED" w:rsidRPr="00C917BE" w:rsidRDefault="003362ED" w:rsidP="003362ED">
      <w:pPr>
        <w:jc w:val="right"/>
        <w:rPr>
          <w:sz w:val="20"/>
          <w:szCs w:val="20"/>
        </w:rPr>
      </w:pPr>
    </w:p>
    <w:p w:rsidR="003362ED" w:rsidRPr="003362ED" w:rsidRDefault="003362ED" w:rsidP="003362ED">
      <w:pPr>
        <w:suppressAutoHyphens w:val="0"/>
        <w:jc w:val="right"/>
        <w:rPr>
          <w:spacing w:val="10"/>
          <w:kern w:val="24"/>
          <w:sz w:val="22"/>
          <w:szCs w:val="22"/>
          <w:lang w:eastAsia="ru-RU"/>
        </w:rPr>
      </w:pPr>
    </w:p>
    <w:p w:rsidR="003362ED" w:rsidRPr="003362ED" w:rsidRDefault="003362ED" w:rsidP="003362ED">
      <w:pPr>
        <w:suppressAutoHyphens w:val="0"/>
        <w:jc w:val="right"/>
        <w:rPr>
          <w:spacing w:val="10"/>
          <w:kern w:val="24"/>
          <w:sz w:val="20"/>
          <w:szCs w:val="20"/>
          <w:lang w:eastAsia="ru-RU"/>
        </w:rPr>
      </w:pPr>
      <w:r w:rsidRPr="003362ED">
        <w:rPr>
          <w:spacing w:val="10"/>
          <w:kern w:val="24"/>
          <w:sz w:val="20"/>
          <w:szCs w:val="20"/>
          <w:lang w:eastAsia="ru-RU"/>
        </w:rPr>
        <w:t>Приложение № 1</w:t>
      </w:r>
    </w:p>
    <w:p w:rsidR="003362ED" w:rsidRPr="003362ED" w:rsidRDefault="003362ED" w:rsidP="003362ED">
      <w:pPr>
        <w:suppressAutoHyphens w:val="0"/>
        <w:jc w:val="right"/>
        <w:rPr>
          <w:spacing w:val="10"/>
          <w:kern w:val="24"/>
          <w:sz w:val="20"/>
          <w:szCs w:val="20"/>
          <w:lang w:eastAsia="ru-RU"/>
        </w:rPr>
      </w:pPr>
      <w:r w:rsidRPr="003362ED">
        <w:rPr>
          <w:spacing w:val="10"/>
          <w:kern w:val="24"/>
          <w:sz w:val="20"/>
          <w:szCs w:val="20"/>
          <w:lang w:eastAsia="ru-RU"/>
        </w:rPr>
        <w:t xml:space="preserve">к решению Собрания депутатов  </w:t>
      </w:r>
    </w:p>
    <w:p w:rsidR="003362ED" w:rsidRPr="003362ED" w:rsidRDefault="003362ED" w:rsidP="003362ED">
      <w:pPr>
        <w:suppressAutoHyphens w:val="0"/>
        <w:jc w:val="right"/>
        <w:rPr>
          <w:spacing w:val="10"/>
          <w:kern w:val="24"/>
          <w:sz w:val="20"/>
          <w:szCs w:val="20"/>
          <w:lang w:eastAsia="ru-RU"/>
        </w:rPr>
      </w:pPr>
      <w:r w:rsidRPr="003362ED">
        <w:rPr>
          <w:spacing w:val="10"/>
          <w:kern w:val="24"/>
          <w:sz w:val="20"/>
          <w:szCs w:val="20"/>
          <w:lang w:eastAsia="ru-RU"/>
        </w:rPr>
        <w:t>Красноармейского сельского поселения</w:t>
      </w:r>
    </w:p>
    <w:p w:rsidR="003362ED" w:rsidRPr="003362ED" w:rsidRDefault="003362ED" w:rsidP="003362ED">
      <w:pPr>
        <w:suppressAutoHyphens w:val="0"/>
        <w:jc w:val="right"/>
        <w:rPr>
          <w:spacing w:val="10"/>
          <w:kern w:val="24"/>
          <w:sz w:val="20"/>
          <w:szCs w:val="20"/>
          <w:lang w:eastAsia="ru-RU"/>
        </w:rPr>
      </w:pPr>
      <w:r w:rsidRPr="003362ED">
        <w:rPr>
          <w:spacing w:val="10"/>
          <w:kern w:val="24"/>
          <w:sz w:val="20"/>
          <w:szCs w:val="20"/>
          <w:lang w:eastAsia="ru-RU"/>
        </w:rPr>
        <w:t>от 05.06.2018 № С-29/3</w:t>
      </w:r>
    </w:p>
    <w:p w:rsidR="003362ED" w:rsidRPr="003362ED" w:rsidRDefault="003362ED" w:rsidP="003362ED">
      <w:pPr>
        <w:suppressAutoHyphens w:val="0"/>
        <w:jc w:val="both"/>
        <w:rPr>
          <w:spacing w:val="10"/>
          <w:kern w:val="24"/>
          <w:sz w:val="26"/>
          <w:szCs w:val="26"/>
          <w:lang w:eastAsia="ru-RU"/>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4006"/>
        <w:gridCol w:w="2439"/>
        <w:gridCol w:w="1833"/>
      </w:tblGrid>
      <w:tr w:rsidR="003362ED" w:rsidRPr="003362ED" w:rsidTr="003362ED">
        <w:tc>
          <w:tcPr>
            <w:tcW w:w="1722" w:type="dxa"/>
            <w:shd w:val="clear" w:color="auto" w:fill="auto"/>
          </w:tcPr>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Кадастровый номер</w:t>
            </w:r>
          </w:p>
        </w:tc>
        <w:tc>
          <w:tcPr>
            <w:tcW w:w="4006" w:type="dxa"/>
            <w:shd w:val="clear" w:color="auto" w:fill="auto"/>
          </w:tcPr>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Объект недвижимости и адрес</w:t>
            </w:r>
          </w:p>
        </w:tc>
        <w:tc>
          <w:tcPr>
            <w:tcW w:w="2439" w:type="dxa"/>
            <w:shd w:val="clear" w:color="auto" w:fill="auto"/>
          </w:tcPr>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Вид, номер и дата государственной регистрации</w:t>
            </w:r>
          </w:p>
        </w:tc>
        <w:tc>
          <w:tcPr>
            <w:tcW w:w="1833" w:type="dxa"/>
            <w:shd w:val="clear" w:color="auto" w:fill="auto"/>
          </w:tcPr>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Документ основание</w:t>
            </w:r>
          </w:p>
        </w:tc>
      </w:tr>
      <w:tr w:rsidR="003362ED" w:rsidRPr="003362ED" w:rsidTr="003362ED">
        <w:tc>
          <w:tcPr>
            <w:tcW w:w="1722" w:type="dxa"/>
            <w:shd w:val="clear" w:color="auto" w:fill="auto"/>
          </w:tcPr>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21:14:090117:</w:t>
            </w:r>
          </w:p>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2016</w:t>
            </w:r>
          </w:p>
        </w:tc>
        <w:tc>
          <w:tcPr>
            <w:tcW w:w="4006" w:type="dxa"/>
            <w:shd w:val="clear" w:color="auto" w:fill="auto"/>
          </w:tcPr>
          <w:p w:rsidR="003362ED" w:rsidRPr="003362ED" w:rsidRDefault="003362ED" w:rsidP="003362ED">
            <w:pPr>
              <w:suppressAutoHyphens w:val="0"/>
              <w:jc w:val="both"/>
              <w:rPr>
                <w:spacing w:val="10"/>
                <w:kern w:val="24"/>
                <w:sz w:val="20"/>
                <w:szCs w:val="20"/>
                <w:lang w:eastAsia="ru-RU"/>
              </w:rPr>
            </w:pPr>
            <w:r w:rsidRPr="003362ED">
              <w:rPr>
                <w:spacing w:val="10"/>
                <w:kern w:val="24"/>
                <w:sz w:val="20"/>
                <w:szCs w:val="20"/>
                <w:lang w:eastAsia="ru-RU"/>
              </w:rPr>
              <w:t xml:space="preserve">Газоснабжение котельной райвоенкомата в </w:t>
            </w:r>
            <w:proofErr w:type="spellStart"/>
            <w:r w:rsidRPr="003362ED">
              <w:rPr>
                <w:spacing w:val="10"/>
                <w:kern w:val="24"/>
                <w:sz w:val="20"/>
                <w:szCs w:val="20"/>
                <w:lang w:eastAsia="ru-RU"/>
              </w:rPr>
              <w:t>с</w:t>
            </w:r>
            <w:proofErr w:type="gramStart"/>
            <w:r w:rsidRPr="003362ED">
              <w:rPr>
                <w:spacing w:val="10"/>
                <w:kern w:val="24"/>
                <w:sz w:val="20"/>
                <w:szCs w:val="20"/>
                <w:lang w:eastAsia="ru-RU"/>
              </w:rPr>
              <w:t>.К</w:t>
            </w:r>
            <w:proofErr w:type="gramEnd"/>
            <w:r w:rsidRPr="003362ED">
              <w:rPr>
                <w:spacing w:val="10"/>
                <w:kern w:val="24"/>
                <w:sz w:val="20"/>
                <w:szCs w:val="20"/>
                <w:lang w:eastAsia="ru-RU"/>
              </w:rPr>
              <w:t>расноармейское</w:t>
            </w:r>
            <w:proofErr w:type="spellEnd"/>
            <w:r w:rsidRPr="003362ED">
              <w:rPr>
                <w:spacing w:val="10"/>
                <w:kern w:val="24"/>
                <w:sz w:val="20"/>
                <w:szCs w:val="20"/>
                <w:lang w:eastAsia="ru-RU"/>
              </w:rPr>
              <w:t xml:space="preserve">, </w:t>
            </w:r>
            <w:proofErr w:type="spellStart"/>
            <w:r w:rsidRPr="003362ED">
              <w:rPr>
                <w:spacing w:val="10"/>
                <w:kern w:val="24"/>
                <w:sz w:val="20"/>
                <w:szCs w:val="20"/>
                <w:lang w:eastAsia="ru-RU"/>
              </w:rPr>
              <w:t>назначение:газовое</w:t>
            </w:r>
            <w:proofErr w:type="spellEnd"/>
            <w:r w:rsidRPr="003362ED">
              <w:rPr>
                <w:spacing w:val="10"/>
                <w:kern w:val="24"/>
                <w:sz w:val="20"/>
                <w:szCs w:val="20"/>
                <w:lang w:eastAsia="ru-RU"/>
              </w:rPr>
              <w:t xml:space="preserve"> хозяйство, протяженность 4 м, адрес (местонахождение) </w:t>
            </w:r>
            <w:proofErr w:type="spellStart"/>
            <w:r w:rsidRPr="003362ED">
              <w:rPr>
                <w:spacing w:val="10"/>
                <w:kern w:val="24"/>
                <w:sz w:val="20"/>
                <w:szCs w:val="20"/>
                <w:lang w:eastAsia="ru-RU"/>
              </w:rPr>
              <w:t>объекта:РФ</w:t>
            </w:r>
            <w:proofErr w:type="spellEnd"/>
            <w:r w:rsidRPr="003362ED">
              <w:rPr>
                <w:spacing w:val="10"/>
                <w:kern w:val="24"/>
                <w:sz w:val="20"/>
                <w:szCs w:val="20"/>
                <w:lang w:eastAsia="ru-RU"/>
              </w:rPr>
              <w:t>, Чувашская Республика-Чувашия, р-н Красноармейский, с/</w:t>
            </w:r>
            <w:proofErr w:type="spellStart"/>
            <w:r w:rsidRPr="003362ED">
              <w:rPr>
                <w:spacing w:val="10"/>
                <w:kern w:val="24"/>
                <w:sz w:val="20"/>
                <w:szCs w:val="20"/>
                <w:lang w:eastAsia="ru-RU"/>
              </w:rPr>
              <w:t>пос</w:t>
            </w:r>
            <w:proofErr w:type="spellEnd"/>
            <w:r w:rsidRPr="003362ED">
              <w:rPr>
                <w:spacing w:val="10"/>
                <w:kern w:val="24"/>
                <w:sz w:val="20"/>
                <w:szCs w:val="20"/>
                <w:lang w:eastAsia="ru-RU"/>
              </w:rPr>
              <w:t xml:space="preserve"> Красноармейское, </w:t>
            </w:r>
            <w:proofErr w:type="spellStart"/>
            <w:r w:rsidRPr="003362ED">
              <w:rPr>
                <w:spacing w:val="10"/>
                <w:kern w:val="24"/>
                <w:sz w:val="20"/>
                <w:szCs w:val="20"/>
                <w:lang w:eastAsia="ru-RU"/>
              </w:rPr>
              <w:t>с.Красноармейское</w:t>
            </w:r>
            <w:proofErr w:type="spellEnd"/>
            <w:r w:rsidRPr="003362ED">
              <w:rPr>
                <w:spacing w:val="10"/>
                <w:kern w:val="24"/>
                <w:sz w:val="20"/>
                <w:szCs w:val="20"/>
                <w:lang w:eastAsia="ru-RU"/>
              </w:rPr>
              <w:t xml:space="preserve">, </w:t>
            </w:r>
            <w:proofErr w:type="spellStart"/>
            <w:r w:rsidRPr="003362ED">
              <w:rPr>
                <w:spacing w:val="10"/>
                <w:kern w:val="24"/>
                <w:sz w:val="20"/>
                <w:szCs w:val="20"/>
                <w:lang w:eastAsia="ru-RU"/>
              </w:rPr>
              <w:t>ул.Ленина</w:t>
            </w:r>
            <w:proofErr w:type="spellEnd"/>
            <w:r w:rsidRPr="003362ED">
              <w:rPr>
                <w:spacing w:val="10"/>
                <w:kern w:val="24"/>
                <w:sz w:val="20"/>
                <w:szCs w:val="20"/>
                <w:lang w:eastAsia="ru-RU"/>
              </w:rPr>
              <w:t xml:space="preserve">, д.45, начало трассы: надземная врезка в существующий газопровод, расположенная в 2м к востоку от здания котельной райвоенкомата по </w:t>
            </w:r>
            <w:proofErr w:type="spellStart"/>
            <w:r w:rsidRPr="003362ED">
              <w:rPr>
                <w:spacing w:val="10"/>
                <w:kern w:val="24"/>
                <w:sz w:val="20"/>
                <w:szCs w:val="20"/>
                <w:lang w:eastAsia="ru-RU"/>
              </w:rPr>
              <w:t>ул.Ленина</w:t>
            </w:r>
            <w:proofErr w:type="spellEnd"/>
            <w:r w:rsidRPr="003362ED">
              <w:rPr>
                <w:spacing w:val="10"/>
                <w:kern w:val="24"/>
                <w:sz w:val="20"/>
                <w:szCs w:val="20"/>
                <w:lang w:eastAsia="ru-RU"/>
              </w:rPr>
              <w:t xml:space="preserve">; далее трасса проходит в западном направлении; окончание </w:t>
            </w:r>
            <w:proofErr w:type="spellStart"/>
            <w:r w:rsidRPr="003362ED">
              <w:rPr>
                <w:spacing w:val="10"/>
                <w:kern w:val="24"/>
                <w:sz w:val="20"/>
                <w:szCs w:val="20"/>
                <w:lang w:eastAsia="ru-RU"/>
              </w:rPr>
              <w:t>трассы</w:t>
            </w:r>
            <w:proofErr w:type="gramStart"/>
            <w:r w:rsidRPr="003362ED">
              <w:rPr>
                <w:spacing w:val="10"/>
                <w:kern w:val="24"/>
                <w:sz w:val="20"/>
                <w:szCs w:val="20"/>
                <w:lang w:eastAsia="ru-RU"/>
              </w:rPr>
              <w:t>:к</w:t>
            </w:r>
            <w:proofErr w:type="gramEnd"/>
            <w:r w:rsidRPr="003362ED">
              <w:rPr>
                <w:spacing w:val="10"/>
                <w:kern w:val="24"/>
                <w:sz w:val="20"/>
                <w:szCs w:val="20"/>
                <w:lang w:eastAsia="ru-RU"/>
              </w:rPr>
              <w:t>ран</w:t>
            </w:r>
            <w:proofErr w:type="spellEnd"/>
            <w:r w:rsidRPr="003362ED">
              <w:rPr>
                <w:spacing w:val="10"/>
                <w:kern w:val="24"/>
                <w:sz w:val="20"/>
                <w:szCs w:val="20"/>
                <w:lang w:eastAsia="ru-RU"/>
              </w:rPr>
              <w:t xml:space="preserve"> </w:t>
            </w:r>
            <w:r w:rsidRPr="003362ED">
              <w:rPr>
                <w:spacing w:val="10"/>
                <w:kern w:val="24"/>
                <w:sz w:val="20"/>
                <w:szCs w:val="20"/>
                <w:lang w:val="en-US" w:eastAsia="ru-RU"/>
              </w:rPr>
              <w:t>d</w:t>
            </w:r>
            <w:r w:rsidRPr="003362ED">
              <w:rPr>
                <w:spacing w:val="10"/>
                <w:kern w:val="24"/>
                <w:sz w:val="20"/>
                <w:szCs w:val="20"/>
                <w:lang w:eastAsia="ru-RU"/>
              </w:rPr>
              <w:t xml:space="preserve">32, расположенный около здания котельной  </w:t>
            </w:r>
          </w:p>
        </w:tc>
        <w:tc>
          <w:tcPr>
            <w:tcW w:w="2439" w:type="dxa"/>
            <w:shd w:val="clear" w:color="auto" w:fill="auto"/>
          </w:tcPr>
          <w:p w:rsidR="003362ED" w:rsidRPr="003362ED" w:rsidRDefault="003362ED" w:rsidP="003362ED">
            <w:pPr>
              <w:suppressAutoHyphens w:val="0"/>
              <w:rPr>
                <w:spacing w:val="10"/>
                <w:kern w:val="24"/>
                <w:sz w:val="20"/>
                <w:szCs w:val="20"/>
                <w:lang w:eastAsia="ru-RU"/>
              </w:rPr>
            </w:pPr>
            <w:r w:rsidRPr="003362ED">
              <w:rPr>
                <w:spacing w:val="10"/>
                <w:kern w:val="24"/>
                <w:sz w:val="20"/>
                <w:szCs w:val="20"/>
                <w:lang w:eastAsia="ru-RU"/>
              </w:rPr>
              <w:t>21-21/014-21/014/001/2016-1227/2 от 05.09.2016</w:t>
            </w:r>
          </w:p>
        </w:tc>
        <w:tc>
          <w:tcPr>
            <w:tcW w:w="1833" w:type="dxa"/>
            <w:shd w:val="clear" w:color="auto" w:fill="auto"/>
          </w:tcPr>
          <w:p w:rsidR="003362ED" w:rsidRPr="003362ED" w:rsidRDefault="003362ED" w:rsidP="003362ED">
            <w:pPr>
              <w:suppressAutoHyphens w:val="0"/>
              <w:rPr>
                <w:spacing w:val="10"/>
                <w:kern w:val="24"/>
                <w:sz w:val="20"/>
                <w:szCs w:val="20"/>
                <w:lang w:eastAsia="ru-RU"/>
              </w:rPr>
            </w:pPr>
            <w:r w:rsidRPr="003362ED">
              <w:rPr>
                <w:spacing w:val="10"/>
                <w:kern w:val="24"/>
                <w:sz w:val="20"/>
                <w:szCs w:val="20"/>
                <w:lang w:eastAsia="ru-RU"/>
              </w:rPr>
              <w:t>Решение Красноармейского районного суда Чувашской Республики по делу от 16.03.2016 №2-82/2016</w:t>
            </w:r>
          </w:p>
        </w:tc>
      </w:tr>
      <w:tr w:rsidR="003362ED" w:rsidRPr="003362ED" w:rsidTr="003362ED">
        <w:trPr>
          <w:trHeight w:val="4835"/>
        </w:trPr>
        <w:tc>
          <w:tcPr>
            <w:tcW w:w="1722" w:type="dxa"/>
            <w:shd w:val="clear" w:color="auto" w:fill="auto"/>
          </w:tcPr>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lastRenderedPageBreak/>
              <w:t>21:14:090113:</w:t>
            </w:r>
          </w:p>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153</w:t>
            </w:r>
          </w:p>
        </w:tc>
        <w:tc>
          <w:tcPr>
            <w:tcW w:w="4006" w:type="dxa"/>
            <w:shd w:val="clear" w:color="auto" w:fill="auto"/>
          </w:tcPr>
          <w:p w:rsidR="003362ED" w:rsidRPr="003362ED" w:rsidRDefault="003362ED" w:rsidP="003362ED">
            <w:pPr>
              <w:suppressAutoHyphens w:val="0"/>
              <w:jc w:val="both"/>
              <w:rPr>
                <w:spacing w:val="10"/>
                <w:kern w:val="24"/>
                <w:sz w:val="20"/>
                <w:szCs w:val="20"/>
                <w:lang w:eastAsia="ru-RU"/>
              </w:rPr>
            </w:pPr>
            <w:r w:rsidRPr="003362ED">
              <w:rPr>
                <w:spacing w:val="10"/>
                <w:kern w:val="24"/>
                <w:sz w:val="20"/>
                <w:szCs w:val="20"/>
                <w:lang w:eastAsia="ru-RU"/>
              </w:rPr>
              <w:t xml:space="preserve">Газоснабжение топочных конторы гаража и гаража Красноармейского </w:t>
            </w:r>
            <w:proofErr w:type="spellStart"/>
            <w:r w:rsidRPr="003362ED">
              <w:rPr>
                <w:spacing w:val="10"/>
                <w:kern w:val="24"/>
                <w:sz w:val="20"/>
                <w:szCs w:val="20"/>
                <w:lang w:eastAsia="ru-RU"/>
              </w:rPr>
              <w:t>райпо</w:t>
            </w:r>
            <w:proofErr w:type="spellEnd"/>
            <w:r w:rsidRPr="003362ED">
              <w:rPr>
                <w:spacing w:val="10"/>
                <w:kern w:val="24"/>
                <w:sz w:val="20"/>
                <w:szCs w:val="20"/>
                <w:lang w:eastAsia="ru-RU"/>
              </w:rPr>
              <w:t xml:space="preserve">, назначение: газовое хозяйство, протяженность 108 м, адрес (местонахождение) </w:t>
            </w:r>
            <w:proofErr w:type="spellStart"/>
            <w:r w:rsidRPr="003362ED">
              <w:rPr>
                <w:spacing w:val="10"/>
                <w:kern w:val="24"/>
                <w:sz w:val="20"/>
                <w:szCs w:val="20"/>
                <w:lang w:eastAsia="ru-RU"/>
              </w:rPr>
              <w:t>объекта:РФ</w:t>
            </w:r>
            <w:proofErr w:type="spellEnd"/>
            <w:r w:rsidRPr="003362ED">
              <w:rPr>
                <w:spacing w:val="10"/>
                <w:kern w:val="24"/>
                <w:sz w:val="20"/>
                <w:szCs w:val="20"/>
                <w:lang w:eastAsia="ru-RU"/>
              </w:rPr>
              <w:t>, Чувашская Республика-Чувашия, р-н Красноармейский, с/</w:t>
            </w:r>
            <w:proofErr w:type="spellStart"/>
            <w:r w:rsidRPr="003362ED">
              <w:rPr>
                <w:spacing w:val="10"/>
                <w:kern w:val="24"/>
                <w:sz w:val="20"/>
                <w:szCs w:val="20"/>
                <w:lang w:eastAsia="ru-RU"/>
              </w:rPr>
              <w:t>пос</w:t>
            </w:r>
            <w:proofErr w:type="spellEnd"/>
            <w:r w:rsidRPr="003362ED">
              <w:rPr>
                <w:spacing w:val="10"/>
                <w:kern w:val="24"/>
                <w:sz w:val="20"/>
                <w:szCs w:val="20"/>
                <w:lang w:eastAsia="ru-RU"/>
              </w:rPr>
              <w:t xml:space="preserve"> Красноармейское, </w:t>
            </w:r>
            <w:proofErr w:type="spellStart"/>
            <w:r w:rsidRPr="003362ED">
              <w:rPr>
                <w:spacing w:val="10"/>
                <w:kern w:val="24"/>
                <w:sz w:val="20"/>
                <w:szCs w:val="20"/>
                <w:lang w:eastAsia="ru-RU"/>
              </w:rPr>
              <w:t>с</w:t>
            </w:r>
            <w:proofErr w:type="gramStart"/>
            <w:r w:rsidRPr="003362ED">
              <w:rPr>
                <w:spacing w:val="10"/>
                <w:kern w:val="24"/>
                <w:sz w:val="20"/>
                <w:szCs w:val="20"/>
                <w:lang w:eastAsia="ru-RU"/>
              </w:rPr>
              <w:t>.К</w:t>
            </w:r>
            <w:proofErr w:type="gramEnd"/>
            <w:r w:rsidRPr="003362ED">
              <w:rPr>
                <w:spacing w:val="10"/>
                <w:kern w:val="24"/>
                <w:sz w:val="20"/>
                <w:szCs w:val="20"/>
                <w:lang w:eastAsia="ru-RU"/>
              </w:rPr>
              <w:t>расноармейское</w:t>
            </w:r>
            <w:proofErr w:type="spellEnd"/>
            <w:r w:rsidRPr="003362ED">
              <w:rPr>
                <w:spacing w:val="10"/>
                <w:kern w:val="24"/>
                <w:sz w:val="20"/>
                <w:szCs w:val="20"/>
                <w:lang w:eastAsia="ru-RU"/>
              </w:rPr>
              <w:t xml:space="preserve">, </w:t>
            </w:r>
            <w:proofErr w:type="spellStart"/>
            <w:r w:rsidRPr="003362ED">
              <w:rPr>
                <w:spacing w:val="10"/>
                <w:kern w:val="24"/>
                <w:sz w:val="20"/>
                <w:szCs w:val="20"/>
                <w:lang w:eastAsia="ru-RU"/>
              </w:rPr>
              <w:t>ул.Первомайская</w:t>
            </w:r>
            <w:proofErr w:type="spellEnd"/>
            <w:r w:rsidRPr="003362ED">
              <w:rPr>
                <w:spacing w:val="10"/>
                <w:kern w:val="24"/>
                <w:sz w:val="20"/>
                <w:szCs w:val="20"/>
                <w:lang w:eastAsia="ru-RU"/>
              </w:rPr>
              <w:t xml:space="preserve">, начало трассы: от ГРПШ-10, расположенная около здания автовокзала по ул.30 лет Победы; далее трасса проходит в северном направлении; окончание трассы: заглушка </w:t>
            </w:r>
            <w:r w:rsidRPr="003362ED">
              <w:rPr>
                <w:spacing w:val="10"/>
                <w:kern w:val="24"/>
                <w:sz w:val="20"/>
                <w:szCs w:val="20"/>
                <w:lang w:val="en-US" w:eastAsia="ru-RU"/>
              </w:rPr>
              <w:t>d</w:t>
            </w:r>
            <w:r w:rsidRPr="003362ED">
              <w:rPr>
                <w:spacing w:val="10"/>
                <w:kern w:val="24"/>
                <w:sz w:val="20"/>
                <w:szCs w:val="20"/>
                <w:lang w:eastAsia="ru-RU"/>
              </w:rPr>
              <w:t xml:space="preserve">у50, расположенный около здания </w:t>
            </w:r>
            <w:proofErr w:type="spellStart"/>
            <w:r w:rsidRPr="003362ED">
              <w:rPr>
                <w:spacing w:val="10"/>
                <w:kern w:val="24"/>
                <w:sz w:val="20"/>
                <w:szCs w:val="20"/>
                <w:lang w:eastAsia="ru-RU"/>
              </w:rPr>
              <w:t>автогаража</w:t>
            </w:r>
            <w:proofErr w:type="spellEnd"/>
            <w:r w:rsidRPr="003362ED">
              <w:rPr>
                <w:spacing w:val="10"/>
                <w:kern w:val="24"/>
                <w:sz w:val="20"/>
                <w:szCs w:val="20"/>
                <w:lang w:eastAsia="ru-RU"/>
              </w:rPr>
              <w:t xml:space="preserve">  </w:t>
            </w:r>
          </w:p>
        </w:tc>
        <w:tc>
          <w:tcPr>
            <w:tcW w:w="2439" w:type="dxa"/>
            <w:shd w:val="clear" w:color="auto" w:fill="auto"/>
          </w:tcPr>
          <w:p w:rsidR="003362ED" w:rsidRPr="003362ED" w:rsidRDefault="003362ED" w:rsidP="003362ED">
            <w:pPr>
              <w:suppressAutoHyphens w:val="0"/>
              <w:rPr>
                <w:spacing w:val="10"/>
                <w:kern w:val="24"/>
                <w:sz w:val="20"/>
                <w:szCs w:val="20"/>
                <w:lang w:eastAsia="ru-RU"/>
              </w:rPr>
            </w:pPr>
            <w:r w:rsidRPr="003362ED">
              <w:rPr>
                <w:spacing w:val="10"/>
                <w:kern w:val="24"/>
                <w:sz w:val="20"/>
                <w:szCs w:val="20"/>
                <w:lang w:eastAsia="ru-RU"/>
              </w:rPr>
              <w:t>21-21/014-21/014/001/2016-1226/2 от 05.09.2016</w:t>
            </w:r>
          </w:p>
        </w:tc>
        <w:tc>
          <w:tcPr>
            <w:tcW w:w="1833" w:type="dxa"/>
            <w:shd w:val="clear" w:color="auto" w:fill="auto"/>
          </w:tcPr>
          <w:p w:rsidR="003362ED" w:rsidRPr="003362ED" w:rsidRDefault="003362ED" w:rsidP="003362ED">
            <w:pPr>
              <w:suppressAutoHyphens w:val="0"/>
              <w:rPr>
                <w:spacing w:val="10"/>
                <w:kern w:val="24"/>
                <w:sz w:val="20"/>
                <w:szCs w:val="20"/>
                <w:lang w:eastAsia="ru-RU"/>
              </w:rPr>
            </w:pPr>
            <w:r w:rsidRPr="003362ED">
              <w:rPr>
                <w:spacing w:val="10"/>
                <w:kern w:val="24"/>
                <w:sz w:val="20"/>
                <w:szCs w:val="20"/>
                <w:lang w:eastAsia="ru-RU"/>
              </w:rPr>
              <w:t>Решение Красноармейского районного суда Чувашской Республики по делу от 16.03.2016 №2-82/2016</w:t>
            </w:r>
          </w:p>
        </w:tc>
      </w:tr>
      <w:tr w:rsidR="003362ED" w:rsidRPr="003362ED" w:rsidTr="003362ED">
        <w:tc>
          <w:tcPr>
            <w:tcW w:w="1722" w:type="dxa"/>
            <w:shd w:val="clear" w:color="auto" w:fill="auto"/>
          </w:tcPr>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21:14:150102:</w:t>
            </w:r>
          </w:p>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65</w:t>
            </w:r>
          </w:p>
        </w:tc>
        <w:tc>
          <w:tcPr>
            <w:tcW w:w="4006" w:type="dxa"/>
            <w:shd w:val="clear" w:color="auto" w:fill="auto"/>
          </w:tcPr>
          <w:p w:rsidR="003362ED" w:rsidRPr="003362ED" w:rsidRDefault="003362ED" w:rsidP="003362ED">
            <w:pPr>
              <w:suppressAutoHyphens w:val="0"/>
              <w:jc w:val="both"/>
              <w:rPr>
                <w:spacing w:val="10"/>
                <w:kern w:val="24"/>
                <w:sz w:val="20"/>
                <w:szCs w:val="20"/>
                <w:lang w:eastAsia="ru-RU"/>
              </w:rPr>
            </w:pPr>
            <w:r w:rsidRPr="003362ED">
              <w:rPr>
                <w:spacing w:val="10"/>
                <w:kern w:val="24"/>
                <w:sz w:val="20"/>
                <w:szCs w:val="20"/>
                <w:lang w:eastAsia="ru-RU"/>
              </w:rPr>
              <w:t xml:space="preserve">Газопровод н/д к котельной, назначение: газовое хозяйство, протяженность 102 м, адрес (местонахождение) </w:t>
            </w:r>
            <w:proofErr w:type="spellStart"/>
            <w:r w:rsidRPr="003362ED">
              <w:rPr>
                <w:spacing w:val="10"/>
                <w:kern w:val="24"/>
                <w:sz w:val="20"/>
                <w:szCs w:val="20"/>
                <w:lang w:eastAsia="ru-RU"/>
              </w:rPr>
              <w:t>объекта:РФ</w:t>
            </w:r>
            <w:proofErr w:type="spellEnd"/>
            <w:r w:rsidRPr="003362ED">
              <w:rPr>
                <w:spacing w:val="10"/>
                <w:kern w:val="24"/>
                <w:sz w:val="20"/>
                <w:szCs w:val="20"/>
                <w:lang w:eastAsia="ru-RU"/>
              </w:rPr>
              <w:t>, Чувашская Республика-Чувашия, р-н Красноармейский, с/</w:t>
            </w:r>
            <w:proofErr w:type="spellStart"/>
            <w:r w:rsidRPr="003362ED">
              <w:rPr>
                <w:spacing w:val="10"/>
                <w:kern w:val="24"/>
                <w:sz w:val="20"/>
                <w:szCs w:val="20"/>
                <w:lang w:eastAsia="ru-RU"/>
              </w:rPr>
              <w:t>пос</w:t>
            </w:r>
            <w:proofErr w:type="spellEnd"/>
            <w:r w:rsidRPr="003362ED">
              <w:rPr>
                <w:spacing w:val="10"/>
                <w:kern w:val="24"/>
                <w:sz w:val="20"/>
                <w:szCs w:val="20"/>
                <w:lang w:eastAsia="ru-RU"/>
              </w:rPr>
              <w:t xml:space="preserve"> Красноармейское, </w:t>
            </w:r>
            <w:proofErr w:type="spellStart"/>
            <w:r w:rsidRPr="003362ED">
              <w:rPr>
                <w:spacing w:val="10"/>
                <w:kern w:val="24"/>
                <w:sz w:val="20"/>
                <w:szCs w:val="20"/>
                <w:lang w:eastAsia="ru-RU"/>
              </w:rPr>
              <w:t>д</w:t>
            </w:r>
            <w:proofErr w:type="gramStart"/>
            <w:r w:rsidRPr="003362ED">
              <w:rPr>
                <w:spacing w:val="10"/>
                <w:kern w:val="24"/>
                <w:sz w:val="20"/>
                <w:szCs w:val="20"/>
                <w:lang w:eastAsia="ru-RU"/>
              </w:rPr>
              <w:t>.Я</w:t>
            </w:r>
            <w:proofErr w:type="gramEnd"/>
            <w:r w:rsidRPr="003362ED">
              <w:rPr>
                <w:spacing w:val="10"/>
                <w:kern w:val="24"/>
                <w:sz w:val="20"/>
                <w:szCs w:val="20"/>
                <w:lang w:eastAsia="ru-RU"/>
              </w:rPr>
              <w:t>нгасы</w:t>
            </w:r>
            <w:proofErr w:type="spellEnd"/>
            <w:r w:rsidRPr="003362ED">
              <w:rPr>
                <w:spacing w:val="10"/>
                <w:kern w:val="24"/>
                <w:sz w:val="20"/>
                <w:szCs w:val="20"/>
                <w:lang w:eastAsia="ru-RU"/>
              </w:rPr>
              <w:t xml:space="preserve">, </w:t>
            </w:r>
            <w:proofErr w:type="spellStart"/>
            <w:r w:rsidRPr="003362ED">
              <w:rPr>
                <w:spacing w:val="10"/>
                <w:kern w:val="24"/>
                <w:sz w:val="20"/>
                <w:szCs w:val="20"/>
                <w:lang w:eastAsia="ru-RU"/>
              </w:rPr>
              <w:t>ул.Пушкина</w:t>
            </w:r>
            <w:proofErr w:type="spellEnd"/>
            <w:r w:rsidRPr="003362ED">
              <w:rPr>
                <w:spacing w:val="10"/>
                <w:kern w:val="24"/>
                <w:sz w:val="20"/>
                <w:szCs w:val="20"/>
                <w:lang w:eastAsia="ru-RU"/>
              </w:rPr>
              <w:t xml:space="preserve">, начало трассы: точка врезки  в существующий газопровод, расположенная примерно в 23метрах к юго-западу от жилого дома №1 по </w:t>
            </w:r>
            <w:proofErr w:type="spellStart"/>
            <w:r w:rsidRPr="003362ED">
              <w:rPr>
                <w:spacing w:val="10"/>
                <w:kern w:val="24"/>
                <w:sz w:val="20"/>
                <w:szCs w:val="20"/>
                <w:lang w:eastAsia="ru-RU"/>
              </w:rPr>
              <w:t>ул.Пушкина</w:t>
            </w:r>
            <w:proofErr w:type="spellEnd"/>
            <w:r w:rsidRPr="003362ED">
              <w:rPr>
                <w:spacing w:val="10"/>
                <w:kern w:val="24"/>
                <w:sz w:val="20"/>
                <w:szCs w:val="20"/>
                <w:lang w:eastAsia="ru-RU"/>
              </w:rPr>
              <w:t xml:space="preserve">; далее трасса проходит в северо-западном направлении до крана </w:t>
            </w:r>
            <w:r w:rsidRPr="003362ED">
              <w:rPr>
                <w:spacing w:val="10"/>
                <w:kern w:val="24"/>
                <w:sz w:val="20"/>
                <w:szCs w:val="20"/>
                <w:lang w:val="en-US" w:eastAsia="ru-RU"/>
              </w:rPr>
              <w:t>d</w:t>
            </w:r>
            <w:r w:rsidRPr="003362ED">
              <w:rPr>
                <w:spacing w:val="10"/>
                <w:kern w:val="24"/>
                <w:sz w:val="20"/>
                <w:szCs w:val="20"/>
                <w:lang w:eastAsia="ru-RU"/>
              </w:rPr>
              <w:t xml:space="preserve">32;  окончание трассы: кран d32, расположенный около здания котельной ремонтного цеха  </w:t>
            </w:r>
          </w:p>
        </w:tc>
        <w:tc>
          <w:tcPr>
            <w:tcW w:w="2439" w:type="dxa"/>
            <w:shd w:val="clear" w:color="auto" w:fill="auto"/>
          </w:tcPr>
          <w:p w:rsidR="003362ED" w:rsidRPr="003362ED" w:rsidRDefault="003362ED" w:rsidP="003362ED">
            <w:pPr>
              <w:suppressAutoHyphens w:val="0"/>
              <w:rPr>
                <w:spacing w:val="10"/>
                <w:kern w:val="24"/>
                <w:sz w:val="20"/>
                <w:szCs w:val="20"/>
                <w:lang w:eastAsia="ru-RU"/>
              </w:rPr>
            </w:pPr>
            <w:r w:rsidRPr="003362ED">
              <w:rPr>
                <w:spacing w:val="10"/>
                <w:kern w:val="24"/>
                <w:sz w:val="20"/>
                <w:szCs w:val="20"/>
                <w:lang w:eastAsia="ru-RU"/>
              </w:rPr>
              <w:t>21-21/014-21/014/001/2016-1228/2 от 05.09.2016</w:t>
            </w:r>
          </w:p>
        </w:tc>
        <w:tc>
          <w:tcPr>
            <w:tcW w:w="1833" w:type="dxa"/>
            <w:shd w:val="clear" w:color="auto" w:fill="auto"/>
          </w:tcPr>
          <w:p w:rsidR="003362ED" w:rsidRPr="003362ED" w:rsidRDefault="003362ED" w:rsidP="003362ED">
            <w:pPr>
              <w:suppressAutoHyphens w:val="0"/>
              <w:rPr>
                <w:spacing w:val="10"/>
                <w:kern w:val="24"/>
                <w:sz w:val="20"/>
                <w:szCs w:val="20"/>
                <w:lang w:eastAsia="ru-RU"/>
              </w:rPr>
            </w:pPr>
            <w:r w:rsidRPr="003362ED">
              <w:rPr>
                <w:spacing w:val="10"/>
                <w:kern w:val="24"/>
                <w:sz w:val="20"/>
                <w:szCs w:val="20"/>
                <w:lang w:eastAsia="ru-RU"/>
              </w:rPr>
              <w:t>Решение Красноармейского районного суда Чувашской Республики по делу от 16.03.2016 №2-82/2016</w:t>
            </w:r>
          </w:p>
        </w:tc>
      </w:tr>
      <w:tr w:rsidR="003362ED" w:rsidRPr="003362ED" w:rsidTr="003362ED">
        <w:tc>
          <w:tcPr>
            <w:tcW w:w="1722" w:type="dxa"/>
            <w:shd w:val="clear" w:color="auto" w:fill="auto"/>
          </w:tcPr>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21:14:090113:</w:t>
            </w:r>
          </w:p>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152</w:t>
            </w:r>
          </w:p>
        </w:tc>
        <w:tc>
          <w:tcPr>
            <w:tcW w:w="4006" w:type="dxa"/>
            <w:shd w:val="clear" w:color="auto" w:fill="auto"/>
          </w:tcPr>
          <w:p w:rsidR="003362ED" w:rsidRPr="003362ED" w:rsidRDefault="003362ED" w:rsidP="003362ED">
            <w:pPr>
              <w:suppressAutoHyphens w:val="0"/>
              <w:jc w:val="both"/>
              <w:rPr>
                <w:spacing w:val="10"/>
                <w:kern w:val="24"/>
                <w:sz w:val="20"/>
                <w:szCs w:val="20"/>
                <w:lang w:eastAsia="ru-RU"/>
              </w:rPr>
            </w:pPr>
            <w:r w:rsidRPr="003362ED">
              <w:rPr>
                <w:spacing w:val="10"/>
                <w:kern w:val="24"/>
                <w:sz w:val="20"/>
                <w:szCs w:val="20"/>
                <w:lang w:eastAsia="ru-RU"/>
              </w:rPr>
              <w:t xml:space="preserve">Газопровод к котельной молочного завода, назначение: газовое хозяйство, протяженность 159 м, адрес (местонахождение) </w:t>
            </w:r>
            <w:proofErr w:type="spellStart"/>
            <w:r w:rsidRPr="003362ED">
              <w:rPr>
                <w:spacing w:val="10"/>
                <w:kern w:val="24"/>
                <w:sz w:val="20"/>
                <w:szCs w:val="20"/>
                <w:lang w:eastAsia="ru-RU"/>
              </w:rPr>
              <w:t>объек-та:РФ</w:t>
            </w:r>
            <w:proofErr w:type="spellEnd"/>
            <w:r w:rsidRPr="003362ED">
              <w:rPr>
                <w:spacing w:val="10"/>
                <w:kern w:val="24"/>
                <w:sz w:val="20"/>
                <w:szCs w:val="20"/>
                <w:lang w:eastAsia="ru-RU"/>
              </w:rPr>
              <w:t>, Чувашская Республика-Чувашия, р-н Красноармейский, с/</w:t>
            </w:r>
            <w:proofErr w:type="spellStart"/>
            <w:r w:rsidRPr="003362ED">
              <w:rPr>
                <w:spacing w:val="10"/>
                <w:kern w:val="24"/>
                <w:sz w:val="20"/>
                <w:szCs w:val="20"/>
                <w:lang w:eastAsia="ru-RU"/>
              </w:rPr>
              <w:t>пос</w:t>
            </w:r>
            <w:proofErr w:type="spellEnd"/>
            <w:r w:rsidRPr="003362ED">
              <w:rPr>
                <w:spacing w:val="10"/>
                <w:kern w:val="24"/>
                <w:sz w:val="20"/>
                <w:szCs w:val="20"/>
                <w:lang w:eastAsia="ru-RU"/>
              </w:rPr>
              <w:t xml:space="preserve"> Красноармейское, </w:t>
            </w:r>
            <w:proofErr w:type="spellStart"/>
            <w:r w:rsidRPr="003362ED">
              <w:rPr>
                <w:spacing w:val="10"/>
                <w:kern w:val="24"/>
                <w:sz w:val="20"/>
                <w:szCs w:val="20"/>
                <w:lang w:eastAsia="ru-RU"/>
              </w:rPr>
              <w:t>с</w:t>
            </w:r>
            <w:proofErr w:type="gramStart"/>
            <w:r w:rsidRPr="003362ED">
              <w:rPr>
                <w:spacing w:val="10"/>
                <w:kern w:val="24"/>
                <w:sz w:val="20"/>
                <w:szCs w:val="20"/>
                <w:lang w:eastAsia="ru-RU"/>
              </w:rPr>
              <w:t>.К</w:t>
            </w:r>
            <w:proofErr w:type="gramEnd"/>
            <w:r w:rsidRPr="003362ED">
              <w:rPr>
                <w:spacing w:val="10"/>
                <w:kern w:val="24"/>
                <w:sz w:val="20"/>
                <w:szCs w:val="20"/>
                <w:lang w:eastAsia="ru-RU"/>
              </w:rPr>
              <w:t>расноармейское</w:t>
            </w:r>
            <w:proofErr w:type="spellEnd"/>
            <w:r w:rsidRPr="003362ED">
              <w:rPr>
                <w:spacing w:val="10"/>
                <w:kern w:val="24"/>
                <w:sz w:val="20"/>
                <w:szCs w:val="20"/>
                <w:lang w:eastAsia="ru-RU"/>
              </w:rPr>
              <w:t>, ул.30 лет Победы,д.13, начало трассы: точка врезки  в суще-</w:t>
            </w:r>
            <w:proofErr w:type="spellStart"/>
            <w:r w:rsidRPr="003362ED">
              <w:rPr>
                <w:spacing w:val="10"/>
                <w:kern w:val="24"/>
                <w:sz w:val="20"/>
                <w:szCs w:val="20"/>
                <w:lang w:eastAsia="ru-RU"/>
              </w:rPr>
              <w:t>ствующий</w:t>
            </w:r>
            <w:proofErr w:type="spellEnd"/>
            <w:r w:rsidRPr="003362ED">
              <w:rPr>
                <w:spacing w:val="10"/>
                <w:kern w:val="24"/>
                <w:sz w:val="20"/>
                <w:szCs w:val="20"/>
                <w:lang w:eastAsia="ru-RU"/>
              </w:rPr>
              <w:t xml:space="preserve"> газопровод, </w:t>
            </w:r>
            <w:proofErr w:type="spellStart"/>
            <w:r w:rsidRPr="003362ED">
              <w:rPr>
                <w:spacing w:val="10"/>
                <w:kern w:val="24"/>
                <w:sz w:val="20"/>
                <w:szCs w:val="20"/>
                <w:lang w:eastAsia="ru-RU"/>
              </w:rPr>
              <w:t>распо-ложенная</w:t>
            </w:r>
            <w:proofErr w:type="spellEnd"/>
            <w:r w:rsidRPr="003362ED">
              <w:rPr>
                <w:spacing w:val="10"/>
                <w:kern w:val="24"/>
                <w:sz w:val="20"/>
                <w:szCs w:val="20"/>
                <w:lang w:eastAsia="ru-RU"/>
              </w:rPr>
              <w:t xml:space="preserve"> примерно в 114метрах к северо-востоку от здания котельной молокозавода по ул. 30 лет Победы; далее трасса проходит в юго-западном направлении до задвижки  d89;  окончание трассы: задвижка d89, </w:t>
            </w:r>
            <w:proofErr w:type="gramStart"/>
            <w:r w:rsidRPr="003362ED">
              <w:rPr>
                <w:spacing w:val="10"/>
                <w:kern w:val="24"/>
                <w:sz w:val="20"/>
                <w:szCs w:val="20"/>
                <w:lang w:eastAsia="ru-RU"/>
              </w:rPr>
              <w:t>расположенный</w:t>
            </w:r>
            <w:proofErr w:type="gramEnd"/>
            <w:r w:rsidRPr="003362ED">
              <w:rPr>
                <w:spacing w:val="10"/>
                <w:kern w:val="24"/>
                <w:sz w:val="20"/>
                <w:szCs w:val="20"/>
                <w:lang w:eastAsia="ru-RU"/>
              </w:rPr>
              <w:t xml:space="preserve"> около здания котельной молокозавода  </w:t>
            </w:r>
          </w:p>
        </w:tc>
        <w:tc>
          <w:tcPr>
            <w:tcW w:w="2439" w:type="dxa"/>
            <w:shd w:val="clear" w:color="auto" w:fill="auto"/>
          </w:tcPr>
          <w:p w:rsidR="003362ED" w:rsidRPr="003362ED" w:rsidRDefault="003362ED" w:rsidP="003362ED">
            <w:pPr>
              <w:suppressAutoHyphens w:val="0"/>
              <w:rPr>
                <w:spacing w:val="10"/>
                <w:kern w:val="24"/>
                <w:sz w:val="20"/>
                <w:szCs w:val="20"/>
                <w:lang w:eastAsia="ru-RU"/>
              </w:rPr>
            </w:pPr>
            <w:r w:rsidRPr="003362ED">
              <w:rPr>
                <w:spacing w:val="10"/>
                <w:kern w:val="24"/>
                <w:sz w:val="20"/>
                <w:szCs w:val="20"/>
                <w:lang w:eastAsia="ru-RU"/>
              </w:rPr>
              <w:t>21-21/014-21/014/001/2016-1230/2 от 05.09.2016</w:t>
            </w:r>
          </w:p>
        </w:tc>
        <w:tc>
          <w:tcPr>
            <w:tcW w:w="1833" w:type="dxa"/>
            <w:shd w:val="clear" w:color="auto" w:fill="auto"/>
          </w:tcPr>
          <w:p w:rsidR="003362ED" w:rsidRPr="003362ED" w:rsidRDefault="003362ED" w:rsidP="003362ED">
            <w:pPr>
              <w:suppressAutoHyphens w:val="0"/>
              <w:rPr>
                <w:spacing w:val="10"/>
                <w:kern w:val="24"/>
                <w:sz w:val="20"/>
                <w:szCs w:val="20"/>
                <w:lang w:eastAsia="ru-RU"/>
              </w:rPr>
            </w:pPr>
            <w:r w:rsidRPr="003362ED">
              <w:rPr>
                <w:spacing w:val="10"/>
                <w:kern w:val="24"/>
                <w:sz w:val="20"/>
                <w:szCs w:val="20"/>
                <w:lang w:eastAsia="ru-RU"/>
              </w:rPr>
              <w:t>Решение Красноармейского районного суда Чувашской Республики по делу от 16.03.2016 №2-82/2016</w:t>
            </w:r>
          </w:p>
        </w:tc>
      </w:tr>
      <w:tr w:rsidR="003362ED" w:rsidRPr="003362ED" w:rsidTr="003362ED">
        <w:tc>
          <w:tcPr>
            <w:tcW w:w="1722" w:type="dxa"/>
            <w:shd w:val="clear" w:color="auto" w:fill="auto"/>
          </w:tcPr>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21:14:090113:</w:t>
            </w:r>
          </w:p>
          <w:p w:rsidR="003362ED" w:rsidRPr="003362ED" w:rsidRDefault="003362ED" w:rsidP="003362ED">
            <w:pPr>
              <w:suppressAutoHyphens w:val="0"/>
              <w:jc w:val="center"/>
              <w:rPr>
                <w:spacing w:val="10"/>
                <w:kern w:val="24"/>
                <w:sz w:val="20"/>
                <w:szCs w:val="20"/>
                <w:lang w:eastAsia="ru-RU"/>
              </w:rPr>
            </w:pPr>
            <w:r w:rsidRPr="003362ED">
              <w:rPr>
                <w:spacing w:val="10"/>
                <w:kern w:val="24"/>
                <w:sz w:val="20"/>
                <w:szCs w:val="20"/>
                <w:lang w:eastAsia="ru-RU"/>
              </w:rPr>
              <w:t>154</w:t>
            </w:r>
          </w:p>
        </w:tc>
        <w:tc>
          <w:tcPr>
            <w:tcW w:w="4006" w:type="dxa"/>
            <w:shd w:val="clear" w:color="auto" w:fill="auto"/>
          </w:tcPr>
          <w:p w:rsidR="003362ED" w:rsidRPr="003362ED" w:rsidRDefault="003362ED" w:rsidP="003362ED">
            <w:pPr>
              <w:suppressAutoHyphens w:val="0"/>
              <w:rPr>
                <w:spacing w:val="10"/>
                <w:kern w:val="24"/>
                <w:sz w:val="20"/>
                <w:szCs w:val="20"/>
                <w:lang w:eastAsia="ru-RU"/>
              </w:rPr>
            </w:pPr>
            <w:r w:rsidRPr="003362ED">
              <w:rPr>
                <w:spacing w:val="10"/>
                <w:kern w:val="24"/>
                <w:sz w:val="20"/>
                <w:szCs w:val="20"/>
                <w:lang w:eastAsia="ru-RU"/>
              </w:rPr>
              <w:t xml:space="preserve">Прокладка газопровода низкого давления к ж/д №15, назначение: газовое хозяйство, протяженность 74 м, адрес (местонахождение) </w:t>
            </w:r>
            <w:proofErr w:type="spellStart"/>
            <w:r w:rsidRPr="003362ED">
              <w:rPr>
                <w:spacing w:val="10"/>
                <w:kern w:val="24"/>
                <w:sz w:val="20"/>
                <w:szCs w:val="20"/>
                <w:lang w:eastAsia="ru-RU"/>
              </w:rPr>
              <w:t>объек-та:РФ</w:t>
            </w:r>
            <w:proofErr w:type="spellEnd"/>
            <w:r w:rsidRPr="003362ED">
              <w:rPr>
                <w:spacing w:val="10"/>
                <w:kern w:val="24"/>
                <w:sz w:val="20"/>
                <w:szCs w:val="20"/>
                <w:lang w:eastAsia="ru-RU"/>
              </w:rPr>
              <w:t>, Чувашская Республика-Чувашия, р-н Красноармейский, с/</w:t>
            </w:r>
            <w:proofErr w:type="spellStart"/>
            <w:r w:rsidRPr="003362ED">
              <w:rPr>
                <w:spacing w:val="10"/>
                <w:kern w:val="24"/>
                <w:sz w:val="20"/>
                <w:szCs w:val="20"/>
                <w:lang w:eastAsia="ru-RU"/>
              </w:rPr>
              <w:t>пос</w:t>
            </w:r>
            <w:proofErr w:type="spellEnd"/>
            <w:r w:rsidRPr="003362ED">
              <w:rPr>
                <w:spacing w:val="10"/>
                <w:kern w:val="24"/>
                <w:sz w:val="20"/>
                <w:szCs w:val="20"/>
                <w:lang w:eastAsia="ru-RU"/>
              </w:rPr>
              <w:t xml:space="preserve"> Красноармейское, </w:t>
            </w:r>
            <w:proofErr w:type="spellStart"/>
            <w:r w:rsidRPr="003362ED">
              <w:rPr>
                <w:spacing w:val="10"/>
                <w:kern w:val="24"/>
                <w:sz w:val="20"/>
                <w:szCs w:val="20"/>
                <w:lang w:eastAsia="ru-RU"/>
              </w:rPr>
              <w:t>с</w:t>
            </w:r>
            <w:proofErr w:type="gramStart"/>
            <w:r w:rsidRPr="003362ED">
              <w:rPr>
                <w:spacing w:val="10"/>
                <w:kern w:val="24"/>
                <w:sz w:val="20"/>
                <w:szCs w:val="20"/>
                <w:lang w:eastAsia="ru-RU"/>
              </w:rPr>
              <w:t>.К</w:t>
            </w:r>
            <w:proofErr w:type="gramEnd"/>
            <w:r w:rsidRPr="003362ED">
              <w:rPr>
                <w:spacing w:val="10"/>
                <w:kern w:val="24"/>
                <w:sz w:val="20"/>
                <w:szCs w:val="20"/>
                <w:lang w:eastAsia="ru-RU"/>
              </w:rPr>
              <w:t>расноармейское</w:t>
            </w:r>
            <w:proofErr w:type="spellEnd"/>
            <w:r w:rsidRPr="003362ED">
              <w:rPr>
                <w:spacing w:val="10"/>
                <w:kern w:val="24"/>
                <w:sz w:val="20"/>
                <w:szCs w:val="20"/>
                <w:lang w:eastAsia="ru-RU"/>
              </w:rPr>
              <w:t>, ул.30 лет Победы,д.13, начало трассы: точка врезки  в суще-</w:t>
            </w:r>
            <w:proofErr w:type="spellStart"/>
            <w:r w:rsidRPr="003362ED">
              <w:rPr>
                <w:spacing w:val="10"/>
                <w:kern w:val="24"/>
                <w:sz w:val="20"/>
                <w:szCs w:val="20"/>
                <w:lang w:eastAsia="ru-RU"/>
              </w:rPr>
              <w:t>ствующий</w:t>
            </w:r>
            <w:proofErr w:type="spellEnd"/>
            <w:r w:rsidRPr="003362ED">
              <w:rPr>
                <w:spacing w:val="10"/>
                <w:kern w:val="24"/>
                <w:sz w:val="20"/>
                <w:szCs w:val="20"/>
                <w:lang w:eastAsia="ru-RU"/>
              </w:rPr>
              <w:t xml:space="preserve"> газопровод, </w:t>
            </w:r>
            <w:proofErr w:type="spellStart"/>
            <w:r w:rsidRPr="003362ED">
              <w:rPr>
                <w:spacing w:val="10"/>
                <w:kern w:val="24"/>
                <w:sz w:val="20"/>
                <w:szCs w:val="20"/>
                <w:lang w:eastAsia="ru-RU"/>
              </w:rPr>
              <w:t>распо-ложенная</w:t>
            </w:r>
            <w:proofErr w:type="spellEnd"/>
            <w:r w:rsidRPr="003362ED">
              <w:rPr>
                <w:spacing w:val="10"/>
                <w:kern w:val="24"/>
                <w:sz w:val="20"/>
                <w:szCs w:val="20"/>
                <w:lang w:eastAsia="ru-RU"/>
              </w:rPr>
              <w:t xml:space="preserve"> примерно в 14 метрах к западу  от здания  молокозавода по ул. 30 лет Победы; </w:t>
            </w:r>
            <w:r w:rsidRPr="003362ED">
              <w:rPr>
                <w:spacing w:val="10"/>
                <w:kern w:val="24"/>
                <w:sz w:val="20"/>
                <w:szCs w:val="20"/>
                <w:lang w:eastAsia="ru-RU"/>
              </w:rPr>
              <w:lastRenderedPageBreak/>
              <w:t xml:space="preserve">далее трасса проходит в юго-восточном  направлении до крана  dу25; проходит в юго-восточном направлении до крана </w:t>
            </w:r>
            <w:r w:rsidRPr="003362ED">
              <w:rPr>
                <w:spacing w:val="10"/>
                <w:kern w:val="24"/>
                <w:sz w:val="20"/>
                <w:szCs w:val="20"/>
                <w:lang w:val="en-US" w:eastAsia="ru-RU"/>
              </w:rPr>
              <w:t>d</w:t>
            </w:r>
            <w:r w:rsidRPr="003362ED">
              <w:rPr>
                <w:spacing w:val="10"/>
                <w:kern w:val="24"/>
                <w:sz w:val="20"/>
                <w:szCs w:val="20"/>
                <w:lang w:eastAsia="ru-RU"/>
              </w:rPr>
              <w:t xml:space="preserve">у25;   окончание трассы: кран dу25, расположенный около дома №15  </w:t>
            </w:r>
          </w:p>
        </w:tc>
        <w:tc>
          <w:tcPr>
            <w:tcW w:w="2439" w:type="dxa"/>
            <w:shd w:val="clear" w:color="auto" w:fill="auto"/>
          </w:tcPr>
          <w:p w:rsidR="003362ED" w:rsidRPr="003362ED" w:rsidRDefault="003362ED" w:rsidP="003362ED">
            <w:pPr>
              <w:suppressAutoHyphens w:val="0"/>
              <w:rPr>
                <w:spacing w:val="10"/>
                <w:kern w:val="24"/>
                <w:sz w:val="20"/>
                <w:szCs w:val="20"/>
                <w:lang w:eastAsia="ru-RU"/>
              </w:rPr>
            </w:pPr>
            <w:r w:rsidRPr="003362ED">
              <w:rPr>
                <w:spacing w:val="10"/>
                <w:kern w:val="24"/>
                <w:sz w:val="20"/>
                <w:szCs w:val="20"/>
                <w:lang w:eastAsia="ru-RU"/>
              </w:rPr>
              <w:lastRenderedPageBreak/>
              <w:t>21-21/014-21/014/001/2016-1229/2 от 05.09.2016</w:t>
            </w:r>
          </w:p>
        </w:tc>
        <w:tc>
          <w:tcPr>
            <w:tcW w:w="1833" w:type="dxa"/>
            <w:shd w:val="clear" w:color="auto" w:fill="auto"/>
          </w:tcPr>
          <w:p w:rsidR="003362ED" w:rsidRPr="003362ED" w:rsidRDefault="003362ED" w:rsidP="003362ED">
            <w:pPr>
              <w:suppressAutoHyphens w:val="0"/>
              <w:rPr>
                <w:spacing w:val="10"/>
                <w:kern w:val="24"/>
                <w:sz w:val="20"/>
                <w:szCs w:val="20"/>
                <w:lang w:eastAsia="ru-RU"/>
              </w:rPr>
            </w:pPr>
            <w:r w:rsidRPr="003362ED">
              <w:rPr>
                <w:spacing w:val="10"/>
                <w:kern w:val="24"/>
                <w:sz w:val="20"/>
                <w:szCs w:val="20"/>
                <w:lang w:eastAsia="ru-RU"/>
              </w:rPr>
              <w:t>Решение Красноармейского районного суда Чувашской Республики по делу от 16.03.2016 №2-82/2016</w:t>
            </w:r>
          </w:p>
        </w:tc>
      </w:tr>
    </w:tbl>
    <w:p w:rsidR="003362ED" w:rsidRPr="003362ED" w:rsidRDefault="003362ED" w:rsidP="003362ED">
      <w:pPr>
        <w:suppressAutoHyphens w:val="0"/>
        <w:jc w:val="both"/>
        <w:rPr>
          <w:spacing w:val="10"/>
          <w:kern w:val="24"/>
          <w:sz w:val="20"/>
          <w:szCs w:val="20"/>
          <w:lang w:eastAsia="ru-RU"/>
        </w:rPr>
      </w:pPr>
    </w:p>
    <w:p w:rsidR="003362ED" w:rsidRPr="003362ED" w:rsidRDefault="003362ED" w:rsidP="003362ED">
      <w:pPr>
        <w:suppressAutoHyphens w:val="0"/>
        <w:rPr>
          <w:spacing w:val="10"/>
          <w:kern w:val="24"/>
          <w:sz w:val="20"/>
          <w:szCs w:val="20"/>
          <w:lang w:eastAsia="ru-RU"/>
        </w:rPr>
      </w:pPr>
    </w:p>
    <w:p w:rsidR="003362ED" w:rsidRPr="003362ED" w:rsidRDefault="003362ED" w:rsidP="003362ED">
      <w:pPr>
        <w:suppressAutoHyphens w:val="0"/>
        <w:ind w:left="567"/>
        <w:rPr>
          <w:spacing w:val="10"/>
          <w:kern w:val="24"/>
          <w:sz w:val="20"/>
          <w:szCs w:val="20"/>
          <w:lang w:eastAsia="ru-RU"/>
        </w:rPr>
      </w:pPr>
    </w:p>
    <w:p w:rsidR="003362ED" w:rsidRPr="00EA17EB" w:rsidRDefault="003362ED" w:rsidP="003362ED">
      <w:pPr>
        <w:ind w:right="-1"/>
        <w:jc w:val="center"/>
        <w:rPr>
          <w:b/>
          <w:sz w:val="20"/>
          <w:szCs w:val="20"/>
        </w:rPr>
      </w:pPr>
      <w:r w:rsidRPr="003362ED">
        <w:rPr>
          <w:sz w:val="20"/>
          <w:szCs w:val="20"/>
          <w:lang w:eastAsia="ru-RU"/>
        </w:rPr>
        <w:t xml:space="preserve">                </w:t>
      </w:r>
      <w:r>
        <w:rPr>
          <w:b/>
          <w:sz w:val="20"/>
          <w:szCs w:val="20"/>
        </w:rPr>
        <w:t xml:space="preserve">РЕШЕНИЕ  СОБРАНИЯ ДЕПУТАТОВ </w:t>
      </w:r>
      <w:proofErr w:type="gramStart"/>
      <w:r>
        <w:rPr>
          <w:b/>
          <w:sz w:val="20"/>
          <w:szCs w:val="20"/>
        </w:rPr>
        <w:t>КРАСНОАРМЕЙ СКОГО</w:t>
      </w:r>
      <w:proofErr w:type="gramEnd"/>
      <w:r>
        <w:rPr>
          <w:b/>
          <w:sz w:val="20"/>
          <w:szCs w:val="20"/>
        </w:rPr>
        <w:t xml:space="preserve"> СЕЛЬСКОГО</w:t>
      </w:r>
    </w:p>
    <w:p w:rsidR="003362ED" w:rsidRPr="00EA17EB" w:rsidRDefault="003362ED" w:rsidP="003362ED">
      <w:pPr>
        <w:ind w:right="-1"/>
        <w:jc w:val="center"/>
        <w:rPr>
          <w:b/>
          <w:sz w:val="20"/>
          <w:szCs w:val="20"/>
        </w:rPr>
      </w:pPr>
      <w:r w:rsidRPr="00EA17EB">
        <w:rPr>
          <w:b/>
          <w:sz w:val="20"/>
          <w:szCs w:val="20"/>
        </w:rPr>
        <w:t>ПОСЕЛЕНИЯ  КРАСНОАРМЕЙСКОГО РАЙОНА ЧУВАШСКОЙ РЕСПУБЛИКИ</w:t>
      </w:r>
    </w:p>
    <w:p w:rsidR="003362ED" w:rsidRPr="00EA17EB" w:rsidRDefault="003362ED" w:rsidP="003362ED">
      <w:pPr>
        <w:ind w:right="-4253"/>
        <w:rPr>
          <w:b/>
          <w:sz w:val="20"/>
          <w:szCs w:val="20"/>
        </w:rPr>
      </w:pPr>
    </w:p>
    <w:p w:rsidR="003362ED" w:rsidRPr="003362ED" w:rsidRDefault="003362ED" w:rsidP="003362ED">
      <w:pPr>
        <w:suppressAutoHyphens w:val="0"/>
        <w:ind w:firstLine="567"/>
        <w:jc w:val="center"/>
        <w:rPr>
          <w:sz w:val="22"/>
          <w:szCs w:val="22"/>
          <w:lang w:eastAsia="ru-RU"/>
        </w:rPr>
      </w:pPr>
      <w:r>
        <w:rPr>
          <w:sz w:val="20"/>
          <w:szCs w:val="20"/>
        </w:rPr>
        <w:t>05.06.2018</w:t>
      </w:r>
      <w:proofErr w:type="gramStart"/>
      <w:r>
        <w:rPr>
          <w:sz w:val="20"/>
          <w:szCs w:val="20"/>
        </w:rPr>
        <w:t xml:space="preserve">  № С</w:t>
      </w:r>
      <w:proofErr w:type="gramEnd"/>
      <w:r>
        <w:rPr>
          <w:sz w:val="20"/>
          <w:szCs w:val="20"/>
        </w:rPr>
        <w:t xml:space="preserve">- 29/4                                                                                                                       </w:t>
      </w:r>
      <w:r w:rsidRPr="00EA17EB">
        <w:rPr>
          <w:sz w:val="20"/>
          <w:szCs w:val="20"/>
        </w:rPr>
        <w:t>с. Красноармейское</w:t>
      </w:r>
      <w:r w:rsidRPr="003362ED">
        <w:rPr>
          <w:sz w:val="20"/>
          <w:szCs w:val="20"/>
          <w:lang w:eastAsia="ru-RU"/>
        </w:rPr>
        <w:t xml:space="preserve">                 </w:t>
      </w:r>
    </w:p>
    <w:p w:rsidR="003362ED" w:rsidRPr="00C917BE" w:rsidRDefault="003362ED" w:rsidP="003362ED">
      <w:pPr>
        <w:jc w:val="right"/>
        <w:rPr>
          <w:sz w:val="20"/>
          <w:szCs w:val="20"/>
        </w:rPr>
      </w:pPr>
    </w:p>
    <w:p w:rsidR="003362ED" w:rsidRPr="00C917BE" w:rsidRDefault="003362ED" w:rsidP="003362ED">
      <w:pPr>
        <w:jc w:val="right"/>
        <w:rPr>
          <w:sz w:val="20"/>
          <w:szCs w:val="20"/>
        </w:rPr>
      </w:pPr>
    </w:p>
    <w:p w:rsidR="003362ED" w:rsidRPr="00C917BE" w:rsidRDefault="003362ED" w:rsidP="003362ED">
      <w:pPr>
        <w:jc w:val="both"/>
        <w:rPr>
          <w:sz w:val="20"/>
          <w:szCs w:val="20"/>
        </w:rPr>
      </w:pPr>
      <w:r w:rsidRPr="00BE2BDB">
        <w:rPr>
          <w:b/>
          <w:sz w:val="26"/>
          <w:szCs w:val="26"/>
        </w:rPr>
        <w:t xml:space="preserve">О заявлении главы Красноармейского сельского поселения Красноармейского района Чувашской Республики Лаврентьева А.В. от 4 июня 2018 года о досрочном сложении полномочий главы Красноармейского сельского поселения Красноармейского района Чувашской Республики </w:t>
      </w:r>
      <w:r w:rsidRPr="00BE2BDB">
        <w:rPr>
          <w:sz w:val="26"/>
          <w:szCs w:val="26"/>
        </w:rPr>
        <w:t>-</w:t>
      </w:r>
      <w:r w:rsidRPr="00BE2BDB">
        <w:rPr>
          <w:b/>
          <w:sz w:val="26"/>
          <w:szCs w:val="26"/>
        </w:rPr>
        <w:t xml:space="preserve"> </w:t>
      </w:r>
      <w:r>
        <w:rPr>
          <w:b/>
          <w:sz w:val="26"/>
          <w:szCs w:val="26"/>
        </w:rPr>
        <w:t>об</w:t>
      </w:r>
      <w:r w:rsidRPr="00BE2BDB">
        <w:rPr>
          <w:b/>
          <w:sz w:val="26"/>
          <w:szCs w:val="26"/>
        </w:rPr>
        <w:t xml:space="preserve"> отставк</w:t>
      </w:r>
      <w:r>
        <w:rPr>
          <w:b/>
          <w:sz w:val="26"/>
          <w:szCs w:val="26"/>
        </w:rPr>
        <w:t>е</w:t>
      </w:r>
      <w:r w:rsidRPr="00BE2BDB">
        <w:rPr>
          <w:b/>
          <w:sz w:val="26"/>
          <w:szCs w:val="26"/>
        </w:rPr>
        <w:t xml:space="preserve"> по собственному желанию</w:t>
      </w:r>
    </w:p>
    <w:p w:rsidR="003362ED" w:rsidRPr="00C917BE" w:rsidRDefault="003362ED" w:rsidP="003362ED">
      <w:pPr>
        <w:jc w:val="right"/>
        <w:rPr>
          <w:sz w:val="20"/>
          <w:szCs w:val="20"/>
        </w:rPr>
      </w:pPr>
    </w:p>
    <w:p w:rsidR="003362ED" w:rsidRPr="00D323F7" w:rsidRDefault="003362ED" w:rsidP="003362ED">
      <w:pPr>
        <w:ind w:firstLine="851"/>
        <w:jc w:val="both"/>
        <w:rPr>
          <w:rFonts w:eastAsia="Calibri"/>
          <w:sz w:val="26"/>
          <w:szCs w:val="26"/>
          <w:lang w:eastAsia="en-US"/>
        </w:rPr>
      </w:pPr>
      <w:proofErr w:type="gramStart"/>
      <w:r w:rsidRPr="00BE2BDB">
        <w:rPr>
          <w:sz w:val="26"/>
          <w:szCs w:val="26"/>
        </w:rPr>
        <w:t>В соответствии  с пунктом 2 части 6 статьи 36 Федерального закона от 06 октября 2003 года № 131-ФЗ «Об общих принципах организации местного самоуправления в Российской Федерации», пунктом 2 части 6 статьи 31 Закона Чувашской Республики от 18 октября 2004 года № 19 «Об организации местного самоуправления в Чувашской Республике»,  пунктом 2 части 8 статьи 21 и статьей 23  Устава Красноармейского</w:t>
      </w:r>
      <w:r w:rsidRPr="00BE2BDB">
        <w:rPr>
          <w:b/>
          <w:sz w:val="26"/>
          <w:szCs w:val="26"/>
        </w:rPr>
        <w:t xml:space="preserve"> </w:t>
      </w:r>
      <w:r w:rsidRPr="00BE2BDB">
        <w:rPr>
          <w:sz w:val="26"/>
          <w:szCs w:val="26"/>
        </w:rPr>
        <w:t>сельского</w:t>
      </w:r>
      <w:proofErr w:type="gramEnd"/>
      <w:r w:rsidRPr="00BE2BDB">
        <w:rPr>
          <w:sz w:val="26"/>
          <w:szCs w:val="26"/>
        </w:rPr>
        <w:t xml:space="preserve"> поселения Красноармейского района Чувашской Республики,  </w:t>
      </w:r>
      <w:r w:rsidRPr="00D323F7">
        <w:rPr>
          <w:rFonts w:eastAsia="Calibri"/>
          <w:sz w:val="26"/>
          <w:szCs w:val="26"/>
          <w:lang w:eastAsia="en-US"/>
        </w:rPr>
        <w:t>заявление</w:t>
      </w:r>
      <w:r>
        <w:rPr>
          <w:rFonts w:eastAsia="Calibri"/>
          <w:sz w:val="26"/>
          <w:szCs w:val="26"/>
          <w:lang w:eastAsia="en-US"/>
        </w:rPr>
        <w:t>м</w:t>
      </w:r>
      <w:r w:rsidRPr="00D323F7">
        <w:rPr>
          <w:rFonts w:eastAsia="Calibri"/>
          <w:sz w:val="26"/>
          <w:szCs w:val="26"/>
          <w:lang w:eastAsia="en-US"/>
        </w:rPr>
        <w:t xml:space="preserve"> главы Красноармейского сельского поселения Красноармейского района Чувашской Республики Лаврентьева А.В. о</w:t>
      </w:r>
      <w:r>
        <w:rPr>
          <w:rFonts w:eastAsia="Calibri"/>
          <w:sz w:val="26"/>
          <w:szCs w:val="26"/>
          <w:lang w:eastAsia="en-US"/>
        </w:rPr>
        <w:t>т</w:t>
      </w:r>
      <w:r w:rsidRPr="00D323F7">
        <w:rPr>
          <w:rFonts w:eastAsia="Calibri"/>
          <w:sz w:val="26"/>
          <w:szCs w:val="26"/>
          <w:lang w:eastAsia="en-US"/>
        </w:rPr>
        <w:t xml:space="preserve"> 4 июня 2018 года о досрочном сложении полномочий главы Красноармейского сельского поселения Красноармейского района Чувашской Республики - </w:t>
      </w:r>
      <w:r>
        <w:rPr>
          <w:rFonts w:eastAsia="Calibri"/>
          <w:sz w:val="26"/>
          <w:szCs w:val="26"/>
          <w:lang w:eastAsia="en-US"/>
        </w:rPr>
        <w:t>об</w:t>
      </w:r>
      <w:r w:rsidRPr="00D323F7">
        <w:rPr>
          <w:rFonts w:eastAsia="Calibri"/>
          <w:sz w:val="26"/>
          <w:szCs w:val="26"/>
          <w:lang w:eastAsia="en-US"/>
        </w:rPr>
        <w:t xml:space="preserve"> отставк</w:t>
      </w:r>
      <w:r>
        <w:rPr>
          <w:rFonts w:eastAsia="Calibri"/>
          <w:sz w:val="26"/>
          <w:szCs w:val="26"/>
          <w:lang w:eastAsia="en-US"/>
        </w:rPr>
        <w:t>е</w:t>
      </w:r>
      <w:r w:rsidRPr="00D323F7">
        <w:rPr>
          <w:rFonts w:eastAsia="Calibri"/>
          <w:sz w:val="26"/>
          <w:szCs w:val="26"/>
          <w:lang w:eastAsia="en-US"/>
        </w:rPr>
        <w:t xml:space="preserve"> по собственному желанию</w:t>
      </w:r>
    </w:p>
    <w:p w:rsidR="003362ED" w:rsidRPr="00BE2BDB" w:rsidRDefault="003362ED" w:rsidP="003362ED">
      <w:pPr>
        <w:shd w:val="clear" w:color="auto" w:fill="FFFFFF"/>
        <w:tabs>
          <w:tab w:val="left" w:pos="5220"/>
          <w:tab w:val="left" w:pos="9180"/>
        </w:tabs>
        <w:ind w:firstLine="709"/>
        <w:jc w:val="both"/>
        <w:rPr>
          <w:b/>
          <w:bCs/>
          <w:sz w:val="26"/>
          <w:szCs w:val="26"/>
        </w:rPr>
      </w:pPr>
      <w:r w:rsidRPr="00BE2BDB">
        <w:rPr>
          <w:b/>
          <w:sz w:val="26"/>
          <w:szCs w:val="26"/>
        </w:rPr>
        <w:t xml:space="preserve">Собрание депутатов Красноармейского сельского поселения Красноармейского района Чувашской Республики     </w:t>
      </w:r>
      <w:proofErr w:type="gramStart"/>
      <w:r w:rsidRPr="00BE2BDB">
        <w:rPr>
          <w:b/>
          <w:sz w:val="26"/>
          <w:szCs w:val="26"/>
        </w:rPr>
        <w:t>р</w:t>
      </w:r>
      <w:proofErr w:type="gramEnd"/>
      <w:r w:rsidRPr="00BE2BDB">
        <w:rPr>
          <w:b/>
          <w:sz w:val="26"/>
          <w:szCs w:val="26"/>
        </w:rPr>
        <w:t xml:space="preserve"> е ш и л о:</w:t>
      </w:r>
      <w:r w:rsidRPr="00BE2BDB">
        <w:rPr>
          <w:b/>
          <w:bCs/>
          <w:sz w:val="26"/>
          <w:szCs w:val="26"/>
        </w:rPr>
        <w:t xml:space="preserve"> </w:t>
      </w:r>
    </w:p>
    <w:p w:rsidR="003362ED" w:rsidRPr="00BE2BDB" w:rsidRDefault="003362ED" w:rsidP="003362ED">
      <w:pPr>
        <w:shd w:val="clear" w:color="auto" w:fill="FFFFFF"/>
        <w:tabs>
          <w:tab w:val="left" w:pos="5220"/>
          <w:tab w:val="left" w:pos="9180"/>
        </w:tabs>
        <w:ind w:firstLine="709"/>
        <w:jc w:val="both"/>
        <w:rPr>
          <w:bCs/>
          <w:sz w:val="26"/>
          <w:szCs w:val="26"/>
        </w:rPr>
      </w:pPr>
      <w:r w:rsidRPr="00BE2BDB">
        <w:rPr>
          <w:bCs/>
          <w:sz w:val="26"/>
          <w:szCs w:val="26"/>
        </w:rPr>
        <w:t xml:space="preserve">1. Прекратить досрочно полномочия </w:t>
      </w:r>
      <w:proofErr w:type="gramStart"/>
      <w:r w:rsidRPr="00BE2BDB">
        <w:rPr>
          <w:bCs/>
          <w:sz w:val="26"/>
          <w:szCs w:val="26"/>
        </w:rPr>
        <w:t xml:space="preserve">главы </w:t>
      </w:r>
      <w:r w:rsidRPr="00BE2BDB">
        <w:rPr>
          <w:sz w:val="26"/>
          <w:szCs w:val="26"/>
        </w:rPr>
        <w:t xml:space="preserve"> Красноармейского сельского поселения Красноармейского района Чувашской Республики </w:t>
      </w:r>
      <w:r w:rsidRPr="00BE2BDB">
        <w:rPr>
          <w:bCs/>
          <w:sz w:val="26"/>
          <w:szCs w:val="26"/>
        </w:rPr>
        <w:t xml:space="preserve"> Лаврентьева Андрея Валентиновича</w:t>
      </w:r>
      <w:proofErr w:type="gramEnd"/>
      <w:r>
        <w:rPr>
          <w:bCs/>
          <w:sz w:val="26"/>
          <w:szCs w:val="26"/>
        </w:rPr>
        <w:t xml:space="preserve"> с</w:t>
      </w:r>
      <w:r w:rsidRPr="00BE2BDB">
        <w:rPr>
          <w:bCs/>
          <w:sz w:val="26"/>
          <w:szCs w:val="26"/>
        </w:rPr>
        <w:t xml:space="preserve"> </w:t>
      </w:r>
      <w:r>
        <w:rPr>
          <w:bCs/>
          <w:sz w:val="26"/>
          <w:szCs w:val="26"/>
        </w:rPr>
        <w:t xml:space="preserve">6 </w:t>
      </w:r>
      <w:r w:rsidRPr="00BE2BDB">
        <w:rPr>
          <w:bCs/>
          <w:sz w:val="26"/>
          <w:szCs w:val="26"/>
        </w:rPr>
        <w:t>июня 2018 года в связи с его отставкой  по собственному желанию.</w:t>
      </w:r>
    </w:p>
    <w:p w:rsidR="003362ED" w:rsidRPr="00BE2BDB" w:rsidRDefault="003362ED" w:rsidP="003362ED">
      <w:pPr>
        <w:spacing w:line="230" w:lineRule="auto"/>
        <w:ind w:firstLine="709"/>
        <w:jc w:val="both"/>
        <w:rPr>
          <w:bCs/>
          <w:sz w:val="26"/>
          <w:szCs w:val="26"/>
        </w:rPr>
      </w:pPr>
      <w:r w:rsidRPr="00BE2BDB">
        <w:rPr>
          <w:iCs/>
          <w:sz w:val="26"/>
          <w:szCs w:val="26"/>
        </w:rPr>
        <w:t xml:space="preserve">2. </w:t>
      </w:r>
      <w:r w:rsidRPr="00BE2BDB">
        <w:rPr>
          <w:bCs/>
          <w:sz w:val="26"/>
          <w:szCs w:val="26"/>
        </w:rPr>
        <w:t xml:space="preserve">Возложить с 6 </w:t>
      </w:r>
      <w:r w:rsidRPr="00BE2BDB">
        <w:rPr>
          <w:sz w:val="26"/>
          <w:szCs w:val="26"/>
        </w:rPr>
        <w:t>июня</w:t>
      </w:r>
      <w:r w:rsidRPr="00BE2BDB">
        <w:rPr>
          <w:bCs/>
          <w:sz w:val="26"/>
          <w:szCs w:val="26"/>
        </w:rPr>
        <w:t xml:space="preserve"> 2018 года исполнение обязанностей главы </w:t>
      </w:r>
      <w:r w:rsidRPr="00BE2BDB">
        <w:rPr>
          <w:sz w:val="26"/>
          <w:szCs w:val="26"/>
        </w:rPr>
        <w:t>Красноармейского</w:t>
      </w:r>
      <w:r w:rsidRPr="00BE2BDB">
        <w:rPr>
          <w:b/>
          <w:bCs/>
          <w:sz w:val="26"/>
          <w:szCs w:val="26"/>
        </w:rPr>
        <w:t xml:space="preserve"> </w:t>
      </w:r>
      <w:r w:rsidRPr="00BE2BDB">
        <w:rPr>
          <w:bCs/>
          <w:sz w:val="26"/>
          <w:szCs w:val="26"/>
        </w:rPr>
        <w:t>сельского поселения</w:t>
      </w:r>
      <w:r w:rsidRPr="00BE2BDB">
        <w:rPr>
          <w:b/>
          <w:bCs/>
          <w:sz w:val="26"/>
          <w:szCs w:val="26"/>
        </w:rPr>
        <w:t xml:space="preserve"> </w:t>
      </w:r>
      <w:r w:rsidRPr="00BE2BDB">
        <w:rPr>
          <w:bCs/>
          <w:sz w:val="26"/>
          <w:szCs w:val="26"/>
        </w:rPr>
        <w:t xml:space="preserve">Красноармейского района Чувашской Республики на </w:t>
      </w:r>
      <w:r>
        <w:rPr>
          <w:bCs/>
          <w:sz w:val="26"/>
          <w:szCs w:val="26"/>
        </w:rPr>
        <w:t>Трофимова Вячеслава Анатольевича,</w:t>
      </w:r>
      <w:r w:rsidRPr="00BE2BDB">
        <w:rPr>
          <w:bCs/>
          <w:sz w:val="26"/>
          <w:szCs w:val="26"/>
        </w:rPr>
        <w:t xml:space="preserve">  </w:t>
      </w:r>
      <w:r>
        <w:rPr>
          <w:bCs/>
          <w:sz w:val="26"/>
          <w:szCs w:val="26"/>
        </w:rPr>
        <w:t xml:space="preserve">ведущего специалиста-эксперта </w:t>
      </w:r>
      <w:r w:rsidRPr="00BE2BDB">
        <w:rPr>
          <w:bCs/>
          <w:sz w:val="26"/>
          <w:szCs w:val="26"/>
        </w:rPr>
        <w:t>администрации</w:t>
      </w:r>
      <w:r w:rsidRPr="00BE2BDB">
        <w:rPr>
          <w:sz w:val="26"/>
          <w:szCs w:val="26"/>
        </w:rPr>
        <w:t xml:space="preserve"> Красноармейского</w:t>
      </w:r>
      <w:r w:rsidRPr="00BE2BDB">
        <w:rPr>
          <w:b/>
          <w:bCs/>
          <w:sz w:val="26"/>
          <w:szCs w:val="26"/>
        </w:rPr>
        <w:t xml:space="preserve"> </w:t>
      </w:r>
      <w:r w:rsidRPr="00BE2BDB">
        <w:rPr>
          <w:bCs/>
          <w:sz w:val="26"/>
          <w:szCs w:val="26"/>
        </w:rPr>
        <w:t xml:space="preserve">сельского поселения Красноармейского района  временно до избрания главы </w:t>
      </w:r>
      <w:r w:rsidRPr="00BE2BDB">
        <w:rPr>
          <w:sz w:val="26"/>
          <w:szCs w:val="26"/>
        </w:rPr>
        <w:t>Красноармейского</w:t>
      </w:r>
      <w:r w:rsidRPr="00BE2BDB">
        <w:rPr>
          <w:b/>
          <w:bCs/>
          <w:sz w:val="26"/>
          <w:szCs w:val="26"/>
        </w:rPr>
        <w:t xml:space="preserve"> </w:t>
      </w:r>
      <w:r w:rsidRPr="00BE2BDB">
        <w:rPr>
          <w:bCs/>
          <w:sz w:val="26"/>
          <w:szCs w:val="26"/>
        </w:rPr>
        <w:t>сельского поселения Красноармейского района Чувашской Республики  по результатам конкурса.</w:t>
      </w:r>
    </w:p>
    <w:p w:rsidR="003362ED" w:rsidRDefault="003362ED" w:rsidP="003362ED">
      <w:pPr>
        <w:jc w:val="both"/>
        <w:rPr>
          <w:b/>
          <w:sz w:val="26"/>
          <w:szCs w:val="26"/>
        </w:rPr>
      </w:pPr>
    </w:p>
    <w:p w:rsidR="003362ED" w:rsidRPr="00BE2BDB" w:rsidRDefault="003362ED" w:rsidP="003362ED">
      <w:pPr>
        <w:jc w:val="both"/>
        <w:rPr>
          <w:b/>
          <w:sz w:val="26"/>
          <w:szCs w:val="26"/>
        </w:rPr>
      </w:pPr>
      <w:r w:rsidRPr="00BE2BDB">
        <w:rPr>
          <w:b/>
          <w:sz w:val="26"/>
          <w:szCs w:val="26"/>
        </w:rPr>
        <w:t>Председатель Собрания депутатов</w:t>
      </w:r>
    </w:p>
    <w:p w:rsidR="003362ED" w:rsidRPr="00BE2BDB" w:rsidRDefault="003362ED" w:rsidP="003362ED">
      <w:pPr>
        <w:jc w:val="both"/>
        <w:rPr>
          <w:b/>
          <w:sz w:val="26"/>
          <w:szCs w:val="26"/>
        </w:rPr>
      </w:pPr>
      <w:r w:rsidRPr="00BE2BDB">
        <w:rPr>
          <w:b/>
          <w:bCs/>
          <w:sz w:val="26"/>
          <w:szCs w:val="26"/>
        </w:rPr>
        <w:t>Красноармейского сельского поселения</w:t>
      </w:r>
      <w:r w:rsidRPr="00BE2BDB">
        <w:rPr>
          <w:b/>
          <w:sz w:val="26"/>
          <w:szCs w:val="26"/>
        </w:rPr>
        <w:t xml:space="preserve"> </w:t>
      </w:r>
    </w:p>
    <w:p w:rsidR="003362ED" w:rsidRDefault="003362ED" w:rsidP="003362ED">
      <w:pPr>
        <w:jc w:val="both"/>
        <w:rPr>
          <w:sz w:val="26"/>
          <w:szCs w:val="26"/>
        </w:rPr>
      </w:pPr>
      <w:r w:rsidRPr="00BE2BDB">
        <w:rPr>
          <w:b/>
          <w:sz w:val="26"/>
          <w:szCs w:val="26"/>
        </w:rPr>
        <w:t xml:space="preserve">Красноармейского района      </w:t>
      </w:r>
      <w:r w:rsidRPr="00BE2BDB">
        <w:rPr>
          <w:b/>
          <w:sz w:val="26"/>
          <w:szCs w:val="26"/>
        </w:rPr>
        <w:tab/>
      </w:r>
      <w:r w:rsidRPr="00BE2BDB">
        <w:rPr>
          <w:b/>
          <w:sz w:val="26"/>
          <w:szCs w:val="26"/>
        </w:rPr>
        <w:tab/>
      </w:r>
      <w:r w:rsidRPr="00BE2BDB">
        <w:rPr>
          <w:b/>
          <w:sz w:val="26"/>
          <w:szCs w:val="26"/>
        </w:rPr>
        <w:tab/>
      </w:r>
      <w:r w:rsidRPr="00BE2BDB">
        <w:rPr>
          <w:b/>
          <w:sz w:val="26"/>
          <w:szCs w:val="26"/>
        </w:rPr>
        <w:tab/>
      </w:r>
      <w:r w:rsidRPr="00BE2BDB">
        <w:rPr>
          <w:b/>
          <w:sz w:val="26"/>
          <w:szCs w:val="26"/>
        </w:rPr>
        <w:tab/>
      </w:r>
      <w:r w:rsidRPr="00BE2BDB">
        <w:rPr>
          <w:b/>
          <w:sz w:val="26"/>
          <w:szCs w:val="26"/>
        </w:rPr>
        <w:tab/>
      </w:r>
      <w:r>
        <w:rPr>
          <w:b/>
          <w:sz w:val="26"/>
          <w:szCs w:val="26"/>
        </w:rPr>
        <w:t xml:space="preserve">                       Э.Ю. Ермаков</w:t>
      </w:r>
      <w:r w:rsidRPr="00BE2BDB">
        <w:rPr>
          <w:b/>
          <w:sz w:val="26"/>
          <w:szCs w:val="26"/>
        </w:rPr>
        <w:t xml:space="preserve">  </w:t>
      </w:r>
    </w:p>
    <w:p w:rsidR="003362ED" w:rsidRPr="00C917BE" w:rsidRDefault="003362ED" w:rsidP="003362ED">
      <w:pPr>
        <w:jc w:val="both"/>
        <w:rPr>
          <w:sz w:val="20"/>
          <w:szCs w:val="20"/>
        </w:rPr>
      </w:pPr>
    </w:p>
    <w:p w:rsidR="003362ED" w:rsidRPr="00C917BE" w:rsidRDefault="003362ED" w:rsidP="003362ED">
      <w:pPr>
        <w:jc w:val="right"/>
        <w:rPr>
          <w:sz w:val="20"/>
          <w:szCs w:val="20"/>
        </w:rPr>
      </w:pPr>
    </w:p>
    <w:p w:rsidR="003362ED" w:rsidRPr="00C65CB6" w:rsidRDefault="003F79CB" w:rsidP="003362ED">
      <w:pPr>
        <w:rPr>
          <w:b/>
          <w:lang w:eastAsia="ru-RU"/>
        </w:rPr>
      </w:pPr>
      <w:r w:rsidRPr="00EA17EB">
        <w:rPr>
          <w:b/>
          <w:sz w:val="20"/>
          <w:szCs w:val="20"/>
        </w:rPr>
        <w:t xml:space="preserve">                  Раздел 2.  </w:t>
      </w:r>
      <w:r w:rsidR="003362ED" w:rsidRPr="0082492F">
        <w:rPr>
          <w:b/>
          <w:lang w:eastAsia="ru-RU"/>
        </w:rPr>
        <w:t>Прокуратура Красноармейского района Чувашской Республики</w:t>
      </w:r>
      <w:r w:rsidR="003362ED">
        <w:rPr>
          <w:b/>
          <w:lang w:eastAsia="ru-RU"/>
        </w:rPr>
        <w:t xml:space="preserve"> информирует</w:t>
      </w:r>
    </w:p>
    <w:p w:rsidR="003F79CB" w:rsidRPr="00EA17EB" w:rsidRDefault="003F79CB" w:rsidP="003362ED">
      <w:pPr>
        <w:ind w:left="-993" w:right="-4253"/>
        <w:rPr>
          <w:sz w:val="20"/>
          <w:szCs w:val="20"/>
        </w:rPr>
      </w:pPr>
    </w:p>
    <w:p w:rsidR="003362ED" w:rsidRPr="003362ED" w:rsidRDefault="003362ED" w:rsidP="003362ED">
      <w:pPr>
        <w:tabs>
          <w:tab w:val="left" w:pos="2880"/>
          <w:tab w:val="left" w:pos="3240"/>
        </w:tabs>
        <w:suppressAutoHyphens w:val="0"/>
        <w:jc w:val="center"/>
        <w:rPr>
          <w:b/>
          <w:bCs/>
          <w:sz w:val="20"/>
          <w:szCs w:val="20"/>
          <w:lang w:eastAsia="ru-RU"/>
        </w:rPr>
      </w:pPr>
      <w:r w:rsidRPr="003362ED">
        <w:rPr>
          <w:b/>
          <w:bCs/>
          <w:sz w:val="20"/>
          <w:szCs w:val="20"/>
          <w:lang w:eastAsia="ru-RU"/>
        </w:rPr>
        <w:t>По инициативе прокуратуры Красноармейского района суд запретил доступ к сайту, содержащему информацию, распространение которой на территории Российской Федерации запрещено</w:t>
      </w:r>
    </w:p>
    <w:p w:rsidR="003362ED" w:rsidRPr="003362ED" w:rsidRDefault="003362ED" w:rsidP="003362ED">
      <w:pPr>
        <w:tabs>
          <w:tab w:val="left" w:pos="2880"/>
          <w:tab w:val="left" w:pos="3240"/>
        </w:tabs>
        <w:suppressAutoHyphens w:val="0"/>
        <w:jc w:val="both"/>
        <w:rPr>
          <w:b/>
          <w:bCs/>
          <w:sz w:val="20"/>
          <w:szCs w:val="20"/>
          <w:lang w:eastAsia="ru-RU"/>
        </w:rPr>
      </w:pPr>
    </w:p>
    <w:p w:rsidR="003362ED" w:rsidRPr="003362ED" w:rsidRDefault="003362ED" w:rsidP="003362ED">
      <w:pPr>
        <w:tabs>
          <w:tab w:val="left" w:pos="2880"/>
          <w:tab w:val="left" w:pos="3240"/>
        </w:tabs>
        <w:suppressAutoHyphens w:val="0"/>
        <w:ind w:firstLine="720"/>
        <w:jc w:val="both"/>
        <w:rPr>
          <w:sz w:val="20"/>
          <w:szCs w:val="20"/>
          <w:lang w:eastAsia="ru-RU"/>
        </w:rPr>
      </w:pPr>
      <w:r w:rsidRPr="003362ED">
        <w:rPr>
          <w:sz w:val="20"/>
          <w:szCs w:val="20"/>
          <w:lang w:eastAsia="ru-RU"/>
        </w:rPr>
        <w:t>Прокуратурой Красноармейского района Чувашской Республики в рамках мониторинга информации, размещенной в сети «Интернет», выявлен сайт, на котором размещена информация об изготовлении взрывчатки из подручных средств.</w:t>
      </w:r>
    </w:p>
    <w:p w:rsidR="003362ED" w:rsidRPr="003362ED" w:rsidRDefault="003362ED" w:rsidP="003362ED">
      <w:pPr>
        <w:tabs>
          <w:tab w:val="left" w:pos="2880"/>
          <w:tab w:val="left" w:pos="3240"/>
        </w:tabs>
        <w:suppressAutoHyphens w:val="0"/>
        <w:ind w:firstLine="720"/>
        <w:jc w:val="both"/>
        <w:rPr>
          <w:sz w:val="20"/>
          <w:szCs w:val="20"/>
          <w:lang w:eastAsia="ru-RU"/>
        </w:rPr>
      </w:pPr>
      <w:r w:rsidRPr="003362ED">
        <w:rPr>
          <w:sz w:val="20"/>
          <w:szCs w:val="20"/>
          <w:lang w:eastAsia="ru-RU"/>
        </w:rPr>
        <w:t>Доступ к данной информации был свободным для просмотра неограниченным количеством пользователей сети «Интернет», не требовал предварительной регистрации и пароля.</w:t>
      </w:r>
    </w:p>
    <w:p w:rsidR="003362ED" w:rsidRPr="003362ED" w:rsidRDefault="003362ED" w:rsidP="003362ED">
      <w:pPr>
        <w:tabs>
          <w:tab w:val="left" w:pos="2880"/>
          <w:tab w:val="left" w:pos="3240"/>
        </w:tabs>
        <w:suppressAutoHyphens w:val="0"/>
        <w:ind w:firstLine="720"/>
        <w:jc w:val="both"/>
        <w:rPr>
          <w:sz w:val="20"/>
          <w:szCs w:val="20"/>
          <w:lang w:eastAsia="ru-RU"/>
        </w:rPr>
      </w:pPr>
      <w:r w:rsidRPr="003362ED">
        <w:rPr>
          <w:sz w:val="20"/>
          <w:szCs w:val="20"/>
          <w:lang w:eastAsia="ru-RU"/>
        </w:rPr>
        <w:lastRenderedPageBreak/>
        <w:t xml:space="preserve">Федеральный закон «Об информации, информационных технологиях и о защите информации» запрещает распространение информации, за распространение которой предусмотрена уголовная или административная ответственность. </w:t>
      </w:r>
    </w:p>
    <w:p w:rsidR="003362ED" w:rsidRPr="003362ED" w:rsidRDefault="003362ED" w:rsidP="003362ED">
      <w:pPr>
        <w:tabs>
          <w:tab w:val="left" w:pos="2880"/>
          <w:tab w:val="left" w:pos="3240"/>
        </w:tabs>
        <w:suppressAutoHyphens w:val="0"/>
        <w:ind w:firstLine="720"/>
        <w:jc w:val="both"/>
        <w:rPr>
          <w:sz w:val="20"/>
          <w:szCs w:val="20"/>
          <w:lang w:eastAsia="ru-RU"/>
        </w:rPr>
      </w:pPr>
      <w:r w:rsidRPr="003362ED">
        <w:rPr>
          <w:sz w:val="20"/>
          <w:szCs w:val="20"/>
          <w:lang w:eastAsia="ru-RU"/>
        </w:rPr>
        <w:t>Учитывая данные обстоятельства, прокурор района обратился в суд с соответствующим заявлением.</w:t>
      </w:r>
    </w:p>
    <w:p w:rsidR="003362ED" w:rsidRPr="003362ED" w:rsidRDefault="003362ED" w:rsidP="003362ED">
      <w:pPr>
        <w:tabs>
          <w:tab w:val="left" w:pos="2880"/>
          <w:tab w:val="left" w:pos="3240"/>
        </w:tabs>
        <w:suppressAutoHyphens w:val="0"/>
        <w:ind w:firstLine="720"/>
        <w:jc w:val="both"/>
        <w:rPr>
          <w:sz w:val="20"/>
          <w:szCs w:val="20"/>
          <w:lang w:eastAsia="ru-RU"/>
        </w:rPr>
      </w:pPr>
      <w:r w:rsidRPr="003362ED">
        <w:rPr>
          <w:sz w:val="20"/>
          <w:szCs w:val="20"/>
          <w:lang w:eastAsia="ru-RU"/>
        </w:rPr>
        <w:t xml:space="preserve">Ленинский районный суд </w:t>
      </w:r>
      <w:proofErr w:type="spellStart"/>
      <w:r w:rsidRPr="003362ED">
        <w:rPr>
          <w:sz w:val="20"/>
          <w:szCs w:val="20"/>
          <w:lang w:eastAsia="ru-RU"/>
        </w:rPr>
        <w:t>г</w:t>
      </w:r>
      <w:proofErr w:type="gramStart"/>
      <w:r w:rsidRPr="003362ED">
        <w:rPr>
          <w:sz w:val="20"/>
          <w:szCs w:val="20"/>
          <w:lang w:eastAsia="ru-RU"/>
        </w:rPr>
        <w:t>.Ч</w:t>
      </w:r>
      <w:proofErr w:type="gramEnd"/>
      <w:r w:rsidRPr="003362ED">
        <w:rPr>
          <w:sz w:val="20"/>
          <w:szCs w:val="20"/>
          <w:lang w:eastAsia="ru-RU"/>
        </w:rPr>
        <w:t>ебоксары</w:t>
      </w:r>
      <w:proofErr w:type="spellEnd"/>
      <w:r w:rsidRPr="003362ED">
        <w:rPr>
          <w:sz w:val="20"/>
          <w:szCs w:val="20"/>
          <w:lang w:eastAsia="ru-RU"/>
        </w:rPr>
        <w:t xml:space="preserve"> Чувашской Республики удовлетворил требования прокурора и признал информацию, размещенную на выявленном сайте в сети «Интернет», запрещенной для распространения в Российской Федерации.</w:t>
      </w:r>
    </w:p>
    <w:p w:rsidR="003362ED" w:rsidRPr="003362ED" w:rsidRDefault="003362ED" w:rsidP="003362ED">
      <w:pPr>
        <w:tabs>
          <w:tab w:val="left" w:pos="2880"/>
          <w:tab w:val="left" w:pos="3240"/>
        </w:tabs>
        <w:suppressAutoHyphens w:val="0"/>
        <w:ind w:firstLine="720"/>
        <w:jc w:val="both"/>
        <w:rPr>
          <w:sz w:val="20"/>
          <w:szCs w:val="20"/>
          <w:lang w:eastAsia="ru-RU"/>
        </w:rPr>
      </w:pPr>
      <w:r w:rsidRPr="003362ED">
        <w:rPr>
          <w:sz w:val="20"/>
          <w:szCs w:val="20"/>
          <w:lang w:eastAsia="ru-RU"/>
        </w:rPr>
        <w:t xml:space="preserve">На основании вступившего в законную силу решения суда Управлением </w:t>
      </w:r>
      <w:proofErr w:type="spellStart"/>
      <w:r w:rsidRPr="003362ED">
        <w:rPr>
          <w:sz w:val="20"/>
          <w:szCs w:val="20"/>
          <w:lang w:eastAsia="ru-RU"/>
        </w:rPr>
        <w:t>Роскомнадзора</w:t>
      </w:r>
      <w:proofErr w:type="spellEnd"/>
      <w:r w:rsidRPr="003362ED">
        <w:rPr>
          <w:sz w:val="20"/>
          <w:szCs w:val="20"/>
          <w:lang w:eastAsia="ru-RU"/>
        </w:rPr>
        <w:t xml:space="preserve"> по Чувашской Республике доступ к указанной информации заблокирован. </w:t>
      </w:r>
    </w:p>
    <w:p w:rsidR="003362ED" w:rsidRPr="003362ED" w:rsidRDefault="003362ED" w:rsidP="003362ED">
      <w:pPr>
        <w:tabs>
          <w:tab w:val="left" w:pos="2880"/>
          <w:tab w:val="left" w:pos="3240"/>
        </w:tabs>
        <w:suppressAutoHyphens w:val="0"/>
        <w:jc w:val="both"/>
        <w:rPr>
          <w:sz w:val="20"/>
          <w:szCs w:val="20"/>
          <w:lang w:eastAsia="ru-RU"/>
        </w:rPr>
      </w:pPr>
    </w:p>
    <w:p w:rsidR="003362ED" w:rsidRPr="003362ED" w:rsidRDefault="003362ED" w:rsidP="003362ED">
      <w:pPr>
        <w:tabs>
          <w:tab w:val="left" w:pos="2880"/>
          <w:tab w:val="left" w:pos="3240"/>
        </w:tabs>
        <w:suppressAutoHyphens w:val="0"/>
        <w:jc w:val="both"/>
        <w:rPr>
          <w:sz w:val="20"/>
          <w:szCs w:val="20"/>
          <w:lang w:eastAsia="ru-RU"/>
        </w:rPr>
      </w:pPr>
    </w:p>
    <w:p w:rsidR="003362ED" w:rsidRPr="003362ED" w:rsidRDefault="003362ED" w:rsidP="003362ED">
      <w:pPr>
        <w:tabs>
          <w:tab w:val="left" w:pos="2880"/>
          <w:tab w:val="left" w:pos="3240"/>
        </w:tabs>
        <w:suppressAutoHyphens w:val="0"/>
        <w:spacing w:line="240" w:lineRule="exact"/>
        <w:jc w:val="both"/>
        <w:rPr>
          <w:sz w:val="20"/>
          <w:szCs w:val="20"/>
          <w:lang w:eastAsia="ru-RU"/>
        </w:rPr>
      </w:pPr>
      <w:r w:rsidRPr="003362ED">
        <w:rPr>
          <w:sz w:val="20"/>
          <w:szCs w:val="20"/>
          <w:lang w:eastAsia="ru-RU"/>
        </w:rPr>
        <w:t>Прокурор района</w:t>
      </w:r>
    </w:p>
    <w:p w:rsidR="003362ED" w:rsidRPr="003362ED" w:rsidRDefault="003362ED" w:rsidP="003362ED">
      <w:pPr>
        <w:tabs>
          <w:tab w:val="left" w:pos="2880"/>
          <w:tab w:val="left" w:pos="3240"/>
        </w:tabs>
        <w:suppressAutoHyphens w:val="0"/>
        <w:spacing w:line="240" w:lineRule="exact"/>
        <w:jc w:val="both"/>
        <w:rPr>
          <w:sz w:val="20"/>
          <w:szCs w:val="20"/>
          <w:lang w:eastAsia="ru-RU"/>
        </w:rPr>
      </w:pPr>
    </w:p>
    <w:p w:rsidR="003362ED" w:rsidRDefault="003362ED" w:rsidP="003362ED">
      <w:pPr>
        <w:tabs>
          <w:tab w:val="left" w:pos="2880"/>
          <w:tab w:val="left" w:pos="3240"/>
        </w:tabs>
        <w:suppressAutoHyphens w:val="0"/>
        <w:spacing w:line="240" w:lineRule="exact"/>
        <w:jc w:val="both"/>
        <w:rPr>
          <w:sz w:val="20"/>
          <w:szCs w:val="20"/>
          <w:lang w:eastAsia="ru-RU"/>
        </w:rPr>
      </w:pPr>
      <w:r w:rsidRPr="003362ED">
        <w:rPr>
          <w:sz w:val="20"/>
          <w:szCs w:val="20"/>
          <w:lang w:eastAsia="ru-RU"/>
        </w:rPr>
        <w:t>старший советник юстиции</w:t>
      </w:r>
      <w:r w:rsidRPr="003362ED">
        <w:rPr>
          <w:sz w:val="20"/>
          <w:szCs w:val="20"/>
          <w:lang w:eastAsia="ru-RU"/>
        </w:rPr>
        <w:tab/>
      </w:r>
      <w:r w:rsidRPr="003362ED">
        <w:rPr>
          <w:sz w:val="20"/>
          <w:szCs w:val="20"/>
          <w:lang w:eastAsia="ru-RU"/>
        </w:rPr>
        <w:tab/>
      </w:r>
      <w:r w:rsidRPr="003362ED">
        <w:rPr>
          <w:sz w:val="20"/>
          <w:szCs w:val="20"/>
          <w:lang w:eastAsia="ru-RU"/>
        </w:rPr>
        <w:tab/>
      </w:r>
      <w:r w:rsidRPr="003362ED">
        <w:rPr>
          <w:sz w:val="20"/>
          <w:szCs w:val="20"/>
          <w:lang w:eastAsia="ru-RU"/>
        </w:rPr>
        <w:tab/>
      </w:r>
      <w:r w:rsidRPr="003362ED">
        <w:rPr>
          <w:sz w:val="20"/>
          <w:szCs w:val="20"/>
          <w:lang w:eastAsia="ru-RU"/>
        </w:rPr>
        <w:tab/>
      </w:r>
      <w:r w:rsidRPr="003362ED">
        <w:rPr>
          <w:sz w:val="20"/>
          <w:szCs w:val="20"/>
          <w:lang w:eastAsia="ru-RU"/>
        </w:rPr>
        <w:tab/>
        <w:t xml:space="preserve">         </w:t>
      </w:r>
      <w:proofErr w:type="spellStart"/>
      <w:r w:rsidRPr="003362ED">
        <w:rPr>
          <w:sz w:val="20"/>
          <w:szCs w:val="20"/>
          <w:lang w:eastAsia="ru-RU"/>
        </w:rPr>
        <w:t>Н.А.Муллин</w:t>
      </w:r>
      <w:proofErr w:type="spellEnd"/>
    </w:p>
    <w:p w:rsidR="003362ED" w:rsidRDefault="003362ED" w:rsidP="003362ED">
      <w:pPr>
        <w:tabs>
          <w:tab w:val="left" w:pos="2880"/>
          <w:tab w:val="left" w:pos="3240"/>
        </w:tabs>
        <w:suppressAutoHyphens w:val="0"/>
        <w:spacing w:line="240" w:lineRule="exact"/>
        <w:jc w:val="both"/>
        <w:rPr>
          <w:sz w:val="20"/>
          <w:szCs w:val="20"/>
          <w:lang w:eastAsia="ru-RU"/>
        </w:rPr>
      </w:pPr>
    </w:p>
    <w:p w:rsidR="003362ED" w:rsidRDefault="003362ED" w:rsidP="003362ED">
      <w:pPr>
        <w:tabs>
          <w:tab w:val="left" w:pos="2880"/>
          <w:tab w:val="left" w:pos="3240"/>
        </w:tabs>
        <w:suppressAutoHyphens w:val="0"/>
        <w:spacing w:line="240" w:lineRule="exact"/>
        <w:jc w:val="both"/>
        <w:rPr>
          <w:sz w:val="20"/>
          <w:szCs w:val="20"/>
          <w:lang w:eastAsia="ru-RU"/>
        </w:rPr>
      </w:pPr>
    </w:p>
    <w:p w:rsidR="003362ED" w:rsidRPr="003362ED" w:rsidRDefault="003362ED" w:rsidP="003362ED">
      <w:pPr>
        <w:suppressAutoHyphens w:val="0"/>
        <w:ind w:firstLine="708"/>
        <w:jc w:val="both"/>
        <w:rPr>
          <w:sz w:val="28"/>
          <w:szCs w:val="28"/>
          <w:lang w:eastAsia="ru-RU"/>
        </w:rPr>
      </w:pPr>
      <w:proofErr w:type="gramStart"/>
      <w:r w:rsidRPr="003362ED">
        <w:rPr>
          <w:b/>
          <w:sz w:val="28"/>
          <w:szCs w:val="28"/>
          <w:lang w:eastAsia="ru-RU"/>
        </w:rPr>
        <w:t xml:space="preserve">15.06.2018 в период с 10.00 до 13.00 </w:t>
      </w:r>
      <w:r w:rsidRPr="003362ED">
        <w:rPr>
          <w:sz w:val="28"/>
          <w:szCs w:val="28"/>
          <w:lang w:eastAsia="ru-RU"/>
        </w:rPr>
        <w:t xml:space="preserve">в  помещении ООО «УК «Коммунальщик» (адрес- с. Красноармейское, ул. Ленина, д. Ленина, д.33) </w:t>
      </w:r>
      <w:r w:rsidRPr="003362ED">
        <w:rPr>
          <w:b/>
          <w:sz w:val="28"/>
          <w:szCs w:val="28"/>
          <w:lang w:eastAsia="ru-RU"/>
        </w:rPr>
        <w:t xml:space="preserve">состоится прием граждан по вопросам нарушения законодательства в сфере ЖКХ </w:t>
      </w:r>
      <w:r w:rsidRPr="003362ED">
        <w:rPr>
          <w:sz w:val="28"/>
          <w:szCs w:val="28"/>
          <w:lang w:eastAsia="ru-RU"/>
        </w:rPr>
        <w:t xml:space="preserve">с участием представителей прокуратуры Красноармейского района, руководства администраций Красноармейского района и Красноармейского сельского поселения, ООО «УК «Коммунальщик» и МУП ЖКХ Красноармейского района. </w:t>
      </w:r>
      <w:proofErr w:type="gramEnd"/>
    </w:p>
    <w:p w:rsidR="003362ED" w:rsidRPr="003362ED" w:rsidRDefault="003362ED" w:rsidP="003362ED">
      <w:pPr>
        <w:suppressAutoHyphens w:val="0"/>
        <w:ind w:firstLine="708"/>
        <w:jc w:val="both"/>
        <w:rPr>
          <w:sz w:val="28"/>
          <w:szCs w:val="28"/>
          <w:lang w:eastAsia="ru-RU"/>
        </w:rPr>
      </w:pPr>
      <w:r w:rsidRPr="003362ED">
        <w:rPr>
          <w:sz w:val="28"/>
          <w:szCs w:val="28"/>
          <w:lang w:eastAsia="ru-RU"/>
        </w:rPr>
        <w:t>Контактные номера телефонов для записи на прием:</w:t>
      </w:r>
    </w:p>
    <w:p w:rsidR="003362ED" w:rsidRPr="003362ED" w:rsidRDefault="003362ED" w:rsidP="003362ED">
      <w:pPr>
        <w:suppressAutoHyphens w:val="0"/>
        <w:ind w:firstLine="708"/>
        <w:jc w:val="both"/>
        <w:rPr>
          <w:sz w:val="28"/>
          <w:szCs w:val="28"/>
          <w:lang w:eastAsia="ru-RU"/>
        </w:rPr>
      </w:pPr>
      <w:r w:rsidRPr="003362ED">
        <w:rPr>
          <w:sz w:val="28"/>
          <w:szCs w:val="28"/>
          <w:lang w:eastAsia="ru-RU"/>
        </w:rPr>
        <w:t xml:space="preserve">2-22-75, 2-23-81 (прокуратура Красноармейского района), </w:t>
      </w:r>
    </w:p>
    <w:p w:rsidR="003362ED" w:rsidRPr="003362ED" w:rsidRDefault="003362ED" w:rsidP="003362ED">
      <w:pPr>
        <w:suppressAutoHyphens w:val="0"/>
        <w:ind w:firstLine="708"/>
        <w:jc w:val="both"/>
        <w:rPr>
          <w:sz w:val="28"/>
          <w:szCs w:val="28"/>
          <w:lang w:eastAsia="ru-RU"/>
        </w:rPr>
      </w:pPr>
      <w:r w:rsidRPr="003362ED">
        <w:rPr>
          <w:sz w:val="28"/>
          <w:szCs w:val="28"/>
          <w:lang w:eastAsia="ru-RU"/>
        </w:rPr>
        <w:t xml:space="preserve">2-10-54 (администрация Красноармейского района), </w:t>
      </w:r>
    </w:p>
    <w:p w:rsidR="003362ED" w:rsidRPr="003362ED" w:rsidRDefault="003362ED" w:rsidP="003362ED">
      <w:pPr>
        <w:suppressAutoHyphens w:val="0"/>
        <w:ind w:firstLine="708"/>
        <w:jc w:val="both"/>
        <w:rPr>
          <w:sz w:val="28"/>
          <w:szCs w:val="28"/>
          <w:lang w:eastAsia="ru-RU"/>
        </w:rPr>
      </w:pPr>
      <w:r w:rsidRPr="003362ED">
        <w:rPr>
          <w:sz w:val="28"/>
          <w:szCs w:val="28"/>
          <w:lang w:eastAsia="ru-RU"/>
        </w:rPr>
        <w:t xml:space="preserve">2-15-49 (администрация Красноармейского сельского поселения), </w:t>
      </w:r>
    </w:p>
    <w:p w:rsidR="003362ED" w:rsidRPr="003362ED" w:rsidRDefault="003362ED" w:rsidP="003362ED">
      <w:pPr>
        <w:suppressAutoHyphens w:val="0"/>
        <w:ind w:firstLine="708"/>
        <w:jc w:val="both"/>
        <w:rPr>
          <w:sz w:val="28"/>
          <w:szCs w:val="28"/>
          <w:lang w:eastAsia="ru-RU"/>
        </w:rPr>
      </w:pPr>
      <w:r w:rsidRPr="003362ED">
        <w:rPr>
          <w:sz w:val="28"/>
          <w:szCs w:val="28"/>
          <w:lang w:eastAsia="ru-RU"/>
        </w:rPr>
        <w:t xml:space="preserve">2-16-87 (ООО «УК «Коммунальщик»), </w:t>
      </w:r>
    </w:p>
    <w:p w:rsidR="003362ED" w:rsidRPr="003362ED" w:rsidRDefault="003362ED" w:rsidP="003362ED">
      <w:pPr>
        <w:suppressAutoHyphens w:val="0"/>
        <w:ind w:firstLine="708"/>
        <w:jc w:val="both"/>
        <w:rPr>
          <w:sz w:val="28"/>
          <w:szCs w:val="28"/>
          <w:lang w:eastAsia="ru-RU"/>
        </w:rPr>
      </w:pPr>
      <w:r w:rsidRPr="003362ED">
        <w:rPr>
          <w:sz w:val="28"/>
          <w:szCs w:val="28"/>
          <w:lang w:eastAsia="ru-RU"/>
        </w:rPr>
        <w:t>2-19-47, 2-24-37 (МУП ЖКХ Красноармейского района).</w:t>
      </w:r>
    </w:p>
    <w:p w:rsidR="003362ED" w:rsidRPr="003362ED" w:rsidRDefault="003362ED" w:rsidP="003362ED">
      <w:pPr>
        <w:suppressAutoHyphens w:val="0"/>
        <w:spacing w:line="240" w:lineRule="exact"/>
        <w:ind w:firstLine="708"/>
        <w:jc w:val="both"/>
        <w:rPr>
          <w:sz w:val="28"/>
          <w:szCs w:val="28"/>
          <w:lang w:eastAsia="ru-RU"/>
        </w:rPr>
      </w:pPr>
    </w:p>
    <w:p w:rsidR="003362ED" w:rsidRPr="003362ED" w:rsidRDefault="003362ED" w:rsidP="003362ED">
      <w:pPr>
        <w:suppressAutoHyphens w:val="0"/>
        <w:rPr>
          <w:sz w:val="28"/>
          <w:szCs w:val="28"/>
          <w:lang w:eastAsia="ru-RU"/>
        </w:rPr>
      </w:pPr>
      <w:bookmarkStart w:id="0" w:name="_GoBack"/>
      <w:bookmarkEnd w:id="0"/>
    </w:p>
    <w:p w:rsidR="003362ED" w:rsidRPr="003362ED" w:rsidRDefault="003362ED" w:rsidP="003362ED">
      <w:pPr>
        <w:tabs>
          <w:tab w:val="left" w:pos="2880"/>
          <w:tab w:val="left" w:pos="3240"/>
        </w:tabs>
        <w:suppressAutoHyphens w:val="0"/>
        <w:spacing w:line="240" w:lineRule="exact"/>
        <w:jc w:val="both"/>
        <w:rPr>
          <w:sz w:val="20"/>
          <w:szCs w:val="20"/>
          <w:lang w:eastAsia="ru-RU"/>
        </w:rPr>
      </w:pPr>
    </w:p>
    <w:p w:rsidR="003362ED" w:rsidRPr="003362ED" w:rsidRDefault="003362ED" w:rsidP="003362ED">
      <w:pPr>
        <w:suppressAutoHyphens w:val="0"/>
        <w:autoSpaceDE w:val="0"/>
        <w:autoSpaceDN w:val="0"/>
        <w:adjustRightInd w:val="0"/>
        <w:ind w:firstLine="720"/>
        <w:jc w:val="center"/>
        <w:rPr>
          <w:b/>
          <w:bCs/>
          <w:color w:val="26282F"/>
          <w:sz w:val="20"/>
          <w:szCs w:val="20"/>
          <w:lang w:eastAsia="ru-RU"/>
        </w:rPr>
      </w:pPr>
    </w:p>
    <w:p w:rsidR="00743881" w:rsidRPr="00EA17EB" w:rsidRDefault="00743881" w:rsidP="00743881">
      <w:pPr>
        <w:shd w:val="clear" w:color="auto" w:fill="FFFFFF"/>
        <w:suppressAutoHyphens w:val="0"/>
        <w:spacing w:before="5"/>
        <w:ind w:left="14" w:right="-2" w:firstLine="245"/>
        <w:jc w:val="both"/>
        <w:rPr>
          <w:color w:val="000000"/>
          <w:spacing w:val="2"/>
          <w:sz w:val="20"/>
          <w:szCs w:val="20"/>
          <w:lang w:eastAsia="ru-RU"/>
        </w:rPr>
      </w:pPr>
    </w:p>
    <w:tbl>
      <w:tblPr>
        <w:tblpPr w:leftFromText="180" w:rightFromText="180" w:vertAnchor="text" w:horzAnchor="margin" w:tblpXSpec="center" w:tblpY="54"/>
        <w:tblW w:w="0" w:type="auto"/>
        <w:tblLayout w:type="fixed"/>
        <w:tblLook w:val="0000" w:firstRow="0" w:lastRow="0" w:firstColumn="0" w:lastColumn="0" w:noHBand="0" w:noVBand="0"/>
      </w:tblPr>
      <w:tblGrid>
        <w:gridCol w:w="2682"/>
        <w:gridCol w:w="3348"/>
        <w:gridCol w:w="3668"/>
      </w:tblGrid>
      <w:tr w:rsidR="00A87EDB" w:rsidRPr="00EA17EB" w:rsidTr="00A87EDB">
        <w:tc>
          <w:tcPr>
            <w:tcW w:w="2682" w:type="dxa"/>
            <w:tcBorders>
              <w:top w:val="single" w:sz="4" w:space="0" w:color="000000"/>
              <w:left w:val="single" w:sz="4" w:space="0" w:color="000000"/>
              <w:bottom w:val="single" w:sz="4" w:space="0" w:color="000000"/>
              <w:right w:val="nil"/>
            </w:tcBorders>
          </w:tcPr>
          <w:p w:rsidR="00A87EDB" w:rsidRPr="00EA17EB" w:rsidRDefault="00A87EDB" w:rsidP="003362ED">
            <w:pPr>
              <w:pStyle w:val="msotagline"/>
              <w:widowControl w:val="0"/>
              <w:snapToGrid w:val="0"/>
              <w:rPr>
                <w:rFonts w:ascii="Times New Roman" w:hAnsi="Times New Roman"/>
                <w:sz w:val="20"/>
                <w:szCs w:val="20"/>
              </w:rPr>
            </w:pPr>
            <w:r w:rsidRPr="00EA17EB">
              <w:rPr>
                <w:rFonts w:ascii="Times New Roman" w:hAnsi="Times New Roman"/>
                <w:sz w:val="20"/>
                <w:szCs w:val="20"/>
              </w:rPr>
              <w:t xml:space="preserve">Муниципальная газета </w:t>
            </w:r>
          </w:p>
          <w:p w:rsidR="00A87EDB" w:rsidRPr="00EA17EB" w:rsidRDefault="00A87EDB" w:rsidP="003362ED">
            <w:pPr>
              <w:pStyle w:val="msotagline"/>
              <w:widowControl w:val="0"/>
              <w:rPr>
                <w:rFonts w:ascii="Times New Roman" w:hAnsi="Times New Roman"/>
                <w:b/>
                <w:sz w:val="20"/>
                <w:szCs w:val="20"/>
              </w:rPr>
            </w:pPr>
            <w:r w:rsidRPr="00EA17EB">
              <w:rPr>
                <w:rFonts w:ascii="Times New Roman" w:hAnsi="Times New Roman"/>
                <w:b/>
                <w:sz w:val="20"/>
                <w:szCs w:val="20"/>
              </w:rPr>
              <w:t>«ВЕСТНИК</w:t>
            </w:r>
          </w:p>
          <w:p w:rsidR="00A87EDB" w:rsidRPr="00EA17EB" w:rsidRDefault="00A87EDB" w:rsidP="003362ED">
            <w:pPr>
              <w:pStyle w:val="msotagline"/>
              <w:widowControl w:val="0"/>
              <w:rPr>
                <w:rFonts w:ascii="Times New Roman" w:hAnsi="Times New Roman"/>
                <w:b/>
                <w:sz w:val="20"/>
                <w:szCs w:val="20"/>
              </w:rPr>
            </w:pPr>
            <w:r w:rsidRPr="00EA17EB">
              <w:rPr>
                <w:rFonts w:ascii="Times New Roman" w:hAnsi="Times New Roman"/>
                <w:b/>
                <w:sz w:val="20"/>
                <w:szCs w:val="20"/>
              </w:rPr>
              <w:t>Красноармейского сельского поселения»</w:t>
            </w:r>
          </w:p>
          <w:p w:rsidR="00A87EDB" w:rsidRPr="00EA17EB" w:rsidRDefault="00A87EDB" w:rsidP="003362ED">
            <w:pPr>
              <w:pStyle w:val="msotagline"/>
              <w:widowControl w:val="0"/>
              <w:rPr>
                <w:rFonts w:ascii="Times New Roman" w:hAnsi="Times New Roman"/>
                <w:sz w:val="20"/>
                <w:szCs w:val="20"/>
              </w:rPr>
            </w:pPr>
          </w:p>
          <w:p w:rsidR="00A87EDB" w:rsidRPr="00EA17EB" w:rsidRDefault="00A87EDB" w:rsidP="003362ED">
            <w:pPr>
              <w:pStyle w:val="msotagline"/>
              <w:widowControl w:val="0"/>
              <w:rPr>
                <w:rFonts w:ascii="Times New Roman" w:hAnsi="Times New Roman"/>
                <w:b/>
                <w:sz w:val="20"/>
                <w:szCs w:val="20"/>
              </w:rPr>
            </w:pPr>
            <w:r w:rsidRPr="00EA17EB">
              <w:rPr>
                <w:rFonts w:ascii="Times New Roman" w:hAnsi="Times New Roman"/>
                <w:b/>
                <w:sz w:val="20"/>
                <w:szCs w:val="20"/>
              </w:rPr>
              <w:t>Учредитель:</w:t>
            </w:r>
          </w:p>
          <w:p w:rsidR="00A87EDB" w:rsidRPr="00EA17EB" w:rsidRDefault="00A87EDB" w:rsidP="003362ED">
            <w:pPr>
              <w:pStyle w:val="msotagline"/>
              <w:widowControl w:val="0"/>
              <w:rPr>
                <w:rFonts w:ascii="Times New Roman" w:hAnsi="Times New Roman"/>
                <w:sz w:val="20"/>
                <w:szCs w:val="20"/>
              </w:rPr>
            </w:pPr>
            <w:r w:rsidRPr="00EA17EB">
              <w:rPr>
                <w:rFonts w:ascii="Times New Roman" w:hAnsi="Times New Roman"/>
                <w:sz w:val="20"/>
                <w:szCs w:val="20"/>
              </w:rPr>
              <w:t>Администрация Красноармейского сельского поселения Красноармейского района Чувашской Республики</w:t>
            </w:r>
          </w:p>
          <w:p w:rsidR="00A87EDB" w:rsidRPr="00EA17EB" w:rsidRDefault="00A87EDB" w:rsidP="003362ED">
            <w:pPr>
              <w:pStyle w:val="210"/>
              <w:tabs>
                <w:tab w:val="left" w:pos="5220"/>
              </w:tabs>
              <w:ind w:right="4134"/>
              <w:jc w:val="center"/>
              <w:rPr>
                <w:b/>
                <w:bCs/>
                <w:sz w:val="20"/>
                <w:szCs w:val="20"/>
              </w:rPr>
            </w:pPr>
          </w:p>
        </w:tc>
        <w:tc>
          <w:tcPr>
            <w:tcW w:w="3348" w:type="dxa"/>
            <w:tcBorders>
              <w:top w:val="single" w:sz="4" w:space="0" w:color="000000"/>
              <w:left w:val="nil"/>
              <w:bottom w:val="single" w:sz="4" w:space="0" w:color="000000"/>
              <w:right w:val="nil"/>
            </w:tcBorders>
          </w:tcPr>
          <w:p w:rsidR="00A87EDB" w:rsidRPr="00EA17EB" w:rsidRDefault="00A87EDB" w:rsidP="003362ED">
            <w:pPr>
              <w:pStyle w:val="msoaddress"/>
              <w:widowControl w:val="0"/>
              <w:rPr>
                <w:rFonts w:ascii="Times New Roman" w:hAnsi="Times New Roman"/>
                <w:sz w:val="20"/>
                <w:szCs w:val="20"/>
              </w:rPr>
            </w:pPr>
            <w:r w:rsidRPr="00EA17EB">
              <w:rPr>
                <w:rFonts w:ascii="Times New Roman" w:hAnsi="Times New Roman"/>
                <w:b/>
                <w:sz w:val="20"/>
                <w:szCs w:val="20"/>
              </w:rPr>
              <w:t>Главный редактор:</w:t>
            </w:r>
            <w:r w:rsidRPr="00EA17EB">
              <w:rPr>
                <w:rFonts w:ascii="Times New Roman" w:hAnsi="Times New Roman"/>
                <w:sz w:val="20"/>
                <w:szCs w:val="20"/>
              </w:rPr>
              <w:t xml:space="preserve"> </w:t>
            </w:r>
          </w:p>
          <w:p w:rsidR="00A87EDB" w:rsidRPr="00EA17EB" w:rsidRDefault="001725DA" w:rsidP="003362ED">
            <w:pPr>
              <w:pStyle w:val="msoaddress"/>
              <w:widowControl w:val="0"/>
              <w:rPr>
                <w:rFonts w:ascii="Times New Roman" w:hAnsi="Times New Roman"/>
                <w:sz w:val="20"/>
                <w:szCs w:val="20"/>
              </w:rPr>
            </w:pPr>
            <w:r w:rsidRPr="00EA17EB">
              <w:rPr>
                <w:rFonts w:ascii="Times New Roman" w:hAnsi="Times New Roman"/>
                <w:sz w:val="20"/>
                <w:szCs w:val="20"/>
              </w:rPr>
              <w:t>Ведущий</w:t>
            </w:r>
            <w:r w:rsidR="00A87EDB" w:rsidRPr="00EA17EB">
              <w:rPr>
                <w:rFonts w:ascii="Times New Roman" w:hAnsi="Times New Roman"/>
                <w:sz w:val="20"/>
                <w:szCs w:val="20"/>
              </w:rPr>
              <w:t xml:space="preserve"> специалист-эксперт Красноармейского сельского поселения </w:t>
            </w:r>
            <w:r w:rsidRPr="00EA17EB">
              <w:rPr>
                <w:rFonts w:ascii="Times New Roman" w:hAnsi="Times New Roman"/>
                <w:sz w:val="20"/>
                <w:szCs w:val="20"/>
              </w:rPr>
              <w:t>Трофимов В.А.</w:t>
            </w:r>
          </w:p>
          <w:p w:rsidR="00A87EDB" w:rsidRPr="00EA17EB" w:rsidRDefault="00A87EDB" w:rsidP="003362ED">
            <w:pPr>
              <w:pStyle w:val="msoaddress"/>
              <w:widowControl w:val="0"/>
              <w:rPr>
                <w:rFonts w:ascii="Times New Roman" w:hAnsi="Times New Roman"/>
                <w:b/>
                <w:sz w:val="20"/>
                <w:szCs w:val="20"/>
              </w:rPr>
            </w:pPr>
            <w:r w:rsidRPr="00EA17EB">
              <w:rPr>
                <w:rFonts w:ascii="Times New Roman" w:hAnsi="Times New Roman"/>
                <w:b/>
                <w:sz w:val="20"/>
                <w:szCs w:val="20"/>
              </w:rPr>
              <w:t xml:space="preserve">Ответственный за выпуск: </w:t>
            </w:r>
          </w:p>
          <w:p w:rsidR="00A87EDB" w:rsidRPr="00EA17EB" w:rsidRDefault="00A87EDB" w:rsidP="003362ED">
            <w:pPr>
              <w:pStyle w:val="msoaddress"/>
              <w:widowControl w:val="0"/>
              <w:rPr>
                <w:rFonts w:ascii="Times New Roman" w:hAnsi="Times New Roman"/>
                <w:sz w:val="20"/>
                <w:szCs w:val="20"/>
              </w:rPr>
            </w:pPr>
            <w:r w:rsidRPr="00EA17EB">
              <w:rPr>
                <w:rFonts w:ascii="Times New Roman" w:hAnsi="Times New Roman"/>
                <w:sz w:val="20"/>
                <w:szCs w:val="20"/>
              </w:rPr>
              <w:t>Ведущий  специалист-эксперт администрации Письмова З.А.</w:t>
            </w:r>
          </w:p>
          <w:p w:rsidR="00A87EDB" w:rsidRPr="00EA17EB" w:rsidRDefault="00A87EDB" w:rsidP="003362ED">
            <w:pPr>
              <w:pStyle w:val="msoaddress"/>
              <w:widowControl w:val="0"/>
              <w:rPr>
                <w:rFonts w:ascii="Times New Roman" w:hAnsi="Times New Roman"/>
                <w:sz w:val="20"/>
                <w:szCs w:val="20"/>
              </w:rPr>
            </w:pPr>
            <w:r w:rsidRPr="00EA17EB">
              <w:rPr>
                <w:rFonts w:ascii="Times New Roman" w:hAnsi="Times New Roman"/>
                <w:sz w:val="20"/>
                <w:szCs w:val="20"/>
              </w:rPr>
              <w:t xml:space="preserve">Адрес: Чувашская Республика, </w:t>
            </w:r>
          </w:p>
          <w:p w:rsidR="00A87EDB" w:rsidRPr="00EA17EB" w:rsidRDefault="00A87EDB" w:rsidP="003362ED">
            <w:pPr>
              <w:pStyle w:val="msoaddress"/>
              <w:widowControl w:val="0"/>
              <w:rPr>
                <w:rFonts w:ascii="Times New Roman" w:hAnsi="Times New Roman"/>
                <w:sz w:val="20"/>
                <w:szCs w:val="20"/>
              </w:rPr>
            </w:pPr>
            <w:r w:rsidRPr="00EA17EB">
              <w:rPr>
                <w:rFonts w:ascii="Times New Roman" w:hAnsi="Times New Roman"/>
                <w:sz w:val="20"/>
                <w:szCs w:val="20"/>
              </w:rPr>
              <w:t xml:space="preserve">Красноармейский район,    </w:t>
            </w:r>
          </w:p>
          <w:p w:rsidR="00A87EDB" w:rsidRPr="00EA17EB" w:rsidRDefault="00A87EDB" w:rsidP="003362ED">
            <w:pPr>
              <w:pStyle w:val="msoaddress"/>
              <w:widowControl w:val="0"/>
              <w:rPr>
                <w:rFonts w:ascii="Times New Roman" w:hAnsi="Times New Roman"/>
                <w:sz w:val="20"/>
                <w:szCs w:val="20"/>
              </w:rPr>
            </w:pPr>
            <w:r w:rsidRPr="00EA17EB">
              <w:rPr>
                <w:rFonts w:ascii="Times New Roman" w:hAnsi="Times New Roman"/>
                <w:sz w:val="20"/>
                <w:szCs w:val="20"/>
              </w:rPr>
              <w:t>с. Красноармейское, ул. Ленина, 93</w:t>
            </w:r>
          </w:p>
          <w:p w:rsidR="00A87EDB" w:rsidRPr="00EA17EB" w:rsidRDefault="00A87EDB" w:rsidP="003362ED">
            <w:pPr>
              <w:pStyle w:val="msoaddress"/>
              <w:widowControl w:val="0"/>
              <w:rPr>
                <w:rFonts w:ascii="Times New Roman" w:hAnsi="Times New Roman"/>
                <w:sz w:val="20"/>
                <w:szCs w:val="20"/>
              </w:rPr>
            </w:pPr>
          </w:p>
          <w:p w:rsidR="00A87EDB" w:rsidRPr="00EA17EB" w:rsidRDefault="00A87EDB" w:rsidP="003362ED">
            <w:pPr>
              <w:pStyle w:val="msoaddress"/>
              <w:widowControl w:val="0"/>
              <w:rPr>
                <w:rFonts w:ascii="Times New Roman" w:hAnsi="Times New Roman"/>
                <w:sz w:val="20"/>
                <w:szCs w:val="20"/>
              </w:rPr>
            </w:pPr>
            <w:r w:rsidRPr="00EA17EB">
              <w:rPr>
                <w:rFonts w:ascii="Times New Roman" w:hAnsi="Times New Roman"/>
                <w:sz w:val="20"/>
                <w:szCs w:val="20"/>
              </w:rPr>
              <w:t>Телефон: (883530) 2-15-49</w:t>
            </w:r>
          </w:p>
        </w:tc>
        <w:tc>
          <w:tcPr>
            <w:tcW w:w="3668" w:type="dxa"/>
            <w:tcBorders>
              <w:top w:val="single" w:sz="4" w:space="0" w:color="000000"/>
              <w:left w:val="nil"/>
              <w:bottom w:val="single" w:sz="4" w:space="0" w:color="000000"/>
              <w:right w:val="single" w:sz="4" w:space="0" w:color="000000"/>
            </w:tcBorders>
          </w:tcPr>
          <w:p w:rsidR="00A87EDB" w:rsidRPr="00EA17EB" w:rsidRDefault="00A87EDB" w:rsidP="003362ED">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 xml:space="preserve">Эл. почта: </w:t>
            </w:r>
          </w:p>
          <w:p w:rsidR="00A87EDB" w:rsidRPr="00EA17EB" w:rsidRDefault="003362ED" w:rsidP="003362ED">
            <w:pPr>
              <w:pStyle w:val="msoaddress"/>
              <w:widowControl w:val="0"/>
              <w:rPr>
                <w:rFonts w:ascii="Times New Roman" w:hAnsi="Times New Roman"/>
                <w:color w:val="auto"/>
                <w:sz w:val="20"/>
                <w:szCs w:val="20"/>
              </w:rPr>
            </w:pPr>
            <w:hyperlink r:id="rId11" w:history="1">
              <w:r w:rsidR="001725DA" w:rsidRPr="00EA17EB">
                <w:rPr>
                  <w:rStyle w:val="a5"/>
                  <w:rFonts w:ascii="Times New Roman" w:hAnsi="Times New Roman"/>
                  <w:sz w:val="20"/>
                  <w:szCs w:val="20"/>
                </w:rPr>
                <w:t>sao-krarm@cap.ru</w:t>
              </w:r>
            </w:hyperlink>
          </w:p>
          <w:p w:rsidR="00A87EDB" w:rsidRPr="00EA17EB" w:rsidRDefault="00A87EDB" w:rsidP="003362ED">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 xml:space="preserve">Интернет: </w:t>
            </w:r>
          </w:p>
          <w:p w:rsidR="00A87EDB" w:rsidRPr="00EA17EB" w:rsidRDefault="00A87EDB" w:rsidP="003362ED">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http://gov.cap.ru/main.asp?govid=389</w:t>
            </w:r>
          </w:p>
          <w:p w:rsidR="00A87EDB" w:rsidRPr="00EA17EB" w:rsidRDefault="00A87EDB" w:rsidP="003362ED">
            <w:pPr>
              <w:pStyle w:val="msoaddress"/>
              <w:widowControl w:val="0"/>
              <w:rPr>
                <w:rFonts w:ascii="Times New Roman" w:hAnsi="Times New Roman"/>
                <w:color w:val="auto"/>
                <w:sz w:val="20"/>
                <w:szCs w:val="20"/>
              </w:rPr>
            </w:pPr>
          </w:p>
          <w:p w:rsidR="00A87EDB" w:rsidRPr="00EA17EB" w:rsidRDefault="00A87EDB" w:rsidP="003362ED">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Газета выходит по мере необходимости и предназначена для опубликования муниципальных правовых актов</w:t>
            </w:r>
          </w:p>
          <w:p w:rsidR="00A87EDB" w:rsidRPr="00EA17EB" w:rsidRDefault="00A87EDB" w:rsidP="003362ED">
            <w:pPr>
              <w:pStyle w:val="msoaddress"/>
              <w:widowControl w:val="0"/>
              <w:rPr>
                <w:rFonts w:ascii="Times New Roman" w:hAnsi="Times New Roman"/>
                <w:color w:val="auto"/>
                <w:sz w:val="20"/>
                <w:szCs w:val="20"/>
              </w:rPr>
            </w:pPr>
          </w:p>
          <w:p w:rsidR="00A87EDB" w:rsidRPr="00EA17EB" w:rsidRDefault="00A87EDB" w:rsidP="003362ED">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 xml:space="preserve">Тираж – 30 экз. </w:t>
            </w:r>
          </w:p>
          <w:p w:rsidR="00A87EDB" w:rsidRPr="00EA17EB" w:rsidRDefault="00743881" w:rsidP="003362ED">
            <w:pPr>
              <w:pStyle w:val="msoaddress"/>
              <w:widowControl w:val="0"/>
              <w:rPr>
                <w:rFonts w:ascii="Times New Roman" w:hAnsi="Times New Roman"/>
                <w:bCs/>
                <w:color w:val="auto"/>
                <w:sz w:val="20"/>
                <w:szCs w:val="20"/>
              </w:rPr>
            </w:pPr>
            <w:r w:rsidRPr="00EA17EB">
              <w:rPr>
                <w:rFonts w:ascii="Times New Roman" w:hAnsi="Times New Roman"/>
                <w:bCs/>
                <w:color w:val="auto"/>
                <w:sz w:val="20"/>
                <w:szCs w:val="20"/>
              </w:rPr>
              <w:t>Объем 2</w:t>
            </w:r>
            <w:r w:rsidR="00A87EDB" w:rsidRPr="00EA17EB">
              <w:rPr>
                <w:rFonts w:ascii="Times New Roman" w:hAnsi="Times New Roman"/>
                <w:bCs/>
                <w:color w:val="auto"/>
                <w:sz w:val="20"/>
                <w:szCs w:val="20"/>
              </w:rPr>
              <w:t xml:space="preserve"> п. л. Формат А 4</w:t>
            </w:r>
          </w:p>
        </w:tc>
      </w:tr>
    </w:tbl>
    <w:p w:rsidR="00CF76F9" w:rsidRPr="00EA17EB" w:rsidRDefault="00CF76F9" w:rsidP="00EA17EB">
      <w:pPr>
        <w:rPr>
          <w:sz w:val="20"/>
          <w:szCs w:val="20"/>
        </w:rPr>
      </w:pPr>
    </w:p>
    <w:sectPr w:rsidR="00CF76F9" w:rsidRPr="00EA17EB" w:rsidSect="00EA17EB">
      <w:headerReference w:type="default" r:id="rId12"/>
      <w:pgSz w:w="11906" w:h="16838"/>
      <w:pgMar w:top="956" w:right="566" w:bottom="568"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6D" w:rsidRDefault="00E2436D">
      <w:r>
        <w:separator/>
      </w:r>
    </w:p>
  </w:endnote>
  <w:endnote w:type="continuationSeparator" w:id="0">
    <w:p w:rsidR="00E2436D" w:rsidRDefault="00E2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6D" w:rsidRDefault="00E2436D">
      <w:r>
        <w:separator/>
      </w:r>
    </w:p>
  </w:footnote>
  <w:footnote w:type="continuationSeparator" w:id="0">
    <w:p w:rsidR="00E2436D" w:rsidRDefault="00E24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ED" w:rsidRDefault="003362ED" w:rsidP="003A7BE5">
    <w:pPr>
      <w:pStyle w:val="211"/>
      <w:tabs>
        <w:tab w:val="left" w:pos="5196"/>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8">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4">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8">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3446B09"/>
    <w:multiLevelType w:val="hybridMultilevel"/>
    <w:tmpl w:val="9CC6F87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3">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7AC2366A"/>
    <w:multiLevelType w:val="hybridMultilevel"/>
    <w:tmpl w:val="B56EE85C"/>
    <w:lvl w:ilvl="0" w:tplc="FCD87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 w:numId="2">
    <w:abstractNumId w:val="11"/>
  </w:num>
  <w:num w:numId="3">
    <w:abstractNumId w:val="25"/>
  </w:num>
  <w:num w:numId="4">
    <w:abstractNumId w:val="10"/>
  </w:num>
  <w:num w:numId="5">
    <w:abstractNumId w:val="19"/>
  </w:num>
  <w:num w:numId="6">
    <w:abstractNumId w:val="22"/>
  </w:num>
  <w:num w:numId="7">
    <w:abstractNumId w:val="20"/>
  </w:num>
  <w:num w:numId="8">
    <w:abstractNumId w:val="27"/>
  </w:num>
  <w:num w:numId="9">
    <w:abstractNumId w:val="12"/>
  </w:num>
  <w:num w:numId="10">
    <w:abstractNumId w:val="8"/>
  </w:num>
  <w:num w:numId="11">
    <w:abstractNumId w:val="9"/>
  </w:num>
  <w:num w:numId="12">
    <w:abstractNumId w:val="23"/>
  </w:num>
  <w:num w:numId="13">
    <w:abstractNumId w:val="13"/>
  </w:num>
  <w:num w:numId="14">
    <w:abstractNumId w:val="7"/>
  </w:num>
  <w:num w:numId="15">
    <w:abstractNumId w:val="16"/>
  </w:num>
  <w:num w:numId="16">
    <w:abstractNumId w:val="17"/>
  </w:num>
  <w:num w:numId="1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14"/>
  </w:num>
  <w:num w:numId="21">
    <w:abstractNumId w:val="21"/>
  </w:num>
  <w:num w:numId="2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E7"/>
    <w:rsid w:val="00001C78"/>
    <w:rsid w:val="00003FB5"/>
    <w:rsid w:val="0000655A"/>
    <w:rsid w:val="0003101F"/>
    <w:rsid w:val="0004057E"/>
    <w:rsid w:val="0005272F"/>
    <w:rsid w:val="00053C0E"/>
    <w:rsid w:val="00057CFC"/>
    <w:rsid w:val="00094955"/>
    <w:rsid w:val="000A5F99"/>
    <w:rsid w:val="000C1BDA"/>
    <w:rsid w:val="000D1043"/>
    <w:rsid w:val="00107485"/>
    <w:rsid w:val="001220FB"/>
    <w:rsid w:val="00124F44"/>
    <w:rsid w:val="00130677"/>
    <w:rsid w:val="00132511"/>
    <w:rsid w:val="00143599"/>
    <w:rsid w:val="001453B1"/>
    <w:rsid w:val="001456E7"/>
    <w:rsid w:val="0015352E"/>
    <w:rsid w:val="00154E74"/>
    <w:rsid w:val="00165581"/>
    <w:rsid w:val="001725DA"/>
    <w:rsid w:val="001737A0"/>
    <w:rsid w:val="001828BA"/>
    <w:rsid w:val="001C748C"/>
    <w:rsid w:val="001E4DA1"/>
    <w:rsid w:val="00211D45"/>
    <w:rsid w:val="00212264"/>
    <w:rsid w:val="002216BE"/>
    <w:rsid w:val="00257D4D"/>
    <w:rsid w:val="00262DF7"/>
    <w:rsid w:val="00275A85"/>
    <w:rsid w:val="002A23AA"/>
    <w:rsid w:val="002B1865"/>
    <w:rsid w:val="002E598C"/>
    <w:rsid w:val="002F2E2B"/>
    <w:rsid w:val="00304541"/>
    <w:rsid w:val="00320B13"/>
    <w:rsid w:val="00321B84"/>
    <w:rsid w:val="003334DC"/>
    <w:rsid w:val="003362ED"/>
    <w:rsid w:val="00343A93"/>
    <w:rsid w:val="00363963"/>
    <w:rsid w:val="003914DF"/>
    <w:rsid w:val="00397EAC"/>
    <w:rsid w:val="003A3803"/>
    <w:rsid w:val="003A7BE5"/>
    <w:rsid w:val="003B501C"/>
    <w:rsid w:val="003D222E"/>
    <w:rsid w:val="003F1C43"/>
    <w:rsid w:val="003F470C"/>
    <w:rsid w:val="003F79CB"/>
    <w:rsid w:val="00404BF6"/>
    <w:rsid w:val="004058A2"/>
    <w:rsid w:val="00463EB2"/>
    <w:rsid w:val="004772C4"/>
    <w:rsid w:val="00477802"/>
    <w:rsid w:val="004867C8"/>
    <w:rsid w:val="004A0BAE"/>
    <w:rsid w:val="004F3FBA"/>
    <w:rsid w:val="004F4791"/>
    <w:rsid w:val="00503A7B"/>
    <w:rsid w:val="00512448"/>
    <w:rsid w:val="00532F2A"/>
    <w:rsid w:val="005340BF"/>
    <w:rsid w:val="005571B7"/>
    <w:rsid w:val="00581811"/>
    <w:rsid w:val="0059589E"/>
    <w:rsid w:val="00596E87"/>
    <w:rsid w:val="00597732"/>
    <w:rsid w:val="005A1F02"/>
    <w:rsid w:val="005A28A9"/>
    <w:rsid w:val="0060074F"/>
    <w:rsid w:val="0062456E"/>
    <w:rsid w:val="006254CA"/>
    <w:rsid w:val="0064243D"/>
    <w:rsid w:val="006862A1"/>
    <w:rsid w:val="0069209C"/>
    <w:rsid w:val="006945ED"/>
    <w:rsid w:val="006C6027"/>
    <w:rsid w:val="006F20A1"/>
    <w:rsid w:val="00716EA4"/>
    <w:rsid w:val="0072192D"/>
    <w:rsid w:val="00732133"/>
    <w:rsid w:val="00743881"/>
    <w:rsid w:val="00747FB9"/>
    <w:rsid w:val="0077562E"/>
    <w:rsid w:val="007761D9"/>
    <w:rsid w:val="00795E12"/>
    <w:rsid w:val="007A7164"/>
    <w:rsid w:val="007B7303"/>
    <w:rsid w:val="007F15FE"/>
    <w:rsid w:val="0082492F"/>
    <w:rsid w:val="00832F70"/>
    <w:rsid w:val="00833619"/>
    <w:rsid w:val="008442BC"/>
    <w:rsid w:val="00863820"/>
    <w:rsid w:val="00894DA2"/>
    <w:rsid w:val="00897056"/>
    <w:rsid w:val="008A4706"/>
    <w:rsid w:val="008B2C9E"/>
    <w:rsid w:val="008C3861"/>
    <w:rsid w:val="008E76E3"/>
    <w:rsid w:val="008F5342"/>
    <w:rsid w:val="0090068C"/>
    <w:rsid w:val="0090252E"/>
    <w:rsid w:val="009049CE"/>
    <w:rsid w:val="009134D9"/>
    <w:rsid w:val="009303B9"/>
    <w:rsid w:val="00930792"/>
    <w:rsid w:val="00942CFC"/>
    <w:rsid w:val="0096320B"/>
    <w:rsid w:val="009818DB"/>
    <w:rsid w:val="00991D4D"/>
    <w:rsid w:val="00992080"/>
    <w:rsid w:val="009A257C"/>
    <w:rsid w:val="009B34D2"/>
    <w:rsid w:val="009D7098"/>
    <w:rsid w:val="009F534D"/>
    <w:rsid w:val="00A1186F"/>
    <w:rsid w:val="00A12FF3"/>
    <w:rsid w:val="00A16C2A"/>
    <w:rsid w:val="00A76A58"/>
    <w:rsid w:val="00A87EDB"/>
    <w:rsid w:val="00AC1420"/>
    <w:rsid w:val="00AC6557"/>
    <w:rsid w:val="00AC66B1"/>
    <w:rsid w:val="00AD62D8"/>
    <w:rsid w:val="00B02170"/>
    <w:rsid w:val="00B11FC0"/>
    <w:rsid w:val="00B127C9"/>
    <w:rsid w:val="00B43C90"/>
    <w:rsid w:val="00B61689"/>
    <w:rsid w:val="00B64373"/>
    <w:rsid w:val="00B749C3"/>
    <w:rsid w:val="00B86E39"/>
    <w:rsid w:val="00B95787"/>
    <w:rsid w:val="00B96DD1"/>
    <w:rsid w:val="00BC47FE"/>
    <w:rsid w:val="00BC4F1A"/>
    <w:rsid w:val="00BF0BE4"/>
    <w:rsid w:val="00C27AE0"/>
    <w:rsid w:val="00C31416"/>
    <w:rsid w:val="00C34BB0"/>
    <w:rsid w:val="00C37702"/>
    <w:rsid w:val="00C51A16"/>
    <w:rsid w:val="00C67BF3"/>
    <w:rsid w:val="00C705FD"/>
    <w:rsid w:val="00C73859"/>
    <w:rsid w:val="00C80047"/>
    <w:rsid w:val="00C82B9C"/>
    <w:rsid w:val="00C936D2"/>
    <w:rsid w:val="00CB0F03"/>
    <w:rsid w:val="00CB2ABA"/>
    <w:rsid w:val="00CB43B9"/>
    <w:rsid w:val="00CD0E37"/>
    <w:rsid w:val="00CD3B94"/>
    <w:rsid w:val="00CE243C"/>
    <w:rsid w:val="00CE5AC7"/>
    <w:rsid w:val="00CF76F9"/>
    <w:rsid w:val="00D34682"/>
    <w:rsid w:val="00D569B6"/>
    <w:rsid w:val="00D62F10"/>
    <w:rsid w:val="00D9649E"/>
    <w:rsid w:val="00E00285"/>
    <w:rsid w:val="00E2436D"/>
    <w:rsid w:val="00E80ABC"/>
    <w:rsid w:val="00E90B71"/>
    <w:rsid w:val="00EA17EB"/>
    <w:rsid w:val="00EB4319"/>
    <w:rsid w:val="00EC02C1"/>
    <w:rsid w:val="00EC1406"/>
    <w:rsid w:val="00EE23EB"/>
    <w:rsid w:val="00EF4D3C"/>
    <w:rsid w:val="00F01EC7"/>
    <w:rsid w:val="00F33F8F"/>
    <w:rsid w:val="00F55844"/>
    <w:rsid w:val="00F67796"/>
    <w:rsid w:val="00F752A4"/>
    <w:rsid w:val="00FB3893"/>
    <w:rsid w:val="00FB41D7"/>
    <w:rsid w:val="00FD6E3C"/>
    <w:rsid w:val="00FD73A3"/>
    <w:rsid w:val="00FD7F08"/>
    <w:rsid w:val="00FF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362ED"/>
    <w:pPr>
      <w:suppressAutoHyphens/>
    </w:pPr>
    <w:rPr>
      <w:sz w:val="24"/>
      <w:szCs w:val="24"/>
      <w:lang w:eastAsia="ar-SA"/>
    </w:rPr>
  </w:style>
  <w:style w:type="paragraph" w:styleId="1">
    <w:name w:val="heading 1"/>
    <w:basedOn w:val="a"/>
    <w:next w:val="a"/>
    <w:link w:val="10"/>
    <w:qFormat/>
    <w:pPr>
      <w:keepNext/>
      <w:numPr>
        <w:numId w:val="1"/>
      </w:numPr>
      <w:outlineLvl w:val="0"/>
    </w:pPr>
    <w:rPr>
      <w:szCs w:val="20"/>
    </w:rPr>
  </w:style>
  <w:style w:type="paragraph" w:styleId="2">
    <w:name w:val="heading 2"/>
    <w:basedOn w:val="a"/>
    <w:next w:val="a"/>
    <w:link w:val="20"/>
    <w:qFormat/>
    <w:pPr>
      <w:keepNext/>
      <w:numPr>
        <w:ilvl w:val="1"/>
        <w:numId w:val="1"/>
      </w:numPr>
      <w:jc w:val="center"/>
      <w:outlineLvl w:val="1"/>
    </w:pPr>
    <w:rPr>
      <w:b/>
      <w:sz w:val="26"/>
      <w:szCs w:val="20"/>
    </w:rPr>
  </w:style>
  <w:style w:type="paragraph" w:styleId="3">
    <w:name w:val="heading 3"/>
    <w:basedOn w:val="a"/>
    <w:next w:val="a0"/>
    <w:link w:val="30"/>
    <w:qFormat/>
    <w:pPr>
      <w:numPr>
        <w:ilvl w:val="2"/>
        <w:numId w:val="1"/>
      </w:numPr>
      <w:spacing w:before="280" w:after="280"/>
      <w:outlineLvl w:val="2"/>
    </w:pPr>
    <w:rPr>
      <w:b/>
      <w:bCs/>
      <w:sz w:val="27"/>
      <w:szCs w:val="27"/>
    </w:rPr>
  </w:style>
  <w:style w:type="paragraph" w:styleId="4">
    <w:name w:val="heading 4"/>
    <w:basedOn w:val="a1"/>
    <w:next w:val="a0"/>
    <w:link w:val="40"/>
    <w:qFormat/>
    <w:pPr>
      <w:numPr>
        <w:ilvl w:val="3"/>
        <w:numId w:val="1"/>
      </w:numPr>
      <w:outlineLvl w:val="3"/>
    </w:pPr>
    <w:rPr>
      <w:rFonts w:ascii="Times New Roman" w:eastAsia="SimSun" w:hAnsi="Times New Roman"/>
      <w:b/>
      <w:bCs/>
      <w:sz w:val="24"/>
      <w:szCs w:val="24"/>
    </w:rPr>
  </w:style>
  <w:style w:type="paragraph" w:styleId="5">
    <w:name w:val="heading 5"/>
    <w:basedOn w:val="a"/>
    <w:next w:val="a"/>
    <w:link w:val="50"/>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link w:val="60"/>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qFormat/>
    <w:rPr>
      <w:b/>
      <w:bCs/>
    </w:rPr>
  </w:style>
  <w:style w:type="character" w:customStyle="1" w:styleId="a7">
    <w:name w:val="Цветовое выделение"/>
    <w:rPr>
      <w:b/>
      <w:bCs/>
      <w:color w:val="000080"/>
    </w:rPr>
  </w:style>
  <w:style w:type="character" w:styleId="a8">
    <w:name w:val="page number"/>
    <w:basedOn w:val="11"/>
  </w:style>
  <w:style w:type="character" w:customStyle="1" w:styleId="apple-converted-space">
    <w:name w:val="apple-converted-space"/>
    <w:basedOn w:val="11"/>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uiPriority w:val="99"/>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pPr>
      <w:spacing w:after="120"/>
      <w:ind w:left="283"/>
    </w:pPr>
  </w:style>
  <w:style w:type="paragraph" w:customStyle="1" w:styleId="af4">
    <w:name w:val="Знак"/>
    <w:basedOn w:val="a"/>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pPr>
      <w:tabs>
        <w:tab w:val="center" w:pos="4677"/>
        <w:tab w:val="right" w:pos="9355"/>
      </w:tabs>
    </w:pPr>
  </w:style>
  <w:style w:type="paragraph" w:styleId="af7">
    <w:name w:val="footer"/>
    <w:basedOn w:val="a"/>
    <w:link w:val="af8"/>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semiHidden/>
    <w:unhideWhenUsed/>
    <w:rsid w:val="001456E7"/>
    <w:pPr>
      <w:spacing w:after="120"/>
      <w:ind w:left="283"/>
    </w:pPr>
    <w:rPr>
      <w:sz w:val="16"/>
      <w:szCs w:val="16"/>
    </w:rPr>
  </w:style>
  <w:style w:type="character" w:customStyle="1" w:styleId="33">
    <w:name w:val="Основной текст с отступом 3 Знак"/>
    <w:link w:val="32"/>
    <w:uiPriority w:val="99"/>
    <w:semiHidden/>
    <w:rsid w:val="001456E7"/>
    <w:rPr>
      <w:sz w:val="16"/>
      <w:szCs w:val="16"/>
      <w:lang w:eastAsia="ar-SA"/>
    </w:rPr>
  </w:style>
  <w:style w:type="paragraph" w:customStyle="1" w:styleId="aff3">
    <w:name w:val="Заголовок статьи"/>
    <w:basedOn w:val="a"/>
    <w:next w:val="a"/>
    <w:uiPriority w:val="99"/>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semiHidden/>
    <w:rsid w:val="001456E7"/>
    <w:pPr>
      <w:suppressAutoHyphens w:val="0"/>
      <w:spacing w:after="120" w:line="480" w:lineRule="auto"/>
    </w:pPr>
    <w:rPr>
      <w:lang w:eastAsia="ru-RU"/>
    </w:rPr>
  </w:style>
  <w:style w:type="character" w:customStyle="1" w:styleId="27">
    <w:name w:val="Основной текст 2 Знак"/>
    <w:link w:val="26"/>
    <w:semiHidden/>
    <w:rsid w:val="001456E7"/>
    <w:rPr>
      <w:sz w:val="24"/>
      <w:szCs w:val="24"/>
    </w:rPr>
  </w:style>
  <w:style w:type="character" w:customStyle="1" w:styleId="90">
    <w:name w:val="Заголовок 9 Знак"/>
    <w:link w:val="9"/>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2">
    <w:name w:val="Знак Знак5"/>
    <w:semiHidden/>
    <w:rsid w:val="00512448"/>
    <w:rPr>
      <w:sz w:val="24"/>
      <w:szCs w:val="24"/>
      <w:lang w:val="ru-RU" w:eastAsia="ru-RU" w:bidi="ar-SA"/>
    </w:rPr>
  </w:style>
  <w:style w:type="character" w:customStyle="1" w:styleId="70">
    <w:name w:val="Заголовок 7 Знак"/>
    <w:link w:val="7"/>
    <w:rsid w:val="009A257C"/>
    <w:rPr>
      <w:b/>
      <w:bCs/>
      <w:snapToGrid w:val="0"/>
      <w:color w:val="000000"/>
      <w:sz w:val="26"/>
    </w:rPr>
  </w:style>
  <w:style w:type="character" w:customStyle="1" w:styleId="80">
    <w:name w:val="Заголовок 8 Знак"/>
    <w:link w:val="8"/>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rsid w:val="009A257C"/>
    <w:rPr>
      <w:rFonts w:ascii="Tahoma" w:hAnsi="Tahoma" w:cs="Tahoma"/>
      <w:sz w:val="16"/>
      <w:szCs w:val="16"/>
    </w:rPr>
  </w:style>
  <w:style w:type="character" w:customStyle="1" w:styleId="10">
    <w:name w:val="Заголовок 1 Знак"/>
    <w:link w:val="1"/>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uiPriority w:val="59"/>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rsid w:val="002F2E2B"/>
    <w:rPr>
      <w:sz w:val="24"/>
      <w:szCs w:val="24"/>
      <w:lang w:eastAsia="ar-SA"/>
    </w:rPr>
  </w:style>
  <w:style w:type="character" w:customStyle="1" w:styleId="af8">
    <w:name w:val="Нижний колонтитул Знак"/>
    <w:link w:val="af7"/>
    <w:rsid w:val="002F2E2B"/>
    <w:rPr>
      <w:sz w:val="24"/>
      <w:szCs w:val="24"/>
      <w:lang w:eastAsia="ar-SA"/>
    </w:rPr>
  </w:style>
  <w:style w:type="character" w:customStyle="1" w:styleId="ae">
    <w:name w:val="Основной текст Знак"/>
    <w:link w:val="a0"/>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locked/>
    <w:rsid w:val="00001C78"/>
    <w:rPr>
      <w:b/>
      <w:sz w:val="26"/>
      <w:lang w:eastAsia="ar-SA"/>
    </w:rPr>
  </w:style>
  <w:style w:type="character" w:customStyle="1" w:styleId="30">
    <w:name w:val="Заголовок 3 Знак"/>
    <w:basedOn w:val="a2"/>
    <w:link w:val="3"/>
    <w:locked/>
    <w:rsid w:val="00001C78"/>
    <w:rPr>
      <w:b/>
      <w:bCs/>
      <w:sz w:val="27"/>
      <w:szCs w:val="27"/>
      <w:lang w:eastAsia="ar-SA"/>
    </w:rPr>
  </w:style>
  <w:style w:type="character" w:customStyle="1" w:styleId="40">
    <w:name w:val="Заголовок 4 Знак"/>
    <w:basedOn w:val="a2"/>
    <w:link w:val="4"/>
    <w:locked/>
    <w:rsid w:val="00001C78"/>
    <w:rPr>
      <w:rFonts w:eastAsia="SimSun" w:cs="Mangal"/>
      <w:b/>
      <w:bCs/>
      <w:sz w:val="24"/>
      <w:szCs w:val="24"/>
      <w:lang w:eastAsia="ar-SA"/>
    </w:rPr>
  </w:style>
  <w:style w:type="character" w:customStyle="1" w:styleId="af3">
    <w:name w:val="Основной текст с отступом Знак"/>
    <w:basedOn w:val="a2"/>
    <w:link w:val="af2"/>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3">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3362ED"/>
  </w:style>
  <w:style w:type="character" w:customStyle="1" w:styleId="50">
    <w:name w:val="Заголовок 5 Знак"/>
    <w:basedOn w:val="a2"/>
    <w:link w:val="5"/>
    <w:rsid w:val="003362ED"/>
    <w:rPr>
      <w:b/>
      <w:bCs/>
      <w:i/>
      <w:iCs/>
      <w:sz w:val="26"/>
      <w:szCs w:val="26"/>
      <w:lang w:eastAsia="ar-SA"/>
    </w:rPr>
  </w:style>
  <w:style w:type="character" w:customStyle="1" w:styleId="60">
    <w:name w:val="Заголовок 6 Знак"/>
    <w:basedOn w:val="a2"/>
    <w:link w:val="6"/>
    <w:rsid w:val="003362ED"/>
    <w:rPr>
      <w:b/>
      <w:bCs/>
      <w:sz w:val="22"/>
      <w:szCs w:val="22"/>
      <w:lang w:eastAsia="ar-SA"/>
    </w:rPr>
  </w:style>
  <w:style w:type="character" w:customStyle="1" w:styleId="WW8Num1zfalse">
    <w:name w:val="WW8Num1zfalse"/>
    <w:rsid w:val="003362ED"/>
  </w:style>
  <w:style w:type="character" w:customStyle="1" w:styleId="WW8Num1ztrue">
    <w:name w:val="WW8Num1ztrue"/>
    <w:rsid w:val="003362ED"/>
  </w:style>
  <w:style w:type="character" w:customStyle="1" w:styleId="WW-WW8Num1ztrue">
    <w:name w:val="WW-WW8Num1ztrue"/>
    <w:rsid w:val="003362ED"/>
  </w:style>
  <w:style w:type="character" w:customStyle="1" w:styleId="WW-WW8Num1ztrue1">
    <w:name w:val="WW-WW8Num1ztrue1"/>
    <w:rsid w:val="003362ED"/>
  </w:style>
  <w:style w:type="character" w:customStyle="1" w:styleId="WW-WW8Num1ztrue12">
    <w:name w:val="WW-WW8Num1ztrue12"/>
    <w:rsid w:val="003362ED"/>
  </w:style>
  <w:style w:type="character" w:customStyle="1" w:styleId="WW-WW8Num1ztrue123">
    <w:name w:val="WW-WW8Num1ztrue123"/>
    <w:rsid w:val="003362ED"/>
  </w:style>
  <w:style w:type="character" w:customStyle="1" w:styleId="WW-WW8Num1ztrue1234">
    <w:name w:val="WW-WW8Num1ztrue1234"/>
    <w:rsid w:val="003362ED"/>
  </w:style>
  <w:style w:type="character" w:customStyle="1" w:styleId="WW-WW8Num1ztrue12345">
    <w:name w:val="WW-WW8Num1ztrue12345"/>
    <w:rsid w:val="003362ED"/>
  </w:style>
  <w:style w:type="character" w:customStyle="1" w:styleId="WW-WW8Num1ztrue123456">
    <w:name w:val="WW-WW8Num1ztrue123456"/>
    <w:rsid w:val="003362ED"/>
  </w:style>
  <w:style w:type="character" w:customStyle="1" w:styleId="WW8Num2zfalse">
    <w:name w:val="WW8Num2zfalse"/>
    <w:rsid w:val="003362ED"/>
  </w:style>
  <w:style w:type="character" w:customStyle="1" w:styleId="WW8Num2ztrue">
    <w:name w:val="WW8Num2ztrue"/>
    <w:rsid w:val="003362ED"/>
  </w:style>
  <w:style w:type="character" w:customStyle="1" w:styleId="WW-WW8Num2ztrue">
    <w:name w:val="WW-WW8Num2ztrue"/>
    <w:rsid w:val="003362ED"/>
  </w:style>
  <w:style w:type="character" w:customStyle="1" w:styleId="WW-WW8Num2ztrue1">
    <w:name w:val="WW-WW8Num2ztrue1"/>
    <w:rsid w:val="003362ED"/>
  </w:style>
  <w:style w:type="character" w:customStyle="1" w:styleId="WW-WW8Num2ztrue12">
    <w:name w:val="WW-WW8Num2ztrue12"/>
    <w:rsid w:val="003362ED"/>
  </w:style>
  <w:style w:type="character" w:customStyle="1" w:styleId="WW-WW8Num2ztrue123">
    <w:name w:val="WW-WW8Num2ztrue123"/>
    <w:rsid w:val="003362ED"/>
  </w:style>
  <w:style w:type="character" w:customStyle="1" w:styleId="WW-WW8Num2ztrue1234">
    <w:name w:val="WW-WW8Num2ztrue1234"/>
    <w:rsid w:val="003362ED"/>
  </w:style>
  <w:style w:type="character" w:customStyle="1" w:styleId="WW-WW8Num2ztrue12345">
    <w:name w:val="WW-WW8Num2ztrue12345"/>
    <w:rsid w:val="003362ED"/>
  </w:style>
  <w:style w:type="character" w:customStyle="1" w:styleId="WW-WW8Num2ztrue123456">
    <w:name w:val="WW-WW8Num2ztrue123456"/>
    <w:rsid w:val="003362ED"/>
  </w:style>
  <w:style w:type="paragraph" w:customStyle="1" w:styleId="312">
    <w:name w:val="Основной текст 31"/>
    <w:basedOn w:val="a"/>
    <w:rsid w:val="003362ED"/>
    <w:pPr>
      <w:suppressAutoHyphens w:val="0"/>
      <w:ind w:right="6407"/>
      <w:jc w:val="both"/>
    </w:pPr>
    <w:rPr>
      <w:rFonts w:ascii="TimesET" w:hAnsi="TimesET" w:cs="TimesET"/>
      <w:sz w:val="20"/>
      <w:szCs w:val="20"/>
      <w:lang w:eastAsia="zh-CN"/>
    </w:rPr>
  </w:style>
  <w:style w:type="paragraph" w:customStyle="1" w:styleId="1e">
    <w:name w:val="Название объекта1"/>
    <w:basedOn w:val="a"/>
    <w:next w:val="a"/>
    <w:rsid w:val="003362ED"/>
    <w:pPr>
      <w:suppressAutoHyphens w:val="0"/>
      <w:jc w:val="center"/>
    </w:pPr>
    <w:rPr>
      <w:rFonts w:ascii="TimesET" w:hAnsi="TimesET" w:cs="TimesET"/>
      <w:b/>
      <w:lang w:eastAsia="zh-CN"/>
    </w:rPr>
  </w:style>
  <w:style w:type="character" w:customStyle="1" w:styleId="1f">
    <w:name w:val="Текст выноски Знак1"/>
    <w:basedOn w:val="a2"/>
    <w:rsid w:val="003362ED"/>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362ED"/>
    <w:pPr>
      <w:suppressAutoHyphens/>
    </w:pPr>
    <w:rPr>
      <w:sz w:val="24"/>
      <w:szCs w:val="24"/>
      <w:lang w:eastAsia="ar-SA"/>
    </w:rPr>
  </w:style>
  <w:style w:type="paragraph" w:styleId="1">
    <w:name w:val="heading 1"/>
    <w:basedOn w:val="a"/>
    <w:next w:val="a"/>
    <w:link w:val="10"/>
    <w:qFormat/>
    <w:pPr>
      <w:keepNext/>
      <w:numPr>
        <w:numId w:val="1"/>
      </w:numPr>
      <w:outlineLvl w:val="0"/>
    </w:pPr>
    <w:rPr>
      <w:szCs w:val="20"/>
    </w:rPr>
  </w:style>
  <w:style w:type="paragraph" w:styleId="2">
    <w:name w:val="heading 2"/>
    <w:basedOn w:val="a"/>
    <w:next w:val="a"/>
    <w:link w:val="20"/>
    <w:qFormat/>
    <w:pPr>
      <w:keepNext/>
      <w:numPr>
        <w:ilvl w:val="1"/>
        <w:numId w:val="1"/>
      </w:numPr>
      <w:jc w:val="center"/>
      <w:outlineLvl w:val="1"/>
    </w:pPr>
    <w:rPr>
      <w:b/>
      <w:sz w:val="26"/>
      <w:szCs w:val="20"/>
    </w:rPr>
  </w:style>
  <w:style w:type="paragraph" w:styleId="3">
    <w:name w:val="heading 3"/>
    <w:basedOn w:val="a"/>
    <w:next w:val="a0"/>
    <w:link w:val="30"/>
    <w:qFormat/>
    <w:pPr>
      <w:numPr>
        <w:ilvl w:val="2"/>
        <w:numId w:val="1"/>
      </w:numPr>
      <w:spacing w:before="280" w:after="280"/>
      <w:outlineLvl w:val="2"/>
    </w:pPr>
    <w:rPr>
      <w:b/>
      <w:bCs/>
      <w:sz w:val="27"/>
      <w:szCs w:val="27"/>
    </w:rPr>
  </w:style>
  <w:style w:type="paragraph" w:styleId="4">
    <w:name w:val="heading 4"/>
    <w:basedOn w:val="a1"/>
    <w:next w:val="a0"/>
    <w:link w:val="40"/>
    <w:qFormat/>
    <w:pPr>
      <w:numPr>
        <w:ilvl w:val="3"/>
        <w:numId w:val="1"/>
      </w:numPr>
      <w:outlineLvl w:val="3"/>
    </w:pPr>
    <w:rPr>
      <w:rFonts w:ascii="Times New Roman" w:eastAsia="SimSun" w:hAnsi="Times New Roman"/>
      <w:b/>
      <w:bCs/>
      <w:sz w:val="24"/>
      <w:szCs w:val="24"/>
    </w:rPr>
  </w:style>
  <w:style w:type="paragraph" w:styleId="5">
    <w:name w:val="heading 5"/>
    <w:basedOn w:val="a"/>
    <w:next w:val="a"/>
    <w:link w:val="50"/>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link w:val="60"/>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qFormat/>
    <w:rPr>
      <w:b/>
      <w:bCs/>
    </w:rPr>
  </w:style>
  <w:style w:type="character" w:customStyle="1" w:styleId="a7">
    <w:name w:val="Цветовое выделение"/>
    <w:rPr>
      <w:b/>
      <w:bCs/>
      <w:color w:val="000080"/>
    </w:rPr>
  </w:style>
  <w:style w:type="character" w:styleId="a8">
    <w:name w:val="page number"/>
    <w:basedOn w:val="11"/>
  </w:style>
  <w:style w:type="character" w:customStyle="1" w:styleId="apple-converted-space">
    <w:name w:val="apple-converted-space"/>
    <w:basedOn w:val="11"/>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uiPriority w:val="99"/>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pPr>
      <w:spacing w:after="120"/>
      <w:ind w:left="283"/>
    </w:pPr>
  </w:style>
  <w:style w:type="paragraph" w:customStyle="1" w:styleId="af4">
    <w:name w:val="Знак"/>
    <w:basedOn w:val="a"/>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pPr>
      <w:tabs>
        <w:tab w:val="center" w:pos="4677"/>
        <w:tab w:val="right" w:pos="9355"/>
      </w:tabs>
    </w:pPr>
  </w:style>
  <w:style w:type="paragraph" w:styleId="af7">
    <w:name w:val="footer"/>
    <w:basedOn w:val="a"/>
    <w:link w:val="af8"/>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semiHidden/>
    <w:unhideWhenUsed/>
    <w:rsid w:val="001456E7"/>
    <w:pPr>
      <w:spacing w:after="120"/>
      <w:ind w:left="283"/>
    </w:pPr>
    <w:rPr>
      <w:sz w:val="16"/>
      <w:szCs w:val="16"/>
    </w:rPr>
  </w:style>
  <w:style w:type="character" w:customStyle="1" w:styleId="33">
    <w:name w:val="Основной текст с отступом 3 Знак"/>
    <w:link w:val="32"/>
    <w:uiPriority w:val="99"/>
    <w:semiHidden/>
    <w:rsid w:val="001456E7"/>
    <w:rPr>
      <w:sz w:val="16"/>
      <w:szCs w:val="16"/>
      <w:lang w:eastAsia="ar-SA"/>
    </w:rPr>
  </w:style>
  <w:style w:type="paragraph" w:customStyle="1" w:styleId="aff3">
    <w:name w:val="Заголовок статьи"/>
    <w:basedOn w:val="a"/>
    <w:next w:val="a"/>
    <w:uiPriority w:val="99"/>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semiHidden/>
    <w:rsid w:val="001456E7"/>
    <w:pPr>
      <w:suppressAutoHyphens w:val="0"/>
      <w:spacing w:after="120" w:line="480" w:lineRule="auto"/>
    </w:pPr>
    <w:rPr>
      <w:lang w:eastAsia="ru-RU"/>
    </w:rPr>
  </w:style>
  <w:style w:type="character" w:customStyle="1" w:styleId="27">
    <w:name w:val="Основной текст 2 Знак"/>
    <w:link w:val="26"/>
    <w:semiHidden/>
    <w:rsid w:val="001456E7"/>
    <w:rPr>
      <w:sz w:val="24"/>
      <w:szCs w:val="24"/>
    </w:rPr>
  </w:style>
  <w:style w:type="character" w:customStyle="1" w:styleId="90">
    <w:name w:val="Заголовок 9 Знак"/>
    <w:link w:val="9"/>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2">
    <w:name w:val="Знак Знак5"/>
    <w:semiHidden/>
    <w:rsid w:val="00512448"/>
    <w:rPr>
      <w:sz w:val="24"/>
      <w:szCs w:val="24"/>
      <w:lang w:val="ru-RU" w:eastAsia="ru-RU" w:bidi="ar-SA"/>
    </w:rPr>
  </w:style>
  <w:style w:type="character" w:customStyle="1" w:styleId="70">
    <w:name w:val="Заголовок 7 Знак"/>
    <w:link w:val="7"/>
    <w:rsid w:val="009A257C"/>
    <w:rPr>
      <w:b/>
      <w:bCs/>
      <w:snapToGrid w:val="0"/>
      <w:color w:val="000000"/>
      <w:sz w:val="26"/>
    </w:rPr>
  </w:style>
  <w:style w:type="character" w:customStyle="1" w:styleId="80">
    <w:name w:val="Заголовок 8 Знак"/>
    <w:link w:val="8"/>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rsid w:val="009A257C"/>
    <w:rPr>
      <w:rFonts w:ascii="Tahoma" w:hAnsi="Tahoma" w:cs="Tahoma"/>
      <w:sz w:val="16"/>
      <w:szCs w:val="16"/>
    </w:rPr>
  </w:style>
  <w:style w:type="character" w:customStyle="1" w:styleId="10">
    <w:name w:val="Заголовок 1 Знак"/>
    <w:link w:val="1"/>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uiPriority w:val="59"/>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rsid w:val="002F2E2B"/>
    <w:rPr>
      <w:sz w:val="24"/>
      <w:szCs w:val="24"/>
      <w:lang w:eastAsia="ar-SA"/>
    </w:rPr>
  </w:style>
  <w:style w:type="character" w:customStyle="1" w:styleId="af8">
    <w:name w:val="Нижний колонтитул Знак"/>
    <w:link w:val="af7"/>
    <w:rsid w:val="002F2E2B"/>
    <w:rPr>
      <w:sz w:val="24"/>
      <w:szCs w:val="24"/>
      <w:lang w:eastAsia="ar-SA"/>
    </w:rPr>
  </w:style>
  <w:style w:type="character" w:customStyle="1" w:styleId="ae">
    <w:name w:val="Основной текст Знак"/>
    <w:link w:val="a0"/>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locked/>
    <w:rsid w:val="00001C78"/>
    <w:rPr>
      <w:b/>
      <w:sz w:val="26"/>
      <w:lang w:eastAsia="ar-SA"/>
    </w:rPr>
  </w:style>
  <w:style w:type="character" w:customStyle="1" w:styleId="30">
    <w:name w:val="Заголовок 3 Знак"/>
    <w:basedOn w:val="a2"/>
    <w:link w:val="3"/>
    <w:locked/>
    <w:rsid w:val="00001C78"/>
    <w:rPr>
      <w:b/>
      <w:bCs/>
      <w:sz w:val="27"/>
      <w:szCs w:val="27"/>
      <w:lang w:eastAsia="ar-SA"/>
    </w:rPr>
  </w:style>
  <w:style w:type="character" w:customStyle="1" w:styleId="40">
    <w:name w:val="Заголовок 4 Знак"/>
    <w:basedOn w:val="a2"/>
    <w:link w:val="4"/>
    <w:locked/>
    <w:rsid w:val="00001C78"/>
    <w:rPr>
      <w:rFonts w:eastAsia="SimSun" w:cs="Mangal"/>
      <w:b/>
      <w:bCs/>
      <w:sz w:val="24"/>
      <w:szCs w:val="24"/>
      <w:lang w:eastAsia="ar-SA"/>
    </w:rPr>
  </w:style>
  <w:style w:type="character" w:customStyle="1" w:styleId="af3">
    <w:name w:val="Основной текст с отступом Знак"/>
    <w:basedOn w:val="a2"/>
    <w:link w:val="af2"/>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3">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3362ED"/>
  </w:style>
  <w:style w:type="character" w:customStyle="1" w:styleId="50">
    <w:name w:val="Заголовок 5 Знак"/>
    <w:basedOn w:val="a2"/>
    <w:link w:val="5"/>
    <w:rsid w:val="003362ED"/>
    <w:rPr>
      <w:b/>
      <w:bCs/>
      <w:i/>
      <w:iCs/>
      <w:sz w:val="26"/>
      <w:szCs w:val="26"/>
      <w:lang w:eastAsia="ar-SA"/>
    </w:rPr>
  </w:style>
  <w:style w:type="character" w:customStyle="1" w:styleId="60">
    <w:name w:val="Заголовок 6 Знак"/>
    <w:basedOn w:val="a2"/>
    <w:link w:val="6"/>
    <w:rsid w:val="003362ED"/>
    <w:rPr>
      <w:b/>
      <w:bCs/>
      <w:sz w:val="22"/>
      <w:szCs w:val="22"/>
      <w:lang w:eastAsia="ar-SA"/>
    </w:rPr>
  </w:style>
  <w:style w:type="character" w:customStyle="1" w:styleId="WW8Num1zfalse">
    <w:name w:val="WW8Num1zfalse"/>
    <w:rsid w:val="003362ED"/>
  </w:style>
  <w:style w:type="character" w:customStyle="1" w:styleId="WW8Num1ztrue">
    <w:name w:val="WW8Num1ztrue"/>
    <w:rsid w:val="003362ED"/>
  </w:style>
  <w:style w:type="character" w:customStyle="1" w:styleId="WW-WW8Num1ztrue">
    <w:name w:val="WW-WW8Num1ztrue"/>
    <w:rsid w:val="003362ED"/>
  </w:style>
  <w:style w:type="character" w:customStyle="1" w:styleId="WW-WW8Num1ztrue1">
    <w:name w:val="WW-WW8Num1ztrue1"/>
    <w:rsid w:val="003362ED"/>
  </w:style>
  <w:style w:type="character" w:customStyle="1" w:styleId="WW-WW8Num1ztrue12">
    <w:name w:val="WW-WW8Num1ztrue12"/>
    <w:rsid w:val="003362ED"/>
  </w:style>
  <w:style w:type="character" w:customStyle="1" w:styleId="WW-WW8Num1ztrue123">
    <w:name w:val="WW-WW8Num1ztrue123"/>
    <w:rsid w:val="003362ED"/>
  </w:style>
  <w:style w:type="character" w:customStyle="1" w:styleId="WW-WW8Num1ztrue1234">
    <w:name w:val="WW-WW8Num1ztrue1234"/>
    <w:rsid w:val="003362ED"/>
  </w:style>
  <w:style w:type="character" w:customStyle="1" w:styleId="WW-WW8Num1ztrue12345">
    <w:name w:val="WW-WW8Num1ztrue12345"/>
    <w:rsid w:val="003362ED"/>
  </w:style>
  <w:style w:type="character" w:customStyle="1" w:styleId="WW-WW8Num1ztrue123456">
    <w:name w:val="WW-WW8Num1ztrue123456"/>
    <w:rsid w:val="003362ED"/>
  </w:style>
  <w:style w:type="character" w:customStyle="1" w:styleId="WW8Num2zfalse">
    <w:name w:val="WW8Num2zfalse"/>
    <w:rsid w:val="003362ED"/>
  </w:style>
  <w:style w:type="character" w:customStyle="1" w:styleId="WW8Num2ztrue">
    <w:name w:val="WW8Num2ztrue"/>
    <w:rsid w:val="003362ED"/>
  </w:style>
  <w:style w:type="character" w:customStyle="1" w:styleId="WW-WW8Num2ztrue">
    <w:name w:val="WW-WW8Num2ztrue"/>
    <w:rsid w:val="003362ED"/>
  </w:style>
  <w:style w:type="character" w:customStyle="1" w:styleId="WW-WW8Num2ztrue1">
    <w:name w:val="WW-WW8Num2ztrue1"/>
    <w:rsid w:val="003362ED"/>
  </w:style>
  <w:style w:type="character" w:customStyle="1" w:styleId="WW-WW8Num2ztrue12">
    <w:name w:val="WW-WW8Num2ztrue12"/>
    <w:rsid w:val="003362ED"/>
  </w:style>
  <w:style w:type="character" w:customStyle="1" w:styleId="WW-WW8Num2ztrue123">
    <w:name w:val="WW-WW8Num2ztrue123"/>
    <w:rsid w:val="003362ED"/>
  </w:style>
  <w:style w:type="character" w:customStyle="1" w:styleId="WW-WW8Num2ztrue1234">
    <w:name w:val="WW-WW8Num2ztrue1234"/>
    <w:rsid w:val="003362ED"/>
  </w:style>
  <w:style w:type="character" w:customStyle="1" w:styleId="WW-WW8Num2ztrue12345">
    <w:name w:val="WW-WW8Num2ztrue12345"/>
    <w:rsid w:val="003362ED"/>
  </w:style>
  <w:style w:type="character" w:customStyle="1" w:styleId="WW-WW8Num2ztrue123456">
    <w:name w:val="WW-WW8Num2ztrue123456"/>
    <w:rsid w:val="003362ED"/>
  </w:style>
  <w:style w:type="paragraph" w:customStyle="1" w:styleId="312">
    <w:name w:val="Основной текст 31"/>
    <w:basedOn w:val="a"/>
    <w:rsid w:val="003362ED"/>
    <w:pPr>
      <w:suppressAutoHyphens w:val="0"/>
      <w:ind w:right="6407"/>
      <w:jc w:val="both"/>
    </w:pPr>
    <w:rPr>
      <w:rFonts w:ascii="TimesET" w:hAnsi="TimesET" w:cs="TimesET"/>
      <w:sz w:val="20"/>
      <w:szCs w:val="20"/>
      <w:lang w:eastAsia="zh-CN"/>
    </w:rPr>
  </w:style>
  <w:style w:type="paragraph" w:customStyle="1" w:styleId="1e">
    <w:name w:val="Название объекта1"/>
    <w:basedOn w:val="a"/>
    <w:next w:val="a"/>
    <w:rsid w:val="003362ED"/>
    <w:pPr>
      <w:suppressAutoHyphens w:val="0"/>
      <w:jc w:val="center"/>
    </w:pPr>
    <w:rPr>
      <w:rFonts w:ascii="TimesET" w:hAnsi="TimesET" w:cs="TimesET"/>
      <w:b/>
      <w:lang w:eastAsia="zh-CN"/>
    </w:rPr>
  </w:style>
  <w:style w:type="character" w:customStyle="1" w:styleId="1f">
    <w:name w:val="Текст выноски Знак1"/>
    <w:basedOn w:val="a2"/>
    <w:rsid w:val="003362E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1484">
      <w:bodyDiv w:val="1"/>
      <w:marLeft w:val="0"/>
      <w:marRight w:val="0"/>
      <w:marTop w:val="0"/>
      <w:marBottom w:val="0"/>
      <w:divBdr>
        <w:top w:val="none" w:sz="0" w:space="0" w:color="auto"/>
        <w:left w:val="none" w:sz="0" w:space="0" w:color="auto"/>
        <w:bottom w:val="none" w:sz="0" w:space="0" w:color="auto"/>
        <w:right w:val="none" w:sz="0" w:space="0" w:color="auto"/>
      </w:divBdr>
    </w:div>
    <w:div w:id="815344405">
      <w:bodyDiv w:val="1"/>
      <w:marLeft w:val="0"/>
      <w:marRight w:val="0"/>
      <w:marTop w:val="0"/>
      <w:marBottom w:val="0"/>
      <w:divBdr>
        <w:top w:val="none" w:sz="0" w:space="0" w:color="auto"/>
        <w:left w:val="none" w:sz="0" w:space="0" w:color="auto"/>
        <w:bottom w:val="none" w:sz="0" w:space="0" w:color="auto"/>
        <w:right w:val="none" w:sz="0" w:space="0" w:color="auto"/>
      </w:divBdr>
    </w:div>
    <w:div w:id="19976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o-krarm@cap.ru"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45B2-7BCD-44A0-91E9-35C0009C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9909</Words>
  <Characters>56487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66264</CharactersWithSpaces>
  <SharedDoc>false</SharedDoc>
  <HLinks>
    <vt:vector size="6" baseType="variant">
      <vt:variant>
        <vt:i4>6750296</vt:i4>
      </vt:variant>
      <vt:variant>
        <vt:i4>6</vt:i4>
      </vt:variant>
      <vt:variant>
        <vt:i4>0</vt:i4>
      </vt:variant>
      <vt:variant>
        <vt:i4>5</vt:i4>
      </vt:variant>
      <vt:variant>
        <vt:lpwstr>mailto:sao-bshatma@krarm.cap.ru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Поселение</dc:creator>
  <cp:lastModifiedBy>krarm-sao</cp:lastModifiedBy>
  <cp:revision>4</cp:revision>
  <cp:lastPrinted>2018-05-31T10:47:00Z</cp:lastPrinted>
  <dcterms:created xsi:type="dcterms:W3CDTF">2018-06-15T11:48:00Z</dcterms:created>
  <dcterms:modified xsi:type="dcterms:W3CDTF">2018-06-15T12:35:00Z</dcterms:modified>
</cp:coreProperties>
</file>