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73"/>
        <w:gridCol w:w="1130"/>
        <w:gridCol w:w="4108"/>
      </w:tblGrid>
      <w:tr w:rsidR="005D2900" w:rsidRPr="00AB069E" w:rsidTr="000E1B26">
        <w:trPr>
          <w:cantSplit/>
          <w:trHeight w:val="103"/>
        </w:trPr>
        <w:tc>
          <w:tcPr>
            <w:tcW w:w="4073" w:type="dxa"/>
          </w:tcPr>
          <w:p w:rsidR="005D2900" w:rsidRPr="00076663" w:rsidRDefault="005D2900" w:rsidP="000E1B26">
            <w:pPr>
              <w:pStyle w:val="a6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5D2900" w:rsidRPr="00076663" w:rsidRDefault="005D2900" w:rsidP="000E1B26">
            <w:pPr>
              <w:pStyle w:val="a6"/>
              <w:tabs>
                <w:tab w:val="left" w:pos="4285"/>
              </w:tabs>
              <w:jc w:val="center"/>
              <w:rPr>
                <w:b/>
                <w:sz w:val="26"/>
              </w:rPr>
            </w:pP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</w:p>
        </w:tc>
        <w:tc>
          <w:tcPr>
            <w:tcW w:w="1130" w:type="dxa"/>
            <w:vMerge w:val="restart"/>
          </w:tcPr>
          <w:p w:rsidR="005D2900" w:rsidRPr="00AB069E" w:rsidRDefault="005D2900" w:rsidP="000E1B26">
            <w:pPr>
              <w:jc w:val="center"/>
              <w:rPr>
                <w:b/>
                <w:sz w:val="26"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-52070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08" w:type="dxa"/>
          </w:tcPr>
          <w:p w:rsidR="005D2900" w:rsidRPr="00076663" w:rsidRDefault="005D2900" w:rsidP="000E1B26">
            <w:pPr>
              <w:pStyle w:val="a6"/>
              <w:jc w:val="center"/>
              <w:rPr>
                <w:b/>
                <w:bCs/>
                <w:sz w:val="22"/>
              </w:rPr>
            </w:pPr>
            <w:r w:rsidRPr="00076663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 w:rsidRPr="00076663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ИБРЕСИНСКИЙ РАЙОН</w:t>
            </w:r>
          </w:p>
        </w:tc>
      </w:tr>
      <w:tr w:rsidR="005D2900" w:rsidRPr="00AB069E" w:rsidTr="000E1B26">
        <w:trPr>
          <w:cantSplit/>
          <w:trHeight w:val="260"/>
        </w:trPr>
        <w:tc>
          <w:tcPr>
            <w:tcW w:w="4073" w:type="dxa"/>
          </w:tcPr>
          <w:p w:rsidR="005D2900" w:rsidRDefault="005D2900" w:rsidP="000E1B26">
            <w:pPr>
              <w:pStyle w:val="a6"/>
              <w:tabs>
                <w:tab w:val="left" w:pos="4285"/>
              </w:tabs>
              <w:spacing w:before="8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ИР+Е +АРМЁС ЯЛ</w:t>
            </w:r>
          </w:p>
          <w:p w:rsidR="005D2900" w:rsidRPr="00076663" w:rsidRDefault="005D2900" w:rsidP="000E1B26">
            <w:pPr>
              <w:pStyle w:val="a6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ПОСЕЛЕНИЙĚН</w:t>
            </w:r>
          </w:p>
          <w:p w:rsidR="005D2900" w:rsidRPr="00AB069E" w:rsidRDefault="005D2900" w:rsidP="000E1B26">
            <w:pPr>
              <w:jc w:val="center"/>
              <w:rPr>
                <w:b/>
              </w:rPr>
            </w:pPr>
            <w:r w:rsidRPr="00AB069E">
              <w:rPr>
                <w:b/>
                <w:bCs/>
                <w:noProof/>
                <w:color w:val="000000"/>
                <w:sz w:val="22"/>
                <w:szCs w:val="22"/>
              </w:rPr>
              <w:t>ДЕПУТАТСЕН ПУХĂВĚ</w:t>
            </w:r>
          </w:p>
          <w:p w:rsidR="005D2900" w:rsidRPr="00AB069E" w:rsidRDefault="005D2900" w:rsidP="000E1B26">
            <w:pPr>
              <w:jc w:val="center"/>
              <w:rPr>
                <w:b/>
              </w:rPr>
            </w:pPr>
          </w:p>
          <w:p w:rsidR="005D2900" w:rsidRPr="00076663" w:rsidRDefault="005D2900" w:rsidP="000E1B26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76663"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5D2900" w:rsidRPr="00AB069E" w:rsidRDefault="005D2900" w:rsidP="000E1B26">
            <w:pPr>
              <w:jc w:val="center"/>
              <w:rPr>
                <w:b/>
              </w:rPr>
            </w:pPr>
          </w:p>
          <w:p w:rsidR="005D2900" w:rsidRPr="00076663" w:rsidRDefault="003A5568" w:rsidP="000E1B26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20.12.</w:t>
            </w:r>
            <w:r w:rsidR="005D290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2018  </w:t>
            </w:r>
            <w:r w:rsidR="005D2900" w:rsidRPr="0007666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51-3</w:t>
            </w:r>
            <w:r w:rsidR="005D2900" w:rsidRPr="0007666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№</w:t>
            </w:r>
          </w:p>
          <w:p w:rsidR="005D2900" w:rsidRPr="00076663" w:rsidRDefault="005D2900" w:rsidP="000E1B26">
            <w:pPr>
              <w:pStyle w:val="a6"/>
              <w:tabs>
                <w:tab w:val="left" w:pos="4285"/>
              </w:tabs>
              <w:jc w:val="center"/>
              <w:rPr>
                <w:b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  <w:szCs w:val="26"/>
              </w:rPr>
              <w:t>Ир=е +армёс ял.</w:t>
            </w:r>
          </w:p>
        </w:tc>
        <w:tc>
          <w:tcPr>
            <w:tcW w:w="1130" w:type="dxa"/>
            <w:vMerge/>
          </w:tcPr>
          <w:p w:rsidR="005D2900" w:rsidRPr="00AB069E" w:rsidRDefault="005D2900" w:rsidP="000E1B26">
            <w:pPr>
              <w:jc w:val="center"/>
              <w:rPr>
                <w:b/>
                <w:sz w:val="26"/>
              </w:rPr>
            </w:pPr>
          </w:p>
        </w:tc>
        <w:tc>
          <w:tcPr>
            <w:tcW w:w="4108" w:type="dxa"/>
          </w:tcPr>
          <w:p w:rsidR="005D2900" w:rsidRPr="00076663" w:rsidRDefault="005D2900" w:rsidP="000E1B26">
            <w:pPr>
              <w:pStyle w:val="a6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5D2900" w:rsidRPr="00076663" w:rsidRDefault="005D2900" w:rsidP="000E1B2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МАЛОКАРМАЛИНСКОГО</w:t>
            </w: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СЕЛЬСКОГО</w:t>
            </w:r>
          </w:p>
          <w:p w:rsidR="005D2900" w:rsidRPr="00076663" w:rsidRDefault="005D2900" w:rsidP="000E1B26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</w:rPr>
            </w:pPr>
            <w:r w:rsidRPr="0007666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5D2900" w:rsidRPr="00076663" w:rsidRDefault="005D2900" w:rsidP="000E1B26">
            <w:pPr>
              <w:pStyle w:val="a6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5D2900" w:rsidRPr="00076663" w:rsidRDefault="005D2900" w:rsidP="000E1B26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076663">
              <w:rPr>
                <w:rStyle w:val="a7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5D2900" w:rsidRPr="00AB069E" w:rsidRDefault="005D2900" w:rsidP="000E1B26">
            <w:pPr>
              <w:jc w:val="center"/>
              <w:rPr>
                <w:b/>
              </w:rPr>
            </w:pPr>
          </w:p>
          <w:p w:rsidR="005D2900" w:rsidRPr="00076663" w:rsidRDefault="003A5568" w:rsidP="000E1B26">
            <w:pPr>
              <w:pStyle w:val="a6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20.12.</w:t>
            </w:r>
            <w:r w:rsidR="005D290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2018   </w:t>
            </w:r>
            <w:r w:rsidR="005D2900" w:rsidRPr="00076663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5D2900" w:rsidRPr="00076663"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5D2900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51-3</w:t>
            </w:r>
          </w:p>
          <w:p w:rsidR="005D2900" w:rsidRDefault="005D2900" w:rsidP="000E1B26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село Малые Кармалы</w:t>
            </w:r>
          </w:p>
          <w:p w:rsidR="005D2900" w:rsidRPr="00AB069E" w:rsidRDefault="005D2900" w:rsidP="000E1B26">
            <w:pPr>
              <w:jc w:val="center"/>
              <w:rPr>
                <w:noProof/>
                <w:color w:val="000000"/>
                <w:sz w:val="26"/>
              </w:rPr>
            </w:pPr>
          </w:p>
          <w:p w:rsidR="005D2900" w:rsidRPr="00AB069E" w:rsidRDefault="005D2900" w:rsidP="000E1B26">
            <w:pPr>
              <w:jc w:val="right"/>
              <w:rPr>
                <w:b/>
                <w:noProof/>
                <w:color w:val="000000"/>
                <w:sz w:val="26"/>
              </w:rPr>
            </w:pPr>
          </w:p>
        </w:tc>
      </w:tr>
    </w:tbl>
    <w:p w:rsidR="00EA0EC0" w:rsidRDefault="00EA0EC0" w:rsidP="00EA0EC0">
      <w:pPr>
        <w:jc w:val="both"/>
        <w:rPr>
          <w:b/>
          <w:bCs/>
          <w:sz w:val="22"/>
          <w:szCs w:val="22"/>
        </w:rPr>
      </w:pPr>
    </w:p>
    <w:p w:rsidR="00EA0EC0" w:rsidRDefault="00EA0EC0" w:rsidP="00EA0EC0">
      <w:pPr>
        <w:jc w:val="both"/>
        <w:rPr>
          <w:b/>
          <w:bCs/>
          <w:sz w:val="22"/>
          <w:szCs w:val="22"/>
        </w:rPr>
      </w:pPr>
    </w:p>
    <w:p w:rsidR="00EA0EC0" w:rsidRDefault="00EA0EC0" w:rsidP="00EA0EC0">
      <w:pPr>
        <w:jc w:val="both"/>
        <w:rPr>
          <w:b/>
          <w:bCs/>
          <w:sz w:val="22"/>
          <w:szCs w:val="22"/>
        </w:rPr>
      </w:pPr>
    </w:p>
    <w:p w:rsidR="00EA0EC0" w:rsidRPr="005D2900" w:rsidRDefault="00EA0EC0" w:rsidP="005D2900">
      <w:pPr>
        <w:pStyle w:val="a5"/>
        <w:rPr>
          <w:rFonts w:ascii="Times New Roman" w:hAnsi="Times New Roman" w:cs="Times New Roman"/>
          <w:b/>
          <w:bCs/>
        </w:rPr>
      </w:pPr>
      <w:r w:rsidRPr="005D2900">
        <w:rPr>
          <w:rFonts w:ascii="Times New Roman" w:hAnsi="Times New Roman" w:cs="Times New Roman"/>
          <w:b/>
        </w:rPr>
        <w:t xml:space="preserve">О  </w:t>
      </w:r>
      <w:proofErr w:type="gramStart"/>
      <w:r w:rsidRPr="005D2900">
        <w:rPr>
          <w:rFonts w:ascii="Times New Roman" w:hAnsi="Times New Roman" w:cs="Times New Roman"/>
          <w:b/>
        </w:rPr>
        <w:t>внесении</w:t>
      </w:r>
      <w:proofErr w:type="gramEnd"/>
      <w:r w:rsidRPr="005D2900">
        <w:rPr>
          <w:rFonts w:ascii="Times New Roman" w:hAnsi="Times New Roman" w:cs="Times New Roman"/>
          <w:b/>
        </w:rPr>
        <w:t xml:space="preserve"> изменений в решение Собрания депутатов </w:t>
      </w:r>
    </w:p>
    <w:p w:rsidR="00EA0EC0" w:rsidRPr="005D2900" w:rsidRDefault="00EA0EC0" w:rsidP="005D2900">
      <w:pPr>
        <w:pStyle w:val="a5"/>
        <w:rPr>
          <w:rFonts w:ascii="Times New Roman" w:hAnsi="Times New Roman" w:cs="Times New Roman"/>
          <w:b/>
          <w:bCs/>
        </w:rPr>
      </w:pPr>
      <w:proofErr w:type="spellStart"/>
      <w:r w:rsidRPr="005D2900">
        <w:rPr>
          <w:rFonts w:ascii="Times New Roman" w:hAnsi="Times New Roman" w:cs="Times New Roman"/>
          <w:b/>
        </w:rPr>
        <w:t>Малокармалинского</w:t>
      </w:r>
      <w:proofErr w:type="spellEnd"/>
      <w:r w:rsidRPr="005D2900">
        <w:rPr>
          <w:rFonts w:ascii="Times New Roman" w:hAnsi="Times New Roman" w:cs="Times New Roman"/>
          <w:b/>
        </w:rPr>
        <w:t xml:space="preserve"> сельского  поселения от 26.06.2013г. № 33/2</w:t>
      </w:r>
    </w:p>
    <w:p w:rsidR="00EA0EC0" w:rsidRPr="005D2900" w:rsidRDefault="00EA0EC0" w:rsidP="005D2900">
      <w:pPr>
        <w:pStyle w:val="a5"/>
        <w:rPr>
          <w:rFonts w:ascii="Times New Roman" w:hAnsi="Times New Roman" w:cs="Times New Roman"/>
          <w:b/>
          <w:bCs/>
        </w:rPr>
      </w:pPr>
      <w:r w:rsidRPr="005D2900">
        <w:rPr>
          <w:rFonts w:ascii="Times New Roman" w:hAnsi="Times New Roman" w:cs="Times New Roman"/>
          <w:b/>
        </w:rPr>
        <w:t xml:space="preserve">«Об утверждении Положения о порядке управления </w:t>
      </w:r>
    </w:p>
    <w:p w:rsidR="00EA0EC0" w:rsidRPr="005D2900" w:rsidRDefault="00EA0EC0" w:rsidP="005D2900">
      <w:pPr>
        <w:pStyle w:val="a5"/>
        <w:rPr>
          <w:rFonts w:ascii="Times New Roman" w:hAnsi="Times New Roman" w:cs="Times New Roman"/>
          <w:b/>
          <w:bCs/>
        </w:rPr>
      </w:pPr>
      <w:r w:rsidRPr="005D2900">
        <w:rPr>
          <w:rFonts w:ascii="Times New Roman" w:hAnsi="Times New Roman" w:cs="Times New Roman"/>
          <w:b/>
        </w:rPr>
        <w:t>и распоряжения муниципальной собственностью»</w:t>
      </w:r>
    </w:p>
    <w:p w:rsidR="00EA0EC0" w:rsidRPr="009A09E0" w:rsidRDefault="00EA0EC0" w:rsidP="00EA0EC0">
      <w:pPr>
        <w:jc w:val="both"/>
        <w:rPr>
          <w:sz w:val="22"/>
          <w:szCs w:val="22"/>
        </w:rPr>
      </w:pPr>
    </w:p>
    <w:p w:rsidR="00EA0EC0" w:rsidRPr="005D2900" w:rsidRDefault="00EA0EC0" w:rsidP="00EA0EC0">
      <w:pPr>
        <w:pStyle w:val="1"/>
        <w:spacing w:line="240" w:lineRule="exact"/>
        <w:ind w:firstLine="720"/>
        <w:jc w:val="both"/>
        <w:rPr>
          <w:b w:val="0"/>
          <w:sz w:val="24"/>
          <w:szCs w:val="24"/>
        </w:rPr>
      </w:pPr>
      <w:r w:rsidRPr="00EA0EC0">
        <w:rPr>
          <w:b w:val="0"/>
          <w:sz w:val="24"/>
          <w:szCs w:val="24"/>
        </w:rPr>
        <w:t>В соответствии с Федеральным законом от 21 декабря 2001г. № 178-ФЗ</w:t>
      </w:r>
      <w:r w:rsidRPr="00EA0EC0">
        <w:rPr>
          <w:b w:val="0"/>
          <w:sz w:val="24"/>
          <w:szCs w:val="24"/>
        </w:rPr>
        <w:br/>
        <w:t xml:space="preserve"> «О приватизации государственного и муниципального имущества»,</w:t>
      </w:r>
      <w:r w:rsidR="00544B7A">
        <w:rPr>
          <w:b w:val="0"/>
          <w:sz w:val="24"/>
          <w:szCs w:val="24"/>
        </w:rPr>
        <w:t xml:space="preserve"> </w:t>
      </w:r>
      <w:r w:rsidRPr="005D2900">
        <w:rPr>
          <w:b w:val="0"/>
          <w:sz w:val="24"/>
          <w:szCs w:val="24"/>
        </w:rPr>
        <w:t xml:space="preserve">Собрание депутатов  </w:t>
      </w:r>
      <w:proofErr w:type="spellStart"/>
      <w:r w:rsidRPr="005D2900">
        <w:rPr>
          <w:b w:val="0"/>
          <w:sz w:val="24"/>
          <w:szCs w:val="24"/>
        </w:rPr>
        <w:t>Малокармалинского</w:t>
      </w:r>
      <w:proofErr w:type="spellEnd"/>
      <w:r w:rsidRPr="005D2900">
        <w:rPr>
          <w:b w:val="0"/>
          <w:sz w:val="24"/>
          <w:szCs w:val="24"/>
        </w:rPr>
        <w:t xml:space="preserve"> сельского поселения Ибресинского района Чувашской Республики </w:t>
      </w:r>
    </w:p>
    <w:p w:rsidR="00EA0EC0" w:rsidRDefault="00EA0EC0" w:rsidP="00EA0EC0">
      <w:pPr>
        <w:jc w:val="center"/>
        <w:rPr>
          <w:b/>
          <w:bCs/>
          <w:sz w:val="22"/>
          <w:szCs w:val="22"/>
        </w:rPr>
      </w:pPr>
    </w:p>
    <w:p w:rsidR="00EA0EC0" w:rsidRPr="009A09E0" w:rsidRDefault="00EA0EC0" w:rsidP="00EA0EC0">
      <w:pPr>
        <w:jc w:val="center"/>
        <w:rPr>
          <w:sz w:val="22"/>
          <w:szCs w:val="22"/>
        </w:rPr>
      </w:pPr>
      <w:r w:rsidRPr="009A09E0">
        <w:rPr>
          <w:b/>
          <w:bCs/>
          <w:sz w:val="22"/>
          <w:szCs w:val="22"/>
        </w:rPr>
        <w:t>РЕШИЛО:</w:t>
      </w:r>
    </w:p>
    <w:p w:rsidR="00EA0EC0" w:rsidRPr="001F0F4C" w:rsidRDefault="00EA0EC0" w:rsidP="00EA0EC0">
      <w:pPr>
        <w:autoSpaceDE w:val="0"/>
        <w:autoSpaceDN w:val="0"/>
        <w:adjustRightInd w:val="0"/>
        <w:ind w:right="-89" w:firstLine="720"/>
        <w:jc w:val="both"/>
      </w:pPr>
      <w:r w:rsidRPr="001F0F4C">
        <w:t xml:space="preserve">Внести в приложение № 3  Порядок планирования приватизации и принятия решений об условиях приватизации  муниципального имущества  </w:t>
      </w:r>
      <w:proofErr w:type="spellStart"/>
      <w:r>
        <w:t>Малокармалинского</w:t>
      </w:r>
      <w:proofErr w:type="spellEnd"/>
      <w:r w:rsidRPr="001F0F4C">
        <w:t xml:space="preserve"> сельского поселения  Ибресинского района к Положению о порядке управления и распоряжения муниципальной собственностью </w:t>
      </w:r>
      <w:proofErr w:type="spellStart"/>
      <w:r>
        <w:t>Малокармалинского</w:t>
      </w:r>
      <w:proofErr w:type="spellEnd"/>
      <w:r w:rsidRPr="001F0F4C">
        <w:t xml:space="preserve">  сельского  поселения  Ибресинского района, утвержденному Решением Собрания </w:t>
      </w:r>
      <w:proofErr w:type="spellStart"/>
      <w:r>
        <w:t>Малокармалинского</w:t>
      </w:r>
      <w:proofErr w:type="spellEnd"/>
      <w:r w:rsidRPr="001F0F4C">
        <w:t xml:space="preserve"> сельского поселения от </w:t>
      </w:r>
      <w:r>
        <w:t>26.06.2013г.</w:t>
      </w:r>
      <w:r w:rsidRPr="001F0F4C">
        <w:t xml:space="preserve"> № </w:t>
      </w:r>
      <w:r>
        <w:t>33/2</w:t>
      </w:r>
      <w:r w:rsidRPr="001F0F4C">
        <w:t xml:space="preserve"> следующие изменения: </w:t>
      </w:r>
    </w:p>
    <w:p w:rsidR="00EA0EC0" w:rsidRPr="003A3523" w:rsidRDefault="00EA0EC0" w:rsidP="00EA0EC0">
      <w:pPr>
        <w:autoSpaceDE w:val="0"/>
        <w:autoSpaceDN w:val="0"/>
        <w:adjustRightInd w:val="0"/>
        <w:ind w:right="-89" w:firstLine="720"/>
        <w:jc w:val="both"/>
      </w:pPr>
      <w:r>
        <w:t xml:space="preserve">1. </w:t>
      </w:r>
      <w:r w:rsidRPr="003A3523">
        <w:t xml:space="preserve">Статью 5 дополнить пунктом 5.1.1 </w:t>
      </w:r>
      <w:r>
        <w:t>следующего содержания»:</w:t>
      </w:r>
    </w:p>
    <w:p w:rsidR="00EA0EC0" w:rsidRPr="004B5181" w:rsidRDefault="00EA0EC0" w:rsidP="00EA0EC0">
      <w:pPr>
        <w:autoSpaceDE w:val="0"/>
        <w:autoSpaceDN w:val="0"/>
        <w:adjustRightInd w:val="0"/>
        <w:ind w:right="-89" w:firstLine="720"/>
        <w:jc w:val="both"/>
      </w:pPr>
      <w:r>
        <w:t xml:space="preserve">«5.1.1 </w:t>
      </w:r>
      <w:r w:rsidRPr="003A3523">
        <w:t xml:space="preserve">Администрация </w:t>
      </w:r>
      <w:proofErr w:type="spellStart"/>
      <w:r>
        <w:t>Малокармалинского</w:t>
      </w:r>
      <w:proofErr w:type="spellEnd"/>
      <w:r w:rsidRPr="003A3523">
        <w:t xml:space="preserve"> сельского  поселения </w:t>
      </w:r>
      <w:r w:rsidRPr="004B5181">
        <w:t>осуществляет следующие мероприятия по организации и проведению приватизации:</w:t>
      </w:r>
    </w:p>
    <w:p w:rsidR="00EA0EC0" w:rsidRPr="004B5181" w:rsidRDefault="00EA0EC0" w:rsidP="00EA0EC0">
      <w:pPr>
        <w:autoSpaceDE w:val="0"/>
        <w:autoSpaceDN w:val="0"/>
        <w:adjustRightInd w:val="0"/>
        <w:ind w:right="-89" w:firstLine="720"/>
        <w:jc w:val="both"/>
      </w:pPr>
      <w:r w:rsidRPr="004B5181">
        <w:t>подготовка имущества к продаже, привлечение маркетинговых и финансовых консультантов для исследования рынка в целях повышения эффективности приватизационных процессов;</w:t>
      </w:r>
    </w:p>
    <w:p w:rsidR="00EA0EC0" w:rsidRPr="004B5181" w:rsidRDefault="00EA0EC0" w:rsidP="00EA0EC0">
      <w:pPr>
        <w:autoSpaceDE w:val="0"/>
        <w:autoSpaceDN w:val="0"/>
        <w:adjustRightInd w:val="0"/>
        <w:ind w:right="-89" w:firstLine="720"/>
        <w:jc w:val="both"/>
      </w:pPr>
      <w:r w:rsidRPr="004B5181">
        <w:t xml:space="preserve">рекламирование, публикация информационных сообщений о продаже муниципального имущества и об итогах его продажи в официальном печатном издании и размещение указанной информации на официальном сайте администрации </w:t>
      </w:r>
      <w:proofErr w:type="spellStart"/>
      <w:r>
        <w:t>Малокармалинского</w:t>
      </w:r>
      <w:proofErr w:type="spellEnd"/>
      <w:r w:rsidRPr="004B5181">
        <w:t xml:space="preserve"> сельского  поселения в сети "Интернет" и на официальном сайте торгов;</w:t>
      </w:r>
    </w:p>
    <w:p w:rsidR="00EA0EC0" w:rsidRPr="004B5181" w:rsidRDefault="00EA0EC0" w:rsidP="00EA0EC0">
      <w:pPr>
        <w:autoSpaceDE w:val="0"/>
        <w:autoSpaceDN w:val="0"/>
        <w:adjustRightInd w:val="0"/>
        <w:ind w:right="-89" w:firstLine="720"/>
        <w:jc w:val="both"/>
      </w:pPr>
      <w:r w:rsidRPr="004B5181">
        <w:t>осуществление деятельности по учету и контролю выполнения покупателями имущества своих обязательств;</w:t>
      </w:r>
    </w:p>
    <w:p w:rsidR="00EA0EC0" w:rsidRPr="004B5181" w:rsidRDefault="00EA0EC0" w:rsidP="00EA0EC0">
      <w:pPr>
        <w:autoSpaceDE w:val="0"/>
        <w:autoSpaceDN w:val="0"/>
        <w:adjustRightInd w:val="0"/>
        <w:ind w:right="-89" w:firstLine="720"/>
        <w:jc w:val="both"/>
      </w:pPr>
      <w:r w:rsidRPr="004B5181">
        <w:t>создание и обслуживание информационно-коммуникационных систем, совершенствование материально-технической базы продаж имущества;</w:t>
      </w:r>
    </w:p>
    <w:p w:rsidR="00EA0EC0" w:rsidRPr="004B5181" w:rsidRDefault="00EA0EC0" w:rsidP="00EA0EC0">
      <w:pPr>
        <w:autoSpaceDE w:val="0"/>
        <w:autoSpaceDN w:val="0"/>
        <w:adjustRightInd w:val="0"/>
        <w:ind w:right="-89" w:firstLine="720"/>
        <w:jc w:val="both"/>
      </w:pPr>
      <w:r w:rsidRPr="004B5181">
        <w:t>организация продажи имущества</w:t>
      </w:r>
      <w:proofErr w:type="gramStart"/>
      <w:r>
        <w:t>.»;</w:t>
      </w:r>
      <w:proofErr w:type="gramEnd"/>
    </w:p>
    <w:p w:rsidR="00EA0EC0" w:rsidRDefault="00EA0EC0" w:rsidP="00EA0EC0">
      <w:pPr>
        <w:ind w:right="-89" w:firstLine="720"/>
      </w:pPr>
      <w:r>
        <w:t>2. Подпункт 6 пункта 1 статьи 6 признать утратившим силу;</w:t>
      </w:r>
    </w:p>
    <w:p w:rsidR="00EA0EC0" w:rsidRDefault="00EA0EC0" w:rsidP="00EA0EC0">
      <w:pPr>
        <w:ind w:right="-89" w:firstLine="720"/>
      </w:pPr>
      <w:r>
        <w:t>3. В</w:t>
      </w:r>
      <w:r w:rsidRPr="004B5181">
        <w:t xml:space="preserve"> стать</w:t>
      </w:r>
      <w:r>
        <w:t>е</w:t>
      </w:r>
      <w:r w:rsidRPr="004B5181">
        <w:t xml:space="preserve"> 3</w:t>
      </w:r>
      <w:r>
        <w:t>:</w:t>
      </w:r>
    </w:p>
    <w:p w:rsidR="00EA0EC0" w:rsidRPr="004B5181" w:rsidRDefault="00EA0EC0" w:rsidP="00EA0EC0">
      <w:pPr>
        <w:ind w:right="-89" w:firstLine="720"/>
        <w:jc w:val="both"/>
      </w:pPr>
      <w:r>
        <w:t>а) в</w:t>
      </w:r>
      <w:r w:rsidRPr="004B5181">
        <w:t xml:space="preserve"> пункте 3.1 слова  «открытых акционерных обществ» заменить словами «акционерных обществ»;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lastRenderedPageBreak/>
        <w:t>в пункте 3.4 слова «открытых акционерных обществ» заменит</w:t>
      </w:r>
      <w:r>
        <w:t>ь словами «акционерных обществ»</w:t>
      </w:r>
      <w:r w:rsidRPr="004B5181">
        <w:t>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пункте 3.5 слова «открытых акционерных обществ» заменить словами «акционерных обществ»;</w:t>
      </w:r>
    </w:p>
    <w:p w:rsidR="00EA0EC0" w:rsidRDefault="00EA0EC0" w:rsidP="00EA0EC0">
      <w:pPr>
        <w:ind w:right="-89" w:firstLine="720"/>
        <w:jc w:val="both"/>
      </w:pPr>
      <w:r>
        <w:t xml:space="preserve">б) в </w:t>
      </w:r>
      <w:r w:rsidRPr="004B5181">
        <w:t>стать</w:t>
      </w:r>
      <w:r>
        <w:t>е</w:t>
      </w:r>
      <w:r w:rsidRPr="004B5181">
        <w:t xml:space="preserve"> 4</w:t>
      </w:r>
      <w:r>
        <w:t>:</w:t>
      </w:r>
    </w:p>
    <w:p w:rsidR="00EA0EC0" w:rsidRPr="004B5181" w:rsidRDefault="00EA0EC0" w:rsidP="00EA0EC0">
      <w:pPr>
        <w:ind w:right="-89" w:firstLine="720"/>
        <w:jc w:val="both"/>
      </w:pPr>
      <w:r>
        <w:t xml:space="preserve">в названии статьи </w:t>
      </w:r>
      <w:r w:rsidRPr="004B5181">
        <w:t>слова «открытых акционерных обществ» заменить словами «акционерных обществ»;</w:t>
      </w:r>
    </w:p>
    <w:p w:rsidR="00EA0EC0" w:rsidRDefault="00EA0EC0" w:rsidP="00EA0EC0">
      <w:pPr>
        <w:ind w:right="-89" w:firstLine="720"/>
        <w:jc w:val="both"/>
      </w:pPr>
      <w:r w:rsidRPr="004B5181">
        <w:t xml:space="preserve">в пункте 4.1 </w:t>
      </w:r>
      <w:r>
        <w:t xml:space="preserve">слова </w:t>
      </w:r>
      <w:r w:rsidRPr="004B5181">
        <w:t xml:space="preserve">«открытые акционерные общества» заменить словами </w:t>
      </w:r>
    </w:p>
    <w:p w:rsidR="00EA0EC0" w:rsidRPr="004B5181" w:rsidRDefault="00EA0EC0" w:rsidP="00EA0EC0">
      <w:pPr>
        <w:ind w:right="-89"/>
        <w:jc w:val="both"/>
      </w:pPr>
      <w:r w:rsidRPr="004B5181">
        <w:t>«акционерные общества»;</w:t>
      </w:r>
    </w:p>
    <w:p w:rsidR="00EA0EC0" w:rsidRDefault="00EA0EC0" w:rsidP="00EA0EC0">
      <w:pPr>
        <w:ind w:right="-89" w:firstLine="720"/>
        <w:jc w:val="both"/>
      </w:pPr>
      <w:r>
        <w:t xml:space="preserve">в) </w:t>
      </w:r>
      <w:r w:rsidRPr="004B5181">
        <w:t>в стать</w:t>
      </w:r>
      <w:r>
        <w:t>е</w:t>
      </w:r>
      <w:r w:rsidRPr="004B5181">
        <w:t xml:space="preserve"> 6</w:t>
      </w:r>
      <w:r>
        <w:t>:</w:t>
      </w:r>
    </w:p>
    <w:p w:rsidR="00EA0EC0" w:rsidRPr="004B5181" w:rsidRDefault="00EA0EC0" w:rsidP="00EA0EC0">
      <w:pPr>
        <w:ind w:right="-89" w:firstLine="720"/>
        <w:jc w:val="both"/>
      </w:pPr>
      <w:r>
        <w:t xml:space="preserve">в </w:t>
      </w:r>
      <w:r w:rsidRPr="004B5181">
        <w:t>подпункте 1.1 пункта 1 слова  «открытое  акционерное  общество» заменить словами «акционерное общество»;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3 пункта 1 слова «открытых  акционерных  обществ» заменить словами «акционерных обществ»;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5 пункта 1 слова  «открытых  акционерных  обществ» заменить словами «акционерных обществ»;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 xml:space="preserve">в подпункте 9 пункта 1 </w:t>
      </w:r>
      <w:r>
        <w:t>с</w:t>
      </w:r>
      <w:r w:rsidRPr="004B5181">
        <w:t>лова «открытых  акционерных  обществ» заменить словами «акционерных обществ»;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 xml:space="preserve">в подпункте 10 пункта 1 </w:t>
      </w:r>
      <w:r>
        <w:t xml:space="preserve">слова </w:t>
      </w:r>
      <w:r w:rsidRPr="004B5181">
        <w:t>«открытых  акционерных  обществ» заменить словами «акционерных обществ»;</w:t>
      </w:r>
    </w:p>
    <w:p w:rsidR="00EA0EC0" w:rsidRDefault="00EA0EC0" w:rsidP="00EA0EC0">
      <w:pPr>
        <w:ind w:right="-89" w:firstLine="720"/>
        <w:jc w:val="both"/>
      </w:pPr>
      <w:r>
        <w:t xml:space="preserve">г) в </w:t>
      </w:r>
      <w:r w:rsidRPr="004B5181">
        <w:t>стать</w:t>
      </w:r>
      <w:r>
        <w:t>е</w:t>
      </w:r>
      <w:r w:rsidRPr="004B5181">
        <w:t xml:space="preserve"> 10</w:t>
      </w:r>
      <w:r>
        <w:t>: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пункте 10.4 слова  «открытого акционерного общества» заменить словами «акционерного общества»;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1 пункта 10.4 слова «открытого акционерного общества» заменить словами «акционерного общества»;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2 пункта 10.4 слова «открытого акционерного  общества» заменить словами «акционерного общества»;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3 пункта 10.4 слова «открытым акционерным обществом» заменить словами «акционерным обществом»;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4 пункта 10.4 слова «открытого акционерного общества» заменить словами «акционерного общества»;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2 пункта 10.5 слова «открытого акционерного общества» заменить словами «акционерного общества»;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3 пункта 10.5 слова  «открытого  акционерного  общества» заменить словами «акционерного общества»;</w:t>
      </w:r>
    </w:p>
    <w:p w:rsidR="00EA0EC0" w:rsidRPr="004B5181" w:rsidRDefault="00EA0EC0" w:rsidP="00EA0EC0">
      <w:pPr>
        <w:ind w:right="-89" w:firstLine="720"/>
        <w:jc w:val="both"/>
      </w:pPr>
      <w:r w:rsidRPr="004B5181">
        <w:t>в подпункте 4 пункта 10.4 слова  «открытого  акционерного  общества» заменить словами «акционерного общества»;</w:t>
      </w:r>
    </w:p>
    <w:p w:rsidR="00EA0EC0" w:rsidRDefault="00EA0EC0" w:rsidP="00EA0EC0">
      <w:pPr>
        <w:ind w:right="-89" w:firstLine="720"/>
        <w:jc w:val="both"/>
      </w:pPr>
      <w:r w:rsidRPr="004B5181">
        <w:t>в подпункте 5 пункта 10.4 слова «открытого  акционерного  общества» заменить словами «акционерного общества»</w:t>
      </w:r>
      <w:r>
        <w:t>;</w:t>
      </w:r>
    </w:p>
    <w:p w:rsidR="00EA0EC0" w:rsidRPr="008F781B" w:rsidRDefault="00EA0EC0" w:rsidP="00EA0EC0">
      <w:pPr>
        <w:ind w:firstLine="720"/>
        <w:jc w:val="both"/>
      </w:pPr>
      <w:r>
        <w:t>4.</w:t>
      </w:r>
      <w:r w:rsidRPr="008F781B">
        <w:rPr>
          <w:sz w:val="28"/>
          <w:szCs w:val="28"/>
        </w:rPr>
        <w:t xml:space="preserve"> </w:t>
      </w:r>
      <w:r w:rsidRPr="008F781B">
        <w:t xml:space="preserve">Дополнить п. 7.1 </w:t>
      </w:r>
      <w:r>
        <w:t>статьи 7</w:t>
      </w:r>
      <w:r w:rsidRPr="008F781B">
        <w:t xml:space="preserve"> словами «при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государственного или муниципального имущества прошло не более чем шесть месяцев</w:t>
      </w:r>
      <w:proofErr w:type="gramStart"/>
      <w:r w:rsidRPr="008F781B">
        <w:t>.»</w:t>
      </w:r>
      <w:proofErr w:type="gramEnd"/>
    </w:p>
    <w:p w:rsidR="00EA0EC0" w:rsidRDefault="00EA0EC0" w:rsidP="00EA0EC0">
      <w:pPr>
        <w:ind w:right="-89" w:firstLine="720"/>
        <w:jc w:val="both"/>
      </w:pPr>
      <w:r>
        <w:t>2. Настоящее решение вступает в силу после его официального опубликования.</w:t>
      </w:r>
    </w:p>
    <w:p w:rsidR="00EA0EC0" w:rsidRDefault="00EA0EC0" w:rsidP="00EA0EC0">
      <w:pPr>
        <w:spacing w:line="240" w:lineRule="exact"/>
        <w:ind w:right="-89" w:firstLine="720"/>
        <w:jc w:val="both"/>
      </w:pPr>
    </w:p>
    <w:p w:rsidR="00EA0EC0" w:rsidRPr="004B5181" w:rsidRDefault="00EA0EC0" w:rsidP="00EA0EC0">
      <w:pPr>
        <w:spacing w:line="240" w:lineRule="exact"/>
        <w:ind w:right="-89" w:firstLine="720"/>
        <w:jc w:val="both"/>
      </w:pPr>
    </w:p>
    <w:p w:rsidR="00EA0EC0" w:rsidRPr="00533612" w:rsidRDefault="00EA0EC0" w:rsidP="00EA0EC0">
      <w:pPr>
        <w:pStyle w:val="a5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336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D2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900">
        <w:rPr>
          <w:rFonts w:ascii="Times New Roman" w:hAnsi="Times New Roman" w:cs="Times New Roman"/>
          <w:sz w:val="24"/>
          <w:szCs w:val="24"/>
        </w:rPr>
        <w:t>Малокармалинского</w:t>
      </w:r>
      <w:proofErr w:type="spellEnd"/>
      <w:r w:rsidR="005D2900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533612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EA0EC0" w:rsidRPr="00533612" w:rsidRDefault="00EA0EC0" w:rsidP="005D2900">
      <w:pPr>
        <w:pStyle w:val="a5"/>
        <w:tabs>
          <w:tab w:val="left" w:pos="70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612">
        <w:rPr>
          <w:rFonts w:ascii="Times New Roman" w:hAnsi="Times New Roman" w:cs="Times New Roman"/>
          <w:sz w:val="24"/>
          <w:szCs w:val="24"/>
        </w:rPr>
        <w:t xml:space="preserve">Ибресинского района Чувашской Республики                     </w:t>
      </w:r>
      <w:r w:rsidR="005D29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2900">
        <w:rPr>
          <w:rFonts w:ascii="Times New Roman" w:hAnsi="Times New Roman" w:cs="Times New Roman"/>
          <w:sz w:val="24"/>
          <w:szCs w:val="24"/>
        </w:rPr>
        <w:t>Л.Н.Кураков</w:t>
      </w:r>
      <w:proofErr w:type="spellEnd"/>
    </w:p>
    <w:p w:rsidR="00EA0EC0" w:rsidRPr="00715F78" w:rsidRDefault="00EA0EC0" w:rsidP="00EA0EC0">
      <w:pPr>
        <w:rPr>
          <w:sz w:val="28"/>
          <w:szCs w:val="28"/>
        </w:rPr>
      </w:pPr>
    </w:p>
    <w:p w:rsidR="00EA0EC0" w:rsidRPr="004B5181" w:rsidRDefault="00EA0EC0" w:rsidP="00EA0EC0">
      <w:pPr>
        <w:ind w:right="-89"/>
      </w:pPr>
    </w:p>
    <w:p w:rsidR="00AD4285" w:rsidRDefault="00AD4285"/>
    <w:sectPr w:rsidR="00AD4285" w:rsidSect="003F32BE">
      <w:pgSz w:w="11900" w:h="16800"/>
      <w:pgMar w:top="1134" w:right="851" w:bottom="1134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EC0"/>
    <w:rsid w:val="00090A35"/>
    <w:rsid w:val="001527C4"/>
    <w:rsid w:val="003A5568"/>
    <w:rsid w:val="00544B7A"/>
    <w:rsid w:val="005D2900"/>
    <w:rsid w:val="0089657E"/>
    <w:rsid w:val="00AD4285"/>
    <w:rsid w:val="00E74337"/>
    <w:rsid w:val="00EA0EC0"/>
    <w:rsid w:val="00FE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43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74337"/>
    <w:rPr>
      <w:b/>
      <w:bCs/>
    </w:rPr>
  </w:style>
  <w:style w:type="character" w:styleId="a4">
    <w:name w:val="Emphasis"/>
    <w:basedOn w:val="a0"/>
    <w:uiPriority w:val="20"/>
    <w:qFormat/>
    <w:rsid w:val="00E74337"/>
    <w:rPr>
      <w:i/>
      <w:iCs/>
    </w:rPr>
  </w:style>
  <w:style w:type="paragraph" w:styleId="a5">
    <w:name w:val="No Spacing"/>
    <w:qFormat/>
    <w:rsid w:val="00EA0EC0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6">
    <w:name w:val="Таблицы (моноширинный)"/>
    <w:basedOn w:val="a"/>
    <w:next w:val="a"/>
    <w:rsid w:val="005D29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5D2900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2018-12-26T11:40:00Z</dcterms:created>
  <dcterms:modified xsi:type="dcterms:W3CDTF">2018-12-26T12:02:00Z</dcterms:modified>
</cp:coreProperties>
</file>