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341"/>
        <w:gridCol w:w="2136"/>
        <w:gridCol w:w="3810"/>
      </w:tblGrid>
      <w:tr w:rsidR="000A60A5" w:rsidRPr="000A60A5" w:rsidTr="001E779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60A5" w:rsidRPr="000A60A5" w:rsidRDefault="000A60A5" w:rsidP="000A60A5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Чă</w:t>
            </w:r>
            <w:proofErr w:type="gram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ваш</w:t>
            </w:r>
            <w:proofErr w:type="spellEnd"/>
            <w:proofErr w:type="gramEnd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Республики</w:t>
            </w:r>
          </w:p>
          <w:p w:rsidR="000A60A5" w:rsidRPr="000A60A5" w:rsidRDefault="000A60A5" w:rsidP="000A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Шупашкар</w:t>
            </w:r>
            <w:proofErr w:type="spellEnd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хулин</w:t>
            </w:r>
            <w:proofErr w:type="spellEnd"/>
          </w:p>
          <w:p w:rsidR="000A60A5" w:rsidRPr="000A60A5" w:rsidRDefault="000A60A5" w:rsidP="000A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Депутатсен</w:t>
            </w:r>
            <w:proofErr w:type="spellEnd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пухă</w:t>
            </w:r>
            <w:proofErr w:type="gramStart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</w:t>
            </w:r>
            <w:proofErr w:type="gramEnd"/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ě</w:t>
            </w:r>
            <w:proofErr w:type="spellEnd"/>
          </w:p>
          <w:p w:rsidR="000A60A5" w:rsidRPr="000A60A5" w:rsidRDefault="000A60A5" w:rsidP="000A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A60A5" w:rsidRPr="000A60A5" w:rsidRDefault="000A60A5" w:rsidP="000A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60A5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0"/>
                <w:lang w:eastAsia="ru-RU"/>
              </w:rPr>
              <w:t>ЙЫШ</w:t>
            </w:r>
            <w:r w:rsidRPr="000A60A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Ă </w:t>
            </w:r>
            <w:r w:rsidRPr="000A60A5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0"/>
                <w:lang w:eastAsia="ru-RU"/>
              </w:rPr>
              <w:t>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A60A5" w:rsidRPr="000A60A5" w:rsidRDefault="000A60A5" w:rsidP="000A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A60A5" w:rsidRPr="000A60A5" w:rsidRDefault="000A60A5" w:rsidP="000A60A5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Чувашская Республика</w:t>
            </w:r>
          </w:p>
          <w:p w:rsidR="000A60A5" w:rsidRPr="000A60A5" w:rsidRDefault="000A60A5" w:rsidP="000A60A5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Чебоксарское городское </w:t>
            </w:r>
          </w:p>
          <w:p w:rsidR="000A60A5" w:rsidRPr="000A60A5" w:rsidRDefault="000A60A5" w:rsidP="000A60A5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60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Собрание депутатов</w:t>
            </w:r>
          </w:p>
          <w:p w:rsidR="000A60A5" w:rsidRPr="000A60A5" w:rsidRDefault="000A60A5" w:rsidP="000A60A5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A60A5" w:rsidRPr="000A60A5" w:rsidRDefault="000A60A5" w:rsidP="000A60A5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A60A5">
              <w:rPr>
                <w:rFonts w:ascii="Times New Roman" w:eastAsia="Times New Roman" w:hAnsi="Times New Roman" w:cs="Times New Roman"/>
                <w:b/>
                <w:spacing w:val="100"/>
                <w:sz w:val="28"/>
                <w:szCs w:val="20"/>
                <w:lang w:eastAsia="ru-RU"/>
              </w:rPr>
              <w:t>РЕШЕНИЕ</w:t>
            </w:r>
          </w:p>
          <w:p w:rsidR="000A60A5" w:rsidRPr="000A60A5" w:rsidRDefault="000A60A5" w:rsidP="000A60A5">
            <w:pPr>
              <w:spacing w:after="0" w:line="240" w:lineRule="auto"/>
              <w:ind w:right="-3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0A60A5" w:rsidRPr="000A60A5" w:rsidRDefault="000A60A5" w:rsidP="000A60A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 №  ________________________________</w:t>
      </w:r>
    </w:p>
    <w:p w:rsidR="000A60A5" w:rsidRPr="000A60A5" w:rsidRDefault="000A60A5" w:rsidP="000A60A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widowControl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Список председателей административных комиссий администраций Ленинского, Московского и Калининского районов города Чебоксары, утвержденный решением Чебоксарского городского Собрания депутатов от 27 октября 2015 г. № 50 «Об административных комиссиях»</w:t>
      </w:r>
    </w:p>
    <w:p w:rsidR="000A60A5" w:rsidRPr="000A60A5" w:rsidRDefault="000A60A5" w:rsidP="000A60A5"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В связи с кадровыми изменениями в администрации Московского района города Чебоксары </w:t>
      </w:r>
    </w:p>
    <w:p w:rsidR="000A60A5" w:rsidRPr="000A60A5" w:rsidRDefault="000A60A5" w:rsidP="000A60A5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Чебоксарское городское Собрание депутатов</w:t>
      </w:r>
    </w:p>
    <w:p w:rsidR="000A60A5" w:rsidRPr="000A60A5" w:rsidRDefault="000A60A5" w:rsidP="000A6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 О:</w:t>
      </w:r>
    </w:p>
    <w:p w:rsidR="000A60A5" w:rsidRPr="000A60A5" w:rsidRDefault="000A60A5" w:rsidP="000A60A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bookmarkStart w:id="0" w:name="sub_1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 Внести в Список председателей административных комиссий администраций Ленинского, Московского и Калининского районов города Чебоксары, утвержденный </w:t>
      </w:r>
      <w:proofErr w:type="gramStart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решени</w:t>
      </w:r>
      <w:hyperlink r:id="rId8" w:history="1">
        <w:r w:rsidRPr="000A60A5">
          <w:rPr>
            <w:rFonts w:ascii="Times New Roman" w:eastAsia="Calibri" w:hAnsi="Times New Roman" w:cs="Times New Roman"/>
            <w:color w:val="0D0D0D"/>
            <w:sz w:val="28"/>
            <w:szCs w:val="24"/>
          </w:rPr>
          <w:t>ем</w:t>
        </w:r>
        <w:proofErr w:type="gramEnd"/>
      </w:hyperlink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Чебоксарского городского Собрания депутатов от 27 января 2015 г. N 50 "Об административных комиссиях" следующие изменения.</w:t>
      </w:r>
    </w:p>
    <w:p w:rsidR="000A60A5" w:rsidRPr="000A60A5" w:rsidRDefault="000A60A5" w:rsidP="000A60A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bookmarkStart w:id="1" w:name="sub_11"/>
      <w:bookmarkEnd w:id="0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1.1. Вывести из </w:t>
      </w:r>
      <w:hyperlink r:id="rId9" w:history="1">
        <w:r w:rsidRPr="000A60A5">
          <w:rPr>
            <w:rFonts w:ascii="Times New Roman" w:eastAsia="Calibri" w:hAnsi="Times New Roman" w:cs="Times New Roman"/>
            <w:color w:val="0D0D0D"/>
            <w:sz w:val="28"/>
            <w:szCs w:val="24"/>
          </w:rPr>
          <w:t>Списка</w:t>
        </w:r>
      </w:hyperlink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председателей административных комиссий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администраций Ленинского, Московского и Калининского районов города Чебоксары </w:t>
      </w:r>
      <w:proofErr w:type="spellStart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Офицерова</w:t>
      </w:r>
      <w:proofErr w:type="spellEnd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Юрия Александровича - заместителя главы администрации Московского района города Чебоксары, председателя административной комиссии</w:t>
      </w:r>
      <w:r w:rsidR="00F94CAA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администрации Московского района города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 Чебоксары.</w:t>
      </w:r>
    </w:p>
    <w:bookmarkEnd w:id="1"/>
    <w:p w:rsidR="000A60A5" w:rsidRPr="000A60A5" w:rsidRDefault="000A60A5" w:rsidP="000A60A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1.2. Ввести в </w:t>
      </w:r>
      <w:hyperlink r:id="rId10" w:history="1">
        <w:r w:rsidRPr="000A60A5">
          <w:rPr>
            <w:rFonts w:ascii="Times New Roman" w:eastAsia="Calibri" w:hAnsi="Times New Roman" w:cs="Times New Roman"/>
            <w:color w:val="0D0D0D"/>
            <w:sz w:val="28"/>
            <w:szCs w:val="24"/>
          </w:rPr>
          <w:t>Список</w:t>
        </w:r>
      </w:hyperlink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председателей административных комиссий администраций Ленинского, Московского и Калининского районов города Чебоксары Константинова Юрия Николаевича - заместителя главы </w:t>
      </w:r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lastRenderedPageBreak/>
        <w:t>администрации Московского района, председателя административной комиссии</w:t>
      </w:r>
      <w:r w:rsidR="00F94CAA"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 администрации Московского района города</w:t>
      </w:r>
      <w:bookmarkStart w:id="2" w:name="_GoBack"/>
      <w:bookmarkEnd w:id="2"/>
      <w:r w:rsidRPr="000A60A5">
        <w:rPr>
          <w:rFonts w:ascii="Times New Roman" w:eastAsia="Calibri" w:hAnsi="Times New Roman" w:cs="Times New Roman"/>
          <w:color w:val="0D0D0D"/>
          <w:sz w:val="28"/>
          <w:szCs w:val="24"/>
        </w:rPr>
        <w:t> Чебоксары.</w:t>
      </w:r>
    </w:p>
    <w:p w:rsidR="000A60A5" w:rsidRPr="000A60A5" w:rsidRDefault="000A60A5" w:rsidP="000A60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0A60A5" w:rsidRPr="000A60A5" w:rsidRDefault="000A60A5" w:rsidP="000A60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 (Н.Н. Владимиров).</w:t>
      </w:r>
    </w:p>
    <w:p w:rsidR="000A60A5" w:rsidRPr="000A60A5" w:rsidRDefault="000A60A5" w:rsidP="000A60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Чебоксары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Е.Н. </w:t>
      </w:r>
      <w:proofErr w:type="spellStart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Кадышев</w:t>
      </w:r>
      <w:proofErr w:type="spellEnd"/>
    </w:p>
    <w:p w:rsidR="000A60A5" w:rsidRPr="000A60A5" w:rsidRDefault="000A60A5" w:rsidP="000A60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A5" w:rsidRPr="000A60A5" w:rsidRDefault="000A60A5" w:rsidP="000A60A5">
      <w:pPr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A60A5" w:rsidRPr="000A60A5" w:rsidRDefault="000A60A5" w:rsidP="000A60A5">
      <w:pPr>
        <w:suppressAutoHyphens/>
        <w:spacing w:after="0" w:line="240" w:lineRule="auto"/>
        <w:ind w:left="283" w:firstLine="2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СОГЛАСОВАНО:</w:t>
      </w:r>
    </w:p>
    <w:p w:rsidR="000A60A5" w:rsidRPr="000A60A5" w:rsidRDefault="000A60A5" w:rsidP="000A60A5">
      <w:pPr>
        <w:suppressAutoHyphens/>
        <w:spacing w:after="0" w:line="240" w:lineRule="auto"/>
        <w:ind w:left="283" w:firstLine="2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главы администрации – </w:t>
      </w: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аппарата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А.Ю. </w:t>
      </w:r>
      <w:proofErr w:type="spellStart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Маклыгин</w:t>
      </w:r>
      <w:proofErr w:type="spellEnd"/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  <w:proofErr w:type="gramStart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Московского</w:t>
      </w:r>
      <w:proofErr w:type="gramEnd"/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города Чебоксары                                                         </w:t>
      </w:r>
      <w:proofErr w:type="spellStart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А.Н.Петров</w:t>
      </w:r>
      <w:proofErr w:type="spellEnd"/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правового управления</w:t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С.М. Иванова</w:t>
      </w: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06" w:type="dxa"/>
        <w:tblLook w:val="01E0" w:firstRow="1" w:lastRow="1" w:firstColumn="1" w:lastColumn="1" w:noHBand="0" w:noVBand="0"/>
      </w:tblPr>
      <w:tblGrid>
        <w:gridCol w:w="5070"/>
        <w:gridCol w:w="1985"/>
        <w:gridCol w:w="2651"/>
      </w:tblGrid>
      <w:tr w:rsidR="000A60A5" w:rsidRPr="000A60A5" w:rsidTr="001E7798">
        <w:tc>
          <w:tcPr>
            <w:tcW w:w="5070" w:type="dxa"/>
            <w:shd w:val="clear" w:color="auto" w:fill="auto"/>
          </w:tcPr>
          <w:p w:rsidR="000A60A5" w:rsidRPr="000A60A5" w:rsidRDefault="000A60A5" w:rsidP="000A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A60A5" w:rsidRPr="000A60A5" w:rsidTr="001E7798">
        <w:tc>
          <w:tcPr>
            <w:tcW w:w="5070" w:type="dxa"/>
            <w:shd w:val="clear" w:color="auto" w:fill="auto"/>
          </w:tcPr>
          <w:p w:rsidR="000A60A5" w:rsidRPr="000A60A5" w:rsidRDefault="000A60A5" w:rsidP="000A60A5">
            <w:pPr>
              <w:keepNext/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A60A5" w:rsidRPr="000A60A5" w:rsidTr="001E7798">
        <w:tc>
          <w:tcPr>
            <w:tcW w:w="5070" w:type="dxa"/>
            <w:shd w:val="clear" w:color="auto" w:fill="auto"/>
          </w:tcPr>
          <w:p w:rsidR="000A60A5" w:rsidRPr="000A60A5" w:rsidRDefault="000A60A5" w:rsidP="000A60A5">
            <w:pPr>
              <w:keepNext/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A60A5" w:rsidRPr="000A60A5" w:rsidTr="001E7798">
        <w:tc>
          <w:tcPr>
            <w:tcW w:w="5070" w:type="dxa"/>
            <w:shd w:val="clear" w:color="auto" w:fill="auto"/>
          </w:tcPr>
          <w:p w:rsidR="000A60A5" w:rsidRPr="000A60A5" w:rsidRDefault="000A60A5" w:rsidP="000A60A5">
            <w:pPr>
              <w:keepNext/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A60A5" w:rsidRPr="000A60A5" w:rsidTr="001E7798">
        <w:trPr>
          <w:trHeight w:val="279"/>
        </w:trPr>
        <w:tc>
          <w:tcPr>
            <w:tcW w:w="7055" w:type="dxa"/>
            <w:gridSpan w:val="2"/>
            <w:shd w:val="clear" w:color="auto" w:fill="auto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shd w:val="clear" w:color="auto" w:fill="auto"/>
            <w:vAlign w:val="bottom"/>
          </w:tcPr>
          <w:p w:rsidR="000A60A5" w:rsidRPr="000A60A5" w:rsidRDefault="000A60A5" w:rsidP="000A60A5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A60A5" w:rsidRPr="000A60A5" w:rsidRDefault="000A60A5" w:rsidP="000A60A5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</w:t>
      </w:r>
      <w:proofErr w:type="gramStart"/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>Московского</w:t>
      </w:r>
      <w:proofErr w:type="gramEnd"/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 </w:t>
      </w:r>
      <w:proofErr w:type="spellStart"/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>.Ч</w:t>
      </w:r>
      <w:proofErr w:type="gramEnd"/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>ебоксары</w:t>
      </w:r>
      <w:proofErr w:type="spellEnd"/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Чернышева Е.Д.</w:t>
      </w:r>
    </w:p>
    <w:p w:rsidR="000A60A5" w:rsidRPr="000A60A5" w:rsidRDefault="000A60A5" w:rsidP="000A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A5">
        <w:rPr>
          <w:rFonts w:ascii="Times New Roman" w:eastAsia="Times New Roman" w:hAnsi="Times New Roman" w:cs="Times New Roman"/>
          <w:sz w:val="18"/>
          <w:szCs w:val="18"/>
          <w:lang w:eastAsia="ru-RU"/>
        </w:rPr>
        <w:t>23-52-20</w:t>
      </w:r>
    </w:p>
    <w:p w:rsidR="001E154C" w:rsidRDefault="001E154C"/>
    <w:sectPr w:rsidR="001E154C" w:rsidSect="003F4447">
      <w:headerReference w:type="default" r:id="rId11"/>
      <w:pgSz w:w="11907" w:h="16840"/>
      <w:pgMar w:top="1134" w:right="851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8B" w:rsidRDefault="00D5338B">
      <w:pPr>
        <w:spacing w:after="0" w:line="240" w:lineRule="auto"/>
      </w:pPr>
      <w:r>
        <w:separator/>
      </w:r>
    </w:p>
  </w:endnote>
  <w:endnote w:type="continuationSeparator" w:id="0">
    <w:p w:rsidR="00D5338B" w:rsidRDefault="00D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8B" w:rsidRDefault="00D5338B">
      <w:pPr>
        <w:spacing w:after="0" w:line="240" w:lineRule="auto"/>
      </w:pPr>
      <w:r>
        <w:separator/>
      </w:r>
    </w:p>
  </w:footnote>
  <w:footnote w:type="continuationSeparator" w:id="0">
    <w:p w:rsidR="00D5338B" w:rsidRDefault="00D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FC" w:rsidRDefault="00D5338B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A5"/>
    <w:rsid w:val="000A60A5"/>
    <w:rsid w:val="001E154C"/>
    <w:rsid w:val="00751FB6"/>
    <w:rsid w:val="00AD113F"/>
    <w:rsid w:val="00C16ADD"/>
    <w:rsid w:val="00C54854"/>
    <w:rsid w:val="00D5338B"/>
    <w:rsid w:val="00E64D97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0A5"/>
  </w:style>
  <w:style w:type="paragraph" w:styleId="a5">
    <w:name w:val="Balloon Text"/>
    <w:basedOn w:val="a"/>
    <w:link w:val="a6"/>
    <w:uiPriority w:val="99"/>
    <w:semiHidden/>
    <w:unhideWhenUsed/>
    <w:rsid w:val="000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0A5"/>
  </w:style>
  <w:style w:type="paragraph" w:styleId="a5">
    <w:name w:val="Balloon Text"/>
    <w:basedOn w:val="a"/>
    <w:link w:val="a6"/>
    <w:uiPriority w:val="99"/>
    <w:semiHidden/>
    <w:unhideWhenUsed/>
    <w:rsid w:val="000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338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749338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9338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Елена Д. Чернышева</cp:lastModifiedBy>
  <cp:revision>4</cp:revision>
  <cp:lastPrinted>2018-07-16T11:15:00Z</cp:lastPrinted>
  <dcterms:created xsi:type="dcterms:W3CDTF">2018-06-19T08:51:00Z</dcterms:created>
  <dcterms:modified xsi:type="dcterms:W3CDTF">2018-07-16T11:53:00Z</dcterms:modified>
</cp:coreProperties>
</file>