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F5" w:rsidRDefault="008D3DF5"/>
    <w:tbl>
      <w:tblPr>
        <w:tblpPr w:leftFromText="180" w:rightFromText="180" w:horzAnchor="margin" w:tblpY="-726"/>
        <w:tblW w:w="0" w:type="auto"/>
        <w:tblLook w:val="0000"/>
      </w:tblPr>
      <w:tblGrid>
        <w:gridCol w:w="4195"/>
        <w:gridCol w:w="1173"/>
        <w:gridCol w:w="4202"/>
      </w:tblGrid>
      <w:tr w:rsidR="008D3DF5" w:rsidTr="003E2491">
        <w:trPr>
          <w:cantSplit/>
          <w:trHeight w:val="420"/>
        </w:trPr>
        <w:tc>
          <w:tcPr>
            <w:tcW w:w="4195" w:type="dxa"/>
            <w:shd w:val="clear" w:color="auto" w:fill="auto"/>
          </w:tcPr>
          <w:p w:rsidR="008D3DF5" w:rsidRDefault="008D3DF5" w:rsidP="003E2491">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8D3DF5" w:rsidRDefault="008D3DF5" w:rsidP="003E2491">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shd w:val="clear" w:color="auto" w:fill="auto"/>
          </w:tcPr>
          <w:p w:rsidR="008D3DF5" w:rsidRDefault="008D3DF5" w:rsidP="003E2491">
            <w:pPr>
              <w:spacing w:before="40"/>
              <w:jc w:val="center"/>
              <w:rPr>
                <w:rFonts w:ascii="Arial Cyr Chuv" w:hAnsi="Arial Cyr Chuv"/>
                <w:sz w:val="26"/>
              </w:rPr>
            </w:pPr>
            <w:r>
              <w:rPr>
                <w:noProof/>
              </w:rPr>
              <w:drawing>
                <wp:anchor distT="0" distB="0" distL="114300" distR="114300" simplePos="0" relativeHeight="251662336" behindDoc="0" locked="0" layoutInCell="1" allowOverlap="1">
                  <wp:simplePos x="0" y="0"/>
                  <wp:positionH relativeFrom="column">
                    <wp:posOffset>3811270</wp:posOffset>
                  </wp:positionH>
                  <wp:positionV relativeFrom="paragraph">
                    <wp:posOffset>694690</wp:posOffset>
                  </wp:positionV>
                  <wp:extent cx="720090" cy="720090"/>
                  <wp:effectExtent l="19050" t="0" r="381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3811270</wp:posOffset>
                  </wp:positionH>
                  <wp:positionV relativeFrom="paragraph">
                    <wp:posOffset>694690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3811270</wp:posOffset>
                  </wp:positionH>
                  <wp:positionV relativeFrom="paragraph">
                    <wp:posOffset>694690</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3811270</wp:posOffset>
                  </wp:positionH>
                  <wp:positionV relativeFrom="paragraph">
                    <wp:posOffset>694690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-2559685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p w:rsidR="008D3DF5" w:rsidRDefault="008D3DF5" w:rsidP="003E2491">
            <w:pPr>
              <w:spacing w:before="40"/>
              <w:jc w:val="center"/>
              <w:rPr>
                <w:rFonts w:ascii="Arial Cyr Chuv" w:hAnsi="Arial Cyr Chuv"/>
                <w:sz w:val="26"/>
              </w:rPr>
            </w:pPr>
          </w:p>
        </w:tc>
        <w:tc>
          <w:tcPr>
            <w:tcW w:w="4202" w:type="dxa"/>
            <w:shd w:val="clear" w:color="auto" w:fill="auto"/>
          </w:tcPr>
          <w:p w:rsidR="008D3DF5" w:rsidRDefault="008D3DF5" w:rsidP="003E2491">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8D3DF5" w:rsidTr="003E2491">
        <w:trPr>
          <w:cantSplit/>
          <w:trHeight w:val="2355"/>
        </w:trPr>
        <w:tc>
          <w:tcPr>
            <w:tcW w:w="4195" w:type="dxa"/>
            <w:shd w:val="clear" w:color="auto" w:fill="auto"/>
          </w:tcPr>
          <w:p w:rsidR="008D3DF5" w:rsidRDefault="008D3DF5" w:rsidP="003E2491">
            <w:pPr>
              <w:pStyle w:val="a3"/>
              <w:tabs>
                <w:tab w:val="left" w:pos="4285"/>
              </w:tabs>
              <w:spacing w:before="40"/>
              <w:jc w:val="center"/>
              <w:rPr>
                <w:rFonts w:ascii="Arial Cyr Chuv" w:hAnsi="Arial Cyr Chuv" w:cs="Times New Roman"/>
                <w:b/>
                <w:bCs/>
                <w:noProof/>
                <w:color w:val="000000"/>
                <w:sz w:val="22"/>
              </w:rPr>
            </w:pPr>
          </w:p>
          <w:p w:rsidR="008D3DF5" w:rsidRDefault="008D3DF5" w:rsidP="003E2491">
            <w:pPr>
              <w:pStyle w:val="a3"/>
              <w:tabs>
                <w:tab w:val="left" w:pos="4285"/>
              </w:tabs>
              <w:spacing w:before="40"/>
              <w:jc w:val="center"/>
              <w:rPr>
                <w:rFonts w:ascii="Arial Cyr Chuv" w:hAnsi="Arial Cyr Chuv" w:cs="Times New Roman"/>
                <w:b/>
                <w:bCs/>
                <w:noProof/>
                <w:color w:val="000000"/>
                <w:sz w:val="22"/>
              </w:rPr>
            </w:pPr>
          </w:p>
          <w:p w:rsidR="008D3DF5" w:rsidRDefault="008D3DF5" w:rsidP="003E2491">
            <w:pPr>
              <w:pStyle w:val="a3"/>
              <w:tabs>
                <w:tab w:val="left" w:pos="4285"/>
              </w:tabs>
              <w:spacing w:before="40"/>
              <w:jc w:val="center"/>
              <w:rPr>
                <w:rFonts w:ascii="Arial Cyr Chuv" w:hAnsi="Arial Cyr Chuv" w:cs="Times New Roman"/>
                <w:b/>
                <w:bCs/>
                <w:noProof/>
                <w:color w:val="000000"/>
                <w:sz w:val="22"/>
              </w:rPr>
            </w:pPr>
          </w:p>
          <w:p w:rsidR="008D3DF5" w:rsidRDefault="008D3DF5" w:rsidP="008D3DF5">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8D3DF5" w:rsidRDefault="008D3DF5" w:rsidP="008D3DF5">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ШЁМЁРШЁ РАЙОН,</w:t>
            </w:r>
          </w:p>
          <w:p w:rsidR="008D3DF5" w:rsidRDefault="008D3DF5" w:rsidP="003E2491">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ПЁЧЁРЛЁ ПАШЪЕЛ</w:t>
            </w:r>
          </w:p>
          <w:p w:rsidR="008D3DF5" w:rsidRDefault="008D3DF5" w:rsidP="003E2491">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8D3DF5" w:rsidRDefault="008D3DF5" w:rsidP="003E2491">
            <w:pPr>
              <w:pStyle w:val="a3"/>
              <w:tabs>
                <w:tab w:val="left" w:pos="4285"/>
              </w:tabs>
              <w:spacing w:before="40"/>
              <w:jc w:val="center"/>
              <w:rPr>
                <w:rStyle w:val="a4"/>
                <w:color w:val="000000"/>
                <w:sz w:val="26"/>
              </w:rPr>
            </w:pPr>
            <w:r>
              <w:rPr>
                <w:rFonts w:ascii="Arial Cyr Chuv" w:hAnsi="Arial Cyr Chuv" w:cs="Times New Roman"/>
                <w:b/>
                <w:bCs/>
                <w:noProof/>
                <w:color w:val="000000"/>
                <w:sz w:val="22"/>
              </w:rPr>
              <w:t>ПУ+ЛЁХ,</w:t>
            </w:r>
            <w:r>
              <w:rPr>
                <w:rStyle w:val="a4"/>
                <w:rFonts w:ascii="Arial Cyr Chuv" w:hAnsi="Arial Cyr Chuv" w:cs="Times New Roman"/>
                <w:noProof/>
                <w:color w:val="000000"/>
                <w:sz w:val="26"/>
              </w:rPr>
              <w:t xml:space="preserve"> </w:t>
            </w:r>
          </w:p>
          <w:p w:rsidR="008D3DF5" w:rsidRDefault="008D3DF5" w:rsidP="003E2491">
            <w:pPr>
              <w:spacing w:before="40"/>
            </w:pPr>
          </w:p>
          <w:p w:rsidR="008D3DF5" w:rsidRDefault="008D3DF5" w:rsidP="003E2491">
            <w:pPr>
              <w:pStyle w:val="a3"/>
              <w:tabs>
                <w:tab w:val="left" w:pos="4285"/>
              </w:tabs>
              <w:spacing w:before="40"/>
              <w:jc w:val="center"/>
              <w:rPr>
                <w:rStyle w:val="a4"/>
                <w:rFonts w:cs="Times New Roman"/>
                <w:noProof/>
                <w:color w:val="000000"/>
                <w:sz w:val="26"/>
              </w:rPr>
            </w:pPr>
            <w:r>
              <w:rPr>
                <w:rStyle w:val="a4"/>
                <w:rFonts w:ascii="Arial Cyr Chuv" w:hAnsi="Arial Cyr Chuv" w:cs="Times New Roman"/>
                <w:noProof/>
                <w:color w:val="000000"/>
                <w:sz w:val="26"/>
              </w:rPr>
              <w:t>ЙЫШЁНУ</w:t>
            </w:r>
          </w:p>
          <w:p w:rsidR="008D3DF5" w:rsidRDefault="008D3DF5" w:rsidP="003E2491">
            <w:pPr>
              <w:spacing w:before="40"/>
            </w:pPr>
          </w:p>
          <w:p w:rsidR="008D3DF5" w:rsidRDefault="008D3DF5" w:rsidP="003E2491">
            <w:pPr>
              <w:pStyle w:val="a3"/>
              <w:spacing w:before="40"/>
              <w:ind w:right="-35"/>
              <w:jc w:val="center"/>
              <w:rPr>
                <w:rFonts w:ascii="Arial Cyr Chuv" w:hAnsi="Arial Cyr Chuv" w:cs="Times New Roman"/>
                <w:noProof/>
                <w:color w:val="000000"/>
                <w:sz w:val="26"/>
              </w:rPr>
            </w:pPr>
            <w:r>
              <w:rPr>
                <w:rFonts w:ascii="Arial Cyr Chuv" w:hAnsi="Arial Cyr Chuv" w:cs="Times New Roman"/>
                <w:noProof/>
                <w:sz w:val="26"/>
              </w:rPr>
              <w:t xml:space="preserve"> 04      04     </w:t>
            </w:r>
            <w:r>
              <w:rPr>
                <w:rFonts w:ascii="Arial Cyr Chuv" w:hAnsi="Arial Cyr Chuv" w:cs="Times New Roman"/>
                <w:noProof/>
                <w:color w:val="000000"/>
                <w:sz w:val="26"/>
              </w:rPr>
              <w:t>2018   №2</w:t>
            </w:r>
          </w:p>
          <w:p w:rsidR="008D3DF5" w:rsidRDefault="008D3DF5" w:rsidP="003E2491">
            <w:pPr>
              <w:spacing w:before="40"/>
              <w:jc w:val="center"/>
              <w:rPr>
                <w:rFonts w:ascii="Arial Cyr Chuv" w:hAnsi="Arial Cyr Chuv"/>
                <w:noProof/>
                <w:color w:val="000000"/>
                <w:sz w:val="26"/>
              </w:rPr>
            </w:pPr>
            <w:r>
              <w:rPr>
                <w:rFonts w:ascii="Arial Cyr Chuv" w:hAnsi="Arial Cyr Chuv"/>
                <w:noProof/>
                <w:color w:val="000000"/>
                <w:sz w:val="26"/>
              </w:rPr>
              <w:t>Пёчёрлё Пашъел ял.</w:t>
            </w:r>
          </w:p>
        </w:tc>
        <w:tc>
          <w:tcPr>
            <w:tcW w:w="0" w:type="auto"/>
            <w:vMerge/>
            <w:shd w:val="clear" w:color="auto" w:fill="auto"/>
            <w:vAlign w:val="center"/>
          </w:tcPr>
          <w:p w:rsidR="008D3DF5" w:rsidRDefault="008D3DF5" w:rsidP="003E2491">
            <w:pPr>
              <w:rPr>
                <w:rFonts w:ascii="Arial Cyr Chuv" w:hAnsi="Arial Cyr Chuv"/>
                <w:sz w:val="26"/>
              </w:rPr>
            </w:pPr>
          </w:p>
        </w:tc>
        <w:tc>
          <w:tcPr>
            <w:tcW w:w="4202" w:type="dxa"/>
            <w:shd w:val="clear" w:color="auto" w:fill="auto"/>
          </w:tcPr>
          <w:p w:rsidR="008D3DF5" w:rsidRDefault="008D3DF5" w:rsidP="003E2491">
            <w:pPr>
              <w:pStyle w:val="a3"/>
              <w:spacing w:before="40"/>
              <w:jc w:val="center"/>
              <w:rPr>
                <w:rFonts w:ascii="Arial Cyr Chuv" w:hAnsi="Arial Cyr Chuv" w:cs="Times New Roman"/>
                <w:b/>
                <w:bCs/>
                <w:noProof/>
                <w:color w:val="000000"/>
                <w:sz w:val="22"/>
              </w:rPr>
            </w:pPr>
          </w:p>
          <w:p w:rsidR="008D3DF5" w:rsidRDefault="008D3DF5" w:rsidP="003E2491">
            <w:pPr>
              <w:pStyle w:val="a3"/>
              <w:spacing w:before="40"/>
              <w:jc w:val="center"/>
              <w:rPr>
                <w:rFonts w:ascii="Arial Cyr Chuv" w:hAnsi="Arial Cyr Chuv" w:cs="Times New Roman"/>
                <w:b/>
                <w:bCs/>
                <w:noProof/>
                <w:color w:val="000000"/>
                <w:sz w:val="22"/>
              </w:rPr>
            </w:pPr>
          </w:p>
          <w:p w:rsidR="008D3DF5" w:rsidRDefault="008D3DF5" w:rsidP="003E2491">
            <w:pPr>
              <w:pStyle w:val="a3"/>
              <w:spacing w:before="40"/>
              <w:jc w:val="center"/>
              <w:rPr>
                <w:rFonts w:ascii="Arial Cyr Chuv" w:hAnsi="Arial Cyr Chuv" w:cs="Times New Roman"/>
                <w:b/>
                <w:bCs/>
                <w:noProof/>
                <w:color w:val="000000"/>
                <w:sz w:val="22"/>
              </w:rPr>
            </w:pPr>
          </w:p>
          <w:p w:rsidR="008D3DF5" w:rsidRDefault="008D3DF5" w:rsidP="003E2491">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p w:rsidR="008D3DF5" w:rsidRDefault="008D3DF5" w:rsidP="003E2491">
            <w:pPr>
              <w:pStyle w:val="a3"/>
              <w:spacing w:before="40"/>
              <w:jc w:val="center"/>
              <w:rPr>
                <w:rFonts w:ascii="Arial Cyr Chuv" w:hAnsi="Arial Cyr Chuv" w:cs="Times New Roman"/>
                <w:b/>
                <w:bCs/>
                <w:noProof/>
                <w:color w:val="000000"/>
                <w:sz w:val="22"/>
              </w:rPr>
            </w:pPr>
          </w:p>
          <w:p w:rsidR="008D3DF5" w:rsidRDefault="008D3DF5" w:rsidP="003E2491">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ГЛАВА </w:t>
            </w:r>
          </w:p>
          <w:p w:rsidR="008D3DF5" w:rsidRDefault="008D3DF5" w:rsidP="003E2491">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БИЧУРГА-БАИШЕВСКОГО</w:t>
            </w:r>
          </w:p>
          <w:p w:rsidR="008D3DF5" w:rsidRDefault="008D3DF5" w:rsidP="003E2491">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8D3DF5" w:rsidRDefault="008D3DF5" w:rsidP="003E2491"/>
          <w:p w:rsidR="008D3DF5" w:rsidRDefault="008D3DF5" w:rsidP="003E2491">
            <w:pPr>
              <w:pStyle w:val="a3"/>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ПОСТАНОВЛЕНИЕ</w:t>
            </w:r>
          </w:p>
          <w:p w:rsidR="008D3DF5" w:rsidRDefault="008D3DF5" w:rsidP="003E2491">
            <w:pPr>
              <w:spacing w:before="40"/>
            </w:pPr>
          </w:p>
          <w:p w:rsidR="008D3DF5" w:rsidRDefault="008D3DF5" w:rsidP="003E2491">
            <w:pPr>
              <w:pStyle w:val="a3"/>
              <w:spacing w:before="40"/>
              <w:jc w:val="center"/>
              <w:rPr>
                <w:rFonts w:ascii="Arial Cyr Chuv" w:hAnsi="Arial Cyr Chuv" w:cs="Times New Roman"/>
                <w:sz w:val="26"/>
              </w:rPr>
            </w:pPr>
            <w:r>
              <w:rPr>
                <w:rFonts w:ascii="Arial Cyr Chuv" w:hAnsi="Arial Cyr Chuv" w:cs="Times New Roman"/>
                <w:noProof/>
                <w:sz w:val="26"/>
              </w:rPr>
              <w:t>04       04      2018    №2</w:t>
            </w:r>
          </w:p>
          <w:p w:rsidR="008D3DF5" w:rsidRDefault="008D3DF5" w:rsidP="003E2491">
            <w:pPr>
              <w:spacing w:before="40"/>
              <w:jc w:val="center"/>
              <w:rPr>
                <w:rFonts w:ascii="Arial Cyr Chuv" w:hAnsi="Arial Cyr Chuv"/>
                <w:noProof/>
                <w:sz w:val="26"/>
              </w:rPr>
            </w:pPr>
            <w:r>
              <w:rPr>
                <w:rFonts w:ascii="Arial Cyr Chuv" w:hAnsi="Arial Cyr Chuv"/>
                <w:noProof/>
                <w:color w:val="000000"/>
                <w:sz w:val="26"/>
              </w:rPr>
              <w:t xml:space="preserve"> село Бичурга-Баишево</w:t>
            </w:r>
          </w:p>
        </w:tc>
      </w:tr>
    </w:tbl>
    <w:p w:rsidR="008D3DF5" w:rsidRDefault="008D3DF5"/>
    <w:p w:rsidR="008D3DF5" w:rsidRDefault="008D3DF5" w:rsidP="008D3DF5">
      <w:r>
        <w:t>О назначении публичных слушаний по проектам</w:t>
      </w:r>
    </w:p>
    <w:p w:rsidR="008D3DF5" w:rsidRDefault="008D3DF5" w:rsidP="008D3DF5">
      <w:pPr>
        <w:rPr>
          <w:color w:val="000000"/>
        </w:rPr>
      </w:pPr>
      <w:r>
        <w:t xml:space="preserve">местных нормативов </w:t>
      </w:r>
      <w:r>
        <w:rPr>
          <w:color w:val="000000"/>
        </w:rPr>
        <w:t>градостроительного проектирования</w:t>
      </w:r>
    </w:p>
    <w:p w:rsidR="008D3DF5" w:rsidRDefault="008D3DF5" w:rsidP="008D3DF5">
      <w:proofErr w:type="spellStart"/>
      <w:r>
        <w:t>Бичурга-Баишевского</w:t>
      </w:r>
      <w:proofErr w:type="spellEnd"/>
      <w:r>
        <w:t xml:space="preserve"> сельского поселения </w:t>
      </w:r>
    </w:p>
    <w:p w:rsidR="008D3DF5" w:rsidRDefault="008D3DF5" w:rsidP="008D3DF5">
      <w:proofErr w:type="spellStart"/>
      <w:r>
        <w:t>Шемуршинского</w:t>
      </w:r>
      <w:proofErr w:type="spellEnd"/>
      <w:r>
        <w:t xml:space="preserve"> района Чувашской Республики</w:t>
      </w:r>
    </w:p>
    <w:p w:rsidR="008D3DF5" w:rsidRDefault="008D3DF5" w:rsidP="008D3DF5">
      <w:pPr>
        <w:shd w:val="clear" w:color="auto" w:fill="FFFFFF"/>
        <w:rPr>
          <w:bCs/>
        </w:rPr>
      </w:pPr>
    </w:p>
    <w:p w:rsidR="008D3DF5" w:rsidRDefault="008D3DF5" w:rsidP="008D3DF5">
      <w:pPr>
        <w:jc w:val="both"/>
      </w:pPr>
      <w:r>
        <w:tab/>
        <w:t xml:space="preserve">В соответствии  со статьей 28 Федерального Закона Российской Федерации от 06 октября 2003 г.№131-ФЗ «Об общих принципах организации местного самоуправления в Российской Федерации» и статьей 14  Устава </w:t>
      </w:r>
      <w:proofErr w:type="spellStart"/>
      <w:r>
        <w:t>Бичурга-Баишевского</w:t>
      </w:r>
      <w:proofErr w:type="spellEnd"/>
      <w:r>
        <w:t xml:space="preserve"> сельского поселения </w:t>
      </w:r>
      <w:proofErr w:type="spellStart"/>
      <w:r>
        <w:t>Шемуршинского</w:t>
      </w:r>
      <w:proofErr w:type="spellEnd"/>
      <w:r>
        <w:t xml:space="preserve"> района</w:t>
      </w:r>
    </w:p>
    <w:p w:rsidR="008D3DF5" w:rsidRDefault="008D3DF5" w:rsidP="008D3DF5">
      <w:pPr>
        <w:jc w:val="both"/>
      </w:pPr>
    </w:p>
    <w:p w:rsidR="008D3DF5" w:rsidRDefault="008D3DF5" w:rsidP="008D3DF5">
      <w:pPr>
        <w:jc w:val="both"/>
      </w:pPr>
    </w:p>
    <w:p w:rsidR="008D3DF5" w:rsidRDefault="008D3DF5" w:rsidP="008D3DF5">
      <w:pPr>
        <w:jc w:val="center"/>
        <w:rPr>
          <w:sz w:val="20"/>
          <w:szCs w:val="20"/>
        </w:rPr>
      </w:pPr>
    </w:p>
    <w:p w:rsidR="008D3DF5" w:rsidRDefault="008D3DF5" w:rsidP="008D3DF5">
      <w:pPr>
        <w:jc w:val="center"/>
      </w:pPr>
      <w:r>
        <w:t>ПОСТАНОВЛЯЮ</w:t>
      </w:r>
    </w:p>
    <w:p w:rsidR="008D3DF5" w:rsidRDefault="008D3DF5" w:rsidP="008D3DF5">
      <w:pPr>
        <w:ind w:firstLine="708"/>
        <w:jc w:val="both"/>
      </w:pPr>
      <w:r>
        <w:t xml:space="preserve">Провести публичные слушания по проектам местных нормативов </w:t>
      </w:r>
      <w:r>
        <w:rPr>
          <w:color w:val="000000"/>
        </w:rPr>
        <w:t xml:space="preserve">градостроительного проектирования </w:t>
      </w:r>
      <w:proofErr w:type="spellStart"/>
      <w:r>
        <w:rPr>
          <w:color w:val="000000"/>
        </w:rPr>
        <w:t>Бичурга-Баишевского</w:t>
      </w:r>
      <w:proofErr w:type="spellEnd"/>
      <w:r>
        <w:t xml:space="preserve"> сельского поселения </w:t>
      </w:r>
      <w:proofErr w:type="spellStart"/>
      <w:r>
        <w:t>Шемуршинского</w:t>
      </w:r>
      <w:proofErr w:type="spellEnd"/>
      <w:r>
        <w:t xml:space="preserve"> района Чувашской Республики</w:t>
      </w:r>
    </w:p>
    <w:p w:rsidR="008D3DF5" w:rsidRDefault="008D3DF5" w:rsidP="008D3DF5">
      <w:pPr>
        <w:shd w:val="clear" w:color="auto" w:fill="FFFFFF"/>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17"/>
        <w:gridCol w:w="2393"/>
        <w:gridCol w:w="2393"/>
      </w:tblGrid>
      <w:tr w:rsidR="008D3DF5" w:rsidTr="003E2491">
        <w:tc>
          <w:tcPr>
            <w:tcW w:w="2268" w:type="dxa"/>
            <w:tcBorders>
              <w:top w:val="single" w:sz="4" w:space="0" w:color="auto"/>
              <w:left w:val="single" w:sz="4" w:space="0" w:color="auto"/>
              <w:bottom w:val="single" w:sz="4" w:space="0" w:color="auto"/>
              <w:right w:val="single" w:sz="4" w:space="0" w:color="auto"/>
            </w:tcBorders>
            <w:hideMark/>
          </w:tcPr>
          <w:p w:rsidR="008D3DF5" w:rsidRDefault="008D3DF5" w:rsidP="003E2491">
            <w:pPr>
              <w:rPr>
                <w:rFonts w:eastAsia="Times New Roman"/>
                <w:bCs/>
              </w:rPr>
            </w:pPr>
            <w:r>
              <w:rPr>
                <w:bCs/>
              </w:rPr>
              <w:t>Дата проведения</w:t>
            </w:r>
          </w:p>
        </w:tc>
        <w:tc>
          <w:tcPr>
            <w:tcW w:w="2517" w:type="dxa"/>
            <w:tcBorders>
              <w:top w:val="single" w:sz="4" w:space="0" w:color="auto"/>
              <w:left w:val="single" w:sz="4" w:space="0" w:color="auto"/>
              <w:bottom w:val="single" w:sz="4" w:space="0" w:color="auto"/>
              <w:right w:val="single" w:sz="4" w:space="0" w:color="auto"/>
            </w:tcBorders>
            <w:hideMark/>
          </w:tcPr>
          <w:p w:rsidR="008D3DF5" w:rsidRDefault="008D3DF5" w:rsidP="003E2491">
            <w:pPr>
              <w:rPr>
                <w:rFonts w:eastAsia="Times New Roman"/>
                <w:bCs/>
              </w:rPr>
            </w:pPr>
            <w:r>
              <w:rPr>
                <w:bCs/>
              </w:rPr>
              <w:t>Населенный пункт</w:t>
            </w:r>
          </w:p>
        </w:tc>
        <w:tc>
          <w:tcPr>
            <w:tcW w:w="2393" w:type="dxa"/>
            <w:tcBorders>
              <w:top w:val="single" w:sz="4" w:space="0" w:color="auto"/>
              <w:left w:val="single" w:sz="4" w:space="0" w:color="auto"/>
              <w:bottom w:val="single" w:sz="4" w:space="0" w:color="auto"/>
              <w:right w:val="single" w:sz="4" w:space="0" w:color="auto"/>
            </w:tcBorders>
            <w:hideMark/>
          </w:tcPr>
          <w:p w:rsidR="008D3DF5" w:rsidRDefault="008D3DF5" w:rsidP="003E2491">
            <w:pPr>
              <w:rPr>
                <w:rFonts w:eastAsia="Times New Roman"/>
                <w:bCs/>
              </w:rPr>
            </w:pPr>
            <w:r>
              <w:rPr>
                <w:bCs/>
              </w:rPr>
              <w:t>Место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8D3DF5" w:rsidRDefault="008D3DF5" w:rsidP="003E2491">
            <w:pPr>
              <w:rPr>
                <w:rFonts w:eastAsia="Times New Roman"/>
                <w:bCs/>
              </w:rPr>
            </w:pPr>
            <w:r>
              <w:rPr>
                <w:bCs/>
              </w:rPr>
              <w:t>Время проведения</w:t>
            </w:r>
          </w:p>
        </w:tc>
      </w:tr>
      <w:tr w:rsidR="008D3DF5" w:rsidTr="003E2491">
        <w:tc>
          <w:tcPr>
            <w:tcW w:w="2268" w:type="dxa"/>
            <w:tcBorders>
              <w:top w:val="single" w:sz="4" w:space="0" w:color="auto"/>
              <w:left w:val="single" w:sz="4" w:space="0" w:color="auto"/>
              <w:bottom w:val="single" w:sz="4" w:space="0" w:color="auto"/>
              <w:right w:val="single" w:sz="4" w:space="0" w:color="auto"/>
            </w:tcBorders>
            <w:hideMark/>
          </w:tcPr>
          <w:p w:rsidR="008D3DF5" w:rsidRDefault="008D3DF5" w:rsidP="003E2491">
            <w:pPr>
              <w:rPr>
                <w:rFonts w:eastAsia="Times New Roman"/>
                <w:bCs/>
              </w:rPr>
            </w:pPr>
            <w:r>
              <w:rPr>
                <w:bCs/>
              </w:rPr>
              <w:t>24 апреля 2018 г.</w:t>
            </w:r>
          </w:p>
        </w:tc>
        <w:tc>
          <w:tcPr>
            <w:tcW w:w="2517" w:type="dxa"/>
            <w:tcBorders>
              <w:top w:val="single" w:sz="4" w:space="0" w:color="auto"/>
              <w:left w:val="single" w:sz="4" w:space="0" w:color="auto"/>
              <w:bottom w:val="single" w:sz="4" w:space="0" w:color="auto"/>
              <w:right w:val="single" w:sz="4" w:space="0" w:color="auto"/>
            </w:tcBorders>
            <w:hideMark/>
          </w:tcPr>
          <w:p w:rsidR="008D3DF5" w:rsidRDefault="008D3DF5" w:rsidP="008D3DF5">
            <w:pPr>
              <w:rPr>
                <w:rFonts w:eastAsia="Times New Roman"/>
                <w:bCs/>
              </w:rPr>
            </w:pPr>
            <w:proofErr w:type="spellStart"/>
            <w:r>
              <w:rPr>
                <w:bCs/>
              </w:rPr>
              <w:t>С.Бичурга-Баишево</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8D3DF5" w:rsidRDefault="008D3DF5" w:rsidP="003E2491">
            <w:pPr>
              <w:rPr>
                <w:rFonts w:eastAsia="Times New Roman"/>
                <w:bCs/>
              </w:rPr>
            </w:pPr>
            <w:r>
              <w:rPr>
                <w:bCs/>
              </w:rPr>
              <w:t>Здание администрации</w:t>
            </w:r>
          </w:p>
        </w:tc>
        <w:tc>
          <w:tcPr>
            <w:tcW w:w="2393" w:type="dxa"/>
            <w:tcBorders>
              <w:top w:val="single" w:sz="4" w:space="0" w:color="auto"/>
              <w:left w:val="single" w:sz="4" w:space="0" w:color="auto"/>
              <w:bottom w:val="single" w:sz="4" w:space="0" w:color="auto"/>
              <w:right w:val="single" w:sz="4" w:space="0" w:color="auto"/>
            </w:tcBorders>
          </w:tcPr>
          <w:p w:rsidR="008D3DF5" w:rsidRDefault="008D3DF5" w:rsidP="003E2491">
            <w:pPr>
              <w:jc w:val="center"/>
              <w:rPr>
                <w:rFonts w:eastAsia="Times New Roman"/>
                <w:bCs/>
              </w:rPr>
            </w:pPr>
          </w:p>
          <w:p w:rsidR="008D3DF5" w:rsidRDefault="008D3DF5" w:rsidP="003E2491">
            <w:pPr>
              <w:jc w:val="center"/>
              <w:rPr>
                <w:rFonts w:eastAsia="Times New Roman"/>
                <w:bCs/>
              </w:rPr>
            </w:pPr>
            <w:r>
              <w:rPr>
                <w:bCs/>
              </w:rPr>
              <w:t>14 часов</w:t>
            </w:r>
          </w:p>
        </w:tc>
      </w:tr>
    </w:tbl>
    <w:p w:rsidR="008D3DF5" w:rsidRDefault="008D3DF5" w:rsidP="008D3DF5">
      <w:pPr>
        <w:shd w:val="clear" w:color="auto" w:fill="FFFFFF"/>
        <w:rPr>
          <w:rFonts w:eastAsia="Times New Roman"/>
          <w:bCs/>
        </w:rPr>
      </w:pPr>
    </w:p>
    <w:p w:rsidR="008D3DF5" w:rsidRDefault="008D3DF5" w:rsidP="008D3DF5">
      <w:pPr>
        <w:rPr>
          <w:sz w:val="20"/>
          <w:szCs w:val="20"/>
        </w:rPr>
      </w:pPr>
    </w:p>
    <w:p w:rsidR="008D3DF5" w:rsidRDefault="008D3DF5" w:rsidP="008D3DF5"/>
    <w:p w:rsidR="008D3DF5" w:rsidRDefault="008D3DF5" w:rsidP="008D3DF5">
      <w:pPr>
        <w:jc w:val="both"/>
      </w:pPr>
    </w:p>
    <w:p w:rsidR="008D3DF5" w:rsidRDefault="008D3DF5" w:rsidP="008D3DF5">
      <w:pPr>
        <w:jc w:val="both"/>
      </w:pPr>
      <w:r>
        <w:t xml:space="preserve">Глава </w:t>
      </w:r>
      <w:proofErr w:type="spellStart"/>
      <w:r>
        <w:t>Бичурга-Баишевского</w:t>
      </w:r>
      <w:proofErr w:type="spellEnd"/>
      <w:r>
        <w:t xml:space="preserve"> </w:t>
      </w:r>
      <w:proofErr w:type="gramStart"/>
      <w:r>
        <w:t>сельского</w:t>
      </w:r>
      <w:proofErr w:type="gramEnd"/>
    </w:p>
    <w:p w:rsidR="008D3DF5" w:rsidRDefault="008D3DF5" w:rsidP="008D3DF5">
      <w:pPr>
        <w:jc w:val="both"/>
      </w:pPr>
      <w:r>
        <w:t xml:space="preserve">поселения </w:t>
      </w:r>
      <w:proofErr w:type="spellStart"/>
      <w:r>
        <w:t>Шемуршинского</w:t>
      </w:r>
      <w:proofErr w:type="spellEnd"/>
      <w:r>
        <w:t xml:space="preserve"> района</w:t>
      </w:r>
    </w:p>
    <w:p w:rsidR="008D3DF5" w:rsidRDefault="008D3DF5" w:rsidP="008D3DF5">
      <w:pPr>
        <w:tabs>
          <w:tab w:val="left" w:pos="7920"/>
        </w:tabs>
        <w:jc w:val="both"/>
      </w:pPr>
      <w:r>
        <w:t xml:space="preserve">Чувашской Республики                                                                                     </w:t>
      </w:r>
      <w:proofErr w:type="spellStart"/>
      <w:r>
        <w:t>В.В.Угарин</w:t>
      </w:r>
      <w:proofErr w:type="spellEnd"/>
      <w:r>
        <w:t xml:space="preserve"> </w:t>
      </w:r>
    </w:p>
    <w:p w:rsidR="008D3DF5" w:rsidRDefault="008D3DF5" w:rsidP="008D3DF5">
      <w:pPr>
        <w:tabs>
          <w:tab w:val="left" w:pos="7920"/>
        </w:tabs>
        <w:jc w:val="both"/>
      </w:pPr>
    </w:p>
    <w:p w:rsidR="00887ED9" w:rsidRDefault="00887ED9" w:rsidP="00887ED9">
      <w:pPr>
        <w:jc w:val="center"/>
      </w:pPr>
      <w:r>
        <w:t xml:space="preserve">ПРОЕКТ </w:t>
      </w:r>
    </w:p>
    <w:p w:rsidR="00887ED9" w:rsidRDefault="00887ED9" w:rsidP="00887ED9">
      <w:pPr>
        <w:jc w:val="center"/>
      </w:pPr>
      <w:r>
        <w:t xml:space="preserve">решения Собрания депутатов </w:t>
      </w:r>
      <w:proofErr w:type="spellStart"/>
      <w:r>
        <w:t>Бичурга-Баишевского</w:t>
      </w:r>
      <w:proofErr w:type="spellEnd"/>
      <w:r>
        <w:t xml:space="preserve"> сельского поселения </w:t>
      </w:r>
    </w:p>
    <w:p w:rsidR="00887ED9" w:rsidRDefault="00887ED9" w:rsidP="00887ED9">
      <w:pPr>
        <w:jc w:val="center"/>
      </w:pPr>
    </w:p>
    <w:p w:rsidR="00887ED9" w:rsidRPr="00A46765" w:rsidRDefault="00887ED9" w:rsidP="00887ED9">
      <w:pPr>
        <w:rPr>
          <w:b/>
        </w:rPr>
      </w:pPr>
      <w:r>
        <w:t>  </w:t>
      </w:r>
      <w:r w:rsidRPr="00A46765">
        <w:rPr>
          <w:b/>
        </w:rPr>
        <w:t xml:space="preserve">Об утверждении нормативов </w:t>
      </w:r>
    </w:p>
    <w:p w:rsidR="00887ED9" w:rsidRPr="00A46765" w:rsidRDefault="00887ED9" w:rsidP="00887ED9">
      <w:pPr>
        <w:rPr>
          <w:b/>
        </w:rPr>
      </w:pPr>
      <w:r>
        <w:rPr>
          <w:b/>
        </w:rPr>
        <w:t xml:space="preserve">  </w:t>
      </w:r>
      <w:r w:rsidRPr="00A46765">
        <w:rPr>
          <w:b/>
        </w:rPr>
        <w:t>градостроительного проектирования</w:t>
      </w:r>
    </w:p>
    <w:p w:rsidR="00887ED9" w:rsidRPr="00A46765" w:rsidRDefault="00887ED9" w:rsidP="00887ED9">
      <w:pPr>
        <w:rPr>
          <w:b/>
        </w:rPr>
      </w:pPr>
      <w:r w:rsidRPr="00A46765">
        <w:rPr>
          <w:b/>
        </w:rPr>
        <w:t xml:space="preserve"> «Градостроительство. </w:t>
      </w:r>
    </w:p>
    <w:p w:rsidR="00887ED9" w:rsidRPr="00A46765" w:rsidRDefault="00887ED9" w:rsidP="00887ED9">
      <w:pPr>
        <w:rPr>
          <w:b/>
        </w:rPr>
      </w:pPr>
      <w:r>
        <w:rPr>
          <w:b/>
        </w:rPr>
        <w:t xml:space="preserve"> </w:t>
      </w:r>
      <w:r w:rsidRPr="00A46765">
        <w:rPr>
          <w:b/>
        </w:rPr>
        <w:t xml:space="preserve">Планировка и застройка </w:t>
      </w:r>
      <w:proofErr w:type="spellStart"/>
      <w:r w:rsidRPr="00A46765">
        <w:rPr>
          <w:b/>
        </w:rPr>
        <w:t>Бичурга-Баишевского</w:t>
      </w:r>
      <w:proofErr w:type="spellEnd"/>
    </w:p>
    <w:p w:rsidR="00887ED9" w:rsidRPr="00A46765" w:rsidRDefault="00887ED9" w:rsidP="00887ED9">
      <w:pPr>
        <w:rPr>
          <w:b/>
        </w:rPr>
      </w:pPr>
      <w:r w:rsidRPr="00A46765">
        <w:rPr>
          <w:b/>
        </w:rPr>
        <w:t xml:space="preserve"> сельского поселения </w:t>
      </w:r>
      <w:proofErr w:type="spellStart"/>
      <w:r w:rsidRPr="00A46765">
        <w:rPr>
          <w:b/>
        </w:rPr>
        <w:t>Шемуршинского</w:t>
      </w:r>
      <w:proofErr w:type="spellEnd"/>
      <w:r w:rsidRPr="00A46765">
        <w:rPr>
          <w:b/>
        </w:rPr>
        <w:t xml:space="preserve"> района»</w:t>
      </w:r>
    </w:p>
    <w:p w:rsidR="00887ED9" w:rsidRPr="00A46765" w:rsidRDefault="00887ED9" w:rsidP="00887ED9"/>
    <w:p w:rsidR="00887ED9" w:rsidRPr="00A46765" w:rsidRDefault="00887ED9" w:rsidP="00887ED9">
      <w:pPr>
        <w:widowControl w:val="0"/>
        <w:ind w:firstLine="708"/>
        <w:jc w:val="both"/>
        <w:rPr>
          <w:snapToGrid w:val="0"/>
          <w:color w:val="000000"/>
        </w:rPr>
      </w:pPr>
    </w:p>
    <w:p w:rsidR="00887ED9" w:rsidRPr="00A46765" w:rsidRDefault="00887ED9" w:rsidP="00887ED9">
      <w:pPr>
        <w:ind w:firstLine="708"/>
        <w:jc w:val="both"/>
        <w:rPr>
          <w:b/>
        </w:rPr>
      </w:pPr>
      <w:r w:rsidRPr="00A46765">
        <w:t xml:space="preserve">    В соответствии со статьёй 7  Градостроительного кодекса Российской Федерации, статьёй 3 Закона Чувашской Республики «О регулировании градостроительной де</w:t>
      </w:r>
      <w:r w:rsidRPr="00A46765">
        <w:t>я</w:t>
      </w:r>
      <w:r w:rsidRPr="00A46765">
        <w:t xml:space="preserve">тельности в Чувашской Республике» Собрание депутатов </w:t>
      </w:r>
      <w:proofErr w:type="spellStart"/>
      <w:r w:rsidRPr="00A46765">
        <w:t>Бичурга-Баишевского</w:t>
      </w:r>
      <w:proofErr w:type="spellEnd"/>
      <w:r w:rsidRPr="00A46765">
        <w:t xml:space="preserve"> сельского п</w:t>
      </w:r>
      <w:r w:rsidRPr="00A46765">
        <w:t>о</w:t>
      </w:r>
      <w:r w:rsidRPr="00A46765">
        <w:t xml:space="preserve">селения </w:t>
      </w:r>
      <w:r w:rsidRPr="00A46765">
        <w:rPr>
          <w:b/>
        </w:rPr>
        <w:t>решило:</w:t>
      </w:r>
    </w:p>
    <w:p w:rsidR="00887ED9" w:rsidRPr="00A46765" w:rsidRDefault="00887ED9" w:rsidP="00887ED9">
      <w:pPr>
        <w:jc w:val="both"/>
      </w:pPr>
      <w:r w:rsidRPr="00A46765">
        <w:t xml:space="preserve">1. Утвердить прилагаемые нормативы градостроительного проектирования «Градостроительство. Планировка и застройка </w:t>
      </w:r>
      <w:proofErr w:type="spellStart"/>
      <w:r w:rsidRPr="00A46765">
        <w:t>Бичурга-Баишевского</w:t>
      </w:r>
      <w:proofErr w:type="spellEnd"/>
      <w:r w:rsidRPr="00A46765">
        <w:t xml:space="preserve"> сельского поселения </w:t>
      </w:r>
      <w:proofErr w:type="spellStart"/>
      <w:r w:rsidRPr="00A46765">
        <w:t>Шемуршинского</w:t>
      </w:r>
      <w:proofErr w:type="spellEnd"/>
      <w:r w:rsidRPr="00A46765">
        <w:t xml:space="preserve"> района» (</w:t>
      </w:r>
      <w:proofErr w:type="spellStart"/>
      <w:r>
        <w:t>д</w:t>
      </w:r>
      <w:r w:rsidRPr="00A46765">
        <w:t>алее-местные</w:t>
      </w:r>
      <w:proofErr w:type="spellEnd"/>
      <w:r w:rsidRPr="00A46765">
        <w:t xml:space="preserve"> нормативы градостроительного проектирования).</w:t>
      </w:r>
    </w:p>
    <w:p w:rsidR="00887ED9" w:rsidRPr="00896465" w:rsidRDefault="00887ED9" w:rsidP="00887ED9">
      <w:pPr>
        <w:pStyle w:val="2"/>
        <w:jc w:val="both"/>
        <w:rPr>
          <w:rStyle w:val="af"/>
          <w:b w:val="0"/>
          <w:i w:val="0"/>
          <w:sz w:val="24"/>
        </w:rPr>
      </w:pPr>
      <w:r w:rsidRPr="00896465">
        <w:rPr>
          <w:rStyle w:val="af"/>
          <w:b w:val="0"/>
          <w:i w:val="0"/>
          <w:sz w:val="24"/>
        </w:rPr>
        <w:t xml:space="preserve">2. </w:t>
      </w:r>
      <w:r>
        <w:rPr>
          <w:rStyle w:val="af"/>
          <w:b w:val="0"/>
          <w:i w:val="0"/>
          <w:sz w:val="24"/>
        </w:rPr>
        <w:t>Признать</w:t>
      </w:r>
      <w:r w:rsidRPr="00896465">
        <w:rPr>
          <w:rStyle w:val="af"/>
          <w:b w:val="0"/>
          <w:i w:val="0"/>
          <w:sz w:val="24"/>
        </w:rPr>
        <w:t xml:space="preserve"> утратившим силу </w:t>
      </w:r>
      <w:r>
        <w:rPr>
          <w:rStyle w:val="af"/>
          <w:b w:val="0"/>
          <w:i w:val="0"/>
          <w:sz w:val="24"/>
        </w:rPr>
        <w:t>р</w:t>
      </w:r>
      <w:r w:rsidRPr="00896465">
        <w:rPr>
          <w:rStyle w:val="af"/>
          <w:b w:val="0"/>
          <w:i w:val="0"/>
          <w:sz w:val="24"/>
        </w:rPr>
        <w:t xml:space="preserve">ешение Собрания депутатов </w:t>
      </w:r>
      <w:proofErr w:type="spellStart"/>
      <w:r w:rsidRPr="00896465">
        <w:rPr>
          <w:rStyle w:val="af"/>
          <w:b w:val="0"/>
          <w:i w:val="0"/>
          <w:sz w:val="24"/>
        </w:rPr>
        <w:t>Бичурга-Баишевского</w:t>
      </w:r>
      <w:proofErr w:type="spellEnd"/>
      <w:r w:rsidRPr="00896465">
        <w:rPr>
          <w:rStyle w:val="af"/>
          <w:b w:val="0"/>
          <w:i w:val="0"/>
          <w:sz w:val="24"/>
        </w:rPr>
        <w:t xml:space="preserve"> сельского поселения от 21 февраля 2011 года  № 1 «Об утверждении нормативов градостроительного проектирования «Градостроительство. Планировка и застройка </w:t>
      </w:r>
      <w:proofErr w:type="spellStart"/>
      <w:r w:rsidRPr="00896465">
        <w:rPr>
          <w:rStyle w:val="af"/>
          <w:b w:val="0"/>
          <w:i w:val="0"/>
          <w:sz w:val="24"/>
        </w:rPr>
        <w:t>Бичурга-Баишевского</w:t>
      </w:r>
      <w:proofErr w:type="spellEnd"/>
      <w:r w:rsidRPr="00896465">
        <w:rPr>
          <w:rStyle w:val="af"/>
          <w:b w:val="0"/>
          <w:i w:val="0"/>
          <w:sz w:val="24"/>
        </w:rPr>
        <w:t xml:space="preserve">  сельского поселения </w:t>
      </w:r>
      <w:proofErr w:type="spellStart"/>
      <w:r w:rsidRPr="00896465">
        <w:rPr>
          <w:rStyle w:val="af"/>
          <w:b w:val="0"/>
          <w:i w:val="0"/>
          <w:sz w:val="24"/>
        </w:rPr>
        <w:t>Шемуршинского</w:t>
      </w:r>
      <w:proofErr w:type="spellEnd"/>
      <w:r w:rsidRPr="00896465">
        <w:rPr>
          <w:rStyle w:val="af"/>
          <w:b w:val="0"/>
          <w:i w:val="0"/>
          <w:sz w:val="24"/>
        </w:rPr>
        <w:t xml:space="preserve"> района Чувашской Республики».</w:t>
      </w:r>
    </w:p>
    <w:p w:rsidR="00887ED9" w:rsidRPr="00A46765" w:rsidRDefault="00887ED9" w:rsidP="00887ED9">
      <w:pPr>
        <w:jc w:val="both"/>
      </w:pPr>
      <w:r w:rsidRPr="00A46765">
        <w:t xml:space="preserve">3. </w:t>
      </w:r>
      <w:proofErr w:type="gramStart"/>
      <w:r w:rsidRPr="00A46765">
        <w:t>Контроль за</w:t>
      </w:r>
      <w:proofErr w:type="gramEnd"/>
      <w:r w:rsidRPr="00A46765">
        <w:t xml:space="preserve"> ходом выполнения настоящего решения возложить на главу </w:t>
      </w:r>
      <w:proofErr w:type="spellStart"/>
      <w:r w:rsidRPr="00A46765">
        <w:t>Бичурга-Баишевского</w:t>
      </w:r>
      <w:proofErr w:type="spellEnd"/>
      <w:r w:rsidRPr="00A46765">
        <w:t xml:space="preserve"> сельского поселения </w:t>
      </w:r>
      <w:proofErr w:type="spellStart"/>
      <w:r>
        <w:t>Угарина</w:t>
      </w:r>
      <w:proofErr w:type="spellEnd"/>
      <w:r>
        <w:t xml:space="preserve"> В.</w:t>
      </w:r>
      <w:r w:rsidRPr="00A46765">
        <w:t xml:space="preserve"> В.</w:t>
      </w:r>
    </w:p>
    <w:p w:rsidR="00887ED9" w:rsidRPr="00A46765" w:rsidRDefault="00887ED9" w:rsidP="00887ED9">
      <w:pPr>
        <w:jc w:val="both"/>
      </w:pPr>
      <w:r w:rsidRPr="00A46765">
        <w:t>4. Настоящее решение вступает в силу со дня его официального опубликования.</w:t>
      </w:r>
    </w:p>
    <w:p w:rsidR="00887ED9" w:rsidRPr="00A46765" w:rsidRDefault="00887ED9" w:rsidP="00887ED9">
      <w:pPr>
        <w:widowControl w:val="0"/>
        <w:ind w:firstLine="708"/>
        <w:jc w:val="both"/>
        <w:rPr>
          <w:snapToGrid w:val="0"/>
          <w:color w:val="000000"/>
        </w:rPr>
      </w:pPr>
    </w:p>
    <w:p w:rsidR="00887ED9" w:rsidRDefault="00887ED9" w:rsidP="00887ED9">
      <w:pPr>
        <w:jc w:val="both"/>
      </w:pPr>
    </w:p>
    <w:p w:rsidR="00887ED9" w:rsidRDefault="00887ED9" w:rsidP="00887ED9">
      <w:pPr>
        <w:jc w:val="both"/>
      </w:pPr>
    </w:p>
    <w:p w:rsidR="00887ED9" w:rsidRDefault="00887ED9" w:rsidP="00887ED9">
      <w:pPr>
        <w:jc w:val="both"/>
      </w:pPr>
      <w:r w:rsidRPr="00EE1CDC">
        <w:t xml:space="preserve">Председатель Собрания депутатов  </w:t>
      </w:r>
    </w:p>
    <w:p w:rsidR="00887ED9" w:rsidRDefault="00887ED9" w:rsidP="00887ED9">
      <w:r w:rsidRPr="00EE1CDC">
        <w:t xml:space="preserve"> </w:t>
      </w:r>
      <w:proofErr w:type="spellStart"/>
      <w:r w:rsidRPr="00EE1CDC">
        <w:t>Бичурга-Баишевского</w:t>
      </w:r>
      <w:proofErr w:type="spellEnd"/>
      <w:r w:rsidRPr="00EE1CDC">
        <w:t xml:space="preserve"> сельского поселения    </w:t>
      </w:r>
    </w:p>
    <w:p w:rsidR="00887ED9" w:rsidRPr="00EE1CDC" w:rsidRDefault="00887ED9" w:rsidP="00887ED9">
      <w:proofErr w:type="spellStart"/>
      <w:r>
        <w:t>Шемуршинского</w:t>
      </w:r>
      <w:proofErr w:type="spellEnd"/>
      <w:r>
        <w:t xml:space="preserve"> района Чувашской Республики</w:t>
      </w:r>
      <w:r w:rsidRPr="00EE1CDC">
        <w:t xml:space="preserve">                                </w:t>
      </w:r>
      <w:r>
        <w:t xml:space="preserve">         А.Г.Петров</w:t>
      </w:r>
      <w:r w:rsidRPr="00EE1CDC">
        <w:t xml:space="preserve">                              </w:t>
      </w:r>
    </w:p>
    <w:p w:rsidR="00887ED9" w:rsidRDefault="00887ED9" w:rsidP="00887ED9">
      <w:pPr>
        <w:jc w:val="both"/>
      </w:pPr>
    </w:p>
    <w:p w:rsidR="00887ED9" w:rsidRDefault="00887ED9" w:rsidP="00887ED9">
      <w:pPr>
        <w:jc w:val="both"/>
      </w:pPr>
      <w:r>
        <w:t xml:space="preserve">Глава </w:t>
      </w:r>
      <w:proofErr w:type="spellStart"/>
      <w:r>
        <w:t>Бичурга-Баишевского</w:t>
      </w:r>
      <w:proofErr w:type="spellEnd"/>
      <w:r>
        <w:t xml:space="preserve"> сельского поселения </w:t>
      </w:r>
    </w:p>
    <w:p w:rsidR="00887ED9" w:rsidRDefault="00887ED9" w:rsidP="00887ED9">
      <w:pPr>
        <w:jc w:val="both"/>
      </w:pPr>
      <w:proofErr w:type="spellStart"/>
      <w:r>
        <w:t>Шемуршинского</w:t>
      </w:r>
      <w:proofErr w:type="spellEnd"/>
      <w:r>
        <w:t xml:space="preserve"> района Чувашской Республики                                         </w:t>
      </w:r>
      <w:proofErr w:type="spellStart"/>
      <w:r>
        <w:t>В.В.Угарин</w:t>
      </w:r>
      <w:proofErr w:type="spellEnd"/>
      <w:r>
        <w:t> </w:t>
      </w:r>
    </w:p>
    <w:p w:rsidR="00887ED9" w:rsidRDefault="00887ED9" w:rsidP="00887ED9">
      <w:pPr>
        <w:spacing w:before="100" w:beforeAutospacing="1" w:after="100" w:afterAutospacing="1"/>
        <w:rPr>
          <w:sz w:val="22"/>
          <w:szCs w:val="22"/>
        </w:rPr>
      </w:pPr>
    </w:p>
    <w:p w:rsidR="00887ED9" w:rsidRPr="009C5A3F" w:rsidRDefault="00887ED9" w:rsidP="00887ED9">
      <w:pPr>
        <w:autoSpaceDE w:val="0"/>
        <w:autoSpaceDN w:val="0"/>
        <w:adjustRightInd w:val="0"/>
        <w:ind w:left="4800"/>
        <w:jc w:val="center"/>
        <w:rPr>
          <w:caps/>
          <w:sz w:val="26"/>
          <w:szCs w:val="26"/>
        </w:rPr>
      </w:pPr>
      <w:r w:rsidRPr="009C5A3F">
        <w:rPr>
          <w:caps/>
          <w:sz w:val="26"/>
          <w:szCs w:val="26"/>
        </w:rPr>
        <w:t>УтвержденЫ</w:t>
      </w:r>
    </w:p>
    <w:p w:rsidR="00887ED9" w:rsidRDefault="00887ED9" w:rsidP="00887ED9">
      <w:pPr>
        <w:autoSpaceDE w:val="0"/>
        <w:autoSpaceDN w:val="0"/>
        <w:adjustRightInd w:val="0"/>
        <w:ind w:left="5245"/>
        <w:rPr>
          <w:sz w:val="26"/>
          <w:szCs w:val="26"/>
        </w:rPr>
      </w:pPr>
      <w:r>
        <w:rPr>
          <w:sz w:val="26"/>
          <w:szCs w:val="26"/>
        </w:rPr>
        <w:t xml:space="preserve">Решением </w:t>
      </w:r>
      <w:r w:rsidRPr="00E0352E">
        <w:rPr>
          <w:sz w:val="26"/>
          <w:szCs w:val="26"/>
        </w:rPr>
        <w:t xml:space="preserve">Собрания депутатов </w:t>
      </w:r>
    </w:p>
    <w:p w:rsidR="00887ED9" w:rsidRPr="00E0352E" w:rsidRDefault="00887ED9" w:rsidP="00887ED9">
      <w:pPr>
        <w:autoSpaceDE w:val="0"/>
        <w:autoSpaceDN w:val="0"/>
        <w:adjustRightInd w:val="0"/>
        <w:ind w:left="5245"/>
        <w:rPr>
          <w:sz w:val="26"/>
          <w:szCs w:val="26"/>
        </w:rPr>
      </w:pPr>
      <w:proofErr w:type="spellStart"/>
      <w:r>
        <w:rPr>
          <w:sz w:val="26"/>
          <w:szCs w:val="26"/>
        </w:rPr>
        <w:t>Бичурга-Баишевского</w:t>
      </w:r>
      <w:proofErr w:type="spellEnd"/>
      <w:r>
        <w:rPr>
          <w:sz w:val="26"/>
          <w:szCs w:val="26"/>
        </w:rPr>
        <w:t xml:space="preserve"> сельского п</w:t>
      </w:r>
      <w:r>
        <w:rPr>
          <w:sz w:val="26"/>
          <w:szCs w:val="26"/>
        </w:rPr>
        <w:t>о</w:t>
      </w:r>
      <w:r>
        <w:rPr>
          <w:sz w:val="26"/>
          <w:szCs w:val="26"/>
        </w:rPr>
        <w:t xml:space="preserve">селения </w:t>
      </w:r>
      <w:proofErr w:type="spellStart"/>
      <w:r>
        <w:rPr>
          <w:sz w:val="26"/>
          <w:szCs w:val="26"/>
        </w:rPr>
        <w:t>Шемуршинского</w:t>
      </w:r>
      <w:proofErr w:type="spellEnd"/>
      <w:r>
        <w:rPr>
          <w:sz w:val="26"/>
          <w:szCs w:val="26"/>
        </w:rPr>
        <w:t xml:space="preserve"> района </w:t>
      </w:r>
      <w:r w:rsidRPr="00E0352E">
        <w:rPr>
          <w:sz w:val="26"/>
          <w:szCs w:val="26"/>
        </w:rPr>
        <w:t xml:space="preserve">Чувашской Республики </w:t>
      </w:r>
    </w:p>
    <w:p w:rsidR="00887ED9" w:rsidRPr="009C5A3F" w:rsidRDefault="00887ED9" w:rsidP="00887ED9">
      <w:pPr>
        <w:autoSpaceDE w:val="0"/>
        <w:autoSpaceDN w:val="0"/>
        <w:adjustRightInd w:val="0"/>
        <w:ind w:left="5245"/>
        <w:rPr>
          <w:sz w:val="26"/>
          <w:szCs w:val="26"/>
        </w:rPr>
      </w:pPr>
      <w:r w:rsidRPr="00E0352E">
        <w:rPr>
          <w:sz w:val="26"/>
          <w:szCs w:val="26"/>
        </w:rPr>
        <w:t xml:space="preserve">от </w:t>
      </w:r>
      <w:r>
        <w:rPr>
          <w:sz w:val="26"/>
          <w:szCs w:val="26"/>
        </w:rPr>
        <w:t xml:space="preserve">_______________ </w:t>
      </w:r>
      <w:r w:rsidRPr="00E0352E">
        <w:rPr>
          <w:sz w:val="26"/>
          <w:szCs w:val="26"/>
        </w:rPr>
        <w:t>2018</w:t>
      </w:r>
      <w:r>
        <w:rPr>
          <w:sz w:val="26"/>
          <w:szCs w:val="26"/>
        </w:rPr>
        <w:t xml:space="preserve"> года   № </w:t>
      </w:r>
    </w:p>
    <w:p w:rsidR="00887ED9" w:rsidRPr="009C5A3F" w:rsidRDefault="00887ED9" w:rsidP="00887ED9">
      <w:pPr>
        <w:rPr>
          <w:b/>
          <w:sz w:val="26"/>
          <w:szCs w:val="26"/>
        </w:rPr>
      </w:pPr>
    </w:p>
    <w:p w:rsidR="00887ED9" w:rsidRPr="009C5A3F" w:rsidRDefault="00887ED9" w:rsidP="00887ED9">
      <w:pPr>
        <w:jc w:val="center"/>
        <w:rPr>
          <w:b/>
          <w:sz w:val="26"/>
          <w:szCs w:val="26"/>
        </w:rPr>
      </w:pPr>
    </w:p>
    <w:p w:rsidR="00887ED9" w:rsidRPr="00896465" w:rsidRDefault="00887ED9" w:rsidP="00887ED9">
      <w:pPr>
        <w:jc w:val="center"/>
        <w:rPr>
          <w:b/>
        </w:rPr>
      </w:pPr>
      <w:r w:rsidRPr="00896465">
        <w:rPr>
          <w:b/>
        </w:rPr>
        <w:t>Местные нормативы градостроительного проектирования</w:t>
      </w:r>
    </w:p>
    <w:p w:rsidR="00887ED9" w:rsidRPr="00896465" w:rsidRDefault="00887ED9" w:rsidP="00887ED9">
      <w:pPr>
        <w:jc w:val="center"/>
        <w:rPr>
          <w:b/>
        </w:rPr>
      </w:pPr>
      <w:proofErr w:type="spellStart"/>
      <w:r w:rsidRPr="00896465">
        <w:rPr>
          <w:b/>
        </w:rPr>
        <w:t>Бичурга-Баишевского</w:t>
      </w:r>
      <w:proofErr w:type="spellEnd"/>
      <w:r w:rsidRPr="00896465">
        <w:rPr>
          <w:b/>
        </w:rPr>
        <w:t xml:space="preserve"> сельского поселения </w:t>
      </w:r>
      <w:proofErr w:type="spellStart"/>
      <w:r w:rsidRPr="00896465">
        <w:rPr>
          <w:b/>
        </w:rPr>
        <w:t>Шемуршинского</w:t>
      </w:r>
      <w:proofErr w:type="spellEnd"/>
      <w:r w:rsidRPr="00896465">
        <w:rPr>
          <w:b/>
        </w:rPr>
        <w:t xml:space="preserve"> района Чува</w:t>
      </w:r>
      <w:r w:rsidRPr="00896465">
        <w:rPr>
          <w:b/>
        </w:rPr>
        <w:t>ш</w:t>
      </w:r>
      <w:r w:rsidRPr="00896465">
        <w:rPr>
          <w:b/>
        </w:rPr>
        <w:t>ской Республики</w:t>
      </w:r>
    </w:p>
    <w:p w:rsidR="00887ED9" w:rsidRPr="00896465" w:rsidRDefault="00887ED9" w:rsidP="00887ED9"/>
    <w:p w:rsidR="00887ED9" w:rsidRPr="00896465" w:rsidRDefault="00887ED9" w:rsidP="00887ED9">
      <w:pPr>
        <w:pStyle w:val="5"/>
        <w:spacing w:before="0"/>
        <w:rPr>
          <w:rFonts w:ascii="Times New Roman" w:hAnsi="Times New Roman"/>
          <w:i/>
          <w:sz w:val="24"/>
        </w:rPr>
      </w:pPr>
      <w:r w:rsidRPr="00896465">
        <w:rPr>
          <w:rFonts w:ascii="Times New Roman" w:hAnsi="Times New Roman"/>
          <w:i/>
          <w:sz w:val="24"/>
        </w:rPr>
        <w:t>1. Основная часть</w:t>
      </w:r>
    </w:p>
    <w:p w:rsidR="00887ED9" w:rsidRPr="00896465" w:rsidRDefault="00887ED9" w:rsidP="00887ED9">
      <w:pPr>
        <w:jc w:val="both"/>
        <w:rPr>
          <w:b/>
        </w:rPr>
      </w:pPr>
    </w:p>
    <w:p w:rsidR="00887ED9" w:rsidRPr="00896465" w:rsidRDefault="00887ED9" w:rsidP="00887ED9">
      <w:pPr>
        <w:ind w:firstLine="709"/>
        <w:jc w:val="both"/>
        <w:rPr>
          <w:b/>
        </w:rPr>
      </w:pPr>
      <w:r w:rsidRPr="00896465">
        <w:rPr>
          <w:b/>
        </w:rPr>
        <w:t xml:space="preserve">1.1. Предельные значения расчетных показателей минимально допустимого уровня обеспеченности населения </w:t>
      </w:r>
      <w:proofErr w:type="spellStart"/>
      <w:r w:rsidRPr="00896465">
        <w:rPr>
          <w:b/>
        </w:rPr>
        <w:t>Бичурга-Баишевского</w:t>
      </w:r>
      <w:proofErr w:type="spellEnd"/>
      <w:r w:rsidRPr="00896465">
        <w:rPr>
          <w:b/>
        </w:rPr>
        <w:t xml:space="preserve"> сельского поселения </w:t>
      </w:r>
      <w:proofErr w:type="spellStart"/>
      <w:r w:rsidRPr="00896465">
        <w:rPr>
          <w:b/>
        </w:rPr>
        <w:t>Шемуршинского</w:t>
      </w:r>
      <w:proofErr w:type="spellEnd"/>
      <w:r w:rsidRPr="00896465">
        <w:rPr>
          <w:b/>
        </w:rPr>
        <w:t xml:space="preserve"> района Чувашской Республики объект</w:t>
      </w:r>
      <w:r w:rsidRPr="00896465">
        <w:rPr>
          <w:b/>
        </w:rPr>
        <w:t>а</w:t>
      </w:r>
      <w:r w:rsidRPr="00896465">
        <w:rPr>
          <w:b/>
        </w:rPr>
        <w:t>ми местного значения и предельные значения расчетных показателей максимально допустимого уровня территориальной доступности таких объе</w:t>
      </w:r>
      <w:r w:rsidRPr="00896465">
        <w:rPr>
          <w:b/>
        </w:rPr>
        <w:t>к</w:t>
      </w:r>
      <w:r w:rsidRPr="00896465">
        <w:rPr>
          <w:b/>
        </w:rPr>
        <w:t xml:space="preserve">тов для населения </w:t>
      </w:r>
      <w:proofErr w:type="spellStart"/>
      <w:r w:rsidRPr="00896465">
        <w:rPr>
          <w:b/>
        </w:rPr>
        <w:t>Бичурга-Баишевского</w:t>
      </w:r>
      <w:proofErr w:type="spellEnd"/>
      <w:r w:rsidRPr="00896465">
        <w:rPr>
          <w:b/>
        </w:rPr>
        <w:t xml:space="preserve"> сельского поселения </w:t>
      </w:r>
      <w:proofErr w:type="spellStart"/>
      <w:r w:rsidRPr="00896465">
        <w:rPr>
          <w:b/>
        </w:rPr>
        <w:t>Шемуршинского</w:t>
      </w:r>
      <w:proofErr w:type="spellEnd"/>
      <w:r w:rsidRPr="00896465">
        <w:rPr>
          <w:b/>
        </w:rPr>
        <w:t xml:space="preserve"> района Ч</w:t>
      </w:r>
      <w:r w:rsidRPr="00896465">
        <w:rPr>
          <w:b/>
        </w:rPr>
        <w:t>у</w:t>
      </w:r>
      <w:r w:rsidRPr="00896465">
        <w:rPr>
          <w:b/>
        </w:rPr>
        <w:t>вашской Республики</w:t>
      </w:r>
    </w:p>
    <w:p w:rsidR="00887ED9" w:rsidRPr="00896465" w:rsidRDefault="00887ED9" w:rsidP="00887ED9">
      <w:pPr>
        <w:ind w:firstLine="851"/>
        <w:jc w:val="both"/>
      </w:pPr>
    </w:p>
    <w:p w:rsidR="00887ED9" w:rsidRPr="00896465" w:rsidRDefault="00887ED9" w:rsidP="00887ED9">
      <w:pPr>
        <w:ind w:firstLine="720"/>
        <w:jc w:val="both"/>
      </w:pPr>
      <w:proofErr w:type="gramStart"/>
      <w:r w:rsidRPr="00896465">
        <w:lastRenderedPageBreak/>
        <w:t xml:space="preserve">Предельные значения расчетных показателей минимально допустимого уровня обеспеченности населения </w:t>
      </w:r>
      <w:proofErr w:type="spellStart"/>
      <w:r w:rsidRPr="00896465">
        <w:t>Бичурга-Баишевского</w:t>
      </w:r>
      <w:proofErr w:type="spellEnd"/>
      <w:r w:rsidRPr="00896465">
        <w:t xml:space="preserve"> сельского посел</w:t>
      </w:r>
      <w:r w:rsidRPr="00896465">
        <w:t>е</w:t>
      </w:r>
      <w:r w:rsidRPr="00896465">
        <w:t>ния</w:t>
      </w:r>
      <w:r w:rsidRPr="00896465">
        <w:rPr>
          <w:b/>
        </w:rPr>
        <w:t xml:space="preserve"> </w:t>
      </w:r>
      <w:proofErr w:type="spellStart"/>
      <w:r w:rsidRPr="00896465">
        <w:t>Шемуршинского</w:t>
      </w:r>
      <w:proofErr w:type="spellEnd"/>
      <w:r w:rsidRPr="00896465">
        <w:t xml:space="preserve"> района Чувашской Республики объектами местного значения и предельные значения расчетных показат</w:t>
      </w:r>
      <w:r w:rsidRPr="00896465">
        <w:t>е</w:t>
      </w:r>
      <w:r w:rsidRPr="00896465">
        <w:t>лей максимально допустимого уровня территориальной доступности таких об</w:t>
      </w:r>
      <w:r w:rsidRPr="00896465">
        <w:t>ъ</w:t>
      </w:r>
      <w:r w:rsidRPr="00896465">
        <w:t>ектов для населения</w:t>
      </w:r>
      <w:r w:rsidRPr="00896465">
        <w:rPr>
          <w:b/>
        </w:rPr>
        <w:t xml:space="preserve"> </w:t>
      </w:r>
      <w:proofErr w:type="spellStart"/>
      <w:r w:rsidRPr="00896465">
        <w:t>Бичурга-Баишевского</w:t>
      </w:r>
      <w:proofErr w:type="spellEnd"/>
      <w:r w:rsidRPr="00896465">
        <w:t xml:space="preserve"> сельского поселения </w:t>
      </w:r>
      <w:proofErr w:type="spellStart"/>
      <w:r w:rsidRPr="00896465">
        <w:t>Шемуршинского</w:t>
      </w:r>
      <w:proofErr w:type="spellEnd"/>
      <w:r w:rsidRPr="00896465">
        <w:t xml:space="preserve"> района Чувашской Республики устано</w:t>
      </w:r>
      <w:r w:rsidRPr="00896465">
        <w:t>в</w:t>
      </w:r>
      <w:r w:rsidRPr="00896465">
        <w:t xml:space="preserve">лены исходя из текущей обеспеченности </w:t>
      </w:r>
      <w:proofErr w:type="spellStart"/>
      <w:r w:rsidRPr="00896465">
        <w:t>Бичурга-Баишевского</w:t>
      </w:r>
      <w:proofErr w:type="spellEnd"/>
      <w:r w:rsidRPr="00896465">
        <w:t xml:space="preserve"> сельского поселения </w:t>
      </w:r>
      <w:proofErr w:type="spellStart"/>
      <w:r w:rsidRPr="00896465">
        <w:t>Шемуршинского</w:t>
      </w:r>
      <w:proofErr w:type="spellEnd"/>
      <w:r w:rsidRPr="00896465">
        <w:t xml:space="preserve"> района Чувашской Ре</w:t>
      </w:r>
      <w:r w:rsidRPr="00896465">
        <w:t>с</w:t>
      </w:r>
      <w:r w:rsidRPr="00896465">
        <w:t>публики объектами местного значения, фактической потребности населения в тех</w:t>
      </w:r>
      <w:proofErr w:type="gramEnd"/>
      <w:r w:rsidRPr="00896465">
        <w:t xml:space="preserve"> или иных услугах и объектах, с уч</w:t>
      </w:r>
      <w:r w:rsidRPr="00896465">
        <w:t>е</w:t>
      </w:r>
      <w:r w:rsidRPr="00896465">
        <w:t>том динамики социально-экономичес</w:t>
      </w:r>
      <w:r w:rsidRPr="00896465">
        <w:softHyphen/>
        <w:t>кого развития, приоритетов градостроительного развития муниципального образов</w:t>
      </w:r>
      <w:r w:rsidRPr="00896465">
        <w:t>а</w:t>
      </w:r>
      <w:r w:rsidRPr="00896465">
        <w:t>ния Чувашской Республики, демографической ситуации и уровня жизни насел</w:t>
      </w:r>
      <w:r w:rsidRPr="00896465">
        <w:t>е</w:t>
      </w:r>
      <w:r w:rsidRPr="00896465">
        <w:t>ния.</w:t>
      </w:r>
    </w:p>
    <w:p w:rsidR="00887ED9" w:rsidRPr="00896465" w:rsidRDefault="00887ED9" w:rsidP="00887ED9">
      <w:pPr>
        <w:ind w:firstLine="720"/>
        <w:jc w:val="both"/>
      </w:pPr>
      <w:r w:rsidRPr="00896465">
        <w:t xml:space="preserve">Обоснование предельных значений расчетных показателей, определенных в настоящем разделе, приведено в разделе 2 настоящих местных нормативов градостроительного проектирования </w:t>
      </w:r>
      <w:proofErr w:type="spellStart"/>
      <w:r w:rsidRPr="00896465">
        <w:t>Бичурга-Баишевского</w:t>
      </w:r>
      <w:proofErr w:type="spellEnd"/>
      <w:r w:rsidRPr="00896465">
        <w:t xml:space="preserve"> сельского пос</w:t>
      </w:r>
      <w:r w:rsidRPr="00896465">
        <w:t>е</w:t>
      </w:r>
      <w:r w:rsidRPr="00896465">
        <w:t xml:space="preserve">ления </w:t>
      </w:r>
      <w:proofErr w:type="spellStart"/>
      <w:r w:rsidRPr="00896465">
        <w:t>Шемуршинского</w:t>
      </w:r>
      <w:proofErr w:type="spellEnd"/>
      <w:r w:rsidRPr="00896465">
        <w:t xml:space="preserve"> района Чувашской Республики </w:t>
      </w:r>
      <w:r w:rsidRPr="00896465">
        <w:rPr>
          <w:bCs/>
          <w:spacing w:val="-2"/>
        </w:rPr>
        <w:t xml:space="preserve">(далее также – </w:t>
      </w:r>
      <w:r w:rsidRPr="00896465">
        <w:rPr>
          <w:bCs/>
        </w:rPr>
        <w:t>местные норм</w:t>
      </w:r>
      <w:r w:rsidRPr="00896465">
        <w:rPr>
          <w:bCs/>
        </w:rPr>
        <w:t>а</w:t>
      </w:r>
      <w:r w:rsidRPr="00896465">
        <w:rPr>
          <w:bCs/>
        </w:rPr>
        <w:t>тивы)</w:t>
      </w:r>
      <w:r w:rsidRPr="00896465">
        <w:t>.</w:t>
      </w:r>
    </w:p>
    <w:p w:rsidR="00887ED9" w:rsidRPr="00896465" w:rsidRDefault="00887ED9" w:rsidP="00887ED9">
      <w:pPr>
        <w:ind w:firstLine="720"/>
        <w:jc w:val="both"/>
      </w:pPr>
    </w:p>
    <w:p w:rsidR="00887ED9" w:rsidRPr="00887ED9" w:rsidRDefault="00887ED9" w:rsidP="00887ED9">
      <w:pPr>
        <w:pStyle w:val="5"/>
        <w:spacing w:before="0"/>
        <w:ind w:firstLine="709"/>
        <w:jc w:val="right"/>
        <w:rPr>
          <w:rFonts w:ascii="Calibri" w:hAnsi="Calibri"/>
          <w:i/>
        </w:rPr>
      </w:pPr>
      <w:r w:rsidRPr="00896465">
        <w:rPr>
          <w:rFonts w:ascii="Times New Roman" w:hAnsi="Times New Roman"/>
          <w:i/>
        </w:rPr>
        <w:t>1.1.1. Предельные значения расчетных показателей минимально допустимого уровня обеспеченности населения</w:t>
      </w:r>
      <w:r w:rsidRPr="00896465">
        <w:rPr>
          <w:rFonts w:ascii="Times New Roman" w:hAnsi="Times New Roman"/>
          <w:i/>
          <w:szCs w:val="26"/>
        </w:rPr>
        <w:t xml:space="preserve"> </w:t>
      </w:r>
      <w:proofErr w:type="spellStart"/>
      <w:r w:rsidRPr="00896465">
        <w:rPr>
          <w:rFonts w:ascii="Times New Roman" w:hAnsi="Times New Roman"/>
          <w:i/>
          <w:szCs w:val="26"/>
        </w:rPr>
        <w:t>Бичурга-Баишевского</w:t>
      </w:r>
      <w:proofErr w:type="spellEnd"/>
      <w:r w:rsidRPr="00896465">
        <w:rPr>
          <w:rFonts w:ascii="Times New Roman" w:hAnsi="Times New Roman"/>
          <w:i/>
          <w:szCs w:val="26"/>
        </w:rPr>
        <w:t xml:space="preserve"> сельского поселения</w:t>
      </w:r>
      <w:r w:rsidRPr="00896465">
        <w:rPr>
          <w:rFonts w:ascii="Times New Roman" w:hAnsi="Times New Roman"/>
          <w:i/>
        </w:rPr>
        <w:t xml:space="preserve"> </w:t>
      </w:r>
      <w:proofErr w:type="spellStart"/>
      <w:r w:rsidRPr="00896465">
        <w:rPr>
          <w:rFonts w:ascii="Times New Roman" w:hAnsi="Times New Roman"/>
          <w:i/>
        </w:rPr>
        <w:t>Шемуршинского</w:t>
      </w:r>
      <w:proofErr w:type="spellEnd"/>
      <w:r w:rsidRPr="00896465">
        <w:rPr>
          <w:rFonts w:ascii="Times New Roman" w:hAnsi="Times New Roman"/>
          <w:i/>
        </w:rPr>
        <w:t xml:space="preserve"> района</w:t>
      </w:r>
      <w:r w:rsidRPr="00896465">
        <w:rPr>
          <w:rFonts w:ascii="Times New Roman" w:hAnsi="Times New Roman"/>
          <w:b w:val="0"/>
          <w:i/>
        </w:rPr>
        <w:t xml:space="preserve"> </w:t>
      </w:r>
      <w:r w:rsidRPr="00896465">
        <w:rPr>
          <w:rFonts w:ascii="Times New Roman" w:hAnsi="Times New Roman"/>
          <w:i/>
        </w:rPr>
        <w:t xml:space="preserve">Чувашской Республики объектами местного значения в области </w:t>
      </w:r>
      <w:proofErr w:type="spellStart"/>
      <w:r w:rsidRPr="00896465">
        <w:rPr>
          <w:rFonts w:ascii="Times New Roman" w:hAnsi="Times New Roman"/>
          <w:i/>
        </w:rPr>
        <w:t>электро</w:t>
      </w:r>
      <w:proofErr w:type="spellEnd"/>
      <w:r w:rsidRPr="00896465">
        <w:rPr>
          <w:rFonts w:ascii="Times New Roman" w:hAnsi="Times New Roman"/>
          <w:i/>
        </w:rPr>
        <w:t>-, тепл</w:t>
      </w:r>
      <w:proofErr w:type="gramStart"/>
      <w:r w:rsidRPr="00896465">
        <w:rPr>
          <w:rFonts w:ascii="Times New Roman" w:hAnsi="Times New Roman"/>
          <w:i/>
        </w:rPr>
        <w:t>о-</w:t>
      </w:r>
      <w:proofErr w:type="gramEnd"/>
      <w:r w:rsidRPr="00896465">
        <w:rPr>
          <w:rFonts w:ascii="Times New Roman" w:hAnsi="Times New Roman"/>
          <w:i/>
        </w:rPr>
        <w:t xml:space="preserve">, </w:t>
      </w:r>
      <w:proofErr w:type="spellStart"/>
      <w:r w:rsidRPr="00896465">
        <w:rPr>
          <w:rFonts w:ascii="Times New Roman" w:hAnsi="Times New Roman"/>
          <w:i/>
        </w:rPr>
        <w:t>газо</w:t>
      </w:r>
      <w:proofErr w:type="spellEnd"/>
      <w:r w:rsidRPr="00896465">
        <w:rPr>
          <w:rFonts w:ascii="Times New Roman" w:hAnsi="Times New Roman"/>
          <w:i/>
        </w:rPr>
        <w:t>-, водоснабжения и водоотведения</w:t>
      </w:r>
      <w:bookmarkStart w:id="0" w:name="_GoBack"/>
      <w:bookmarkEnd w:id="0"/>
      <w:r w:rsidRPr="00896465">
        <w:rPr>
          <w:i/>
          <w:szCs w:val="26"/>
        </w:rPr>
        <w:br w:type="page"/>
      </w:r>
      <w:r w:rsidRPr="009C5A3F">
        <w:rPr>
          <w:szCs w:val="26"/>
        </w:rPr>
        <w:lastRenderedPageBreak/>
        <w:t>Таблица</w:t>
      </w:r>
      <w:r w:rsidRPr="00896465">
        <w:rPr>
          <w:rFonts w:ascii="Calibri" w:hAnsi="Calibri"/>
          <w:szCs w:val="26"/>
        </w:rPr>
        <w:t xml:space="preserve"> </w:t>
      </w:r>
      <w:r w:rsidRPr="009C5A3F">
        <w:rPr>
          <w:szCs w:val="26"/>
        </w:rPr>
        <w:t>1</w:t>
      </w:r>
      <w:r w:rsidRPr="00896465">
        <w:rPr>
          <w:rFonts w:ascii="Calibri" w:hAnsi="Calibri"/>
          <w:szCs w:val="26"/>
        </w:rPr>
        <w:t>.</w:t>
      </w:r>
      <w:r w:rsidRPr="009C5A3F">
        <w:rPr>
          <w:szCs w:val="26"/>
        </w:rPr>
        <w:t>1</w:t>
      </w:r>
      <w:r w:rsidRPr="00896465">
        <w:rPr>
          <w:rFonts w:ascii="Calibri" w:hAnsi="Calibri"/>
          <w:szCs w:val="26"/>
        </w:rPr>
        <w:t>.</w:t>
      </w:r>
      <w:r w:rsidRPr="009C5A3F">
        <w:rPr>
          <w:szCs w:val="26"/>
        </w:rPr>
        <w:t xml:space="preserve"> 1 (1)</w:t>
      </w:r>
    </w:p>
    <w:p w:rsidR="00887ED9" w:rsidRPr="009C5A3F" w:rsidRDefault="00887ED9" w:rsidP="00887ED9">
      <w:pPr>
        <w:ind w:firstLine="851"/>
        <w:jc w:val="right"/>
        <w:rPr>
          <w:sz w:val="26"/>
          <w:szCs w:val="26"/>
        </w:rPr>
      </w:pPr>
    </w:p>
    <w:p w:rsidR="00887ED9" w:rsidRPr="009C5A3F" w:rsidRDefault="00887ED9" w:rsidP="00887ED9">
      <w:pPr>
        <w:jc w:val="center"/>
        <w:rPr>
          <w:b/>
          <w:sz w:val="26"/>
          <w:szCs w:val="26"/>
        </w:rPr>
      </w:pPr>
      <w:proofErr w:type="gramStart"/>
      <w:r w:rsidRPr="009C5A3F">
        <w:rPr>
          <w:b/>
          <w:sz w:val="26"/>
          <w:szCs w:val="26"/>
        </w:rPr>
        <w:t xml:space="preserve">Предельные значения расчетных показателей минимально допустимого </w:t>
      </w:r>
      <w:proofErr w:type="gramEnd"/>
    </w:p>
    <w:p w:rsidR="00887ED9" w:rsidRPr="009C5A3F" w:rsidRDefault="00887ED9" w:rsidP="00887ED9">
      <w:pPr>
        <w:jc w:val="center"/>
        <w:rPr>
          <w:b/>
          <w:sz w:val="26"/>
          <w:szCs w:val="26"/>
        </w:rPr>
      </w:pPr>
      <w:r w:rsidRPr="009C5A3F">
        <w:rPr>
          <w:b/>
          <w:sz w:val="26"/>
          <w:szCs w:val="26"/>
        </w:rPr>
        <w:t xml:space="preserve">уровня обеспеченности населения </w:t>
      </w:r>
      <w:proofErr w:type="spellStart"/>
      <w:r>
        <w:rPr>
          <w:b/>
          <w:sz w:val="26"/>
          <w:szCs w:val="26"/>
        </w:rPr>
        <w:t>Бичурга-Баишевского</w:t>
      </w:r>
      <w:proofErr w:type="spellEnd"/>
      <w:r w:rsidRPr="0032395E">
        <w:rPr>
          <w:b/>
          <w:sz w:val="26"/>
          <w:szCs w:val="26"/>
        </w:rPr>
        <w:t xml:space="preserve"> сельского поселения</w:t>
      </w:r>
      <w:r>
        <w:rPr>
          <w:b/>
          <w:sz w:val="26"/>
          <w:szCs w:val="26"/>
        </w:rPr>
        <w:t xml:space="preserve"> </w:t>
      </w:r>
      <w:proofErr w:type="spellStart"/>
      <w:r>
        <w:rPr>
          <w:b/>
          <w:sz w:val="26"/>
          <w:szCs w:val="26"/>
        </w:rPr>
        <w:t>Шемуршинского</w:t>
      </w:r>
      <w:proofErr w:type="spellEnd"/>
      <w:r>
        <w:rPr>
          <w:b/>
          <w:sz w:val="26"/>
          <w:szCs w:val="26"/>
        </w:rPr>
        <w:t xml:space="preserve"> района </w:t>
      </w:r>
      <w:r w:rsidRPr="009C5A3F">
        <w:rPr>
          <w:b/>
          <w:sz w:val="26"/>
          <w:szCs w:val="26"/>
        </w:rPr>
        <w:t>Чувашской Республики объектами местного зн</w:t>
      </w:r>
      <w:r w:rsidRPr="009C5A3F">
        <w:rPr>
          <w:b/>
          <w:sz w:val="26"/>
          <w:szCs w:val="26"/>
        </w:rPr>
        <w:t>а</w:t>
      </w:r>
      <w:r w:rsidRPr="009C5A3F">
        <w:rPr>
          <w:b/>
          <w:sz w:val="26"/>
          <w:szCs w:val="26"/>
        </w:rPr>
        <w:t>чения в области электроснабжения</w:t>
      </w:r>
    </w:p>
    <w:p w:rsidR="00887ED9" w:rsidRPr="009C5A3F" w:rsidRDefault="00887ED9" w:rsidP="00887ED9">
      <w:pPr>
        <w:jc w:val="center"/>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tblPr>
      <w:tblGrid>
        <w:gridCol w:w="2009"/>
        <w:gridCol w:w="2776"/>
        <w:gridCol w:w="1461"/>
        <w:gridCol w:w="3325"/>
      </w:tblGrid>
      <w:tr w:rsidR="00887ED9" w:rsidRPr="009C5A3F" w:rsidTr="005C3490">
        <w:tc>
          <w:tcPr>
            <w:tcW w:w="1050" w:type="pct"/>
            <w:vMerge w:val="restart"/>
            <w:shd w:val="clear" w:color="auto" w:fill="FFFFFF"/>
          </w:tcPr>
          <w:p w:rsidR="00887ED9" w:rsidRPr="009C5A3F" w:rsidRDefault="00887ED9" w:rsidP="005C3490">
            <w:pPr>
              <w:jc w:val="center"/>
              <w:rPr>
                <w:color w:val="000000"/>
                <w:sz w:val="22"/>
                <w:szCs w:val="22"/>
              </w:rPr>
            </w:pPr>
            <w:r w:rsidRPr="009C5A3F">
              <w:rPr>
                <w:color w:val="000000"/>
                <w:sz w:val="22"/>
                <w:szCs w:val="22"/>
              </w:rPr>
              <w:t>Наименование об</w:t>
            </w:r>
            <w:r w:rsidRPr="009C5A3F">
              <w:rPr>
                <w:color w:val="000000"/>
                <w:sz w:val="22"/>
                <w:szCs w:val="22"/>
              </w:rPr>
              <w:t>ъ</w:t>
            </w:r>
            <w:r w:rsidRPr="009C5A3F">
              <w:rPr>
                <w:color w:val="000000"/>
                <w:sz w:val="22"/>
                <w:szCs w:val="22"/>
              </w:rPr>
              <w:t>екта местного зн</w:t>
            </w:r>
            <w:r w:rsidRPr="009C5A3F">
              <w:rPr>
                <w:color w:val="000000"/>
                <w:sz w:val="22"/>
                <w:szCs w:val="22"/>
              </w:rPr>
              <w:t>а</w:t>
            </w:r>
            <w:r w:rsidRPr="009C5A3F">
              <w:rPr>
                <w:color w:val="000000"/>
                <w:sz w:val="22"/>
                <w:szCs w:val="22"/>
              </w:rPr>
              <w:t>чения</w:t>
            </w:r>
          </w:p>
        </w:tc>
        <w:tc>
          <w:tcPr>
            <w:tcW w:w="3950" w:type="pct"/>
            <w:gridSpan w:val="3"/>
            <w:shd w:val="clear" w:color="auto" w:fill="FFFFFF"/>
          </w:tcPr>
          <w:p w:rsidR="00887ED9" w:rsidRPr="009C5A3F" w:rsidRDefault="00887ED9" w:rsidP="005C3490">
            <w:pPr>
              <w:jc w:val="center"/>
              <w:rPr>
                <w:sz w:val="22"/>
                <w:szCs w:val="22"/>
              </w:rPr>
            </w:pPr>
            <w:r w:rsidRPr="009C5A3F">
              <w:rPr>
                <w:color w:val="000000"/>
                <w:sz w:val="22"/>
                <w:szCs w:val="22"/>
              </w:rPr>
              <w:t>Расчетный показатель минимально допустимого уровня обеспеченности</w:t>
            </w:r>
            <w:r w:rsidRPr="009C5A3F">
              <w:rPr>
                <w:sz w:val="22"/>
                <w:szCs w:val="22"/>
              </w:rPr>
              <w:t xml:space="preserve"> </w:t>
            </w:r>
          </w:p>
          <w:p w:rsidR="00887ED9" w:rsidRPr="009C5A3F" w:rsidRDefault="00887ED9" w:rsidP="005C3490">
            <w:pPr>
              <w:jc w:val="center"/>
              <w:rPr>
                <w:color w:val="000000"/>
                <w:sz w:val="22"/>
                <w:szCs w:val="22"/>
              </w:rPr>
            </w:pPr>
            <w:r w:rsidRPr="009C5A3F">
              <w:rPr>
                <w:sz w:val="22"/>
                <w:szCs w:val="22"/>
              </w:rPr>
              <w:t>(норматив потребления коммунальных услуг по электроснабжению)</w:t>
            </w:r>
          </w:p>
        </w:tc>
      </w:tr>
      <w:tr w:rsidR="00887ED9" w:rsidRPr="009C5A3F" w:rsidTr="005C3490">
        <w:tc>
          <w:tcPr>
            <w:tcW w:w="1050" w:type="pct"/>
            <w:vMerge/>
            <w:shd w:val="clear" w:color="auto" w:fill="FFFFFF"/>
          </w:tcPr>
          <w:p w:rsidR="00887ED9" w:rsidRPr="009C5A3F" w:rsidRDefault="00887ED9" w:rsidP="005C3490">
            <w:pPr>
              <w:jc w:val="center"/>
              <w:rPr>
                <w:color w:val="000000"/>
                <w:sz w:val="22"/>
                <w:szCs w:val="22"/>
              </w:rPr>
            </w:pPr>
          </w:p>
        </w:tc>
        <w:tc>
          <w:tcPr>
            <w:tcW w:w="1450" w:type="pct"/>
            <w:shd w:val="clear" w:color="auto" w:fill="FFFFFF"/>
          </w:tcPr>
          <w:p w:rsidR="00887ED9" w:rsidRPr="009C5A3F" w:rsidRDefault="00887ED9" w:rsidP="005C3490">
            <w:pPr>
              <w:jc w:val="center"/>
              <w:rPr>
                <w:color w:val="000000"/>
                <w:sz w:val="22"/>
                <w:szCs w:val="22"/>
              </w:rPr>
            </w:pPr>
            <w:r w:rsidRPr="009C5A3F">
              <w:rPr>
                <w:color w:val="000000"/>
                <w:sz w:val="22"/>
                <w:szCs w:val="22"/>
              </w:rPr>
              <w:t>категория жилых пом</w:t>
            </w:r>
            <w:r w:rsidRPr="009C5A3F">
              <w:rPr>
                <w:color w:val="000000"/>
                <w:sz w:val="22"/>
                <w:szCs w:val="22"/>
              </w:rPr>
              <w:t>е</w:t>
            </w:r>
            <w:r w:rsidRPr="009C5A3F">
              <w:rPr>
                <w:color w:val="000000"/>
                <w:sz w:val="22"/>
                <w:szCs w:val="22"/>
              </w:rPr>
              <w:t>щений</w:t>
            </w:r>
          </w:p>
        </w:tc>
        <w:tc>
          <w:tcPr>
            <w:tcW w:w="763" w:type="pct"/>
            <w:shd w:val="clear" w:color="auto" w:fill="FFFFFF"/>
          </w:tcPr>
          <w:p w:rsidR="00887ED9" w:rsidRPr="009C5A3F" w:rsidRDefault="00887ED9" w:rsidP="005C3490">
            <w:pPr>
              <w:jc w:val="center"/>
              <w:rPr>
                <w:color w:val="000000"/>
                <w:sz w:val="22"/>
                <w:szCs w:val="22"/>
              </w:rPr>
            </w:pPr>
            <w:r w:rsidRPr="009C5A3F">
              <w:rPr>
                <w:color w:val="000000"/>
                <w:sz w:val="22"/>
                <w:szCs w:val="22"/>
              </w:rPr>
              <w:t xml:space="preserve">единица </w:t>
            </w:r>
          </w:p>
          <w:p w:rsidR="00887ED9" w:rsidRPr="009C5A3F" w:rsidRDefault="00887ED9" w:rsidP="005C3490">
            <w:pPr>
              <w:jc w:val="center"/>
              <w:rPr>
                <w:color w:val="000000"/>
                <w:sz w:val="22"/>
                <w:szCs w:val="22"/>
              </w:rPr>
            </w:pPr>
            <w:r w:rsidRPr="009C5A3F">
              <w:rPr>
                <w:color w:val="000000"/>
                <w:sz w:val="22"/>
                <w:szCs w:val="22"/>
              </w:rPr>
              <w:t>измерения</w:t>
            </w:r>
            <w:r w:rsidRPr="009C5A3F">
              <w:rPr>
                <w:sz w:val="22"/>
                <w:szCs w:val="22"/>
              </w:rPr>
              <w:t xml:space="preserve"> </w:t>
            </w:r>
          </w:p>
        </w:tc>
        <w:tc>
          <w:tcPr>
            <w:tcW w:w="1737" w:type="pct"/>
            <w:shd w:val="clear" w:color="auto" w:fill="FFFFFF"/>
          </w:tcPr>
          <w:p w:rsidR="00887ED9" w:rsidRPr="009C5A3F" w:rsidRDefault="00887ED9" w:rsidP="005C3490">
            <w:pPr>
              <w:jc w:val="center"/>
              <w:rPr>
                <w:color w:val="000000"/>
                <w:sz w:val="22"/>
                <w:szCs w:val="22"/>
              </w:rPr>
            </w:pPr>
            <w:r w:rsidRPr="009C5A3F">
              <w:rPr>
                <w:color w:val="000000"/>
                <w:sz w:val="22"/>
                <w:szCs w:val="22"/>
              </w:rPr>
              <w:t>величина</w:t>
            </w:r>
          </w:p>
        </w:tc>
      </w:tr>
    </w:tbl>
    <w:p w:rsidR="00887ED9" w:rsidRPr="009C5A3F" w:rsidRDefault="00887ED9" w:rsidP="00887ED9">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2009"/>
        <w:gridCol w:w="2775"/>
        <w:gridCol w:w="1461"/>
        <w:gridCol w:w="613"/>
        <w:gridCol w:w="84"/>
        <w:gridCol w:w="586"/>
        <w:gridCol w:w="701"/>
        <w:gridCol w:w="576"/>
        <w:gridCol w:w="766"/>
      </w:tblGrid>
      <w:tr w:rsidR="00887ED9" w:rsidRPr="009C5A3F" w:rsidTr="005C3490">
        <w:trPr>
          <w:tblHeader/>
        </w:trPr>
        <w:tc>
          <w:tcPr>
            <w:tcW w:w="1050"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1</w:t>
            </w: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2</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3</w:t>
            </w:r>
          </w:p>
        </w:tc>
        <w:tc>
          <w:tcPr>
            <w:tcW w:w="1737" w:type="pct"/>
            <w:gridSpan w:val="6"/>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sz w:val="22"/>
                <w:szCs w:val="22"/>
              </w:rPr>
            </w:pPr>
            <w:r w:rsidRPr="009C5A3F">
              <w:rPr>
                <w:color w:val="000000"/>
                <w:sz w:val="22"/>
                <w:szCs w:val="22"/>
              </w:rPr>
              <w:t>4</w:t>
            </w:r>
          </w:p>
        </w:tc>
      </w:tr>
      <w:tr w:rsidR="00887ED9" w:rsidRPr="009C5A3F" w:rsidTr="005C3490">
        <w:tc>
          <w:tcPr>
            <w:tcW w:w="1050" w:type="pct"/>
            <w:vMerge w:val="restar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both"/>
              <w:rPr>
                <w:color w:val="000000"/>
                <w:sz w:val="22"/>
                <w:szCs w:val="22"/>
              </w:rPr>
            </w:pPr>
            <w:r w:rsidRPr="009C5A3F">
              <w:rPr>
                <w:sz w:val="22"/>
                <w:szCs w:val="22"/>
              </w:rPr>
              <w:t>Электроста</w:t>
            </w:r>
            <w:r w:rsidRPr="009C5A3F">
              <w:rPr>
                <w:sz w:val="22"/>
                <w:szCs w:val="22"/>
              </w:rPr>
              <w:t>н</w:t>
            </w:r>
            <w:r w:rsidRPr="009C5A3F">
              <w:rPr>
                <w:sz w:val="22"/>
                <w:szCs w:val="22"/>
              </w:rPr>
              <w:t>ции, подстанции, п</w:t>
            </w:r>
            <w:r w:rsidRPr="009C5A3F">
              <w:rPr>
                <w:sz w:val="22"/>
                <w:szCs w:val="22"/>
              </w:rPr>
              <w:t>е</w:t>
            </w:r>
            <w:r w:rsidRPr="009C5A3F">
              <w:rPr>
                <w:sz w:val="22"/>
                <w:szCs w:val="22"/>
              </w:rPr>
              <w:t>реключательные пункты, тран</w:t>
            </w:r>
            <w:r w:rsidRPr="009C5A3F">
              <w:rPr>
                <w:sz w:val="22"/>
                <w:szCs w:val="22"/>
              </w:rPr>
              <w:t>с</w:t>
            </w:r>
            <w:r w:rsidRPr="009C5A3F">
              <w:rPr>
                <w:sz w:val="22"/>
                <w:szCs w:val="22"/>
              </w:rPr>
              <w:t>форматорные подстанции, линии электропер</w:t>
            </w:r>
            <w:r w:rsidRPr="009C5A3F">
              <w:rPr>
                <w:sz w:val="22"/>
                <w:szCs w:val="22"/>
              </w:rPr>
              <w:t>е</w:t>
            </w:r>
            <w:r w:rsidRPr="009C5A3F">
              <w:rPr>
                <w:sz w:val="22"/>
                <w:szCs w:val="22"/>
              </w:rPr>
              <w:t>дачи</w:t>
            </w: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both"/>
              <w:rPr>
                <w:color w:val="000000"/>
                <w:sz w:val="22"/>
                <w:szCs w:val="22"/>
              </w:rPr>
            </w:pPr>
            <w:r w:rsidRPr="009C5A3F">
              <w:rPr>
                <w:color w:val="000000"/>
                <w:sz w:val="22"/>
                <w:szCs w:val="22"/>
              </w:rPr>
              <w:t>1. Многоквартирные дома, жилые дома, общежития кварти</w:t>
            </w:r>
            <w:r w:rsidRPr="009C5A3F">
              <w:rPr>
                <w:color w:val="000000"/>
                <w:sz w:val="22"/>
                <w:szCs w:val="22"/>
              </w:rPr>
              <w:t>р</w:t>
            </w:r>
            <w:r w:rsidRPr="009C5A3F">
              <w:rPr>
                <w:color w:val="000000"/>
                <w:sz w:val="22"/>
                <w:szCs w:val="22"/>
              </w:rPr>
              <w:t>ного типа, не оборудованные в установленном порядке стационарными электропл</w:t>
            </w:r>
            <w:r w:rsidRPr="009C5A3F">
              <w:rPr>
                <w:color w:val="000000"/>
                <w:sz w:val="22"/>
                <w:szCs w:val="22"/>
              </w:rPr>
              <w:t>и</w:t>
            </w:r>
            <w:r w:rsidRPr="009C5A3F">
              <w:rPr>
                <w:color w:val="000000"/>
                <w:sz w:val="22"/>
                <w:szCs w:val="22"/>
              </w:rPr>
              <w:t>тами для приготовл</w:t>
            </w:r>
            <w:r w:rsidRPr="009C5A3F">
              <w:rPr>
                <w:color w:val="000000"/>
                <w:sz w:val="22"/>
                <w:szCs w:val="22"/>
              </w:rPr>
              <w:t>е</w:t>
            </w:r>
            <w:r w:rsidRPr="009C5A3F">
              <w:rPr>
                <w:color w:val="000000"/>
                <w:sz w:val="22"/>
                <w:szCs w:val="22"/>
              </w:rPr>
              <w:t>ния пищи, электроотопител</w:t>
            </w:r>
            <w:r w:rsidRPr="009C5A3F">
              <w:rPr>
                <w:color w:val="000000"/>
                <w:sz w:val="22"/>
                <w:szCs w:val="22"/>
              </w:rPr>
              <w:t>ь</w:t>
            </w:r>
            <w:r w:rsidRPr="009C5A3F">
              <w:rPr>
                <w:color w:val="000000"/>
                <w:sz w:val="22"/>
                <w:szCs w:val="22"/>
              </w:rPr>
              <w:t>ными, электронагревательн</w:t>
            </w:r>
            <w:r w:rsidRPr="009C5A3F">
              <w:rPr>
                <w:color w:val="000000"/>
                <w:sz w:val="22"/>
                <w:szCs w:val="22"/>
              </w:rPr>
              <w:t>ы</w:t>
            </w:r>
            <w:r w:rsidRPr="009C5A3F">
              <w:rPr>
                <w:color w:val="000000"/>
                <w:sz w:val="22"/>
                <w:szCs w:val="22"/>
              </w:rPr>
              <w:t>ми установками для целей горячего вод</w:t>
            </w:r>
            <w:r w:rsidRPr="009C5A3F">
              <w:rPr>
                <w:color w:val="000000"/>
                <w:sz w:val="22"/>
                <w:szCs w:val="22"/>
              </w:rPr>
              <w:t>о</w:t>
            </w:r>
            <w:r w:rsidRPr="009C5A3F">
              <w:rPr>
                <w:color w:val="000000"/>
                <w:sz w:val="22"/>
                <w:szCs w:val="22"/>
              </w:rPr>
              <w:t>снабжения</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1737" w:type="pct"/>
            <w:gridSpan w:val="6"/>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sz w:val="22"/>
                <w:szCs w:val="22"/>
              </w:rPr>
            </w:pPr>
            <w:r w:rsidRPr="009C5A3F">
              <w:rPr>
                <w:color w:val="000000"/>
                <w:sz w:val="22"/>
                <w:szCs w:val="22"/>
              </w:rPr>
              <w:t xml:space="preserve">При количестве </w:t>
            </w:r>
            <w:proofErr w:type="gramStart"/>
            <w:r w:rsidRPr="009C5A3F">
              <w:rPr>
                <w:color w:val="000000"/>
                <w:sz w:val="22"/>
                <w:szCs w:val="22"/>
              </w:rPr>
              <w:t>проживающих</w:t>
            </w:r>
            <w:proofErr w:type="gramEnd"/>
            <w:r w:rsidRPr="009C5A3F">
              <w:rPr>
                <w:color w:val="000000"/>
                <w:sz w:val="22"/>
                <w:szCs w:val="22"/>
              </w:rPr>
              <w:t xml:space="preserve">, </w:t>
            </w:r>
          </w:p>
          <w:p w:rsidR="00887ED9" w:rsidRPr="009C5A3F" w:rsidRDefault="00887ED9" w:rsidP="005C3490">
            <w:pPr>
              <w:jc w:val="center"/>
              <w:rPr>
                <w:color w:val="000000"/>
                <w:sz w:val="22"/>
                <w:szCs w:val="22"/>
              </w:rPr>
            </w:pPr>
            <w:r w:rsidRPr="009C5A3F">
              <w:rPr>
                <w:color w:val="000000"/>
                <w:sz w:val="22"/>
                <w:szCs w:val="22"/>
              </w:rPr>
              <w:t>человек</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p>
        </w:tc>
        <w:tc>
          <w:tcPr>
            <w:tcW w:w="76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sz w:val="22"/>
                <w:szCs w:val="22"/>
              </w:rPr>
            </w:pPr>
            <w:r w:rsidRPr="009C5A3F">
              <w:rPr>
                <w:color w:val="000000"/>
                <w:sz w:val="22"/>
                <w:szCs w:val="22"/>
              </w:rPr>
              <w:t>5 и б</w:t>
            </w:r>
            <w:r w:rsidRPr="009C5A3F">
              <w:rPr>
                <w:color w:val="000000"/>
                <w:sz w:val="22"/>
                <w:szCs w:val="22"/>
              </w:rPr>
              <w:t>о</w:t>
            </w:r>
            <w:r w:rsidRPr="009C5A3F">
              <w:rPr>
                <w:color w:val="000000"/>
                <w:sz w:val="22"/>
                <w:szCs w:val="22"/>
              </w:rPr>
              <w:t>лее</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74</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36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29</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25</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96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59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37</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33</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108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67</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52</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42</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37</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73</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56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46</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40</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both"/>
              <w:rPr>
                <w:color w:val="000000"/>
                <w:sz w:val="22"/>
                <w:szCs w:val="22"/>
              </w:rPr>
            </w:pPr>
            <w:r w:rsidRPr="009C5A3F">
              <w:rPr>
                <w:color w:val="000000"/>
                <w:sz w:val="22"/>
                <w:szCs w:val="22"/>
              </w:rPr>
              <w:t>2. Многоквартирные дома, жилые дома, общежития кварти</w:t>
            </w:r>
            <w:r w:rsidRPr="009C5A3F">
              <w:rPr>
                <w:color w:val="000000"/>
                <w:sz w:val="22"/>
                <w:szCs w:val="22"/>
              </w:rPr>
              <w:t>р</w:t>
            </w:r>
            <w:r w:rsidRPr="009C5A3F">
              <w:rPr>
                <w:color w:val="000000"/>
                <w:sz w:val="22"/>
                <w:szCs w:val="22"/>
              </w:rPr>
              <w:t>ного типа, оборудованные в установленном порядке ст</w:t>
            </w:r>
            <w:r w:rsidRPr="009C5A3F">
              <w:rPr>
                <w:color w:val="000000"/>
                <w:sz w:val="22"/>
                <w:szCs w:val="22"/>
              </w:rPr>
              <w:t>а</w:t>
            </w:r>
            <w:r w:rsidRPr="009C5A3F">
              <w:rPr>
                <w:color w:val="000000"/>
                <w:sz w:val="22"/>
                <w:szCs w:val="22"/>
              </w:rPr>
              <w:t>ционарными электроплитами для приг</w:t>
            </w:r>
            <w:r w:rsidRPr="009C5A3F">
              <w:rPr>
                <w:color w:val="000000"/>
                <w:sz w:val="22"/>
                <w:szCs w:val="22"/>
              </w:rPr>
              <w:t>о</w:t>
            </w:r>
            <w:r w:rsidRPr="009C5A3F">
              <w:rPr>
                <w:color w:val="000000"/>
                <w:sz w:val="22"/>
                <w:szCs w:val="22"/>
              </w:rPr>
              <w:t>товления пищи и не оборудова</w:t>
            </w:r>
            <w:r w:rsidRPr="009C5A3F">
              <w:rPr>
                <w:color w:val="000000"/>
                <w:sz w:val="22"/>
                <w:szCs w:val="22"/>
              </w:rPr>
              <w:t>н</w:t>
            </w:r>
            <w:r w:rsidRPr="009C5A3F">
              <w:rPr>
                <w:color w:val="000000"/>
                <w:sz w:val="22"/>
                <w:szCs w:val="22"/>
              </w:rPr>
              <w:t>ные электроотопител</w:t>
            </w:r>
            <w:r w:rsidRPr="009C5A3F">
              <w:rPr>
                <w:color w:val="000000"/>
                <w:sz w:val="22"/>
                <w:szCs w:val="22"/>
              </w:rPr>
              <w:t>ь</w:t>
            </w:r>
            <w:r w:rsidRPr="009C5A3F">
              <w:rPr>
                <w:color w:val="000000"/>
                <w:sz w:val="22"/>
                <w:szCs w:val="22"/>
              </w:rPr>
              <w:t>ными и электронагрев</w:t>
            </w:r>
            <w:r w:rsidRPr="009C5A3F">
              <w:rPr>
                <w:color w:val="000000"/>
                <w:sz w:val="22"/>
                <w:szCs w:val="22"/>
              </w:rPr>
              <w:t>а</w:t>
            </w:r>
            <w:r w:rsidRPr="009C5A3F">
              <w:rPr>
                <w:color w:val="000000"/>
                <w:sz w:val="22"/>
                <w:szCs w:val="22"/>
              </w:rPr>
              <w:t>тельными уст</w:t>
            </w:r>
            <w:r w:rsidRPr="009C5A3F">
              <w:rPr>
                <w:color w:val="000000"/>
                <w:sz w:val="22"/>
                <w:szCs w:val="22"/>
              </w:rPr>
              <w:t>а</w:t>
            </w:r>
            <w:r w:rsidRPr="009C5A3F">
              <w:rPr>
                <w:color w:val="000000"/>
                <w:sz w:val="22"/>
                <w:szCs w:val="22"/>
              </w:rPr>
              <w:t>новками для целей горячего вод</w:t>
            </w:r>
            <w:r w:rsidRPr="009C5A3F">
              <w:rPr>
                <w:color w:val="000000"/>
                <w:sz w:val="22"/>
                <w:szCs w:val="22"/>
              </w:rPr>
              <w:t>о</w:t>
            </w:r>
            <w:r w:rsidRPr="009C5A3F">
              <w:rPr>
                <w:color w:val="000000"/>
                <w:sz w:val="22"/>
                <w:szCs w:val="22"/>
              </w:rPr>
              <w:t>снабжения</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1737" w:type="pct"/>
            <w:gridSpan w:val="6"/>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sz w:val="22"/>
                <w:szCs w:val="22"/>
              </w:rPr>
            </w:pPr>
            <w:r w:rsidRPr="009C5A3F">
              <w:rPr>
                <w:color w:val="000000"/>
                <w:sz w:val="22"/>
                <w:szCs w:val="22"/>
              </w:rPr>
              <w:t>При количестве проживающих, человек</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p>
        </w:tc>
        <w:tc>
          <w:tcPr>
            <w:tcW w:w="76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r w:rsidRPr="009C5A3F">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sz w:val="22"/>
                <w:szCs w:val="22"/>
              </w:rPr>
            </w:pPr>
            <w:r w:rsidRPr="009C5A3F">
              <w:rPr>
                <w:color w:val="000000"/>
                <w:sz w:val="22"/>
                <w:szCs w:val="22"/>
              </w:rPr>
              <w:t>5 и б</w:t>
            </w:r>
            <w:r w:rsidRPr="009C5A3F">
              <w:rPr>
                <w:color w:val="000000"/>
                <w:sz w:val="22"/>
                <w:szCs w:val="22"/>
              </w:rPr>
              <w:t>о</w:t>
            </w:r>
            <w:r w:rsidRPr="009C5A3F">
              <w:rPr>
                <w:color w:val="000000"/>
                <w:sz w:val="22"/>
                <w:szCs w:val="22"/>
              </w:rPr>
              <w:t>лее</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106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66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51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41</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36</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137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66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53</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47</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61</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53</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65</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57</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both"/>
              <w:rPr>
                <w:color w:val="000000"/>
                <w:sz w:val="22"/>
                <w:szCs w:val="22"/>
              </w:rPr>
            </w:pPr>
            <w:r w:rsidRPr="009C5A3F">
              <w:rPr>
                <w:color w:val="000000"/>
                <w:sz w:val="22"/>
                <w:szCs w:val="22"/>
              </w:rPr>
              <w:t>3. Многоквартирные дома, жилые дома, общежития кварти</w:t>
            </w:r>
            <w:r w:rsidRPr="009C5A3F">
              <w:rPr>
                <w:color w:val="000000"/>
                <w:sz w:val="22"/>
                <w:szCs w:val="22"/>
              </w:rPr>
              <w:t>р</w:t>
            </w:r>
            <w:r w:rsidRPr="009C5A3F">
              <w:rPr>
                <w:color w:val="000000"/>
                <w:sz w:val="22"/>
                <w:szCs w:val="22"/>
              </w:rPr>
              <w:t>ного типа, не оборудованные стаци</w:t>
            </w:r>
            <w:r w:rsidRPr="009C5A3F">
              <w:rPr>
                <w:color w:val="000000"/>
                <w:sz w:val="22"/>
                <w:szCs w:val="22"/>
              </w:rPr>
              <w:t>о</w:t>
            </w:r>
            <w:r w:rsidRPr="009C5A3F">
              <w:rPr>
                <w:color w:val="000000"/>
                <w:sz w:val="22"/>
                <w:szCs w:val="22"/>
              </w:rPr>
              <w:t>нарными электроплитами, но оборудованные в устано</w:t>
            </w:r>
            <w:r w:rsidRPr="009C5A3F">
              <w:rPr>
                <w:color w:val="000000"/>
                <w:sz w:val="22"/>
                <w:szCs w:val="22"/>
              </w:rPr>
              <w:t>в</w:t>
            </w:r>
            <w:r w:rsidRPr="009C5A3F">
              <w:rPr>
                <w:color w:val="000000"/>
                <w:sz w:val="22"/>
                <w:szCs w:val="22"/>
              </w:rPr>
              <w:t>ленном порядке электроотоп</w:t>
            </w:r>
            <w:r w:rsidRPr="009C5A3F">
              <w:rPr>
                <w:color w:val="000000"/>
                <w:sz w:val="22"/>
                <w:szCs w:val="22"/>
              </w:rPr>
              <w:t>и</w:t>
            </w:r>
            <w:r w:rsidRPr="009C5A3F">
              <w:rPr>
                <w:color w:val="000000"/>
                <w:sz w:val="22"/>
                <w:szCs w:val="22"/>
              </w:rPr>
              <w:t>тельными и (или) электронагрев</w:t>
            </w:r>
            <w:r w:rsidRPr="009C5A3F">
              <w:rPr>
                <w:color w:val="000000"/>
                <w:sz w:val="22"/>
                <w:szCs w:val="22"/>
              </w:rPr>
              <w:t>а</w:t>
            </w:r>
            <w:r w:rsidRPr="009C5A3F">
              <w:rPr>
                <w:color w:val="000000"/>
                <w:sz w:val="22"/>
                <w:szCs w:val="22"/>
              </w:rPr>
              <w:t>тельными установками для целей горячего вод</w:t>
            </w:r>
            <w:r w:rsidRPr="009C5A3F">
              <w:rPr>
                <w:color w:val="000000"/>
                <w:sz w:val="22"/>
                <w:szCs w:val="22"/>
              </w:rPr>
              <w:t>о</w:t>
            </w:r>
            <w:r w:rsidRPr="009C5A3F">
              <w:rPr>
                <w:color w:val="000000"/>
                <w:sz w:val="22"/>
                <w:szCs w:val="22"/>
              </w:rPr>
              <w:t>снабжения, в отопительный п</w:t>
            </w:r>
            <w:r w:rsidRPr="009C5A3F">
              <w:rPr>
                <w:color w:val="000000"/>
                <w:sz w:val="22"/>
                <w:szCs w:val="22"/>
              </w:rPr>
              <w:t>е</w:t>
            </w:r>
            <w:r w:rsidRPr="009C5A3F">
              <w:rPr>
                <w:color w:val="000000"/>
                <w:sz w:val="22"/>
                <w:szCs w:val="22"/>
              </w:rPr>
              <w:t>риод</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1737" w:type="pct"/>
            <w:gridSpan w:val="6"/>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При количестве проживающих, человек</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p>
        </w:tc>
        <w:tc>
          <w:tcPr>
            <w:tcW w:w="76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5 и б</w:t>
            </w:r>
            <w:r w:rsidRPr="009C5A3F">
              <w:rPr>
                <w:color w:val="000000"/>
                <w:sz w:val="22"/>
                <w:szCs w:val="22"/>
              </w:rPr>
              <w:t>о</w:t>
            </w:r>
            <w:r w:rsidRPr="009C5A3F">
              <w:rPr>
                <w:color w:val="000000"/>
                <w:sz w:val="22"/>
                <w:szCs w:val="22"/>
              </w:rPr>
              <w:t>лее</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66</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57</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217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135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104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85</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74</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246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152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118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96</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84</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266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165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128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104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90</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both"/>
              <w:rPr>
                <w:color w:val="000000"/>
                <w:sz w:val="22"/>
                <w:szCs w:val="22"/>
              </w:rPr>
            </w:pPr>
            <w:r w:rsidRPr="009C5A3F">
              <w:rPr>
                <w:color w:val="000000"/>
                <w:sz w:val="22"/>
                <w:szCs w:val="22"/>
              </w:rPr>
              <w:t>4. Многоквартирные дома, жилые дома, общежития кварти</w:t>
            </w:r>
            <w:r w:rsidRPr="009C5A3F">
              <w:rPr>
                <w:color w:val="000000"/>
                <w:sz w:val="22"/>
                <w:szCs w:val="22"/>
              </w:rPr>
              <w:t>р</w:t>
            </w:r>
            <w:r w:rsidRPr="009C5A3F">
              <w:rPr>
                <w:color w:val="000000"/>
                <w:sz w:val="22"/>
                <w:szCs w:val="22"/>
              </w:rPr>
              <w:t>ного типа, не оборудованные стаци</w:t>
            </w:r>
            <w:r w:rsidRPr="009C5A3F">
              <w:rPr>
                <w:color w:val="000000"/>
                <w:sz w:val="22"/>
                <w:szCs w:val="22"/>
              </w:rPr>
              <w:t>о</w:t>
            </w:r>
            <w:r w:rsidRPr="009C5A3F">
              <w:rPr>
                <w:color w:val="000000"/>
                <w:sz w:val="22"/>
                <w:szCs w:val="22"/>
              </w:rPr>
              <w:t>нарными электроплитами, но оборудованные в устано</w:t>
            </w:r>
            <w:r w:rsidRPr="009C5A3F">
              <w:rPr>
                <w:color w:val="000000"/>
                <w:sz w:val="22"/>
                <w:szCs w:val="22"/>
              </w:rPr>
              <w:t>в</w:t>
            </w:r>
            <w:r w:rsidRPr="009C5A3F">
              <w:rPr>
                <w:color w:val="000000"/>
                <w:sz w:val="22"/>
                <w:szCs w:val="22"/>
              </w:rPr>
              <w:t>ленном порядке электроотоп</w:t>
            </w:r>
            <w:r w:rsidRPr="009C5A3F">
              <w:rPr>
                <w:color w:val="000000"/>
                <w:sz w:val="22"/>
                <w:szCs w:val="22"/>
              </w:rPr>
              <w:t>и</w:t>
            </w:r>
            <w:r w:rsidRPr="009C5A3F">
              <w:rPr>
                <w:color w:val="000000"/>
                <w:sz w:val="22"/>
                <w:szCs w:val="22"/>
              </w:rPr>
              <w:t>тельными и (или) электронагрев</w:t>
            </w:r>
            <w:r w:rsidRPr="009C5A3F">
              <w:rPr>
                <w:color w:val="000000"/>
                <w:sz w:val="22"/>
                <w:szCs w:val="22"/>
              </w:rPr>
              <w:t>а</w:t>
            </w:r>
            <w:r w:rsidRPr="009C5A3F">
              <w:rPr>
                <w:color w:val="000000"/>
                <w:sz w:val="22"/>
                <w:szCs w:val="22"/>
              </w:rPr>
              <w:t>тельными установками для целей горячего вод</w:t>
            </w:r>
            <w:r w:rsidRPr="009C5A3F">
              <w:rPr>
                <w:color w:val="000000"/>
                <w:sz w:val="22"/>
                <w:szCs w:val="22"/>
              </w:rPr>
              <w:t>о</w:t>
            </w:r>
            <w:r w:rsidRPr="009C5A3F">
              <w:rPr>
                <w:color w:val="000000"/>
                <w:sz w:val="22"/>
                <w:szCs w:val="22"/>
              </w:rPr>
              <w:t>снабжения, вне отопительного пери</w:t>
            </w:r>
            <w:r w:rsidRPr="009C5A3F">
              <w:rPr>
                <w:color w:val="000000"/>
                <w:sz w:val="22"/>
                <w:szCs w:val="22"/>
              </w:rPr>
              <w:t>о</w:t>
            </w:r>
            <w:r w:rsidRPr="009C5A3F">
              <w:rPr>
                <w:color w:val="000000"/>
                <w:sz w:val="22"/>
                <w:szCs w:val="22"/>
              </w:rPr>
              <w:t>да</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1737" w:type="pct"/>
            <w:gridSpan w:val="6"/>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 xml:space="preserve">При количестве </w:t>
            </w:r>
            <w:proofErr w:type="gramStart"/>
            <w:r w:rsidRPr="009C5A3F">
              <w:rPr>
                <w:color w:val="000000"/>
                <w:sz w:val="22"/>
                <w:szCs w:val="22"/>
              </w:rPr>
              <w:t>проживающих</w:t>
            </w:r>
            <w:proofErr w:type="gramEnd"/>
            <w:r w:rsidRPr="009C5A3F">
              <w:rPr>
                <w:color w:val="000000"/>
                <w:sz w:val="22"/>
                <w:szCs w:val="22"/>
              </w:rPr>
              <w:t>,</w:t>
            </w:r>
          </w:p>
          <w:p w:rsidR="00887ED9" w:rsidRPr="009C5A3F" w:rsidRDefault="00887ED9" w:rsidP="005C3490">
            <w:pPr>
              <w:spacing w:line="235" w:lineRule="auto"/>
              <w:jc w:val="center"/>
              <w:rPr>
                <w:color w:val="000000"/>
                <w:sz w:val="22"/>
                <w:szCs w:val="22"/>
              </w:rPr>
            </w:pPr>
            <w:r w:rsidRPr="009C5A3F">
              <w:rPr>
                <w:color w:val="000000"/>
                <w:sz w:val="22"/>
                <w:szCs w:val="22"/>
              </w:rPr>
              <w:t xml:space="preserve"> человек</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p>
        </w:tc>
        <w:tc>
          <w:tcPr>
            <w:tcW w:w="76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5 и б</w:t>
            </w:r>
            <w:r w:rsidRPr="009C5A3F">
              <w:rPr>
                <w:color w:val="000000"/>
                <w:sz w:val="22"/>
                <w:szCs w:val="22"/>
              </w:rPr>
              <w:t>о</w:t>
            </w:r>
            <w:r w:rsidRPr="009C5A3F">
              <w:rPr>
                <w:color w:val="000000"/>
                <w:sz w:val="22"/>
                <w:szCs w:val="22"/>
              </w:rPr>
              <w:t>лее</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98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61</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47</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38</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33</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127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78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61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49</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43</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143</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89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69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56</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49</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r w:rsidRPr="009C5A3F">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64"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60</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ind w:right="-57"/>
              <w:jc w:val="center"/>
              <w:rPr>
                <w:sz w:val="22"/>
                <w:szCs w:val="22"/>
              </w:rPr>
            </w:pPr>
            <w:r w:rsidRPr="009C5A3F">
              <w:rPr>
                <w:sz w:val="22"/>
                <w:szCs w:val="22"/>
              </w:rPr>
              <w:t>53</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both"/>
              <w:rPr>
                <w:color w:val="000000"/>
                <w:sz w:val="22"/>
                <w:szCs w:val="22"/>
              </w:rPr>
            </w:pPr>
            <w:r w:rsidRPr="009C5A3F">
              <w:rPr>
                <w:color w:val="000000"/>
                <w:sz w:val="22"/>
                <w:szCs w:val="22"/>
              </w:rPr>
              <w:t>5. Многоквартирные дома, жилые дома, общежития кварти</w:t>
            </w:r>
            <w:r w:rsidRPr="009C5A3F">
              <w:rPr>
                <w:color w:val="000000"/>
                <w:sz w:val="22"/>
                <w:szCs w:val="22"/>
              </w:rPr>
              <w:t>р</w:t>
            </w:r>
            <w:r w:rsidRPr="009C5A3F">
              <w:rPr>
                <w:color w:val="000000"/>
                <w:sz w:val="22"/>
                <w:szCs w:val="22"/>
              </w:rPr>
              <w:t>ного типа, оборудованные в установленном порядке стационарными электропл</w:t>
            </w:r>
            <w:r w:rsidRPr="009C5A3F">
              <w:rPr>
                <w:color w:val="000000"/>
                <w:sz w:val="22"/>
                <w:szCs w:val="22"/>
              </w:rPr>
              <w:t>и</w:t>
            </w:r>
            <w:r w:rsidRPr="009C5A3F">
              <w:rPr>
                <w:color w:val="000000"/>
                <w:sz w:val="22"/>
                <w:szCs w:val="22"/>
              </w:rPr>
              <w:t>тами, электроотопител</w:t>
            </w:r>
            <w:r w:rsidRPr="009C5A3F">
              <w:rPr>
                <w:color w:val="000000"/>
                <w:sz w:val="22"/>
                <w:szCs w:val="22"/>
              </w:rPr>
              <w:t>ь</w:t>
            </w:r>
            <w:r w:rsidRPr="009C5A3F">
              <w:rPr>
                <w:color w:val="000000"/>
                <w:sz w:val="22"/>
                <w:szCs w:val="22"/>
              </w:rPr>
              <w:t>ными и (или) электрон</w:t>
            </w:r>
            <w:r w:rsidRPr="009C5A3F">
              <w:rPr>
                <w:color w:val="000000"/>
                <w:sz w:val="22"/>
                <w:szCs w:val="22"/>
              </w:rPr>
              <w:t>а</w:t>
            </w:r>
            <w:r w:rsidRPr="009C5A3F">
              <w:rPr>
                <w:color w:val="000000"/>
                <w:sz w:val="22"/>
                <w:szCs w:val="22"/>
              </w:rPr>
              <w:t>гревательными устано</w:t>
            </w:r>
            <w:r w:rsidRPr="009C5A3F">
              <w:rPr>
                <w:color w:val="000000"/>
                <w:sz w:val="22"/>
                <w:szCs w:val="22"/>
              </w:rPr>
              <w:t>в</w:t>
            </w:r>
            <w:r w:rsidRPr="009C5A3F">
              <w:rPr>
                <w:color w:val="000000"/>
                <w:sz w:val="22"/>
                <w:szCs w:val="22"/>
              </w:rPr>
              <w:t>ками для целей горячего вод</w:t>
            </w:r>
            <w:r w:rsidRPr="009C5A3F">
              <w:rPr>
                <w:color w:val="000000"/>
                <w:sz w:val="22"/>
                <w:szCs w:val="22"/>
              </w:rPr>
              <w:t>о</w:t>
            </w:r>
            <w:r w:rsidRPr="009C5A3F">
              <w:rPr>
                <w:color w:val="000000"/>
                <w:sz w:val="22"/>
                <w:szCs w:val="22"/>
              </w:rPr>
              <w:t>снабжения</w:t>
            </w:r>
          </w:p>
        </w:tc>
        <w:tc>
          <w:tcPr>
            <w:tcW w:w="76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1737" w:type="pct"/>
            <w:gridSpan w:val="6"/>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 xml:space="preserve">При количестве </w:t>
            </w:r>
            <w:proofErr w:type="gramStart"/>
            <w:r w:rsidRPr="009C5A3F">
              <w:rPr>
                <w:color w:val="000000"/>
                <w:sz w:val="22"/>
                <w:szCs w:val="22"/>
              </w:rPr>
              <w:t>проживающих</w:t>
            </w:r>
            <w:proofErr w:type="gramEnd"/>
            <w:r w:rsidRPr="009C5A3F">
              <w:rPr>
                <w:color w:val="000000"/>
                <w:sz w:val="22"/>
                <w:szCs w:val="22"/>
              </w:rPr>
              <w:t xml:space="preserve">, </w:t>
            </w:r>
          </w:p>
          <w:p w:rsidR="00887ED9" w:rsidRPr="009C5A3F" w:rsidRDefault="00887ED9" w:rsidP="005C3490">
            <w:pPr>
              <w:spacing w:line="235" w:lineRule="auto"/>
              <w:jc w:val="center"/>
              <w:rPr>
                <w:color w:val="000000"/>
                <w:sz w:val="22"/>
                <w:szCs w:val="22"/>
              </w:rPr>
            </w:pPr>
            <w:r w:rsidRPr="009C5A3F">
              <w:rPr>
                <w:color w:val="000000"/>
                <w:sz w:val="22"/>
                <w:szCs w:val="22"/>
              </w:rPr>
              <w:t>человек</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p>
        </w:tc>
        <w:tc>
          <w:tcPr>
            <w:tcW w:w="1450"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sz w:val="22"/>
                <w:szCs w:val="22"/>
              </w:rPr>
            </w:pPr>
          </w:p>
        </w:tc>
        <w:tc>
          <w:tcPr>
            <w:tcW w:w="76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spacing w:line="235" w:lineRule="auto"/>
              <w:jc w:val="center"/>
              <w:rPr>
                <w:color w:val="000000"/>
                <w:sz w:val="22"/>
                <w:szCs w:val="22"/>
                <w:lang w:eastAsia="en-US"/>
              </w:rPr>
            </w:pP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1</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22"/>
                <w:szCs w:val="22"/>
              </w:rPr>
            </w:pPr>
            <w:r w:rsidRPr="009C5A3F">
              <w:rPr>
                <w:color w:val="000000"/>
                <w:sz w:val="22"/>
                <w:szCs w:val="22"/>
              </w:rPr>
              <w:t>5 и б</w:t>
            </w:r>
            <w:r w:rsidRPr="009C5A3F">
              <w:rPr>
                <w:color w:val="000000"/>
                <w:sz w:val="22"/>
                <w:szCs w:val="22"/>
              </w:rPr>
              <w:t>о</w:t>
            </w:r>
            <w:r w:rsidRPr="009C5A3F">
              <w:rPr>
                <w:color w:val="000000"/>
                <w:sz w:val="22"/>
                <w:szCs w:val="22"/>
              </w:rPr>
              <w:t>лее</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1 комната</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298</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143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116</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101</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2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384</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238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185</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150</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131</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3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435</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270</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209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170</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148</w:t>
            </w:r>
          </w:p>
        </w:tc>
      </w:tr>
      <w:tr w:rsidR="00887ED9" w:rsidRPr="009C5A3F" w:rsidTr="005C3490">
        <w:tc>
          <w:tcPr>
            <w:tcW w:w="1050"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22"/>
                <w:szCs w:val="22"/>
              </w:rPr>
            </w:pPr>
          </w:p>
        </w:tc>
        <w:tc>
          <w:tcPr>
            <w:tcW w:w="145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rPr>
                <w:color w:val="000000"/>
                <w:sz w:val="22"/>
                <w:szCs w:val="22"/>
              </w:rPr>
            </w:pPr>
            <w:r w:rsidRPr="009C5A3F">
              <w:rPr>
                <w:color w:val="000000"/>
                <w:sz w:val="22"/>
                <w:szCs w:val="22"/>
              </w:rPr>
              <w:t>4 и более комнаты</w:t>
            </w:r>
          </w:p>
        </w:tc>
        <w:tc>
          <w:tcPr>
            <w:tcW w:w="76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autoSpaceDE w:val="0"/>
              <w:autoSpaceDN w:val="0"/>
              <w:adjustRightInd w:val="0"/>
              <w:jc w:val="center"/>
              <w:rPr>
                <w:color w:val="000000"/>
                <w:sz w:val="22"/>
                <w:szCs w:val="22"/>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w:t>
            </w:r>
            <w:r w:rsidRPr="009C5A3F">
              <w:rPr>
                <w:color w:val="000000"/>
                <w:sz w:val="22"/>
                <w:szCs w:val="22"/>
                <w:lang w:eastAsia="en-US"/>
              </w:rPr>
              <w:t>о</w:t>
            </w:r>
            <w:r w:rsidRPr="009C5A3F">
              <w:rPr>
                <w:color w:val="000000"/>
                <w:sz w:val="22"/>
                <w:szCs w:val="22"/>
                <w:lang w:eastAsia="en-US"/>
              </w:rPr>
              <w:t>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471</w:t>
            </w:r>
          </w:p>
        </w:tc>
        <w:tc>
          <w:tcPr>
            <w:tcW w:w="350"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292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226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ind w:right="-57"/>
              <w:jc w:val="center"/>
              <w:rPr>
                <w:sz w:val="22"/>
                <w:szCs w:val="22"/>
              </w:rPr>
            </w:pPr>
            <w:r w:rsidRPr="009C5A3F">
              <w:rPr>
                <w:sz w:val="22"/>
                <w:szCs w:val="22"/>
              </w:rPr>
              <w:t>184</w:t>
            </w:r>
          </w:p>
        </w:tc>
        <w:tc>
          <w:tcPr>
            <w:tcW w:w="40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ind w:right="-57"/>
              <w:jc w:val="center"/>
              <w:rPr>
                <w:sz w:val="22"/>
                <w:szCs w:val="22"/>
              </w:rPr>
            </w:pPr>
            <w:r w:rsidRPr="009C5A3F">
              <w:rPr>
                <w:sz w:val="22"/>
                <w:szCs w:val="22"/>
              </w:rPr>
              <w:t>160</w:t>
            </w:r>
          </w:p>
        </w:tc>
      </w:tr>
    </w:tbl>
    <w:p w:rsidR="00887ED9" w:rsidRPr="009C5A3F" w:rsidRDefault="00887ED9" w:rsidP="00887ED9">
      <w:pPr>
        <w:spacing w:line="235" w:lineRule="auto"/>
        <w:contextualSpacing/>
        <w:jc w:val="both"/>
        <w:rPr>
          <w:b/>
          <w:i/>
          <w:sz w:val="16"/>
          <w:szCs w:val="16"/>
        </w:rPr>
      </w:pPr>
    </w:p>
    <w:p w:rsidR="00887ED9" w:rsidRPr="009C5A3F" w:rsidRDefault="00887ED9" w:rsidP="00887ED9">
      <w:pPr>
        <w:spacing w:line="235" w:lineRule="auto"/>
        <w:ind w:left="1284" w:hanging="1284"/>
        <w:contextualSpacing/>
        <w:jc w:val="both"/>
        <w:rPr>
          <w:sz w:val="22"/>
          <w:szCs w:val="22"/>
        </w:rPr>
      </w:pPr>
      <w:r w:rsidRPr="009C5A3F">
        <w:rPr>
          <w:sz w:val="22"/>
          <w:szCs w:val="22"/>
        </w:rPr>
        <w:t>Примечание.</w:t>
      </w:r>
      <w:r w:rsidRPr="009C5A3F">
        <w:rPr>
          <w:sz w:val="22"/>
          <w:szCs w:val="22"/>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w:t>
      </w:r>
      <w:r w:rsidRPr="009C5A3F">
        <w:rPr>
          <w:sz w:val="22"/>
          <w:szCs w:val="22"/>
        </w:rPr>
        <w:t>е</w:t>
      </w:r>
      <w:r w:rsidRPr="009C5A3F">
        <w:rPr>
          <w:sz w:val="22"/>
          <w:szCs w:val="22"/>
        </w:rPr>
        <w:t>лей электропотребления.</w:t>
      </w:r>
    </w:p>
    <w:p w:rsidR="00887ED9" w:rsidRPr="009C5A3F" w:rsidRDefault="00887ED9" w:rsidP="00887ED9">
      <w:pPr>
        <w:spacing w:line="235" w:lineRule="auto"/>
        <w:ind w:right="-1"/>
        <w:jc w:val="right"/>
        <w:rPr>
          <w:color w:val="000000"/>
          <w:sz w:val="26"/>
          <w:szCs w:val="26"/>
        </w:rPr>
      </w:pPr>
    </w:p>
    <w:p w:rsidR="00887ED9" w:rsidRPr="009C5A3F" w:rsidRDefault="00887ED9" w:rsidP="00887ED9">
      <w:pPr>
        <w:spacing w:line="235" w:lineRule="auto"/>
        <w:ind w:right="-1"/>
        <w:jc w:val="right"/>
        <w:rPr>
          <w:color w:val="000000"/>
          <w:sz w:val="26"/>
          <w:szCs w:val="26"/>
        </w:rPr>
      </w:pPr>
      <w:r w:rsidRPr="009C5A3F">
        <w:rPr>
          <w:color w:val="000000"/>
          <w:sz w:val="26"/>
          <w:szCs w:val="26"/>
        </w:rPr>
        <w:t>Таблица 1.</w:t>
      </w:r>
      <w:r>
        <w:rPr>
          <w:color w:val="000000"/>
          <w:sz w:val="26"/>
          <w:szCs w:val="26"/>
        </w:rPr>
        <w:t>1</w:t>
      </w:r>
      <w:r w:rsidRPr="009C5A3F">
        <w:rPr>
          <w:color w:val="000000"/>
          <w:sz w:val="26"/>
          <w:szCs w:val="26"/>
        </w:rPr>
        <w:t>.1 (2)</w:t>
      </w:r>
    </w:p>
    <w:p w:rsidR="00887ED9" w:rsidRPr="009C5A3F" w:rsidRDefault="00887ED9" w:rsidP="00887ED9">
      <w:pPr>
        <w:spacing w:line="235" w:lineRule="auto"/>
        <w:ind w:right="-1"/>
        <w:jc w:val="right"/>
        <w:rPr>
          <w:color w:val="000000"/>
          <w:sz w:val="26"/>
          <w:szCs w:val="26"/>
        </w:rPr>
      </w:pPr>
    </w:p>
    <w:p w:rsidR="00887ED9" w:rsidRPr="009C5A3F" w:rsidRDefault="00887ED9" w:rsidP="00887ED9">
      <w:pPr>
        <w:spacing w:line="235" w:lineRule="auto"/>
        <w:ind w:right="-1"/>
        <w:jc w:val="center"/>
        <w:rPr>
          <w:b/>
          <w:color w:val="000000"/>
          <w:sz w:val="26"/>
          <w:szCs w:val="26"/>
        </w:rPr>
      </w:pPr>
      <w:r w:rsidRPr="009C5A3F">
        <w:rPr>
          <w:b/>
          <w:color w:val="000000"/>
          <w:sz w:val="26"/>
          <w:szCs w:val="26"/>
        </w:rPr>
        <w:t>Размеры охранных зон</w:t>
      </w:r>
      <w:r w:rsidRPr="009C5A3F">
        <w:rPr>
          <w:b/>
          <w:sz w:val="26"/>
          <w:szCs w:val="26"/>
        </w:rPr>
        <w:t xml:space="preserve"> </w:t>
      </w:r>
      <w:r w:rsidRPr="009C5A3F">
        <w:rPr>
          <w:b/>
          <w:color w:val="000000"/>
          <w:sz w:val="26"/>
          <w:szCs w:val="26"/>
        </w:rPr>
        <w:t xml:space="preserve">объектов местного значения </w:t>
      </w:r>
    </w:p>
    <w:p w:rsidR="00887ED9" w:rsidRPr="009C5A3F" w:rsidRDefault="00887ED9" w:rsidP="00887ED9">
      <w:pPr>
        <w:spacing w:line="235" w:lineRule="auto"/>
        <w:ind w:right="-1"/>
        <w:jc w:val="center"/>
        <w:rPr>
          <w:b/>
          <w:color w:val="000000"/>
          <w:sz w:val="26"/>
          <w:szCs w:val="26"/>
        </w:rPr>
      </w:pPr>
      <w:r w:rsidRPr="009C5A3F">
        <w:rPr>
          <w:b/>
          <w:color w:val="000000"/>
          <w:sz w:val="26"/>
          <w:szCs w:val="26"/>
        </w:rPr>
        <w:t>в области электросна</w:t>
      </w:r>
      <w:r w:rsidRPr="009C5A3F">
        <w:rPr>
          <w:b/>
          <w:color w:val="000000"/>
          <w:sz w:val="26"/>
          <w:szCs w:val="26"/>
        </w:rPr>
        <w:t>б</w:t>
      </w:r>
      <w:r w:rsidRPr="009C5A3F">
        <w:rPr>
          <w:b/>
          <w:color w:val="000000"/>
          <w:sz w:val="26"/>
          <w:szCs w:val="26"/>
        </w:rPr>
        <w:t>жения</w:t>
      </w:r>
    </w:p>
    <w:p w:rsidR="00887ED9" w:rsidRPr="009C5A3F" w:rsidRDefault="00887ED9" w:rsidP="00887ED9">
      <w:pPr>
        <w:spacing w:line="235" w:lineRule="auto"/>
        <w:ind w:right="-1"/>
        <w:rPr>
          <w:color w:val="000000"/>
          <w:sz w:val="16"/>
          <w:szCs w:val="16"/>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8"/>
        <w:gridCol w:w="5124"/>
        <w:gridCol w:w="2115"/>
        <w:gridCol w:w="1704"/>
      </w:tblGrid>
      <w:tr w:rsidR="00887ED9" w:rsidRPr="009C5A3F" w:rsidTr="005C3490">
        <w:tc>
          <w:tcPr>
            <w:tcW w:w="328" w:type="pct"/>
            <w:vMerge w:val="restar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Cs w:val="16"/>
              </w:rPr>
            </w:pPr>
            <w:r w:rsidRPr="009C5A3F">
              <w:rPr>
                <w:color w:val="000000"/>
                <w:sz w:val="22"/>
                <w:szCs w:val="16"/>
              </w:rPr>
              <w:t>№</w:t>
            </w:r>
          </w:p>
          <w:p w:rsidR="00887ED9" w:rsidRPr="009C5A3F" w:rsidRDefault="00887ED9" w:rsidP="005C3490">
            <w:pPr>
              <w:spacing w:line="235" w:lineRule="auto"/>
              <w:jc w:val="center"/>
              <w:rPr>
                <w:color w:val="000000"/>
                <w:sz w:val="16"/>
                <w:szCs w:val="16"/>
              </w:rPr>
            </w:pPr>
            <w:proofErr w:type="spellStart"/>
            <w:r w:rsidRPr="009C5A3F">
              <w:rPr>
                <w:color w:val="000000"/>
                <w:sz w:val="22"/>
                <w:szCs w:val="16"/>
              </w:rPr>
              <w:t>пп</w:t>
            </w:r>
            <w:proofErr w:type="spellEnd"/>
          </w:p>
        </w:tc>
        <w:tc>
          <w:tcPr>
            <w:tcW w:w="267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Наименование объекта местного значения</w:t>
            </w:r>
          </w:p>
          <w:p w:rsidR="00887ED9" w:rsidRPr="009C5A3F" w:rsidRDefault="00887ED9" w:rsidP="005C3490">
            <w:pPr>
              <w:spacing w:line="235" w:lineRule="auto"/>
              <w:jc w:val="center"/>
              <w:rPr>
                <w:color w:val="000000"/>
                <w:sz w:val="16"/>
                <w:szCs w:val="16"/>
              </w:rPr>
            </w:pPr>
            <w:r w:rsidRPr="009C5A3F">
              <w:rPr>
                <w:color w:val="000000"/>
                <w:sz w:val="22"/>
                <w:szCs w:val="22"/>
              </w:rPr>
              <w:t>(наименование ресурса)*</w:t>
            </w:r>
          </w:p>
        </w:tc>
        <w:tc>
          <w:tcPr>
            <w:tcW w:w="1995" w:type="pct"/>
            <w:gridSpan w:val="2"/>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Размер охранной зоны</w:t>
            </w:r>
          </w:p>
        </w:tc>
      </w:tr>
      <w:tr w:rsidR="00887ED9" w:rsidRPr="009C5A3F" w:rsidTr="005C3490">
        <w:tc>
          <w:tcPr>
            <w:tcW w:w="328"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16"/>
                <w:szCs w:val="16"/>
              </w:rPr>
            </w:pPr>
          </w:p>
        </w:tc>
        <w:tc>
          <w:tcPr>
            <w:tcW w:w="2677"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sz w:val="16"/>
                <w:szCs w:val="16"/>
              </w:rPr>
            </w:pP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 xml:space="preserve">единица </w:t>
            </w:r>
          </w:p>
          <w:p w:rsidR="00887ED9" w:rsidRPr="009C5A3F" w:rsidRDefault="00887ED9" w:rsidP="005C3490">
            <w:pPr>
              <w:spacing w:line="235" w:lineRule="auto"/>
              <w:jc w:val="center"/>
              <w:rPr>
                <w:color w:val="000000"/>
                <w:sz w:val="16"/>
                <w:szCs w:val="16"/>
              </w:rPr>
            </w:pPr>
            <w:r w:rsidRPr="009C5A3F">
              <w:rPr>
                <w:color w:val="000000"/>
                <w:sz w:val="22"/>
                <w:szCs w:val="22"/>
              </w:rPr>
              <w:t>измерения</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sz w:val="16"/>
                <w:szCs w:val="16"/>
              </w:rPr>
            </w:pPr>
            <w:r w:rsidRPr="009C5A3F">
              <w:rPr>
                <w:color w:val="000000"/>
                <w:sz w:val="22"/>
                <w:szCs w:val="22"/>
              </w:rPr>
              <w:t>величина</w:t>
            </w:r>
          </w:p>
        </w:tc>
      </w:tr>
      <w:tr w:rsidR="00887ED9" w:rsidRPr="009C5A3F" w:rsidTr="005C3490">
        <w:tc>
          <w:tcPr>
            <w:tcW w:w="32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1.</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до 1кВ*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2</w:t>
            </w:r>
          </w:p>
        </w:tc>
      </w:tr>
      <w:tr w:rsidR="00887ED9" w:rsidRPr="009C5A3F" w:rsidTr="005C3490">
        <w:tc>
          <w:tcPr>
            <w:tcW w:w="32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1–20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10</w:t>
            </w:r>
          </w:p>
        </w:tc>
      </w:tr>
      <w:tr w:rsidR="00887ED9" w:rsidRPr="009C5A3F" w:rsidTr="005C3490">
        <w:tc>
          <w:tcPr>
            <w:tcW w:w="32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3.</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35кВ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15</w:t>
            </w:r>
          </w:p>
        </w:tc>
      </w:tr>
      <w:tr w:rsidR="00887ED9" w:rsidRPr="009C5A3F" w:rsidTr="005C3490">
        <w:tc>
          <w:tcPr>
            <w:tcW w:w="32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4.</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110кВ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20</w:t>
            </w:r>
          </w:p>
        </w:tc>
      </w:tr>
      <w:tr w:rsidR="00887ED9" w:rsidRPr="009C5A3F" w:rsidTr="005C3490">
        <w:tc>
          <w:tcPr>
            <w:tcW w:w="32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5.</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150–220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25</w:t>
            </w:r>
          </w:p>
        </w:tc>
      </w:tr>
      <w:tr w:rsidR="00887ED9" w:rsidRPr="009C5A3F" w:rsidTr="005C3490">
        <w:tc>
          <w:tcPr>
            <w:tcW w:w="32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6.</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330, 500 +/- 400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color w:val="000000"/>
              </w:rPr>
            </w:pPr>
            <w:r w:rsidRPr="009C5A3F">
              <w:rPr>
                <w:color w:val="000000"/>
                <w:sz w:val="22"/>
                <w:szCs w:val="22"/>
              </w:rPr>
              <w:t>30</w:t>
            </w:r>
          </w:p>
        </w:tc>
      </w:tr>
    </w:tbl>
    <w:p w:rsidR="00887ED9" w:rsidRPr="009C5A3F" w:rsidRDefault="00887ED9" w:rsidP="00887ED9">
      <w:pPr>
        <w:widowControl w:val="0"/>
        <w:autoSpaceDE w:val="0"/>
        <w:autoSpaceDN w:val="0"/>
        <w:adjustRightInd w:val="0"/>
        <w:spacing w:line="235" w:lineRule="auto"/>
        <w:ind w:firstLine="851"/>
        <w:contextualSpacing/>
        <w:jc w:val="both"/>
        <w:rPr>
          <w:b/>
          <w:sz w:val="16"/>
          <w:szCs w:val="16"/>
        </w:rPr>
      </w:pPr>
    </w:p>
    <w:p w:rsidR="00887ED9" w:rsidRPr="009C5A3F" w:rsidRDefault="00887ED9" w:rsidP="00887ED9">
      <w:pPr>
        <w:widowControl w:val="0"/>
        <w:autoSpaceDE w:val="0"/>
        <w:autoSpaceDN w:val="0"/>
        <w:adjustRightInd w:val="0"/>
        <w:spacing w:line="235" w:lineRule="auto"/>
        <w:contextualSpacing/>
        <w:jc w:val="both"/>
        <w:rPr>
          <w:b/>
          <w:sz w:val="22"/>
          <w:szCs w:val="22"/>
        </w:rPr>
      </w:pPr>
      <w:r w:rsidRPr="009C5A3F">
        <w:rPr>
          <w:b/>
          <w:sz w:val="22"/>
          <w:szCs w:val="22"/>
        </w:rPr>
        <w:t>_______________</w:t>
      </w:r>
    </w:p>
    <w:p w:rsidR="00887ED9" w:rsidRPr="009C5A3F" w:rsidRDefault="00887ED9" w:rsidP="00887ED9">
      <w:pPr>
        <w:spacing w:line="235" w:lineRule="auto"/>
        <w:ind w:left="264" w:hanging="264"/>
        <w:jc w:val="both"/>
        <w:rPr>
          <w:b/>
          <w:sz w:val="22"/>
          <w:szCs w:val="22"/>
        </w:rPr>
      </w:pPr>
      <w:r w:rsidRPr="009C5A3F">
        <w:rPr>
          <w:sz w:val="22"/>
          <w:szCs w:val="22"/>
        </w:rPr>
        <w:t xml:space="preserve">  *</w:t>
      </w:r>
      <w:r w:rsidRPr="009C5A3F">
        <w:rPr>
          <w:sz w:val="22"/>
          <w:szCs w:val="22"/>
        </w:rPr>
        <w:tab/>
        <w:t>Для линий с самонесущими или изолированными проводами, проложенных по стенам зд</w:t>
      </w:r>
      <w:r w:rsidRPr="009C5A3F">
        <w:rPr>
          <w:sz w:val="22"/>
          <w:szCs w:val="22"/>
        </w:rPr>
        <w:t>а</w:t>
      </w:r>
      <w:r w:rsidRPr="009C5A3F">
        <w:rPr>
          <w:sz w:val="22"/>
          <w:szCs w:val="22"/>
        </w:rPr>
        <w:t>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w:t>
      </w:r>
      <w:r w:rsidRPr="009C5A3F">
        <w:rPr>
          <w:sz w:val="22"/>
          <w:szCs w:val="22"/>
        </w:rPr>
        <w:t>и</w:t>
      </w:r>
      <w:r w:rsidRPr="009C5A3F">
        <w:rPr>
          <w:sz w:val="22"/>
          <w:szCs w:val="22"/>
        </w:rPr>
        <w:t>ний.</w:t>
      </w:r>
    </w:p>
    <w:p w:rsidR="00887ED9" w:rsidRPr="009C5A3F" w:rsidRDefault="00887ED9" w:rsidP="00887ED9">
      <w:pPr>
        <w:spacing w:line="235" w:lineRule="auto"/>
        <w:ind w:left="264" w:hanging="264"/>
        <w:jc w:val="both"/>
        <w:rPr>
          <w:sz w:val="22"/>
          <w:szCs w:val="22"/>
        </w:rPr>
      </w:pPr>
      <w:r w:rsidRPr="009C5A3F">
        <w:rPr>
          <w:sz w:val="22"/>
          <w:szCs w:val="22"/>
        </w:rPr>
        <w:t>**</w:t>
      </w:r>
      <w:r w:rsidRPr="009C5A3F">
        <w:rPr>
          <w:sz w:val="22"/>
          <w:szCs w:val="22"/>
        </w:rPr>
        <w:tab/>
        <w:t xml:space="preserve">Охранная зона </w:t>
      </w:r>
      <w:proofErr w:type="gramStart"/>
      <w:r w:rsidRPr="009C5A3F">
        <w:rPr>
          <w:sz w:val="22"/>
          <w:szCs w:val="22"/>
        </w:rPr>
        <w:t>ВЛ</w:t>
      </w:r>
      <w:proofErr w:type="gramEnd"/>
      <w:r w:rsidRPr="009C5A3F">
        <w:rPr>
          <w:sz w:val="22"/>
          <w:szCs w:val="22"/>
        </w:rPr>
        <w:t xml:space="preserve"> напряжения 1–20 кВ составляет </w:t>
      </w:r>
      <w:smartTag w:uri="urn:schemas-microsoft-com:office:smarttags" w:element="metricconverter">
        <w:smartTagPr>
          <w:attr w:name="ProductID" w:val="5 м"/>
        </w:smartTagPr>
        <w:r w:rsidRPr="009C5A3F">
          <w:rPr>
            <w:sz w:val="22"/>
            <w:szCs w:val="22"/>
          </w:rPr>
          <w:t>5 м</w:t>
        </w:r>
      </w:smartTag>
      <w:r w:rsidRPr="009C5A3F">
        <w:rPr>
          <w:sz w:val="22"/>
          <w:szCs w:val="22"/>
        </w:rPr>
        <w:t xml:space="preserve"> для линий с самонесущими или из</w:t>
      </w:r>
      <w:r w:rsidRPr="009C5A3F">
        <w:rPr>
          <w:sz w:val="22"/>
          <w:szCs w:val="22"/>
        </w:rPr>
        <w:t>о</w:t>
      </w:r>
      <w:r w:rsidRPr="009C5A3F">
        <w:rPr>
          <w:sz w:val="22"/>
          <w:szCs w:val="22"/>
        </w:rPr>
        <w:t>лированными проводами, размещенных в границах населенных пунктов.</w:t>
      </w:r>
    </w:p>
    <w:p w:rsidR="00887ED9" w:rsidRDefault="00887ED9" w:rsidP="00887ED9">
      <w:pPr>
        <w:spacing w:line="235" w:lineRule="auto"/>
        <w:ind w:firstLine="851"/>
        <w:jc w:val="right"/>
        <w:rPr>
          <w:sz w:val="26"/>
          <w:szCs w:val="26"/>
        </w:rPr>
      </w:pPr>
    </w:p>
    <w:p w:rsidR="00887ED9" w:rsidRDefault="00887ED9" w:rsidP="00887ED9">
      <w:pPr>
        <w:spacing w:line="235" w:lineRule="auto"/>
        <w:ind w:firstLine="851"/>
        <w:jc w:val="right"/>
        <w:rPr>
          <w:sz w:val="26"/>
          <w:szCs w:val="26"/>
        </w:rPr>
      </w:pPr>
    </w:p>
    <w:p w:rsidR="00887ED9" w:rsidRPr="009C5A3F" w:rsidRDefault="00887ED9" w:rsidP="00887ED9">
      <w:pPr>
        <w:spacing w:line="235" w:lineRule="auto"/>
        <w:ind w:firstLine="851"/>
        <w:jc w:val="right"/>
        <w:rPr>
          <w:sz w:val="26"/>
          <w:szCs w:val="26"/>
        </w:rPr>
      </w:pPr>
      <w:r w:rsidRPr="009C5A3F">
        <w:rPr>
          <w:sz w:val="26"/>
          <w:szCs w:val="26"/>
        </w:rPr>
        <w:lastRenderedPageBreak/>
        <w:t>Таблица 1.</w:t>
      </w:r>
      <w:r>
        <w:rPr>
          <w:sz w:val="26"/>
          <w:szCs w:val="26"/>
        </w:rPr>
        <w:t>1</w:t>
      </w:r>
      <w:r w:rsidRPr="009C5A3F">
        <w:rPr>
          <w:sz w:val="26"/>
          <w:szCs w:val="26"/>
        </w:rPr>
        <w:t>.1 (3)</w:t>
      </w:r>
    </w:p>
    <w:p w:rsidR="00887ED9" w:rsidRPr="009C5A3F" w:rsidRDefault="00887ED9" w:rsidP="00887ED9">
      <w:pPr>
        <w:spacing w:line="235" w:lineRule="auto"/>
        <w:ind w:firstLine="851"/>
        <w:jc w:val="right"/>
        <w:rPr>
          <w:sz w:val="26"/>
          <w:szCs w:val="26"/>
        </w:rPr>
      </w:pPr>
    </w:p>
    <w:p w:rsidR="00887ED9" w:rsidRPr="009C5A3F" w:rsidRDefault="00887ED9" w:rsidP="00887ED9">
      <w:pPr>
        <w:spacing w:line="235" w:lineRule="auto"/>
        <w:jc w:val="center"/>
        <w:rPr>
          <w:b/>
          <w:sz w:val="26"/>
          <w:szCs w:val="26"/>
        </w:rPr>
      </w:pPr>
      <w:proofErr w:type="gramStart"/>
      <w:r w:rsidRPr="009C5A3F">
        <w:rPr>
          <w:b/>
          <w:sz w:val="26"/>
          <w:szCs w:val="26"/>
        </w:rPr>
        <w:t>Предельные значения расчетных показателей минимально допустимого</w:t>
      </w:r>
      <w:proofErr w:type="gramEnd"/>
    </w:p>
    <w:p w:rsidR="00887ED9" w:rsidRPr="009C5A3F" w:rsidRDefault="00887ED9" w:rsidP="00887ED9">
      <w:pPr>
        <w:spacing w:line="235" w:lineRule="auto"/>
        <w:jc w:val="center"/>
        <w:rPr>
          <w:b/>
          <w:sz w:val="26"/>
          <w:szCs w:val="26"/>
        </w:rPr>
      </w:pPr>
      <w:r w:rsidRPr="009C5A3F">
        <w:rPr>
          <w:b/>
          <w:sz w:val="26"/>
          <w:szCs w:val="26"/>
        </w:rPr>
        <w:t>уровня обеспеченности населения</w:t>
      </w:r>
      <w:r w:rsidRPr="0032395E">
        <w:rPr>
          <w:sz w:val="26"/>
          <w:szCs w:val="26"/>
        </w:rPr>
        <w:t xml:space="preserve"> </w:t>
      </w:r>
      <w:proofErr w:type="spellStart"/>
      <w:r>
        <w:rPr>
          <w:b/>
          <w:sz w:val="26"/>
          <w:szCs w:val="26"/>
        </w:rPr>
        <w:t>Бичурга-Баишевского</w:t>
      </w:r>
      <w:proofErr w:type="spellEnd"/>
      <w:r w:rsidRPr="0032395E">
        <w:rPr>
          <w:b/>
          <w:sz w:val="26"/>
          <w:szCs w:val="26"/>
        </w:rPr>
        <w:t xml:space="preserve"> сельского п</w:t>
      </w:r>
      <w:r w:rsidRPr="0032395E">
        <w:rPr>
          <w:b/>
          <w:sz w:val="26"/>
          <w:szCs w:val="26"/>
        </w:rPr>
        <w:t>о</w:t>
      </w:r>
      <w:r w:rsidRPr="0032395E">
        <w:rPr>
          <w:b/>
          <w:sz w:val="26"/>
          <w:szCs w:val="26"/>
        </w:rPr>
        <w:t>селения</w:t>
      </w:r>
      <w:r w:rsidRPr="009C5A3F">
        <w:rPr>
          <w:b/>
          <w:sz w:val="26"/>
          <w:szCs w:val="26"/>
        </w:rPr>
        <w:t xml:space="preserve"> </w:t>
      </w:r>
      <w:proofErr w:type="spellStart"/>
      <w:r>
        <w:rPr>
          <w:b/>
          <w:sz w:val="26"/>
          <w:szCs w:val="26"/>
        </w:rPr>
        <w:t>Шемуршинского</w:t>
      </w:r>
      <w:proofErr w:type="spellEnd"/>
      <w:r>
        <w:rPr>
          <w:b/>
          <w:sz w:val="26"/>
          <w:szCs w:val="26"/>
        </w:rPr>
        <w:t xml:space="preserve"> района </w:t>
      </w:r>
      <w:r w:rsidRPr="009C5A3F">
        <w:rPr>
          <w:b/>
          <w:sz w:val="26"/>
          <w:szCs w:val="26"/>
        </w:rPr>
        <w:t>Чувашской Республики объектами местного знач</w:t>
      </w:r>
      <w:r w:rsidRPr="009C5A3F">
        <w:rPr>
          <w:b/>
          <w:sz w:val="26"/>
          <w:szCs w:val="26"/>
        </w:rPr>
        <w:t>е</w:t>
      </w:r>
      <w:r w:rsidRPr="009C5A3F">
        <w:rPr>
          <w:b/>
          <w:sz w:val="26"/>
          <w:szCs w:val="26"/>
        </w:rPr>
        <w:t>ния в области газоснабжения</w:t>
      </w:r>
    </w:p>
    <w:p w:rsidR="00887ED9" w:rsidRPr="009C5A3F" w:rsidRDefault="00887ED9" w:rsidP="00887ED9">
      <w:pPr>
        <w:spacing w:line="235" w:lineRule="auto"/>
        <w:ind w:firstLine="851"/>
        <w:jc w:val="center"/>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tblPr>
      <w:tblGrid>
        <w:gridCol w:w="3192"/>
        <w:gridCol w:w="2822"/>
        <w:gridCol w:w="1962"/>
        <w:gridCol w:w="1595"/>
      </w:tblGrid>
      <w:tr w:rsidR="00887ED9" w:rsidRPr="009C5A3F" w:rsidTr="005C3490">
        <w:tc>
          <w:tcPr>
            <w:tcW w:w="1668" w:type="pct"/>
            <w:vMerge w:val="restart"/>
            <w:shd w:val="clear" w:color="auto" w:fill="FFFFFF"/>
          </w:tcPr>
          <w:p w:rsidR="00887ED9" w:rsidRPr="009C5A3F" w:rsidRDefault="00887ED9" w:rsidP="005C3490">
            <w:pPr>
              <w:spacing w:line="235" w:lineRule="auto"/>
              <w:jc w:val="center"/>
              <w:rPr>
                <w:sz w:val="22"/>
                <w:szCs w:val="22"/>
              </w:rPr>
            </w:pPr>
            <w:r w:rsidRPr="009C5A3F">
              <w:rPr>
                <w:sz w:val="22"/>
                <w:szCs w:val="22"/>
              </w:rPr>
              <w:t>Наименование объекта</w:t>
            </w:r>
          </w:p>
          <w:p w:rsidR="00887ED9" w:rsidRPr="009C5A3F" w:rsidRDefault="00887ED9" w:rsidP="005C3490">
            <w:pPr>
              <w:spacing w:line="235" w:lineRule="auto"/>
              <w:jc w:val="center"/>
              <w:rPr>
                <w:sz w:val="22"/>
                <w:szCs w:val="22"/>
              </w:rPr>
            </w:pPr>
            <w:r w:rsidRPr="009C5A3F">
              <w:rPr>
                <w:sz w:val="22"/>
                <w:szCs w:val="22"/>
              </w:rPr>
              <w:t xml:space="preserve"> местного значения</w:t>
            </w:r>
          </w:p>
          <w:p w:rsidR="00887ED9" w:rsidRPr="009C5A3F" w:rsidRDefault="00887ED9" w:rsidP="005C3490">
            <w:pPr>
              <w:spacing w:line="235" w:lineRule="auto"/>
              <w:jc w:val="center"/>
              <w:rPr>
                <w:sz w:val="22"/>
                <w:szCs w:val="22"/>
              </w:rPr>
            </w:pPr>
          </w:p>
        </w:tc>
        <w:tc>
          <w:tcPr>
            <w:tcW w:w="1474" w:type="pct"/>
            <w:vMerge w:val="restart"/>
            <w:shd w:val="clear" w:color="auto" w:fill="FFFFFF"/>
          </w:tcPr>
          <w:p w:rsidR="00887ED9" w:rsidRPr="009C5A3F" w:rsidRDefault="00887ED9" w:rsidP="005C3490">
            <w:pPr>
              <w:spacing w:line="235" w:lineRule="auto"/>
              <w:jc w:val="center"/>
              <w:rPr>
                <w:sz w:val="22"/>
                <w:szCs w:val="22"/>
              </w:rPr>
            </w:pPr>
            <w:r w:rsidRPr="009C5A3F">
              <w:rPr>
                <w:sz w:val="22"/>
                <w:szCs w:val="22"/>
              </w:rPr>
              <w:t>Направление использов</w:t>
            </w:r>
            <w:r w:rsidRPr="009C5A3F">
              <w:rPr>
                <w:sz w:val="22"/>
                <w:szCs w:val="22"/>
              </w:rPr>
              <w:t>а</w:t>
            </w:r>
            <w:r w:rsidRPr="009C5A3F">
              <w:rPr>
                <w:sz w:val="22"/>
                <w:szCs w:val="22"/>
              </w:rPr>
              <w:t>ния природного газа*</w:t>
            </w:r>
          </w:p>
        </w:tc>
        <w:tc>
          <w:tcPr>
            <w:tcW w:w="1858" w:type="pct"/>
            <w:gridSpan w:val="2"/>
            <w:shd w:val="clear" w:color="auto" w:fill="FFFFFF"/>
          </w:tcPr>
          <w:p w:rsidR="00887ED9" w:rsidRPr="009C5A3F" w:rsidRDefault="00887ED9" w:rsidP="005C3490">
            <w:pPr>
              <w:spacing w:line="235" w:lineRule="auto"/>
              <w:jc w:val="center"/>
              <w:rPr>
                <w:sz w:val="22"/>
                <w:szCs w:val="22"/>
              </w:rPr>
            </w:pPr>
            <w:r w:rsidRPr="009C5A3F">
              <w:rPr>
                <w:color w:val="000000"/>
                <w:sz w:val="22"/>
                <w:szCs w:val="22"/>
              </w:rPr>
              <w:t>Расчетный показатель минимал</w:t>
            </w:r>
            <w:r w:rsidRPr="009C5A3F">
              <w:rPr>
                <w:color w:val="000000"/>
                <w:sz w:val="22"/>
                <w:szCs w:val="22"/>
              </w:rPr>
              <w:t>ь</w:t>
            </w:r>
            <w:r w:rsidRPr="009C5A3F">
              <w:rPr>
                <w:color w:val="000000"/>
                <w:sz w:val="22"/>
                <w:szCs w:val="22"/>
              </w:rPr>
              <w:t>но допустимого уровня обесп</w:t>
            </w:r>
            <w:r w:rsidRPr="009C5A3F">
              <w:rPr>
                <w:color w:val="000000"/>
                <w:sz w:val="22"/>
                <w:szCs w:val="22"/>
              </w:rPr>
              <w:t>е</w:t>
            </w:r>
            <w:r w:rsidRPr="009C5A3F">
              <w:rPr>
                <w:color w:val="000000"/>
                <w:sz w:val="22"/>
                <w:szCs w:val="22"/>
              </w:rPr>
              <w:t xml:space="preserve">ченности </w:t>
            </w:r>
            <w:r w:rsidRPr="009C5A3F">
              <w:rPr>
                <w:sz w:val="22"/>
                <w:szCs w:val="22"/>
              </w:rPr>
              <w:t>(норматив потребления коммунальных услуг по газоснабж</w:t>
            </w:r>
            <w:r w:rsidRPr="009C5A3F">
              <w:rPr>
                <w:sz w:val="22"/>
                <w:szCs w:val="22"/>
              </w:rPr>
              <w:t>е</w:t>
            </w:r>
            <w:r w:rsidRPr="009C5A3F">
              <w:rPr>
                <w:sz w:val="22"/>
                <w:szCs w:val="22"/>
              </w:rPr>
              <w:t>нию)</w:t>
            </w:r>
          </w:p>
        </w:tc>
      </w:tr>
      <w:tr w:rsidR="00887ED9" w:rsidRPr="009C5A3F" w:rsidTr="005C3490">
        <w:tc>
          <w:tcPr>
            <w:tcW w:w="1668" w:type="pct"/>
            <w:vMerge/>
            <w:shd w:val="clear" w:color="auto" w:fill="FFFFFF"/>
          </w:tcPr>
          <w:p w:rsidR="00887ED9" w:rsidRPr="009C5A3F" w:rsidRDefault="00887ED9" w:rsidP="005C3490">
            <w:pPr>
              <w:spacing w:line="235" w:lineRule="auto"/>
              <w:jc w:val="center"/>
              <w:rPr>
                <w:sz w:val="22"/>
                <w:szCs w:val="22"/>
              </w:rPr>
            </w:pPr>
          </w:p>
        </w:tc>
        <w:tc>
          <w:tcPr>
            <w:tcW w:w="1474" w:type="pct"/>
            <w:vMerge/>
            <w:shd w:val="clear" w:color="auto" w:fill="FFFFFF"/>
          </w:tcPr>
          <w:p w:rsidR="00887ED9" w:rsidRPr="009C5A3F" w:rsidRDefault="00887ED9" w:rsidP="005C3490">
            <w:pPr>
              <w:spacing w:line="235" w:lineRule="auto"/>
              <w:jc w:val="center"/>
              <w:rPr>
                <w:sz w:val="22"/>
                <w:szCs w:val="22"/>
              </w:rPr>
            </w:pPr>
          </w:p>
        </w:tc>
        <w:tc>
          <w:tcPr>
            <w:tcW w:w="1025" w:type="pct"/>
            <w:shd w:val="clear" w:color="auto" w:fill="FFFFFF"/>
          </w:tcPr>
          <w:p w:rsidR="00887ED9" w:rsidRPr="009C5A3F" w:rsidRDefault="00887ED9" w:rsidP="005C3490">
            <w:pPr>
              <w:spacing w:line="235" w:lineRule="auto"/>
              <w:jc w:val="center"/>
              <w:rPr>
                <w:sz w:val="22"/>
                <w:szCs w:val="22"/>
              </w:rPr>
            </w:pPr>
            <w:r w:rsidRPr="009C5A3F">
              <w:rPr>
                <w:sz w:val="22"/>
                <w:szCs w:val="22"/>
              </w:rPr>
              <w:t xml:space="preserve">единица </w:t>
            </w:r>
          </w:p>
          <w:p w:rsidR="00887ED9" w:rsidRPr="009C5A3F" w:rsidRDefault="00887ED9" w:rsidP="005C3490">
            <w:pPr>
              <w:spacing w:line="235" w:lineRule="auto"/>
              <w:jc w:val="center"/>
              <w:rPr>
                <w:sz w:val="22"/>
                <w:szCs w:val="22"/>
              </w:rPr>
            </w:pPr>
            <w:r w:rsidRPr="009C5A3F">
              <w:rPr>
                <w:sz w:val="22"/>
                <w:szCs w:val="22"/>
              </w:rPr>
              <w:t>измерения</w:t>
            </w:r>
          </w:p>
        </w:tc>
        <w:tc>
          <w:tcPr>
            <w:tcW w:w="833" w:type="pct"/>
            <w:shd w:val="clear" w:color="auto" w:fill="FFFFFF"/>
          </w:tcPr>
          <w:p w:rsidR="00887ED9" w:rsidRPr="009C5A3F" w:rsidRDefault="00887ED9" w:rsidP="005C3490">
            <w:pPr>
              <w:spacing w:line="235" w:lineRule="auto"/>
              <w:jc w:val="center"/>
              <w:rPr>
                <w:sz w:val="22"/>
                <w:szCs w:val="22"/>
              </w:rPr>
            </w:pPr>
            <w:r w:rsidRPr="009C5A3F">
              <w:rPr>
                <w:sz w:val="22"/>
                <w:szCs w:val="22"/>
              </w:rPr>
              <w:t>величина</w:t>
            </w:r>
          </w:p>
        </w:tc>
      </w:tr>
    </w:tbl>
    <w:p w:rsidR="00887ED9" w:rsidRPr="009C5A3F" w:rsidRDefault="00887ED9" w:rsidP="00887ED9">
      <w:pPr>
        <w:widowControl w:val="0"/>
        <w:suppressAutoHyphens/>
        <w:spacing w:line="235" w:lineRule="auto"/>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3192"/>
        <w:gridCol w:w="2822"/>
        <w:gridCol w:w="1962"/>
        <w:gridCol w:w="1595"/>
      </w:tblGrid>
      <w:tr w:rsidR="00887ED9" w:rsidRPr="009C5A3F" w:rsidTr="005C3490">
        <w:trPr>
          <w:tblHeader/>
        </w:trPr>
        <w:tc>
          <w:tcPr>
            <w:tcW w:w="1668"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5" w:lineRule="auto"/>
              <w:jc w:val="center"/>
              <w:rPr>
                <w:sz w:val="22"/>
                <w:szCs w:val="22"/>
              </w:rPr>
            </w:pPr>
            <w:r w:rsidRPr="009C5A3F">
              <w:rPr>
                <w:sz w:val="22"/>
                <w:szCs w:val="22"/>
              </w:rPr>
              <w:t>1</w:t>
            </w:r>
          </w:p>
        </w:tc>
        <w:tc>
          <w:tcPr>
            <w:tcW w:w="1474"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sz w:val="22"/>
                <w:szCs w:val="22"/>
              </w:rPr>
            </w:pPr>
            <w:r w:rsidRPr="009C5A3F">
              <w:rPr>
                <w:sz w:val="22"/>
                <w:szCs w:val="22"/>
              </w:rPr>
              <w:t>2</w:t>
            </w:r>
          </w:p>
        </w:tc>
        <w:tc>
          <w:tcPr>
            <w:tcW w:w="102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5" w:lineRule="auto"/>
              <w:jc w:val="center"/>
              <w:rPr>
                <w:sz w:val="22"/>
                <w:szCs w:val="22"/>
              </w:rPr>
            </w:pPr>
            <w:r w:rsidRPr="009C5A3F">
              <w:rPr>
                <w:sz w:val="22"/>
                <w:szCs w:val="22"/>
              </w:rPr>
              <w:t>3</w:t>
            </w:r>
          </w:p>
        </w:tc>
        <w:tc>
          <w:tcPr>
            <w:tcW w:w="833"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5" w:lineRule="auto"/>
              <w:jc w:val="center"/>
              <w:rPr>
                <w:sz w:val="22"/>
                <w:szCs w:val="22"/>
              </w:rPr>
            </w:pPr>
            <w:r w:rsidRPr="009C5A3F">
              <w:rPr>
                <w:sz w:val="22"/>
                <w:szCs w:val="22"/>
              </w:rPr>
              <w:t>4</w:t>
            </w:r>
          </w:p>
        </w:tc>
      </w:tr>
      <w:tr w:rsidR="00887ED9" w:rsidRPr="009C5A3F" w:rsidTr="005C3490">
        <w:tc>
          <w:tcPr>
            <w:tcW w:w="1668"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Пункты редуцирования г</w:t>
            </w:r>
            <w:r w:rsidRPr="009C5A3F">
              <w:rPr>
                <w:sz w:val="22"/>
                <w:szCs w:val="22"/>
              </w:rPr>
              <w:t>а</w:t>
            </w:r>
            <w:r w:rsidRPr="009C5A3F">
              <w:rPr>
                <w:sz w:val="22"/>
                <w:szCs w:val="22"/>
              </w:rPr>
              <w:t>за, резервуарные установки сжиженных углеводородных г</w:t>
            </w:r>
            <w:r w:rsidRPr="009C5A3F">
              <w:rPr>
                <w:sz w:val="22"/>
                <w:szCs w:val="22"/>
              </w:rPr>
              <w:t>а</w:t>
            </w:r>
            <w:r w:rsidRPr="009C5A3F">
              <w:rPr>
                <w:sz w:val="22"/>
                <w:szCs w:val="22"/>
              </w:rPr>
              <w:t>зов, газонаполнительные станции, газораспределител</w:t>
            </w:r>
            <w:r w:rsidRPr="009C5A3F">
              <w:rPr>
                <w:sz w:val="22"/>
                <w:szCs w:val="22"/>
              </w:rPr>
              <w:t>ь</w:t>
            </w:r>
            <w:r w:rsidRPr="009C5A3F">
              <w:rPr>
                <w:sz w:val="22"/>
                <w:szCs w:val="22"/>
              </w:rPr>
              <w:t>ные пункты, газопровод распредел</w:t>
            </w:r>
            <w:r w:rsidRPr="009C5A3F">
              <w:rPr>
                <w:sz w:val="22"/>
                <w:szCs w:val="22"/>
              </w:rPr>
              <w:t>и</w:t>
            </w:r>
            <w:r w:rsidRPr="009C5A3F">
              <w:rPr>
                <w:sz w:val="22"/>
                <w:szCs w:val="22"/>
              </w:rPr>
              <w:t>тельный</w:t>
            </w:r>
          </w:p>
        </w:tc>
        <w:tc>
          <w:tcPr>
            <w:tcW w:w="147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при наличии централиз</w:t>
            </w:r>
            <w:r w:rsidRPr="009C5A3F">
              <w:rPr>
                <w:sz w:val="22"/>
                <w:szCs w:val="22"/>
              </w:rPr>
              <w:t>о</w:t>
            </w:r>
            <w:r w:rsidRPr="009C5A3F">
              <w:rPr>
                <w:sz w:val="22"/>
                <w:szCs w:val="22"/>
              </w:rPr>
              <w:t>ванного горячего вод</w:t>
            </w:r>
            <w:r w:rsidRPr="009C5A3F">
              <w:rPr>
                <w:sz w:val="22"/>
                <w:szCs w:val="22"/>
              </w:rPr>
              <w:t>о</w:t>
            </w:r>
            <w:r w:rsidRPr="009C5A3F">
              <w:rPr>
                <w:sz w:val="22"/>
                <w:szCs w:val="22"/>
              </w:rPr>
              <w:t>снабжения **</w:t>
            </w:r>
          </w:p>
        </w:tc>
        <w:tc>
          <w:tcPr>
            <w:tcW w:w="102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м</w:t>
            </w:r>
            <w:r w:rsidRPr="009C5A3F">
              <w:rPr>
                <w:sz w:val="22"/>
                <w:szCs w:val="22"/>
                <w:vertAlign w:val="superscript"/>
              </w:rPr>
              <w:t xml:space="preserve">3 </w:t>
            </w:r>
            <w:r w:rsidRPr="009C5A3F">
              <w:rPr>
                <w:sz w:val="22"/>
                <w:szCs w:val="22"/>
              </w:rPr>
              <w:t>/ мес.</w:t>
            </w:r>
          </w:p>
          <w:p w:rsidR="00887ED9" w:rsidRPr="009C5A3F" w:rsidRDefault="00887ED9" w:rsidP="005C3490">
            <w:pPr>
              <w:spacing w:line="235" w:lineRule="auto"/>
              <w:jc w:val="center"/>
              <w:rPr>
                <w:sz w:val="22"/>
                <w:szCs w:val="22"/>
              </w:rPr>
            </w:pPr>
            <w:r w:rsidRPr="009C5A3F">
              <w:rPr>
                <w:sz w:val="22"/>
                <w:szCs w:val="22"/>
              </w:rPr>
              <w:t>на 1 человека</w:t>
            </w:r>
          </w:p>
        </w:tc>
        <w:tc>
          <w:tcPr>
            <w:tcW w:w="833"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12</w:t>
            </w:r>
          </w:p>
        </w:tc>
      </w:tr>
      <w:tr w:rsidR="00887ED9" w:rsidRPr="009C5A3F" w:rsidTr="005C3490">
        <w:tc>
          <w:tcPr>
            <w:tcW w:w="1668" w:type="pct"/>
            <w:vMerge/>
            <w:tcBorders>
              <w:top w:val="single" w:sz="4" w:space="0" w:color="404040"/>
              <w:left w:val="nil"/>
              <w:bottom w:val="single" w:sz="4" w:space="0" w:color="404040"/>
              <w:right w:val="single" w:sz="4" w:space="0" w:color="404040"/>
            </w:tcBorders>
          </w:tcPr>
          <w:p w:rsidR="00887ED9" w:rsidRPr="009C5A3F" w:rsidRDefault="00887ED9" w:rsidP="005C3490">
            <w:pPr>
              <w:jc w:val="both"/>
              <w:rPr>
                <w:sz w:val="22"/>
                <w:szCs w:val="22"/>
              </w:rPr>
            </w:pPr>
          </w:p>
        </w:tc>
        <w:tc>
          <w:tcPr>
            <w:tcW w:w="147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при горячем водоснабж</w:t>
            </w:r>
            <w:r w:rsidRPr="009C5A3F">
              <w:rPr>
                <w:sz w:val="22"/>
                <w:szCs w:val="22"/>
              </w:rPr>
              <w:t>е</w:t>
            </w:r>
            <w:r w:rsidRPr="009C5A3F">
              <w:rPr>
                <w:sz w:val="22"/>
                <w:szCs w:val="22"/>
              </w:rPr>
              <w:t>нии от газовых водон</w:t>
            </w:r>
            <w:r w:rsidRPr="009C5A3F">
              <w:rPr>
                <w:sz w:val="22"/>
                <w:szCs w:val="22"/>
              </w:rPr>
              <w:t>а</w:t>
            </w:r>
            <w:r w:rsidRPr="009C5A3F">
              <w:rPr>
                <w:sz w:val="22"/>
                <w:szCs w:val="22"/>
              </w:rPr>
              <w:t>гревателей **</w:t>
            </w:r>
          </w:p>
        </w:tc>
        <w:tc>
          <w:tcPr>
            <w:tcW w:w="102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м</w:t>
            </w:r>
            <w:r w:rsidRPr="009C5A3F">
              <w:rPr>
                <w:sz w:val="22"/>
                <w:szCs w:val="22"/>
                <w:vertAlign w:val="superscript"/>
              </w:rPr>
              <w:t xml:space="preserve">3 </w:t>
            </w:r>
            <w:r w:rsidRPr="009C5A3F">
              <w:rPr>
                <w:sz w:val="22"/>
                <w:szCs w:val="22"/>
              </w:rPr>
              <w:t>/ мес.</w:t>
            </w:r>
          </w:p>
          <w:p w:rsidR="00887ED9" w:rsidRPr="009C5A3F" w:rsidRDefault="00887ED9" w:rsidP="005C3490">
            <w:pPr>
              <w:jc w:val="center"/>
              <w:rPr>
                <w:sz w:val="22"/>
                <w:szCs w:val="22"/>
              </w:rPr>
            </w:pPr>
            <w:r w:rsidRPr="009C5A3F">
              <w:rPr>
                <w:sz w:val="22"/>
                <w:szCs w:val="22"/>
              </w:rPr>
              <w:t>на 1 человека</w:t>
            </w:r>
          </w:p>
        </w:tc>
        <w:tc>
          <w:tcPr>
            <w:tcW w:w="833"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31</w:t>
            </w:r>
          </w:p>
        </w:tc>
      </w:tr>
      <w:tr w:rsidR="00887ED9" w:rsidRPr="009C5A3F" w:rsidTr="005C3490">
        <w:tc>
          <w:tcPr>
            <w:tcW w:w="1668" w:type="pct"/>
            <w:vMerge/>
            <w:tcBorders>
              <w:top w:val="single" w:sz="4" w:space="0" w:color="404040"/>
              <w:left w:val="nil"/>
              <w:bottom w:val="single" w:sz="4" w:space="0" w:color="404040"/>
              <w:right w:val="single" w:sz="4" w:space="0" w:color="404040"/>
            </w:tcBorders>
          </w:tcPr>
          <w:p w:rsidR="00887ED9" w:rsidRPr="009C5A3F" w:rsidRDefault="00887ED9" w:rsidP="005C3490">
            <w:pPr>
              <w:jc w:val="both"/>
              <w:rPr>
                <w:sz w:val="22"/>
                <w:szCs w:val="22"/>
              </w:rPr>
            </w:pPr>
          </w:p>
        </w:tc>
        <w:tc>
          <w:tcPr>
            <w:tcW w:w="147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при отсутствии всяких видов горячего водосна</w:t>
            </w:r>
            <w:r w:rsidRPr="009C5A3F">
              <w:rPr>
                <w:sz w:val="22"/>
                <w:szCs w:val="22"/>
              </w:rPr>
              <w:t>б</w:t>
            </w:r>
            <w:r w:rsidRPr="009C5A3F">
              <w:rPr>
                <w:sz w:val="22"/>
                <w:szCs w:val="22"/>
              </w:rPr>
              <w:t>жения</w:t>
            </w:r>
          </w:p>
        </w:tc>
        <w:tc>
          <w:tcPr>
            <w:tcW w:w="102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м</w:t>
            </w:r>
            <w:r w:rsidRPr="009C5A3F">
              <w:rPr>
                <w:sz w:val="22"/>
                <w:szCs w:val="22"/>
                <w:vertAlign w:val="superscript"/>
              </w:rPr>
              <w:t xml:space="preserve">3 </w:t>
            </w:r>
            <w:r w:rsidRPr="009C5A3F">
              <w:rPr>
                <w:sz w:val="22"/>
                <w:szCs w:val="22"/>
              </w:rPr>
              <w:t>/ мес.</w:t>
            </w:r>
          </w:p>
          <w:p w:rsidR="00887ED9" w:rsidRPr="009C5A3F" w:rsidRDefault="00887ED9" w:rsidP="005C3490">
            <w:pPr>
              <w:jc w:val="center"/>
              <w:rPr>
                <w:sz w:val="22"/>
                <w:szCs w:val="22"/>
              </w:rPr>
            </w:pPr>
            <w:r w:rsidRPr="009C5A3F">
              <w:rPr>
                <w:sz w:val="22"/>
                <w:szCs w:val="22"/>
              </w:rPr>
              <w:t>на 1 человека</w:t>
            </w:r>
          </w:p>
        </w:tc>
        <w:tc>
          <w:tcPr>
            <w:tcW w:w="833"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20</w:t>
            </w:r>
          </w:p>
        </w:tc>
      </w:tr>
    </w:tbl>
    <w:p w:rsidR="00887ED9" w:rsidRPr="009C5A3F" w:rsidRDefault="00887ED9" w:rsidP="00887ED9">
      <w:pPr>
        <w:widowControl w:val="0"/>
        <w:autoSpaceDE w:val="0"/>
        <w:autoSpaceDN w:val="0"/>
        <w:adjustRightInd w:val="0"/>
        <w:ind w:firstLine="851"/>
        <w:jc w:val="both"/>
        <w:rPr>
          <w:b/>
          <w:sz w:val="16"/>
          <w:szCs w:val="16"/>
        </w:rPr>
      </w:pPr>
    </w:p>
    <w:p w:rsidR="00887ED9" w:rsidRPr="009C5A3F" w:rsidRDefault="00887ED9" w:rsidP="00887ED9">
      <w:pPr>
        <w:widowControl w:val="0"/>
        <w:tabs>
          <w:tab w:val="left" w:pos="2574"/>
        </w:tabs>
        <w:autoSpaceDE w:val="0"/>
        <w:autoSpaceDN w:val="0"/>
        <w:adjustRightInd w:val="0"/>
        <w:ind w:left="1512" w:hanging="1512"/>
        <w:jc w:val="both"/>
        <w:rPr>
          <w:sz w:val="22"/>
          <w:szCs w:val="22"/>
        </w:rPr>
      </w:pPr>
    </w:p>
    <w:p w:rsidR="00887ED9" w:rsidRPr="009C5A3F" w:rsidRDefault="00887ED9" w:rsidP="00887ED9">
      <w:pPr>
        <w:widowControl w:val="0"/>
        <w:tabs>
          <w:tab w:val="left" w:pos="2574"/>
        </w:tabs>
        <w:autoSpaceDE w:val="0"/>
        <w:autoSpaceDN w:val="0"/>
        <w:adjustRightInd w:val="0"/>
        <w:ind w:left="1512" w:hanging="1512"/>
        <w:jc w:val="both"/>
        <w:rPr>
          <w:sz w:val="22"/>
          <w:szCs w:val="22"/>
        </w:rPr>
      </w:pPr>
      <w:r w:rsidRPr="009C5A3F">
        <w:rPr>
          <w:sz w:val="22"/>
          <w:szCs w:val="22"/>
        </w:rPr>
        <w:t>Примечания: 1.</w:t>
      </w:r>
      <w:r w:rsidRPr="009C5A3F">
        <w:rPr>
          <w:sz w:val="22"/>
          <w:szCs w:val="22"/>
        </w:rPr>
        <w:tab/>
        <w:t>* Для определения в целях градостроительного проект</w:t>
      </w:r>
      <w:r w:rsidRPr="009C5A3F">
        <w:rPr>
          <w:sz w:val="22"/>
          <w:szCs w:val="22"/>
        </w:rPr>
        <w:t>и</w:t>
      </w:r>
      <w:r w:rsidRPr="009C5A3F">
        <w:rPr>
          <w:sz w:val="22"/>
          <w:szCs w:val="22"/>
        </w:rPr>
        <w:t>рования мини</w:t>
      </w:r>
      <w:r w:rsidRPr="009C5A3F">
        <w:rPr>
          <w:sz w:val="22"/>
          <w:szCs w:val="22"/>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w:t>
      </w:r>
      <w:r w:rsidRPr="009C5A3F">
        <w:rPr>
          <w:sz w:val="22"/>
          <w:szCs w:val="22"/>
        </w:rPr>
        <w:t>к</w:t>
      </w:r>
      <w:r w:rsidRPr="009C5A3F">
        <w:rPr>
          <w:sz w:val="22"/>
          <w:szCs w:val="22"/>
        </w:rPr>
        <w:t>тов.</w:t>
      </w:r>
    </w:p>
    <w:p w:rsidR="00887ED9" w:rsidRPr="009C5A3F" w:rsidRDefault="00887ED9" w:rsidP="00887ED9">
      <w:pPr>
        <w:widowControl w:val="0"/>
        <w:tabs>
          <w:tab w:val="left" w:pos="2574"/>
        </w:tabs>
        <w:autoSpaceDE w:val="0"/>
        <w:autoSpaceDN w:val="0"/>
        <w:adjustRightInd w:val="0"/>
        <w:ind w:left="1512" w:hanging="228"/>
        <w:jc w:val="both"/>
        <w:rPr>
          <w:sz w:val="22"/>
          <w:szCs w:val="22"/>
        </w:rPr>
      </w:pPr>
      <w:r w:rsidRPr="009C5A3F">
        <w:rPr>
          <w:sz w:val="22"/>
          <w:szCs w:val="22"/>
        </w:rPr>
        <w:t>2. ** Нормы расхода природного газа следует использовать в целях градо</w:t>
      </w:r>
      <w:r w:rsidRPr="009C5A3F">
        <w:rPr>
          <w:sz w:val="22"/>
          <w:szCs w:val="22"/>
        </w:rPr>
        <w:softHyphen/>
        <w:t>строительного проектирования в качестве укрупненных показателей расхода (потребления) газа при расчетной те</w:t>
      </w:r>
      <w:r w:rsidRPr="009C5A3F">
        <w:rPr>
          <w:sz w:val="22"/>
          <w:szCs w:val="22"/>
        </w:rPr>
        <w:t>п</w:t>
      </w:r>
      <w:r w:rsidRPr="009C5A3F">
        <w:rPr>
          <w:sz w:val="22"/>
          <w:szCs w:val="22"/>
        </w:rPr>
        <w:t>лоте сгорания 34 МДж/м</w:t>
      </w:r>
      <w:r w:rsidRPr="009C5A3F">
        <w:rPr>
          <w:sz w:val="22"/>
          <w:szCs w:val="22"/>
          <w:vertAlign w:val="superscript"/>
        </w:rPr>
        <w:t>3</w:t>
      </w:r>
      <w:r w:rsidRPr="009C5A3F">
        <w:rPr>
          <w:sz w:val="22"/>
          <w:szCs w:val="22"/>
        </w:rPr>
        <w:t xml:space="preserve"> (8000 ккал/м</w:t>
      </w:r>
      <w:r w:rsidRPr="009C5A3F">
        <w:rPr>
          <w:sz w:val="22"/>
          <w:szCs w:val="22"/>
          <w:vertAlign w:val="superscript"/>
        </w:rPr>
        <w:t>3</w:t>
      </w:r>
      <w:r w:rsidRPr="009C5A3F">
        <w:rPr>
          <w:sz w:val="22"/>
          <w:szCs w:val="22"/>
        </w:rPr>
        <w:t>).</w:t>
      </w:r>
    </w:p>
    <w:p w:rsidR="00887ED9" w:rsidRPr="009C5A3F" w:rsidRDefault="00887ED9" w:rsidP="00887ED9">
      <w:pPr>
        <w:pStyle w:val="1"/>
        <w:shd w:val="clear" w:color="auto" w:fill="FFFFFF"/>
        <w:tabs>
          <w:tab w:val="left" w:pos="1764"/>
        </w:tabs>
        <w:ind w:left="1812" w:hanging="528"/>
        <w:jc w:val="both"/>
        <w:textAlignment w:val="baseline"/>
        <w:rPr>
          <w:b w:val="0"/>
          <w:sz w:val="22"/>
          <w:szCs w:val="22"/>
        </w:rPr>
      </w:pPr>
      <w:r w:rsidRPr="009C5A3F">
        <w:rPr>
          <w:b w:val="0"/>
          <w:sz w:val="22"/>
          <w:szCs w:val="22"/>
        </w:rPr>
        <w:t xml:space="preserve">3. Указанные нормы следует применять с учетом требований СП 62.13330.2011. </w:t>
      </w:r>
    </w:p>
    <w:p w:rsidR="00887ED9" w:rsidRPr="009C5A3F" w:rsidRDefault="00887ED9" w:rsidP="00887ED9">
      <w:pPr>
        <w:widowControl w:val="0"/>
        <w:autoSpaceDE w:val="0"/>
        <w:autoSpaceDN w:val="0"/>
        <w:adjustRightInd w:val="0"/>
        <w:jc w:val="both"/>
        <w:rPr>
          <w:sz w:val="26"/>
          <w:szCs w:val="26"/>
        </w:rPr>
      </w:pPr>
    </w:p>
    <w:p w:rsidR="00887ED9" w:rsidRDefault="00887ED9" w:rsidP="00887ED9">
      <w:pPr>
        <w:jc w:val="right"/>
        <w:rPr>
          <w:color w:val="000000"/>
          <w:sz w:val="26"/>
          <w:szCs w:val="26"/>
        </w:rPr>
      </w:pPr>
    </w:p>
    <w:p w:rsidR="00887ED9" w:rsidRPr="009C5A3F" w:rsidRDefault="00887ED9" w:rsidP="00887ED9">
      <w:pPr>
        <w:jc w:val="right"/>
        <w:rPr>
          <w:color w:val="000000"/>
          <w:sz w:val="26"/>
          <w:szCs w:val="26"/>
        </w:rPr>
      </w:pPr>
      <w:r w:rsidRPr="009C5A3F">
        <w:rPr>
          <w:color w:val="000000"/>
          <w:sz w:val="26"/>
          <w:szCs w:val="26"/>
        </w:rPr>
        <w:t>Таблица 1.</w:t>
      </w:r>
      <w:r>
        <w:rPr>
          <w:color w:val="000000"/>
          <w:sz w:val="26"/>
          <w:szCs w:val="26"/>
        </w:rPr>
        <w:t>1</w:t>
      </w:r>
      <w:r w:rsidRPr="009C5A3F">
        <w:rPr>
          <w:color w:val="000000"/>
          <w:sz w:val="26"/>
          <w:szCs w:val="26"/>
        </w:rPr>
        <w:t>.1 (4)</w:t>
      </w:r>
    </w:p>
    <w:p w:rsidR="00887ED9" w:rsidRPr="009C5A3F" w:rsidRDefault="00887ED9" w:rsidP="00887ED9">
      <w:pPr>
        <w:jc w:val="right"/>
        <w:rPr>
          <w:color w:val="000000"/>
          <w:sz w:val="26"/>
          <w:szCs w:val="26"/>
        </w:rPr>
      </w:pPr>
    </w:p>
    <w:p w:rsidR="00887ED9" w:rsidRPr="009C5A3F" w:rsidRDefault="00887ED9" w:rsidP="00887ED9">
      <w:pPr>
        <w:jc w:val="center"/>
        <w:rPr>
          <w:b/>
          <w:color w:val="000000"/>
          <w:sz w:val="26"/>
          <w:szCs w:val="26"/>
        </w:rPr>
      </w:pPr>
      <w:r w:rsidRPr="009C5A3F">
        <w:rPr>
          <w:b/>
          <w:color w:val="000000"/>
          <w:sz w:val="26"/>
          <w:szCs w:val="26"/>
        </w:rPr>
        <w:t>Размеры охранных зон</w:t>
      </w:r>
      <w:r w:rsidRPr="009C5A3F">
        <w:rPr>
          <w:b/>
          <w:sz w:val="26"/>
          <w:szCs w:val="26"/>
        </w:rPr>
        <w:t xml:space="preserve"> </w:t>
      </w:r>
      <w:r w:rsidRPr="009C5A3F">
        <w:rPr>
          <w:b/>
          <w:color w:val="000000"/>
          <w:sz w:val="26"/>
          <w:szCs w:val="26"/>
        </w:rPr>
        <w:t xml:space="preserve">объектов местного значения </w:t>
      </w:r>
    </w:p>
    <w:p w:rsidR="00887ED9" w:rsidRPr="009C5A3F" w:rsidRDefault="00887ED9" w:rsidP="00887ED9">
      <w:pPr>
        <w:jc w:val="center"/>
        <w:rPr>
          <w:b/>
          <w:color w:val="000000"/>
          <w:sz w:val="26"/>
          <w:szCs w:val="26"/>
        </w:rPr>
      </w:pPr>
      <w:r w:rsidRPr="009C5A3F">
        <w:rPr>
          <w:b/>
          <w:color w:val="000000"/>
          <w:sz w:val="26"/>
          <w:szCs w:val="26"/>
        </w:rPr>
        <w:t>в области газоснабж</w:t>
      </w:r>
      <w:r w:rsidRPr="009C5A3F">
        <w:rPr>
          <w:b/>
          <w:color w:val="000000"/>
          <w:sz w:val="26"/>
          <w:szCs w:val="26"/>
        </w:rPr>
        <w:t>е</w:t>
      </w:r>
      <w:r w:rsidRPr="009C5A3F">
        <w:rPr>
          <w:b/>
          <w:color w:val="000000"/>
          <w:sz w:val="26"/>
          <w:szCs w:val="26"/>
        </w:rPr>
        <w:t>ния</w:t>
      </w:r>
    </w:p>
    <w:p w:rsidR="00887ED9" w:rsidRPr="009C5A3F" w:rsidRDefault="00887ED9" w:rsidP="00887ED9">
      <w:pPr>
        <w:jc w:val="center"/>
        <w:rPr>
          <w:color w:val="000000"/>
          <w:sz w:val="26"/>
          <w:szCs w:val="26"/>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3"/>
        <w:gridCol w:w="4773"/>
        <w:gridCol w:w="2445"/>
        <w:gridCol w:w="1730"/>
      </w:tblGrid>
      <w:tr w:rsidR="00887ED9" w:rsidRPr="009C5A3F" w:rsidTr="005C3490">
        <w:tc>
          <w:tcPr>
            <w:tcW w:w="325" w:type="pct"/>
            <w:vMerge w:val="restar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16"/>
                <w:szCs w:val="16"/>
              </w:rPr>
            </w:pPr>
            <w:r w:rsidRPr="009C5A3F">
              <w:rPr>
                <w:color w:val="000000"/>
                <w:sz w:val="22"/>
                <w:szCs w:val="16"/>
              </w:rPr>
              <w:t>№</w:t>
            </w:r>
          </w:p>
          <w:p w:rsidR="00887ED9" w:rsidRPr="009C5A3F" w:rsidRDefault="00887ED9" w:rsidP="005C3490">
            <w:pPr>
              <w:jc w:val="center"/>
              <w:rPr>
                <w:color w:val="000000"/>
              </w:rPr>
            </w:pPr>
            <w:proofErr w:type="spellStart"/>
            <w:r w:rsidRPr="009C5A3F">
              <w:rPr>
                <w:color w:val="000000"/>
                <w:sz w:val="22"/>
                <w:szCs w:val="22"/>
              </w:rPr>
              <w:t>пп</w:t>
            </w:r>
            <w:proofErr w:type="spellEnd"/>
          </w:p>
        </w:tc>
        <w:tc>
          <w:tcPr>
            <w:tcW w:w="249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16"/>
                <w:szCs w:val="16"/>
              </w:rPr>
            </w:pPr>
            <w:r w:rsidRPr="009C5A3F">
              <w:rPr>
                <w:color w:val="000000"/>
                <w:sz w:val="22"/>
                <w:szCs w:val="22"/>
              </w:rPr>
              <w:t>Тип газопровода</w:t>
            </w:r>
          </w:p>
        </w:tc>
        <w:tc>
          <w:tcPr>
            <w:tcW w:w="2181" w:type="pct"/>
            <w:gridSpan w:val="2"/>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rPr>
            </w:pPr>
            <w:r w:rsidRPr="009C5A3F">
              <w:rPr>
                <w:color w:val="000000"/>
                <w:sz w:val="22"/>
                <w:szCs w:val="22"/>
                <w:lang w:eastAsia="en-US"/>
              </w:rPr>
              <w:t>Размер охранной зоны</w:t>
            </w:r>
          </w:p>
        </w:tc>
      </w:tr>
      <w:tr w:rsidR="00887ED9" w:rsidRPr="009C5A3F" w:rsidTr="005C3490">
        <w:tc>
          <w:tcPr>
            <w:tcW w:w="325"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color w:val="000000"/>
                <w:sz w:val="16"/>
                <w:szCs w:val="16"/>
              </w:rPr>
            </w:pPr>
          </w:p>
        </w:tc>
        <w:tc>
          <w:tcPr>
            <w:tcW w:w="249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16"/>
                <w:szCs w:val="16"/>
              </w:rPr>
            </w:pPr>
          </w:p>
        </w:tc>
        <w:tc>
          <w:tcPr>
            <w:tcW w:w="127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color w:val="000000"/>
                <w:sz w:val="16"/>
                <w:szCs w:val="16"/>
              </w:rPr>
            </w:pPr>
            <w:r w:rsidRPr="009C5A3F">
              <w:rPr>
                <w:color w:val="000000"/>
                <w:sz w:val="22"/>
                <w:szCs w:val="22"/>
              </w:rPr>
              <w:t>единица измерения</w:t>
            </w:r>
          </w:p>
        </w:tc>
        <w:tc>
          <w:tcPr>
            <w:tcW w:w="904"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color w:val="000000"/>
                <w:sz w:val="16"/>
                <w:szCs w:val="16"/>
              </w:rPr>
            </w:pPr>
            <w:r w:rsidRPr="009C5A3F">
              <w:rPr>
                <w:color w:val="000000"/>
                <w:sz w:val="22"/>
                <w:szCs w:val="22"/>
              </w:rPr>
              <w:t>величина</w:t>
            </w:r>
          </w:p>
        </w:tc>
      </w:tr>
      <w:tr w:rsidR="00887ED9" w:rsidRPr="009C5A3F" w:rsidTr="005C3490">
        <w:tc>
          <w:tcPr>
            <w:tcW w:w="325"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1.</w:t>
            </w:r>
          </w:p>
        </w:tc>
        <w:tc>
          <w:tcPr>
            <w:tcW w:w="24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pPr>
            <w:r w:rsidRPr="009C5A3F">
              <w:rPr>
                <w:sz w:val="22"/>
                <w:szCs w:val="22"/>
              </w:rPr>
              <w:t xml:space="preserve">Вдоль трасс </w:t>
            </w:r>
            <w:r w:rsidRPr="009C5A3F">
              <w:rPr>
                <w:bCs/>
                <w:sz w:val="22"/>
                <w:szCs w:val="22"/>
              </w:rPr>
              <w:t>наружных газопроводов</w:t>
            </w:r>
          </w:p>
        </w:tc>
        <w:tc>
          <w:tcPr>
            <w:tcW w:w="127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center"/>
              <w:rPr>
                <w:color w:val="000000"/>
                <w:lang w:eastAsia="en-US"/>
              </w:rPr>
            </w:pPr>
            <w:r w:rsidRPr="009C5A3F">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000000"/>
              </w:rPr>
            </w:pPr>
            <w:r w:rsidRPr="009C5A3F">
              <w:rPr>
                <w:color w:val="000000"/>
                <w:sz w:val="22"/>
                <w:szCs w:val="22"/>
              </w:rPr>
              <w:t>4</w:t>
            </w:r>
          </w:p>
        </w:tc>
      </w:tr>
      <w:tr w:rsidR="00887ED9" w:rsidRPr="009C5A3F" w:rsidTr="005C3490">
        <w:tc>
          <w:tcPr>
            <w:tcW w:w="325"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2.</w:t>
            </w:r>
          </w:p>
        </w:tc>
        <w:tc>
          <w:tcPr>
            <w:tcW w:w="24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pPr>
            <w:r w:rsidRPr="009C5A3F">
              <w:rPr>
                <w:sz w:val="22"/>
                <w:szCs w:val="22"/>
              </w:rPr>
              <w:t xml:space="preserve">Вдоль трасс </w:t>
            </w:r>
            <w:r w:rsidRPr="009C5A3F">
              <w:rPr>
                <w:bCs/>
                <w:sz w:val="22"/>
                <w:szCs w:val="22"/>
              </w:rPr>
              <w:t xml:space="preserve">подземных газопроводов </w:t>
            </w:r>
            <w:r w:rsidRPr="009C5A3F">
              <w:rPr>
                <w:iCs/>
                <w:sz w:val="22"/>
                <w:szCs w:val="22"/>
              </w:rPr>
              <w:t>из пол</w:t>
            </w:r>
            <w:r w:rsidRPr="009C5A3F">
              <w:rPr>
                <w:iCs/>
                <w:sz w:val="22"/>
                <w:szCs w:val="22"/>
              </w:rPr>
              <w:t>и</w:t>
            </w:r>
            <w:r w:rsidRPr="009C5A3F">
              <w:rPr>
                <w:iCs/>
                <w:sz w:val="22"/>
                <w:szCs w:val="22"/>
              </w:rPr>
              <w:t>этиленовых труб при использовании медного провода для обозначения трассы газопровода</w:t>
            </w:r>
          </w:p>
        </w:tc>
        <w:tc>
          <w:tcPr>
            <w:tcW w:w="127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center"/>
              <w:rPr>
                <w:color w:val="000000"/>
                <w:lang w:eastAsia="en-US"/>
              </w:rPr>
            </w:pPr>
            <w:r w:rsidRPr="009C5A3F">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000000"/>
              </w:rPr>
            </w:pPr>
            <w:r w:rsidRPr="009C5A3F">
              <w:rPr>
                <w:bCs/>
                <w:color w:val="000000"/>
                <w:sz w:val="22"/>
                <w:szCs w:val="22"/>
              </w:rPr>
              <w:t>5*</w:t>
            </w:r>
          </w:p>
        </w:tc>
      </w:tr>
      <w:tr w:rsidR="00887ED9" w:rsidRPr="009C5A3F" w:rsidTr="005C3490">
        <w:tc>
          <w:tcPr>
            <w:tcW w:w="325"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3.</w:t>
            </w:r>
          </w:p>
        </w:tc>
        <w:tc>
          <w:tcPr>
            <w:tcW w:w="24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rFonts w:eastAsia="TimesNewRomanPSMT"/>
              </w:rPr>
            </w:pPr>
            <w:r w:rsidRPr="009C5A3F">
              <w:rPr>
                <w:rFonts w:eastAsia="TimesNewRomanPSMT"/>
                <w:sz w:val="22"/>
                <w:szCs w:val="22"/>
              </w:rPr>
              <w:t xml:space="preserve">Вдоль трасс </w:t>
            </w:r>
            <w:r w:rsidRPr="009C5A3F">
              <w:rPr>
                <w:rFonts w:eastAsia="TimesNewRomanPSMT"/>
                <w:bCs/>
                <w:sz w:val="22"/>
                <w:szCs w:val="22"/>
              </w:rPr>
              <w:t>межпоселковых газопроводов</w:t>
            </w:r>
            <w:r w:rsidRPr="009C5A3F">
              <w:rPr>
                <w:rFonts w:eastAsia="TimesNewRomanPSMT"/>
                <w:sz w:val="22"/>
                <w:szCs w:val="22"/>
              </w:rPr>
              <w:t>, проходящих по лесам и древесно-кустар</w:t>
            </w:r>
            <w:r w:rsidRPr="009C5A3F">
              <w:rPr>
                <w:rFonts w:eastAsia="TimesNewRomanPSMT"/>
                <w:sz w:val="22"/>
                <w:szCs w:val="22"/>
              </w:rPr>
              <w:softHyphen/>
              <w:t>ни</w:t>
            </w:r>
            <w:r w:rsidRPr="009C5A3F">
              <w:rPr>
                <w:rFonts w:eastAsia="TimesNewRomanPSMT"/>
                <w:sz w:val="22"/>
                <w:szCs w:val="22"/>
              </w:rPr>
              <w:softHyphen/>
              <w:t>ко</w:t>
            </w:r>
            <w:r w:rsidRPr="009C5A3F">
              <w:rPr>
                <w:rFonts w:eastAsia="TimesNewRomanPSMT"/>
                <w:sz w:val="22"/>
                <w:szCs w:val="22"/>
              </w:rPr>
              <w:softHyphen/>
              <w:t>вой растительности, – в виде пр</w:t>
            </w:r>
            <w:r w:rsidRPr="009C5A3F">
              <w:rPr>
                <w:rFonts w:eastAsia="TimesNewRomanPSMT"/>
                <w:sz w:val="22"/>
                <w:szCs w:val="22"/>
              </w:rPr>
              <w:t>о</w:t>
            </w:r>
            <w:r w:rsidRPr="009C5A3F">
              <w:rPr>
                <w:rFonts w:eastAsia="TimesNewRomanPSMT"/>
                <w:sz w:val="22"/>
                <w:szCs w:val="22"/>
              </w:rPr>
              <w:t>сек</w:t>
            </w:r>
          </w:p>
        </w:tc>
        <w:tc>
          <w:tcPr>
            <w:tcW w:w="127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center"/>
              <w:rPr>
                <w:color w:val="000000"/>
                <w:lang w:eastAsia="en-US"/>
              </w:rPr>
            </w:pPr>
            <w:r w:rsidRPr="009C5A3F">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000000"/>
              </w:rPr>
            </w:pPr>
            <w:r w:rsidRPr="009C5A3F">
              <w:rPr>
                <w:color w:val="000000"/>
                <w:sz w:val="22"/>
                <w:szCs w:val="22"/>
              </w:rPr>
              <w:t>6**</w:t>
            </w:r>
          </w:p>
        </w:tc>
      </w:tr>
    </w:tbl>
    <w:p w:rsidR="00887ED9" w:rsidRPr="009C5A3F" w:rsidRDefault="00887ED9" w:rsidP="00887ED9">
      <w:pPr>
        <w:autoSpaceDE w:val="0"/>
        <w:jc w:val="both"/>
        <w:rPr>
          <w:rFonts w:eastAsia="TimesNewRomanPSMT"/>
          <w:b/>
          <w:sz w:val="16"/>
          <w:szCs w:val="16"/>
        </w:rPr>
      </w:pPr>
    </w:p>
    <w:p w:rsidR="00887ED9" w:rsidRPr="009C5A3F" w:rsidRDefault="00887ED9" w:rsidP="00887ED9">
      <w:pPr>
        <w:autoSpaceDE w:val="0"/>
        <w:ind w:left="1542" w:hanging="1542"/>
        <w:jc w:val="both"/>
        <w:rPr>
          <w:rFonts w:eastAsia="TimesNewRomanPSMT"/>
          <w:sz w:val="22"/>
          <w:szCs w:val="22"/>
        </w:rPr>
      </w:pPr>
    </w:p>
    <w:p w:rsidR="00887ED9" w:rsidRPr="009C5A3F" w:rsidRDefault="00887ED9" w:rsidP="00887ED9">
      <w:pPr>
        <w:autoSpaceDE w:val="0"/>
        <w:ind w:left="1542" w:hanging="1542"/>
        <w:jc w:val="both"/>
        <w:rPr>
          <w:rFonts w:eastAsia="TimesNewRomanPSMT"/>
          <w:iCs/>
          <w:sz w:val="22"/>
          <w:szCs w:val="22"/>
        </w:rPr>
      </w:pPr>
      <w:r w:rsidRPr="009C5A3F">
        <w:rPr>
          <w:rFonts w:eastAsia="TimesNewRomanPSMT"/>
          <w:sz w:val="22"/>
          <w:szCs w:val="22"/>
        </w:rPr>
        <w:lastRenderedPageBreak/>
        <w:t>Примечания: 1.</w:t>
      </w:r>
      <w:r w:rsidRPr="009C5A3F">
        <w:rPr>
          <w:rFonts w:eastAsia="TimesNewRomanPSMT"/>
          <w:sz w:val="22"/>
          <w:szCs w:val="22"/>
        </w:rPr>
        <w:tab/>
      </w:r>
      <w:r w:rsidRPr="009C5A3F">
        <w:rPr>
          <w:rFonts w:eastAsia="TimesNewRomanPSMT"/>
          <w:iCs/>
          <w:sz w:val="22"/>
          <w:szCs w:val="22"/>
        </w:rPr>
        <w:t>Отсчет расстояний при определении охранных зон газопроводов производится от оси газ</w:t>
      </w:r>
      <w:r w:rsidRPr="009C5A3F">
        <w:rPr>
          <w:rFonts w:eastAsia="TimesNewRomanPSMT"/>
          <w:iCs/>
          <w:sz w:val="22"/>
          <w:szCs w:val="22"/>
        </w:rPr>
        <w:t>о</w:t>
      </w:r>
      <w:r w:rsidRPr="009C5A3F">
        <w:rPr>
          <w:rFonts w:eastAsia="TimesNewRomanPSMT"/>
          <w:iCs/>
          <w:sz w:val="22"/>
          <w:szCs w:val="22"/>
        </w:rPr>
        <w:t>провода – для однониточных газопроводов и от осей крайних ниток газопроводов – для мног</w:t>
      </w:r>
      <w:r w:rsidRPr="009C5A3F">
        <w:rPr>
          <w:rFonts w:eastAsia="TimesNewRomanPSMT"/>
          <w:iCs/>
          <w:sz w:val="22"/>
          <w:szCs w:val="22"/>
        </w:rPr>
        <w:t>о</w:t>
      </w:r>
      <w:r w:rsidRPr="009C5A3F">
        <w:rPr>
          <w:rFonts w:eastAsia="TimesNewRomanPSMT"/>
          <w:iCs/>
          <w:sz w:val="22"/>
          <w:szCs w:val="22"/>
        </w:rPr>
        <w:t>ниточных.</w:t>
      </w:r>
    </w:p>
    <w:p w:rsidR="00887ED9" w:rsidRPr="009C5A3F" w:rsidRDefault="00887ED9" w:rsidP="00887ED9">
      <w:pPr>
        <w:autoSpaceDE w:val="0"/>
        <w:ind w:left="1542" w:hanging="228"/>
        <w:jc w:val="both"/>
        <w:rPr>
          <w:rFonts w:eastAsia="TimesNewRomanPSMT"/>
          <w:sz w:val="22"/>
          <w:szCs w:val="22"/>
        </w:rPr>
      </w:pPr>
      <w:r w:rsidRPr="009C5A3F">
        <w:rPr>
          <w:rFonts w:eastAsia="TimesNewRomanPSMT"/>
          <w:iCs/>
          <w:sz w:val="22"/>
          <w:szCs w:val="22"/>
        </w:rPr>
        <w:t>2.</w:t>
      </w:r>
      <w:r w:rsidRPr="009C5A3F">
        <w:rPr>
          <w:i/>
          <w:iCs/>
          <w:color w:val="000000"/>
          <w:sz w:val="22"/>
          <w:szCs w:val="22"/>
          <w:shd w:val="clear" w:color="auto" w:fill="FFFFFF"/>
        </w:rPr>
        <w:tab/>
      </w:r>
      <w:r w:rsidRPr="009C5A3F">
        <w:rPr>
          <w:rFonts w:eastAsia="TimesNewRomanPSMT"/>
          <w:iCs/>
          <w:sz w:val="22"/>
          <w:szCs w:val="22"/>
        </w:rPr>
        <w:t>Нормативные расстояния устанавливаются с учетом значимости объектов, у</w:t>
      </w:r>
      <w:r w:rsidRPr="009C5A3F">
        <w:rPr>
          <w:rFonts w:eastAsia="TimesNewRomanPSMT"/>
          <w:iCs/>
          <w:sz w:val="22"/>
          <w:szCs w:val="22"/>
        </w:rPr>
        <w:t>с</w:t>
      </w:r>
      <w:r w:rsidRPr="009C5A3F">
        <w:rPr>
          <w:rFonts w:eastAsia="TimesNewRomanPSMT"/>
          <w:iCs/>
          <w:sz w:val="22"/>
          <w:szCs w:val="22"/>
        </w:rPr>
        <w:t xml:space="preserve">ловий прокладки газопровода, давления газа и других факторов, но не </w:t>
      </w:r>
      <w:proofErr w:type="gramStart"/>
      <w:r w:rsidRPr="009C5A3F">
        <w:rPr>
          <w:rFonts w:eastAsia="TimesNewRomanPSMT"/>
          <w:iCs/>
          <w:sz w:val="22"/>
          <w:szCs w:val="22"/>
        </w:rPr>
        <w:t>менее указанных</w:t>
      </w:r>
      <w:proofErr w:type="gramEnd"/>
      <w:r w:rsidRPr="009C5A3F">
        <w:rPr>
          <w:rFonts w:eastAsia="TimesNewRomanPSMT"/>
          <w:iCs/>
          <w:sz w:val="22"/>
          <w:szCs w:val="22"/>
        </w:rPr>
        <w:t xml:space="preserve"> в та</w:t>
      </w:r>
      <w:r w:rsidRPr="009C5A3F">
        <w:rPr>
          <w:rFonts w:eastAsia="TimesNewRomanPSMT"/>
          <w:iCs/>
          <w:sz w:val="22"/>
          <w:szCs w:val="22"/>
        </w:rPr>
        <w:t>б</w:t>
      </w:r>
      <w:r w:rsidRPr="009C5A3F">
        <w:rPr>
          <w:rFonts w:eastAsia="TimesNewRomanPSMT"/>
          <w:iCs/>
          <w:sz w:val="22"/>
          <w:szCs w:val="22"/>
        </w:rPr>
        <w:t>лице.</w:t>
      </w:r>
    </w:p>
    <w:p w:rsidR="00887ED9" w:rsidRPr="009C5A3F" w:rsidRDefault="00887ED9" w:rsidP="00887ED9">
      <w:pPr>
        <w:autoSpaceDE w:val="0"/>
        <w:ind w:left="1542" w:hanging="228"/>
        <w:jc w:val="both"/>
        <w:rPr>
          <w:rFonts w:eastAsia="TimesNewRomanPSMT"/>
          <w:sz w:val="22"/>
          <w:szCs w:val="22"/>
        </w:rPr>
      </w:pPr>
      <w:r w:rsidRPr="009C5A3F">
        <w:rPr>
          <w:rFonts w:eastAsia="TimesNewRomanPSMT"/>
          <w:sz w:val="22"/>
          <w:szCs w:val="22"/>
        </w:rPr>
        <w:t>3.</w:t>
      </w:r>
      <w:r w:rsidRPr="009C5A3F">
        <w:rPr>
          <w:rFonts w:eastAsia="TimesNewRomanPSMT"/>
          <w:sz w:val="22"/>
          <w:szCs w:val="22"/>
        </w:rPr>
        <w:tab/>
        <w:t xml:space="preserve">* </w:t>
      </w:r>
      <w:smartTag w:uri="urn:schemas-microsoft-com:office:smarttags" w:element="metricconverter">
        <w:smartTagPr>
          <w:attr w:name="ProductID" w:val="3 м"/>
        </w:smartTagPr>
        <w:r w:rsidRPr="009C5A3F">
          <w:rPr>
            <w:rFonts w:eastAsia="TimesNewRomanPSMT"/>
            <w:bCs/>
            <w:sz w:val="22"/>
            <w:szCs w:val="22"/>
          </w:rPr>
          <w:t>3 м</w:t>
        </w:r>
      </w:smartTag>
      <w:r w:rsidRPr="009C5A3F">
        <w:rPr>
          <w:rFonts w:eastAsia="TimesNewRomanPSMT"/>
          <w:sz w:val="22"/>
          <w:szCs w:val="22"/>
        </w:rPr>
        <w:t xml:space="preserve"> от газопровода со стороны провода и </w:t>
      </w:r>
      <w:smartTag w:uri="urn:schemas-microsoft-com:office:smarttags" w:element="metricconverter">
        <w:smartTagPr>
          <w:attr w:name="ProductID" w:val="2 м"/>
        </w:smartTagPr>
        <w:r w:rsidRPr="009C5A3F">
          <w:rPr>
            <w:rFonts w:eastAsia="TimesNewRomanPSMT"/>
            <w:bCs/>
            <w:sz w:val="22"/>
            <w:szCs w:val="22"/>
          </w:rPr>
          <w:t>2 м</w:t>
        </w:r>
      </w:smartTag>
      <w:r w:rsidRPr="009C5A3F">
        <w:rPr>
          <w:rFonts w:eastAsia="TimesNewRomanPSMT"/>
          <w:sz w:val="22"/>
          <w:szCs w:val="22"/>
        </w:rPr>
        <w:t xml:space="preserve"> – с противоположной стороны.</w:t>
      </w:r>
    </w:p>
    <w:p w:rsidR="00887ED9" w:rsidRPr="009C5A3F" w:rsidRDefault="00887ED9" w:rsidP="00887ED9">
      <w:pPr>
        <w:autoSpaceDE w:val="0"/>
        <w:ind w:left="1542" w:hanging="228"/>
        <w:jc w:val="both"/>
        <w:rPr>
          <w:rFonts w:eastAsia="TimesNewRomanPSMT"/>
          <w:sz w:val="22"/>
          <w:szCs w:val="22"/>
        </w:rPr>
      </w:pPr>
      <w:r w:rsidRPr="009C5A3F">
        <w:rPr>
          <w:rFonts w:eastAsia="TimesNewRomanPSMT"/>
          <w:sz w:val="22"/>
          <w:szCs w:val="22"/>
        </w:rPr>
        <w:t>4.</w:t>
      </w:r>
      <w:r w:rsidRPr="009C5A3F">
        <w:rPr>
          <w:rFonts w:eastAsia="TimesNewRomanPSMT"/>
          <w:sz w:val="22"/>
          <w:szCs w:val="22"/>
        </w:rPr>
        <w:tab/>
        <w:t xml:space="preserve">** Для </w:t>
      </w:r>
      <w:r w:rsidRPr="009C5A3F">
        <w:rPr>
          <w:rFonts w:eastAsia="TimesNewRomanPSMT"/>
          <w:iCs/>
          <w:sz w:val="22"/>
          <w:szCs w:val="22"/>
        </w:rPr>
        <w:t>надземных участков газопроводов</w:t>
      </w:r>
      <w:r w:rsidRPr="009C5A3F">
        <w:rPr>
          <w:rFonts w:eastAsia="TimesNewRomanPSMT"/>
          <w:sz w:val="22"/>
          <w:szCs w:val="22"/>
        </w:rPr>
        <w:t xml:space="preserve"> расстояние от деревьев до трубопр</w:t>
      </w:r>
      <w:r w:rsidRPr="009C5A3F">
        <w:rPr>
          <w:rFonts w:eastAsia="TimesNewRomanPSMT"/>
          <w:sz w:val="22"/>
          <w:szCs w:val="22"/>
        </w:rPr>
        <w:t>о</w:t>
      </w:r>
      <w:r w:rsidRPr="009C5A3F">
        <w:rPr>
          <w:rFonts w:eastAsia="TimesNewRomanPSMT"/>
          <w:sz w:val="22"/>
          <w:szCs w:val="22"/>
        </w:rPr>
        <w:t>вода должно быть не менее высоты деревьев.</w:t>
      </w:r>
    </w:p>
    <w:p w:rsidR="00887ED9" w:rsidRPr="009C5A3F" w:rsidRDefault="00887ED9" w:rsidP="00887ED9">
      <w:pPr>
        <w:autoSpaceDE w:val="0"/>
        <w:ind w:firstLine="851"/>
        <w:jc w:val="right"/>
        <w:rPr>
          <w:rFonts w:eastAsia="TimesNewRomanPSMT"/>
          <w:sz w:val="20"/>
          <w:szCs w:val="20"/>
        </w:rPr>
      </w:pPr>
    </w:p>
    <w:p w:rsidR="00887ED9" w:rsidRPr="00DE6B69" w:rsidRDefault="00887ED9" w:rsidP="00887ED9">
      <w:pPr>
        <w:spacing w:line="230" w:lineRule="auto"/>
        <w:ind w:right="-1"/>
        <w:jc w:val="right"/>
        <w:rPr>
          <w:color w:val="000000"/>
          <w:sz w:val="26"/>
          <w:szCs w:val="26"/>
        </w:rPr>
      </w:pPr>
      <w:r w:rsidRPr="00DE6B69">
        <w:rPr>
          <w:color w:val="000000"/>
          <w:sz w:val="26"/>
          <w:szCs w:val="26"/>
        </w:rPr>
        <w:t>Таблица 1.</w:t>
      </w:r>
      <w:r>
        <w:rPr>
          <w:color w:val="000000"/>
          <w:sz w:val="26"/>
          <w:szCs w:val="26"/>
        </w:rPr>
        <w:t>1</w:t>
      </w:r>
      <w:r w:rsidRPr="00DE6B69">
        <w:rPr>
          <w:color w:val="000000"/>
          <w:sz w:val="26"/>
          <w:szCs w:val="26"/>
        </w:rPr>
        <w:t>.1 (5)</w:t>
      </w:r>
    </w:p>
    <w:p w:rsidR="00887ED9" w:rsidRPr="00DE6B69" w:rsidRDefault="00887ED9" w:rsidP="00887ED9">
      <w:pPr>
        <w:spacing w:line="230" w:lineRule="auto"/>
        <w:ind w:right="-1"/>
        <w:jc w:val="right"/>
        <w:rPr>
          <w:color w:val="000000"/>
          <w:sz w:val="26"/>
          <w:szCs w:val="26"/>
        </w:rPr>
      </w:pPr>
    </w:p>
    <w:p w:rsidR="00887ED9" w:rsidRPr="00DE6B69" w:rsidRDefault="00887ED9" w:rsidP="00887ED9">
      <w:pPr>
        <w:spacing w:line="230" w:lineRule="auto"/>
        <w:jc w:val="center"/>
        <w:rPr>
          <w:b/>
          <w:sz w:val="26"/>
          <w:szCs w:val="26"/>
        </w:rPr>
      </w:pPr>
      <w:proofErr w:type="gramStart"/>
      <w:r w:rsidRPr="00DE6B69">
        <w:rPr>
          <w:b/>
          <w:sz w:val="26"/>
          <w:szCs w:val="26"/>
        </w:rPr>
        <w:t xml:space="preserve">Предельные значения расчетных показателей минимально допустимого </w:t>
      </w:r>
      <w:proofErr w:type="gramEnd"/>
    </w:p>
    <w:p w:rsidR="00887ED9" w:rsidRPr="00DE6B69" w:rsidRDefault="00887ED9" w:rsidP="00887ED9">
      <w:pPr>
        <w:spacing w:line="230" w:lineRule="auto"/>
        <w:jc w:val="center"/>
        <w:rPr>
          <w:b/>
          <w:bCs/>
          <w:color w:val="000000"/>
          <w:sz w:val="26"/>
          <w:szCs w:val="26"/>
        </w:rPr>
      </w:pPr>
      <w:r w:rsidRPr="00DE6B69">
        <w:rPr>
          <w:b/>
          <w:sz w:val="26"/>
          <w:szCs w:val="26"/>
        </w:rPr>
        <w:t xml:space="preserve">уровня обеспеченности населения </w:t>
      </w:r>
      <w:proofErr w:type="spellStart"/>
      <w:r>
        <w:rPr>
          <w:b/>
          <w:sz w:val="26"/>
          <w:szCs w:val="26"/>
        </w:rPr>
        <w:t>Бичурга-Баишевского</w:t>
      </w:r>
      <w:proofErr w:type="spellEnd"/>
      <w:r w:rsidRPr="0032395E">
        <w:rPr>
          <w:b/>
          <w:sz w:val="26"/>
          <w:szCs w:val="26"/>
        </w:rPr>
        <w:t xml:space="preserve"> сельского поселения</w:t>
      </w:r>
      <w:r>
        <w:rPr>
          <w:b/>
          <w:sz w:val="26"/>
          <w:szCs w:val="26"/>
        </w:rPr>
        <w:t xml:space="preserve"> </w:t>
      </w:r>
      <w:proofErr w:type="spellStart"/>
      <w:r>
        <w:rPr>
          <w:b/>
          <w:sz w:val="26"/>
          <w:szCs w:val="26"/>
        </w:rPr>
        <w:t>Шемуршинского</w:t>
      </w:r>
      <w:proofErr w:type="spellEnd"/>
      <w:r>
        <w:rPr>
          <w:b/>
          <w:sz w:val="26"/>
          <w:szCs w:val="26"/>
        </w:rPr>
        <w:t xml:space="preserve"> района</w:t>
      </w:r>
      <w:r w:rsidRPr="00DE6B69">
        <w:rPr>
          <w:b/>
          <w:sz w:val="26"/>
          <w:szCs w:val="26"/>
        </w:rPr>
        <w:t xml:space="preserve"> Чувашской Республики объектами местного значения в области теплоснабжения для</w:t>
      </w:r>
      <w:r w:rsidRPr="00DE6B69">
        <w:rPr>
          <w:b/>
          <w:bCs/>
          <w:color w:val="000000"/>
        </w:rPr>
        <w:t xml:space="preserve"> </w:t>
      </w:r>
      <w:r w:rsidRPr="00DE6B69">
        <w:rPr>
          <w:b/>
          <w:bCs/>
          <w:color w:val="000000"/>
          <w:sz w:val="26"/>
          <w:szCs w:val="26"/>
        </w:rPr>
        <w:t>жилых домов одноквартирных о</w:t>
      </w:r>
      <w:r w:rsidRPr="00DE6B69">
        <w:rPr>
          <w:b/>
          <w:bCs/>
          <w:color w:val="000000"/>
          <w:sz w:val="26"/>
          <w:szCs w:val="26"/>
        </w:rPr>
        <w:t>т</w:t>
      </w:r>
      <w:r w:rsidRPr="00DE6B69">
        <w:rPr>
          <w:b/>
          <w:bCs/>
          <w:color w:val="000000"/>
          <w:sz w:val="26"/>
          <w:szCs w:val="26"/>
        </w:rPr>
        <w:t>дельно стоящих и блокированных</w:t>
      </w:r>
    </w:p>
    <w:p w:rsidR="00887ED9" w:rsidRPr="00DE6B69" w:rsidRDefault="00887ED9" w:rsidP="00887ED9">
      <w:pPr>
        <w:spacing w:line="230" w:lineRule="auto"/>
        <w:jc w:val="center"/>
        <w:rPr>
          <w:b/>
          <w:sz w:val="26"/>
          <w:szCs w:val="26"/>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5"/>
        <w:gridCol w:w="2700"/>
        <w:gridCol w:w="945"/>
        <w:gridCol w:w="945"/>
        <w:gridCol w:w="1014"/>
        <w:gridCol w:w="1080"/>
      </w:tblGrid>
      <w:tr w:rsidR="00887ED9" w:rsidRPr="00DE6B69" w:rsidTr="005C3490">
        <w:trPr>
          <w:tblHeade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pacing w:line="230" w:lineRule="auto"/>
              <w:jc w:val="center"/>
            </w:pPr>
            <w:r w:rsidRPr="00DE6B69">
              <w:rPr>
                <w:sz w:val="22"/>
                <w:szCs w:val="22"/>
              </w:rPr>
              <w:t>Наименование объекта</w:t>
            </w:r>
          </w:p>
          <w:p w:rsidR="00887ED9" w:rsidRPr="00DE6B69" w:rsidRDefault="00887ED9" w:rsidP="005C3490">
            <w:pPr>
              <w:spacing w:line="230" w:lineRule="auto"/>
              <w:jc w:val="center"/>
            </w:pPr>
            <w:r w:rsidRPr="00DE6B69">
              <w:rPr>
                <w:sz w:val="22"/>
                <w:szCs w:val="22"/>
              </w:rPr>
              <w:t xml:space="preserve"> местного значения</w:t>
            </w:r>
          </w:p>
        </w:tc>
        <w:tc>
          <w:tcPr>
            <w:tcW w:w="3559" w:type="pct"/>
            <w:gridSpan w:val="5"/>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rPr>
                <w:sz w:val="22"/>
                <w:szCs w:val="22"/>
              </w:rPr>
            </w:pPr>
            <w:r w:rsidRPr="00DE6B69">
              <w:rPr>
                <w:sz w:val="22"/>
                <w:szCs w:val="22"/>
              </w:rPr>
              <w:t xml:space="preserve">Расчетный показатель минимально допустимого уровня </w:t>
            </w:r>
          </w:p>
          <w:p w:rsidR="00887ED9" w:rsidRPr="00DE6B69" w:rsidRDefault="00887ED9" w:rsidP="005C3490">
            <w:pPr>
              <w:shd w:val="clear" w:color="auto" w:fill="FFFFFF"/>
              <w:spacing w:line="230" w:lineRule="auto"/>
              <w:jc w:val="center"/>
              <w:rPr>
                <w:sz w:val="22"/>
                <w:szCs w:val="22"/>
              </w:rPr>
            </w:pPr>
            <w:proofErr w:type="gramStart"/>
            <w:r w:rsidRPr="00DE6B69">
              <w:rPr>
                <w:sz w:val="22"/>
                <w:szCs w:val="22"/>
              </w:rPr>
              <w:t>обеспеченности (удельная характеристика расхода</w:t>
            </w:r>
            <w:proofErr w:type="gramEnd"/>
          </w:p>
          <w:p w:rsidR="00887ED9" w:rsidRPr="00DE6B69" w:rsidRDefault="00887ED9" w:rsidP="005C3490">
            <w:pPr>
              <w:shd w:val="clear" w:color="auto" w:fill="FFFFFF"/>
              <w:spacing w:line="230" w:lineRule="auto"/>
              <w:jc w:val="center"/>
              <w:rPr>
                <w:sz w:val="22"/>
                <w:szCs w:val="22"/>
              </w:rPr>
            </w:pPr>
            <w:r w:rsidRPr="00DE6B69">
              <w:rPr>
                <w:sz w:val="22"/>
                <w:szCs w:val="22"/>
              </w:rPr>
              <w:t>тепловой энергии на отопление и вентиляцию</w:t>
            </w:r>
          </w:p>
          <w:p w:rsidR="00887ED9" w:rsidRPr="00DE6B69" w:rsidRDefault="00887ED9" w:rsidP="005C3490">
            <w:pPr>
              <w:shd w:val="clear" w:color="auto" w:fill="FFFFFF"/>
              <w:spacing w:line="230" w:lineRule="auto"/>
              <w:jc w:val="center"/>
            </w:pPr>
            <w:r w:rsidRPr="00DE6B69">
              <w:rPr>
                <w:sz w:val="22"/>
                <w:szCs w:val="22"/>
              </w:rPr>
              <w:t xml:space="preserve">малоэтажных жилых одноквартирных зданий, </w:t>
            </w:r>
            <w:proofErr w:type="gramStart"/>
            <w:r w:rsidRPr="00DE6B69">
              <w:rPr>
                <w:sz w:val="22"/>
                <w:szCs w:val="22"/>
              </w:rPr>
              <w:t>Вт</w:t>
            </w:r>
            <w:proofErr w:type="gramEnd"/>
            <w:r w:rsidRPr="00DE6B69">
              <w:rPr>
                <w:sz w:val="22"/>
                <w:szCs w:val="22"/>
              </w:rPr>
              <w:t>/(м</w:t>
            </w:r>
            <w:r w:rsidRPr="00DE6B69">
              <w:rPr>
                <w:sz w:val="22"/>
                <w:szCs w:val="22"/>
                <w:vertAlign w:val="superscript"/>
              </w:rPr>
              <w:t>3</w:t>
            </w:r>
            <w:r w:rsidRPr="00DE6B69">
              <w:rPr>
                <w:sz w:val="22"/>
                <w:szCs w:val="22"/>
              </w:rPr>
              <w:sym w:font="Symbol" w:char="F0D7"/>
            </w:r>
            <w:r w:rsidRPr="00DE6B69">
              <w:rPr>
                <w:sz w:val="22"/>
                <w:szCs w:val="22"/>
              </w:rPr>
              <w:t>°C)</w:t>
            </w:r>
          </w:p>
        </w:tc>
      </w:tr>
      <w:tr w:rsidR="00887ED9" w:rsidRPr="00DE6B69" w:rsidTr="005C3490">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jc w:val="center"/>
            </w:pPr>
          </w:p>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pPr>
            <w:bookmarkStart w:id="1" w:name="i222626"/>
            <w:r w:rsidRPr="00DE6B69">
              <w:rPr>
                <w:sz w:val="22"/>
                <w:szCs w:val="22"/>
              </w:rPr>
              <w:t>отапливаемая площадь домов, м</w:t>
            </w:r>
            <w:proofErr w:type="gramStart"/>
            <w:r w:rsidRPr="00DE6B69">
              <w:rPr>
                <w:sz w:val="22"/>
                <w:szCs w:val="22"/>
                <w:vertAlign w:val="superscript"/>
              </w:rPr>
              <w:t>2</w:t>
            </w:r>
            <w:bookmarkEnd w:id="1"/>
            <w:proofErr w:type="gramEnd"/>
          </w:p>
        </w:tc>
        <w:tc>
          <w:tcPr>
            <w:tcW w:w="2121" w:type="pct"/>
            <w:gridSpan w:val="4"/>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pPr>
            <w:r w:rsidRPr="00DE6B69">
              <w:rPr>
                <w:sz w:val="22"/>
                <w:szCs w:val="22"/>
              </w:rPr>
              <w:t>с числом этажей</w:t>
            </w:r>
          </w:p>
        </w:tc>
      </w:tr>
      <w:tr w:rsidR="00887ED9" w:rsidRPr="00DE6B69" w:rsidTr="005C3490">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pacing w:line="230" w:lineRule="auto"/>
            </w:pPr>
          </w:p>
        </w:tc>
        <w:tc>
          <w:tcPr>
            <w:tcW w:w="1438"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DE6B69" w:rsidRDefault="00887ED9" w:rsidP="005C3490">
            <w:pPr>
              <w:spacing w:line="230" w:lineRule="auto"/>
            </w:pP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pPr>
            <w:r w:rsidRPr="00DE6B69">
              <w:rPr>
                <w:sz w:val="22"/>
                <w:szCs w:val="22"/>
              </w:rPr>
              <w:t>1</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pPr>
            <w:r w:rsidRPr="00DE6B69">
              <w:rPr>
                <w:sz w:val="22"/>
                <w:szCs w:val="22"/>
              </w:rPr>
              <w:t>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pPr>
            <w:r w:rsidRPr="00DE6B69">
              <w:rPr>
                <w:sz w:val="22"/>
                <w:szCs w:val="22"/>
              </w:rPr>
              <w:t>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jc w:val="center"/>
            </w:pPr>
            <w:r w:rsidRPr="00DE6B69">
              <w:rPr>
                <w:sz w:val="22"/>
                <w:szCs w:val="22"/>
              </w:rPr>
              <w:t>4</w:t>
            </w:r>
          </w:p>
        </w:tc>
      </w:tr>
      <w:tr w:rsidR="00887ED9" w:rsidRPr="00DE6B69" w:rsidTr="005C3490">
        <w:trP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pacing w:line="230" w:lineRule="auto"/>
              <w:ind w:left="125" w:right="97"/>
              <w:jc w:val="both"/>
            </w:pPr>
            <w:r w:rsidRPr="00DE6B69">
              <w:rPr>
                <w:sz w:val="22"/>
                <w:szCs w:val="22"/>
              </w:rPr>
              <w:t>Котельные, тепловые перекачивающие насо</w:t>
            </w:r>
            <w:r w:rsidRPr="00DE6B69">
              <w:rPr>
                <w:sz w:val="22"/>
                <w:szCs w:val="22"/>
              </w:rPr>
              <w:t>с</w:t>
            </w:r>
            <w:r w:rsidRPr="00DE6B69">
              <w:rPr>
                <w:sz w:val="22"/>
                <w:szCs w:val="22"/>
              </w:rPr>
              <w:t>ные станции, центральные тепловые пункты, тепл</w:t>
            </w:r>
            <w:r w:rsidRPr="00DE6B69">
              <w:rPr>
                <w:sz w:val="22"/>
                <w:szCs w:val="22"/>
              </w:rPr>
              <w:t>о</w:t>
            </w:r>
            <w:r w:rsidRPr="00DE6B69">
              <w:rPr>
                <w:sz w:val="22"/>
                <w:szCs w:val="22"/>
              </w:rPr>
              <w:t>провод магис</w:t>
            </w:r>
            <w:r w:rsidRPr="00DE6B69">
              <w:rPr>
                <w:sz w:val="22"/>
                <w:szCs w:val="22"/>
              </w:rPr>
              <w:t>т</w:t>
            </w:r>
            <w:r w:rsidRPr="00DE6B69">
              <w:rPr>
                <w:sz w:val="22"/>
                <w:szCs w:val="22"/>
              </w:rPr>
              <w:t>ральный</w:t>
            </w: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 xml:space="preserve">50 </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0,579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w:t>
            </w:r>
          </w:p>
        </w:tc>
      </w:tr>
      <w:tr w:rsidR="00887ED9" w:rsidRPr="00DE6B69" w:rsidTr="005C3490">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w:t>
            </w:r>
          </w:p>
        </w:tc>
      </w:tr>
      <w:tr w:rsidR="00887ED9" w:rsidRPr="00DE6B69" w:rsidTr="005C3490">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0,538</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w:t>
            </w:r>
          </w:p>
        </w:tc>
      </w:tr>
      <w:tr w:rsidR="00887ED9" w:rsidRPr="00DE6B69" w:rsidTr="005C3490">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0,455</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0,476</w:t>
            </w:r>
          </w:p>
        </w:tc>
      </w:tr>
      <w:tr w:rsidR="00887ED9" w:rsidRPr="00DE6B69" w:rsidTr="005C3490">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0,393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0,414</w:t>
            </w:r>
          </w:p>
        </w:tc>
      </w:tr>
      <w:tr w:rsidR="00887ED9" w:rsidRPr="00DE6B69" w:rsidTr="005C3490">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0,359</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0,372</w:t>
            </w:r>
          </w:p>
        </w:tc>
      </w:tr>
      <w:tr w:rsidR="00887ED9" w:rsidRPr="00DE6B69" w:rsidTr="005C3490">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887ED9" w:rsidRPr="00DE6B69" w:rsidRDefault="00887ED9" w:rsidP="005C3490">
            <w:pPr>
              <w:shd w:val="clear" w:color="auto" w:fill="FFFFFF"/>
              <w:spacing w:line="230" w:lineRule="auto"/>
              <w:ind w:firstLine="283"/>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hd w:val="clear" w:color="auto" w:fill="FFFFFF"/>
              <w:spacing w:line="230" w:lineRule="auto"/>
              <w:ind w:left="57"/>
              <w:jc w:val="both"/>
            </w:pPr>
            <w:r w:rsidRPr="00DE6B69">
              <w:rPr>
                <w:sz w:val="22"/>
                <w:szCs w:val="22"/>
              </w:rPr>
              <w:t>1000 и более</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autoSpaceDE w:val="0"/>
              <w:autoSpaceDN w:val="0"/>
              <w:adjustRightInd w:val="0"/>
              <w:spacing w:line="230" w:lineRule="auto"/>
              <w:jc w:val="center"/>
            </w:pPr>
            <w:r w:rsidRPr="00DE6B69">
              <w:t>0,336</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0,336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887ED9" w:rsidRPr="00DE6B69" w:rsidRDefault="00887ED9" w:rsidP="005C3490">
            <w:pPr>
              <w:spacing w:line="230" w:lineRule="auto"/>
              <w:jc w:val="center"/>
            </w:pPr>
            <w:r w:rsidRPr="00DE6B69">
              <w:t>0,336</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887ED9" w:rsidRPr="00DE6B69" w:rsidRDefault="00887ED9" w:rsidP="005C3490">
            <w:pPr>
              <w:spacing w:line="230" w:lineRule="auto"/>
              <w:jc w:val="center"/>
              <w:rPr>
                <w:sz w:val="22"/>
                <w:szCs w:val="22"/>
              </w:rPr>
            </w:pPr>
            <w:r w:rsidRPr="00DE6B69">
              <w:rPr>
                <w:sz w:val="22"/>
                <w:szCs w:val="22"/>
              </w:rPr>
              <w:t>0,336</w:t>
            </w:r>
          </w:p>
        </w:tc>
      </w:tr>
    </w:tbl>
    <w:p w:rsidR="00887ED9" w:rsidRPr="00DE6B69" w:rsidRDefault="00887ED9" w:rsidP="00887ED9">
      <w:pPr>
        <w:spacing w:line="230" w:lineRule="auto"/>
        <w:ind w:right="-1"/>
        <w:jc w:val="right"/>
        <w:rPr>
          <w:color w:val="000000"/>
          <w:sz w:val="20"/>
          <w:szCs w:val="20"/>
        </w:rPr>
      </w:pPr>
    </w:p>
    <w:p w:rsidR="00887ED9" w:rsidRPr="00DE6B69" w:rsidRDefault="00887ED9" w:rsidP="00887ED9">
      <w:pPr>
        <w:spacing w:line="230" w:lineRule="auto"/>
        <w:ind w:right="-1"/>
        <w:jc w:val="right"/>
        <w:rPr>
          <w:color w:val="000000"/>
          <w:sz w:val="26"/>
          <w:szCs w:val="26"/>
        </w:rPr>
      </w:pPr>
      <w:r w:rsidRPr="00DE6B69">
        <w:rPr>
          <w:color w:val="000000"/>
          <w:sz w:val="26"/>
          <w:szCs w:val="26"/>
        </w:rPr>
        <w:t>Таблица 1.</w:t>
      </w:r>
      <w:r>
        <w:rPr>
          <w:color w:val="000000"/>
          <w:sz w:val="26"/>
          <w:szCs w:val="26"/>
        </w:rPr>
        <w:t>1</w:t>
      </w:r>
      <w:r w:rsidRPr="00DE6B69">
        <w:rPr>
          <w:color w:val="000000"/>
          <w:sz w:val="26"/>
          <w:szCs w:val="26"/>
        </w:rPr>
        <w:t>.1 (6)</w:t>
      </w:r>
    </w:p>
    <w:p w:rsidR="00887ED9" w:rsidRPr="00DE6B69" w:rsidRDefault="00887ED9" w:rsidP="00887ED9">
      <w:pPr>
        <w:spacing w:line="230" w:lineRule="auto"/>
        <w:ind w:right="-1"/>
        <w:jc w:val="right"/>
        <w:rPr>
          <w:color w:val="000000"/>
          <w:sz w:val="20"/>
          <w:szCs w:val="20"/>
        </w:rPr>
      </w:pPr>
    </w:p>
    <w:p w:rsidR="00887ED9" w:rsidRPr="00DE6B69" w:rsidRDefault="00887ED9" w:rsidP="00887ED9">
      <w:pPr>
        <w:spacing w:line="230" w:lineRule="auto"/>
        <w:jc w:val="center"/>
        <w:rPr>
          <w:b/>
          <w:sz w:val="26"/>
          <w:szCs w:val="26"/>
        </w:rPr>
      </w:pPr>
      <w:proofErr w:type="gramStart"/>
      <w:r w:rsidRPr="00DE6B69">
        <w:rPr>
          <w:b/>
          <w:sz w:val="26"/>
          <w:szCs w:val="26"/>
        </w:rPr>
        <w:t xml:space="preserve">Предельные значения расчетных показателей минимально допустимого </w:t>
      </w:r>
      <w:proofErr w:type="gramEnd"/>
    </w:p>
    <w:p w:rsidR="00887ED9" w:rsidRDefault="00887ED9" w:rsidP="00887ED9">
      <w:pPr>
        <w:spacing w:line="230" w:lineRule="auto"/>
        <w:jc w:val="center"/>
        <w:rPr>
          <w:b/>
          <w:sz w:val="26"/>
          <w:szCs w:val="26"/>
        </w:rPr>
      </w:pPr>
      <w:r w:rsidRPr="00DE6B69">
        <w:rPr>
          <w:b/>
          <w:sz w:val="26"/>
          <w:szCs w:val="26"/>
        </w:rPr>
        <w:t>уровня обеспеченности населения</w:t>
      </w:r>
      <w:r w:rsidRPr="0032395E">
        <w:rPr>
          <w:b/>
          <w:sz w:val="26"/>
          <w:szCs w:val="26"/>
        </w:rPr>
        <w:t xml:space="preserve"> </w:t>
      </w:r>
      <w:proofErr w:type="spellStart"/>
      <w:r>
        <w:rPr>
          <w:b/>
          <w:sz w:val="26"/>
          <w:szCs w:val="26"/>
        </w:rPr>
        <w:t>Бичурга-Баишевского</w:t>
      </w:r>
      <w:proofErr w:type="spellEnd"/>
      <w:r w:rsidRPr="0032395E">
        <w:rPr>
          <w:b/>
          <w:sz w:val="26"/>
          <w:szCs w:val="26"/>
        </w:rPr>
        <w:t xml:space="preserve"> сельского поселения</w:t>
      </w:r>
      <w:r w:rsidRPr="00DE6B69">
        <w:rPr>
          <w:b/>
          <w:sz w:val="26"/>
          <w:szCs w:val="26"/>
        </w:rPr>
        <w:t xml:space="preserve"> </w:t>
      </w:r>
      <w:proofErr w:type="spellStart"/>
      <w:r>
        <w:rPr>
          <w:b/>
          <w:sz w:val="26"/>
          <w:szCs w:val="26"/>
        </w:rPr>
        <w:t>Шемуршинского</w:t>
      </w:r>
      <w:proofErr w:type="spellEnd"/>
      <w:r>
        <w:rPr>
          <w:b/>
          <w:sz w:val="26"/>
          <w:szCs w:val="26"/>
        </w:rPr>
        <w:t xml:space="preserve"> района</w:t>
      </w:r>
      <w:r w:rsidRPr="00DE6B69">
        <w:rPr>
          <w:b/>
          <w:sz w:val="26"/>
          <w:szCs w:val="26"/>
        </w:rPr>
        <w:t xml:space="preserve"> Чувашской Республики объектами мес</w:t>
      </w:r>
      <w:r w:rsidRPr="00DE6B69">
        <w:rPr>
          <w:b/>
          <w:sz w:val="26"/>
          <w:szCs w:val="26"/>
        </w:rPr>
        <w:t>т</w:t>
      </w:r>
      <w:r w:rsidRPr="00DE6B69">
        <w:rPr>
          <w:b/>
          <w:sz w:val="26"/>
          <w:szCs w:val="26"/>
        </w:rPr>
        <w:t>ного значения в области теплоснабжения для многоквартирных жилых домов и о</w:t>
      </w:r>
      <w:r w:rsidRPr="00DE6B69">
        <w:rPr>
          <w:b/>
          <w:sz w:val="26"/>
          <w:szCs w:val="26"/>
        </w:rPr>
        <w:t>б</w:t>
      </w:r>
      <w:r w:rsidRPr="00DE6B69">
        <w:rPr>
          <w:b/>
          <w:sz w:val="26"/>
          <w:szCs w:val="26"/>
        </w:rPr>
        <w:t>щественных зданий</w:t>
      </w:r>
    </w:p>
    <w:p w:rsidR="00887ED9" w:rsidRPr="00DE6B69" w:rsidRDefault="00887ED9" w:rsidP="00887ED9">
      <w:pPr>
        <w:spacing w:line="230" w:lineRule="auto"/>
        <w:rPr>
          <w:b/>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8"/>
        <w:gridCol w:w="2190"/>
        <w:gridCol w:w="727"/>
        <w:gridCol w:w="730"/>
        <w:gridCol w:w="732"/>
        <w:gridCol w:w="732"/>
        <w:gridCol w:w="732"/>
        <w:gridCol w:w="732"/>
        <w:gridCol w:w="732"/>
        <w:gridCol w:w="730"/>
      </w:tblGrid>
      <w:tr w:rsidR="00887ED9" w:rsidRPr="00DE6B69" w:rsidTr="005C3490">
        <w:tc>
          <w:tcPr>
            <w:tcW w:w="881" w:type="pct"/>
            <w:vMerge w:val="restart"/>
            <w:tcBorders>
              <w:left w:val="nil"/>
            </w:tcBorders>
            <w:shd w:val="clear" w:color="auto" w:fill="auto"/>
          </w:tcPr>
          <w:p w:rsidR="00887ED9" w:rsidRPr="00DE6B69" w:rsidRDefault="00887ED9" w:rsidP="005C3490">
            <w:pPr>
              <w:spacing w:line="230" w:lineRule="auto"/>
              <w:jc w:val="center"/>
              <w:rPr>
                <w:sz w:val="22"/>
                <w:szCs w:val="22"/>
              </w:rPr>
            </w:pPr>
            <w:r w:rsidRPr="00DE6B69">
              <w:rPr>
                <w:sz w:val="22"/>
                <w:szCs w:val="22"/>
              </w:rPr>
              <w:t>Наименов</w:t>
            </w:r>
            <w:r w:rsidRPr="00DE6B69">
              <w:rPr>
                <w:sz w:val="22"/>
                <w:szCs w:val="22"/>
              </w:rPr>
              <w:t>а</w:t>
            </w:r>
            <w:r w:rsidRPr="00DE6B69">
              <w:rPr>
                <w:sz w:val="22"/>
                <w:szCs w:val="22"/>
              </w:rPr>
              <w:t>ние объекта</w:t>
            </w:r>
          </w:p>
          <w:p w:rsidR="00887ED9" w:rsidRPr="00DE6B69" w:rsidRDefault="00887ED9" w:rsidP="005C3490">
            <w:pPr>
              <w:autoSpaceDE w:val="0"/>
              <w:autoSpaceDN w:val="0"/>
              <w:adjustRightInd w:val="0"/>
              <w:spacing w:line="230" w:lineRule="auto"/>
              <w:jc w:val="center"/>
              <w:rPr>
                <w:sz w:val="22"/>
                <w:szCs w:val="22"/>
              </w:rPr>
            </w:pPr>
            <w:r w:rsidRPr="00DE6B69">
              <w:rPr>
                <w:sz w:val="22"/>
                <w:szCs w:val="22"/>
              </w:rPr>
              <w:t>местного зн</w:t>
            </w:r>
            <w:r w:rsidRPr="00DE6B69">
              <w:rPr>
                <w:sz w:val="22"/>
                <w:szCs w:val="22"/>
              </w:rPr>
              <w:t>а</w:t>
            </w:r>
            <w:r w:rsidRPr="00DE6B69">
              <w:rPr>
                <w:sz w:val="22"/>
                <w:szCs w:val="22"/>
              </w:rPr>
              <w:t>чения</w:t>
            </w:r>
          </w:p>
        </w:tc>
        <w:tc>
          <w:tcPr>
            <w:tcW w:w="4119" w:type="pct"/>
            <w:gridSpan w:val="9"/>
            <w:tcBorders>
              <w:right w:val="nil"/>
            </w:tcBorders>
            <w:shd w:val="clear" w:color="auto" w:fill="auto"/>
          </w:tcPr>
          <w:p w:rsidR="00887ED9" w:rsidRPr="00DE6B69" w:rsidRDefault="00887ED9" w:rsidP="005C3490">
            <w:pPr>
              <w:autoSpaceDE w:val="0"/>
              <w:autoSpaceDN w:val="0"/>
              <w:adjustRightInd w:val="0"/>
              <w:spacing w:line="230" w:lineRule="auto"/>
              <w:jc w:val="center"/>
              <w:rPr>
                <w:sz w:val="22"/>
                <w:szCs w:val="22"/>
              </w:rPr>
            </w:pPr>
            <w:r w:rsidRPr="00DE6B69">
              <w:rPr>
                <w:sz w:val="22"/>
                <w:szCs w:val="22"/>
              </w:rPr>
              <w:t xml:space="preserve">Расчетный показатель минимально допустимого уровня обеспеченности </w:t>
            </w:r>
          </w:p>
          <w:p w:rsidR="00887ED9" w:rsidRPr="00DE6B69" w:rsidRDefault="00887ED9" w:rsidP="005C3490">
            <w:pPr>
              <w:autoSpaceDE w:val="0"/>
              <w:autoSpaceDN w:val="0"/>
              <w:adjustRightInd w:val="0"/>
              <w:spacing w:line="230" w:lineRule="auto"/>
              <w:jc w:val="center"/>
              <w:rPr>
                <w:sz w:val="22"/>
                <w:szCs w:val="22"/>
              </w:rPr>
            </w:pPr>
            <w:proofErr w:type="gramStart"/>
            <w:r w:rsidRPr="00DE6B69">
              <w:rPr>
                <w:sz w:val="22"/>
                <w:szCs w:val="22"/>
              </w:rPr>
              <w:t>(удельная характеристика расхода тепловой энергии на отопление и вентиляцию зд</w:t>
            </w:r>
            <w:r w:rsidRPr="00DE6B69">
              <w:rPr>
                <w:sz w:val="22"/>
                <w:szCs w:val="22"/>
              </w:rPr>
              <w:t>а</w:t>
            </w:r>
            <w:r w:rsidRPr="00DE6B69">
              <w:rPr>
                <w:sz w:val="22"/>
                <w:szCs w:val="22"/>
              </w:rPr>
              <w:t>ний, Вт/(м3</w:t>
            </w:r>
            <w:r w:rsidRPr="00DE6B69">
              <w:rPr>
                <w:sz w:val="22"/>
                <w:szCs w:val="22"/>
              </w:rPr>
              <w:sym w:font="Symbol" w:char="F0D7"/>
            </w:r>
            <w:r w:rsidRPr="00DE6B69">
              <w:rPr>
                <w:sz w:val="22"/>
                <w:szCs w:val="22"/>
              </w:rPr>
              <w:t>°C)</w:t>
            </w:r>
            <w:proofErr w:type="gramEnd"/>
          </w:p>
        </w:tc>
      </w:tr>
      <w:tr w:rsidR="00887ED9" w:rsidRPr="00DE6B69" w:rsidTr="005C3490">
        <w:tc>
          <w:tcPr>
            <w:tcW w:w="881" w:type="pct"/>
            <w:vMerge/>
            <w:tcBorders>
              <w:left w:val="nil"/>
            </w:tcBorders>
            <w:shd w:val="clear" w:color="auto" w:fill="auto"/>
          </w:tcPr>
          <w:p w:rsidR="00887ED9" w:rsidRPr="00DE6B69" w:rsidRDefault="00887ED9" w:rsidP="005C3490">
            <w:pPr>
              <w:spacing w:line="230" w:lineRule="auto"/>
              <w:rPr>
                <w:sz w:val="22"/>
                <w:szCs w:val="22"/>
              </w:rPr>
            </w:pPr>
          </w:p>
        </w:tc>
        <w:tc>
          <w:tcPr>
            <w:tcW w:w="1123" w:type="pct"/>
            <w:vMerge w:val="restart"/>
            <w:shd w:val="clear" w:color="auto" w:fill="auto"/>
          </w:tcPr>
          <w:p w:rsidR="00887ED9" w:rsidRPr="00DE6B69" w:rsidRDefault="00887ED9" w:rsidP="005C3490">
            <w:pPr>
              <w:autoSpaceDE w:val="0"/>
              <w:autoSpaceDN w:val="0"/>
              <w:adjustRightInd w:val="0"/>
              <w:spacing w:line="230" w:lineRule="auto"/>
              <w:jc w:val="center"/>
              <w:rPr>
                <w:sz w:val="22"/>
                <w:szCs w:val="22"/>
              </w:rPr>
            </w:pPr>
            <w:r w:rsidRPr="00DE6B69">
              <w:rPr>
                <w:sz w:val="22"/>
                <w:szCs w:val="22"/>
              </w:rPr>
              <w:t>Тип здания</w:t>
            </w:r>
          </w:p>
        </w:tc>
        <w:tc>
          <w:tcPr>
            <w:tcW w:w="2997" w:type="pct"/>
            <w:gridSpan w:val="8"/>
            <w:tcBorders>
              <w:right w:val="nil"/>
            </w:tcBorders>
            <w:shd w:val="clear" w:color="auto" w:fill="auto"/>
          </w:tcPr>
          <w:p w:rsidR="00887ED9" w:rsidRPr="00DE6B69" w:rsidRDefault="00887ED9" w:rsidP="005C3490">
            <w:pPr>
              <w:spacing w:line="230" w:lineRule="auto"/>
              <w:jc w:val="center"/>
              <w:rPr>
                <w:sz w:val="22"/>
                <w:szCs w:val="22"/>
              </w:rPr>
            </w:pPr>
            <w:r w:rsidRPr="00DE6B69">
              <w:rPr>
                <w:sz w:val="22"/>
                <w:szCs w:val="22"/>
              </w:rPr>
              <w:t>Этажность здания</w:t>
            </w:r>
          </w:p>
        </w:tc>
      </w:tr>
      <w:tr w:rsidR="00887ED9" w:rsidRPr="00DE6B69" w:rsidTr="005C3490">
        <w:tc>
          <w:tcPr>
            <w:tcW w:w="881" w:type="pct"/>
            <w:vMerge/>
            <w:tcBorders>
              <w:left w:val="nil"/>
              <w:bottom w:val="single" w:sz="4" w:space="0" w:color="auto"/>
            </w:tcBorders>
            <w:shd w:val="clear" w:color="auto" w:fill="auto"/>
          </w:tcPr>
          <w:p w:rsidR="00887ED9" w:rsidRPr="00DE6B69" w:rsidRDefault="00887ED9" w:rsidP="005C3490">
            <w:pPr>
              <w:spacing w:line="230" w:lineRule="auto"/>
              <w:rPr>
                <w:sz w:val="22"/>
                <w:szCs w:val="22"/>
              </w:rPr>
            </w:pPr>
          </w:p>
        </w:tc>
        <w:tc>
          <w:tcPr>
            <w:tcW w:w="1123" w:type="pct"/>
            <w:vMerge/>
            <w:tcBorders>
              <w:bottom w:val="single" w:sz="4" w:space="0" w:color="auto"/>
            </w:tcBorders>
            <w:shd w:val="clear" w:color="auto" w:fill="auto"/>
          </w:tcPr>
          <w:p w:rsidR="00887ED9" w:rsidRPr="00DE6B69" w:rsidRDefault="00887ED9" w:rsidP="005C3490">
            <w:pPr>
              <w:spacing w:line="230" w:lineRule="auto"/>
              <w:rPr>
                <w:sz w:val="22"/>
                <w:szCs w:val="22"/>
              </w:rPr>
            </w:pPr>
          </w:p>
        </w:tc>
        <w:tc>
          <w:tcPr>
            <w:tcW w:w="373"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1</w:t>
            </w:r>
          </w:p>
        </w:tc>
        <w:tc>
          <w:tcPr>
            <w:tcW w:w="374"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2</w:t>
            </w:r>
          </w:p>
        </w:tc>
        <w:tc>
          <w:tcPr>
            <w:tcW w:w="375"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3</w:t>
            </w:r>
          </w:p>
        </w:tc>
        <w:tc>
          <w:tcPr>
            <w:tcW w:w="375"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4, 5</w:t>
            </w:r>
          </w:p>
        </w:tc>
        <w:tc>
          <w:tcPr>
            <w:tcW w:w="375"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6, 7</w:t>
            </w:r>
          </w:p>
        </w:tc>
        <w:tc>
          <w:tcPr>
            <w:tcW w:w="375"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8, 9</w:t>
            </w:r>
          </w:p>
        </w:tc>
        <w:tc>
          <w:tcPr>
            <w:tcW w:w="375" w:type="pct"/>
            <w:tcBorders>
              <w:bottom w:val="single" w:sz="4" w:space="0" w:color="auto"/>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10, 11</w:t>
            </w:r>
          </w:p>
        </w:tc>
        <w:tc>
          <w:tcPr>
            <w:tcW w:w="374" w:type="pct"/>
            <w:tcBorders>
              <w:bottom w:val="single" w:sz="4" w:space="0" w:color="auto"/>
              <w:right w:val="nil"/>
            </w:tcBorders>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12 и в</w:t>
            </w:r>
            <w:r w:rsidRPr="00DE6B69">
              <w:rPr>
                <w:sz w:val="22"/>
                <w:szCs w:val="22"/>
              </w:rPr>
              <w:t>ы</w:t>
            </w:r>
            <w:r w:rsidRPr="00DE6B69">
              <w:rPr>
                <w:sz w:val="22"/>
                <w:szCs w:val="22"/>
              </w:rPr>
              <w:t>ше</w:t>
            </w:r>
          </w:p>
        </w:tc>
      </w:tr>
      <w:tr w:rsidR="00887ED9" w:rsidRPr="00DE6B69" w:rsidTr="005C3490">
        <w:tc>
          <w:tcPr>
            <w:tcW w:w="881" w:type="pct"/>
            <w:vMerge w:val="restart"/>
            <w:tcBorders>
              <w:left w:val="nil"/>
            </w:tcBorders>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Котельные, тепловые перекачива</w:t>
            </w:r>
            <w:r w:rsidRPr="00DE6B69">
              <w:rPr>
                <w:sz w:val="22"/>
                <w:szCs w:val="22"/>
              </w:rPr>
              <w:t>ю</w:t>
            </w:r>
            <w:r w:rsidRPr="00DE6B69">
              <w:rPr>
                <w:sz w:val="22"/>
                <w:szCs w:val="22"/>
              </w:rPr>
              <w:t>щие насосные станции, це</w:t>
            </w:r>
            <w:r w:rsidRPr="00DE6B69">
              <w:rPr>
                <w:sz w:val="22"/>
                <w:szCs w:val="22"/>
              </w:rPr>
              <w:t>н</w:t>
            </w:r>
            <w:r w:rsidRPr="00DE6B69">
              <w:rPr>
                <w:sz w:val="22"/>
                <w:szCs w:val="22"/>
              </w:rPr>
              <w:t>тральные тепловые пун</w:t>
            </w:r>
            <w:r w:rsidRPr="00DE6B69">
              <w:rPr>
                <w:sz w:val="22"/>
                <w:szCs w:val="22"/>
              </w:rPr>
              <w:t>к</w:t>
            </w:r>
            <w:r w:rsidRPr="00DE6B69">
              <w:rPr>
                <w:sz w:val="22"/>
                <w:szCs w:val="22"/>
              </w:rPr>
              <w:t>ты, теплопр</w:t>
            </w:r>
            <w:r w:rsidRPr="00DE6B69">
              <w:rPr>
                <w:sz w:val="22"/>
                <w:szCs w:val="22"/>
              </w:rPr>
              <w:t>о</w:t>
            </w:r>
            <w:r w:rsidRPr="00DE6B69">
              <w:rPr>
                <w:sz w:val="22"/>
                <w:szCs w:val="22"/>
              </w:rPr>
              <w:t>вод</w:t>
            </w:r>
          </w:p>
        </w:tc>
        <w:tc>
          <w:tcPr>
            <w:tcW w:w="1123" w:type="pct"/>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1. Жилые мног</w:t>
            </w:r>
            <w:r w:rsidRPr="00DE6B69">
              <w:rPr>
                <w:sz w:val="22"/>
                <w:szCs w:val="22"/>
              </w:rPr>
              <w:t>о</w:t>
            </w:r>
            <w:r w:rsidRPr="00DE6B69">
              <w:rPr>
                <w:sz w:val="22"/>
                <w:szCs w:val="22"/>
              </w:rPr>
              <w:t>квартирные, гостиницы, общеж</w:t>
            </w:r>
            <w:r w:rsidRPr="00DE6B69">
              <w:rPr>
                <w:sz w:val="22"/>
                <w:szCs w:val="22"/>
              </w:rPr>
              <w:t>и</w:t>
            </w:r>
            <w:r w:rsidRPr="00DE6B69">
              <w:rPr>
                <w:sz w:val="22"/>
                <w:szCs w:val="22"/>
              </w:rPr>
              <w:t>тия</w:t>
            </w:r>
          </w:p>
        </w:tc>
        <w:tc>
          <w:tcPr>
            <w:tcW w:w="373"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0,455</w:t>
            </w:r>
          </w:p>
        </w:tc>
        <w:tc>
          <w:tcPr>
            <w:tcW w:w="374"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0,414</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0,372</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0,359</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0,336</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0,319</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0,301</w:t>
            </w:r>
          </w:p>
        </w:tc>
        <w:tc>
          <w:tcPr>
            <w:tcW w:w="374" w:type="pct"/>
            <w:tcBorders>
              <w:bottom w:val="single" w:sz="4" w:space="0" w:color="auto"/>
              <w:right w:val="nil"/>
            </w:tcBorders>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0,290</w:t>
            </w:r>
          </w:p>
        </w:tc>
      </w:tr>
      <w:tr w:rsidR="00887ED9" w:rsidRPr="00DE6B69" w:rsidTr="005C3490">
        <w:tc>
          <w:tcPr>
            <w:tcW w:w="881" w:type="pct"/>
            <w:vMerge/>
            <w:tcBorders>
              <w:left w:val="nil"/>
            </w:tcBorders>
            <w:shd w:val="clear" w:color="auto" w:fill="auto"/>
          </w:tcPr>
          <w:p w:rsidR="00887ED9" w:rsidRPr="00DE6B69" w:rsidRDefault="00887ED9" w:rsidP="005C3490">
            <w:pPr>
              <w:spacing w:line="230" w:lineRule="auto"/>
              <w:jc w:val="both"/>
              <w:rPr>
                <w:sz w:val="22"/>
                <w:szCs w:val="22"/>
              </w:rPr>
            </w:pPr>
          </w:p>
        </w:tc>
        <w:tc>
          <w:tcPr>
            <w:tcW w:w="1123" w:type="pct"/>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2. </w:t>
            </w:r>
            <w:proofErr w:type="gramStart"/>
            <w:r w:rsidRPr="00DE6B69">
              <w:rPr>
                <w:sz w:val="22"/>
                <w:szCs w:val="22"/>
              </w:rPr>
              <w:t>Общественные</w:t>
            </w:r>
            <w:proofErr w:type="gramEnd"/>
            <w:r w:rsidRPr="00DE6B69">
              <w:rPr>
                <w:sz w:val="22"/>
                <w:szCs w:val="22"/>
              </w:rPr>
              <w:t>, кроме перечисле</w:t>
            </w:r>
            <w:r w:rsidRPr="00DE6B69">
              <w:rPr>
                <w:sz w:val="22"/>
                <w:szCs w:val="22"/>
              </w:rPr>
              <w:t>н</w:t>
            </w:r>
            <w:r w:rsidRPr="00DE6B69">
              <w:rPr>
                <w:sz w:val="22"/>
                <w:szCs w:val="22"/>
              </w:rPr>
              <w:t xml:space="preserve">ных в строках </w:t>
            </w:r>
            <w:hyperlink w:anchor="Par28" w:history="1">
              <w:r w:rsidRPr="00DE6B69">
                <w:rPr>
                  <w:sz w:val="22"/>
                  <w:szCs w:val="22"/>
                </w:rPr>
                <w:t>3</w:t>
              </w:r>
            </w:hyperlink>
            <w:r w:rsidRPr="00DE6B69">
              <w:rPr>
                <w:sz w:val="22"/>
                <w:szCs w:val="22"/>
              </w:rPr>
              <w:t>–</w:t>
            </w:r>
            <w:hyperlink w:anchor="Par53" w:history="1">
              <w:r w:rsidRPr="00DE6B69">
                <w:rPr>
                  <w:sz w:val="22"/>
                  <w:szCs w:val="22"/>
                </w:rPr>
                <w:t>6</w:t>
              </w:r>
            </w:hyperlink>
          </w:p>
        </w:tc>
        <w:tc>
          <w:tcPr>
            <w:tcW w:w="373"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0,487</w:t>
            </w:r>
          </w:p>
        </w:tc>
        <w:tc>
          <w:tcPr>
            <w:tcW w:w="374"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0,440</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0,417</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0,371</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0,359</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0,342</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0,324</w:t>
            </w:r>
          </w:p>
        </w:tc>
        <w:tc>
          <w:tcPr>
            <w:tcW w:w="374" w:type="pct"/>
            <w:tcBorders>
              <w:bottom w:val="single" w:sz="4" w:space="0" w:color="auto"/>
              <w:right w:val="nil"/>
            </w:tcBorders>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0,311</w:t>
            </w:r>
          </w:p>
        </w:tc>
      </w:tr>
      <w:tr w:rsidR="00887ED9" w:rsidRPr="00DE6B69" w:rsidTr="005C3490">
        <w:tc>
          <w:tcPr>
            <w:tcW w:w="881" w:type="pct"/>
            <w:vMerge/>
            <w:tcBorders>
              <w:left w:val="nil"/>
            </w:tcBorders>
            <w:shd w:val="clear" w:color="auto" w:fill="auto"/>
          </w:tcPr>
          <w:p w:rsidR="00887ED9" w:rsidRPr="00DE6B69" w:rsidRDefault="00887ED9" w:rsidP="005C3490">
            <w:pPr>
              <w:spacing w:line="230" w:lineRule="auto"/>
              <w:jc w:val="both"/>
              <w:rPr>
                <w:sz w:val="22"/>
                <w:szCs w:val="22"/>
              </w:rPr>
            </w:pPr>
          </w:p>
        </w:tc>
        <w:tc>
          <w:tcPr>
            <w:tcW w:w="1123" w:type="pct"/>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3. Лечебно-профи</w:t>
            </w:r>
            <w:r w:rsidRPr="00DE6B69">
              <w:rPr>
                <w:sz w:val="22"/>
                <w:szCs w:val="22"/>
              </w:rPr>
              <w:softHyphen/>
            </w:r>
            <w:r w:rsidRPr="00DE6B69">
              <w:rPr>
                <w:sz w:val="22"/>
                <w:szCs w:val="22"/>
              </w:rPr>
              <w:lastRenderedPageBreak/>
              <w:t>лак</w:t>
            </w:r>
            <w:r w:rsidRPr="00DE6B69">
              <w:rPr>
                <w:sz w:val="22"/>
                <w:szCs w:val="22"/>
              </w:rPr>
              <w:softHyphen/>
              <w:t>тические мед</w:t>
            </w:r>
            <w:r w:rsidRPr="00DE6B69">
              <w:rPr>
                <w:sz w:val="22"/>
                <w:szCs w:val="22"/>
              </w:rPr>
              <w:t>и</w:t>
            </w:r>
            <w:r w:rsidRPr="00DE6B69">
              <w:rPr>
                <w:sz w:val="22"/>
                <w:szCs w:val="22"/>
              </w:rPr>
              <w:t>цинские организации, д</w:t>
            </w:r>
            <w:r w:rsidRPr="00DE6B69">
              <w:rPr>
                <w:sz w:val="22"/>
                <w:szCs w:val="22"/>
              </w:rPr>
              <w:t>о</w:t>
            </w:r>
            <w:r w:rsidRPr="00DE6B69">
              <w:rPr>
                <w:sz w:val="22"/>
                <w:szCs w:val="22"/>
              </w:rPr>
              <w:t>ма-интерна</w:t>
            </w:r>
            <w:r w:rsidRPr="00DE6B69">
              <w:rPr>
                <w:sz w:val="22"/>
                <w:szCs w:val="22"/>
              </w:rPr>
              <w:softHyphen/>
              <w:t>ты</w:t>
            </w:r>
          </w:p>
        </w:tc>
        <w:tc>
          <w:tcPr>
            <w:tcW w:w="373"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lastRenderedPageBreak/>
              <w:t>0,394</w:t>
            </w:r>
          </w:p>
        </w:tc>
        <w:tc>
          <w:tcPr>
            <w:tcW w:w="374"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0,382</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0,371</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0,359</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0,348</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0,336</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0,324</w:t>
            </w:r>
          </w:p>
        </w:tc>
        <w:tc>
          <w:tcPr>
            <w:tcW w:w="374" w:type="pct"/>
            <w:tcBorders>
              <w:right w:val="nil"/>
            </w:tcBorders>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0,311</w:t>
            </w:r>
          </w:p>
        </w:tc>
      </w:tr>
      <w:tr w:rsidR="00887ED9" w:rsidRPr="00DE6B69" w:rsidTr="005C3490">
        <w:tc>
          <w:tcPr>
            <w:tcW w:w="881" w:type="pct"/>
            <w:vMerge/>
            <w:tcBorders>
              <w:left w:val="nil"/>
            </w:tcBorders>
            <w:shd w:val="clear" w:color="auto" w:fill="auto"/>
          </w:tcPr>
          <w:p w:rsidR="00887ED9" w:rsidRPr="00DE6B69" w:rsidRDefault="00887ED9" w:rsidP="005C3490">
            <w:pPr>
              <w:spacing w:line="230" w:lineRule="auto"/>
              <w:jc w:val="both"/>
              <w:rPr>
                <w:sz w:val="22"/>
                <w:szCs w:val="22"/>
              </w:rPr>
            </w:pPr>
          </w:p>
        </w:tc>
        <w:tc>
          <w:tcPr>
            <w:tcW w:w="1123" w:type="pct"/>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4. Дошкольные образовательные о</w:t>
            </w:r>
            <w:r w:rsidRPr="00DE6B69">
              <w:rPr>
                <w:sz w:val="22"/>
                <w:szCs w:val="22"/>
              </w:rPr>
              <w:t>р</w:t>
            </w:r>
            <w:r w:rsidRPr="00DE6B69">
              <w:rPr>
                <w:sz w:val="22"/>
                <w:szCs w:val="22"/>
              </w:rPr>
              <w:t>ганизации, хосписы</w:t>
            </w:r>
          </w:p>
        </w:tc>
        <w:tc>
          <w:tcPr>
            <w:tcW w:w="373"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0,521</w:t>
            </w:r>
          </w:p>
        </w:tc>
        <w:tc>
          <w:tcPr>
            <w:tcW w:w="374"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0,521</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0,521</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w:t>
            </w:r>
          </w:p>
        </w:tc>
        <w:tc>
          <w:tcPr>
            <w:tcW w:w="374" w:type="pct"/>
            <w:tcBorders>
              <w:right w:val="nil"/>
            </w:tcBorders>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w:t>
            </w:r>
          </w:p>
        </w:tc>
      </w:tr>
      <w:tr w:rsidR="00887ED9" w:rsidRPr="00DE6B69" w:rsidTr="005C3490">
        <w:tc>
          <w:tcPr>
            <w:tcW w:w="881" w:type="pct"/>
            <w:vMerge/>
            <w:tcBorders>
              <w:left w:val="nil"/>
            </w:tcBorders>
            <w:shd w:val="clear" w:color="auto" w:fill="auto"/>
          </w:tcPr>
          <w:p w:rsidR="00887ED9" w:rsidRPr="00DE6B69" w:rsidRDefault="00887ED9" w:rsidP="005C3490">
            <w:pPr>
              <w:spacing w:line="230" w:lineRule="auto"/>
              <w:jc w:val="both"/>
              <w:rPr>
                <w:sz w:val="22"/>
                <w:szCs w:val="22"/>
              </w:rPr>
            </w:pPr>
          </w:p>
        </w:tc>
        <w:tc>
          <w:tcPr>
            <w:tcW w:w="1123" w:type="pct"/>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 xml:space="preserve">5. Сервисного обслуживания, </w:t>
            </w:r>
            <w:proofErr w:type="spellStart"/>
            <w:r w:rsidRPr="00DE6B69">
              <w:rPr>
                <w:sz w:val="22"/>
                <w:szCs w:val="22"/>
              </w:rPr>
              <w:t>кул</w:t>
            </w:r>
            <w:r w:rsidRPr="00DE6B69">
              <w:rPr>
                <w:sz w:val="22"/>
                <w:szCs w:val="22"/>
              </w:rPr>
              <w:t>ь</w:t>
            </w:r>
            <w:r w:rsidRPr="00DE6B69">
              <w:rPr>
                <w:sz w:val="22"/>
                <w:szCs w:val="22"/>
              </w:rPr>
              <w:t>турно-досуговой</w:t>
            </w:r>
            <w:proofErr w:type="spellEnd"/>
            <w:r w:rsidRPr="00DE6B69">
              <w:rPr>
                <w:sz w:val="22"/>
                <w:szCs w:val="22"/>
              </w:rPr>
              <w:t xml:space="preserve"> деятельности, те</w:t>
            </w:r>
            <w:r w:rsidRPr="00DE6B69">
              <w:rPr>
                <w:sz w:val="22"/>
                <w:szCs w:val="22"/>
              </w:rPr>
              <w:t>х</w:t>
            </w:r>
            <w:r w:rsidRPr="00DE6B69">
              <w:rPr>
                <w:sz w:val="22"/>
                <w:szCs w:val="22"/>
              </w:rPr>
              <w:t>нопарки, склады</w:t>
            </w:r>
          </w:p>
        </w:tc>
        <w:tc>
          <w:tcPr>
            <w:tcW w:w="373"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0,266</w:t>
            </w:r>
          </w:p>
        </w:tc>
        <w:tc>
          <w:tcPr>
            <w:tcW w:w="374"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0,255</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0,243</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0,232</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0,232</w:t>
            </w:r>
          </w:p>
        </w:tc>
        <w:tc>
          <w:tcPr>
            <w:tcW w:w="1124" w:type="pct"/>
            <w:gridSpan w:val="3"/>
            <w:tcBorders>
              <w:right w:val="nil"/>
            </w:tcBorders>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w:t>
            </w:r>
          </w:p>
        </w:tc>
      </w:tr>
      <w:tr w:rsidR="00887ED9" w:rsidRPr="009C5A3F" w:rsidTr="005C3490">
        <w:tc>
          <w:tcPr>
            <w:tcW w:w="881" w:type="pct"/>
            <w:vMerge/>
            <w:tcBorders>
              <w:left w:val="nil"/>
            </w:tcBorders>
            <w:shd w:val="clear" w:color="auto" w:fill="auto"/>
          </w:tcPr>
          <w:p w:rsidR="00887ED9" w:rsidRPr="00DE6B69" w:rsidRDefault="00887ED9" w:rsidP="005C3490">
            <w:pPr>
              <w:spacing w:line="230" w:lineRule="auto"/>
              <w:jc w:val="both"/>
              <w:rPr>
                <w:sz w:val="22"/>
                <w:szCs w:val="22"/>
              </w:rPr>
            </w:pPr>
          </w:p>
        </w:tc>
        <w:tc>
          <w:tcPr>
            <w:tcW w:w="1123" w:type="pct"/>
            <w:shd w:val="clear" w:color="auto" w:fill="auto"/>
          </w:tcPr>
          <w:p w:rsidR="00887ED9" w:rsidRPr="00DE6B69" w:rsidRDefault="00887ED9" w:rsidP="005C3490">
            <w:pPr>
              <w:autoSpaceDE w:val="0"/>
              <w:autoSpaceDN w:val="0"/>
              <w:adjustRightInd w:val="0"/>
              <w:spacing w:line="230" w:lineRule="auto"/>
              <w:jc w:val="both"/>
              <w:rPr>
                <w:sz w:val="22"/>
                <w:szCs w:val="22"/>
              </w:rPr>
            </w:pPr>
            <w:r w:rsidRPr="00DE6B69">
              <w:rPr>
                <w:sz w:val="22"/>
                <w:szCs w:val="22"/>
              </w:rPr>
              <w:t>6. Административ</w:t>
            </w:r>
            <w:r w:rsidRPr="00DE6B69">
              <w:rPr>
                <w:sz w:val="22"/>
                <w:szCs w:val="22"/>
              </w:rPr>
              <w:softHyphen/>
              <w:t>ного назначения (офи</w:t>
            </w:r>
            <w:r w:rsidRPr="00DE6B69">
              <w:rPr>
                <w:sz w:val="22"/>
                <w:szCs w:val="22"/>
              </w:rPr>
              <w:softHyphen/>
            </w:r>
            <w:r w:rsidRPr="00DE6B69">
              <w:rPr>
                <w:sz w:val="22"/>
                <w:szCs w:val="22"/>
              </w:rPr>
              <w:softHyphen/>
              <w:t>сы)</w:t>
            </w:r>
          </w:p>
        </w:tc>
        <w:tc>
          <w:tcPr>
            <w:tcW w:w="373" w:type="pct"/>
            <w:shd w:val="clear" w:color="auto" w:fill="auto"/>
          </w:tcPr>
          <w:p w:rsidR="00887ED9" w:rsidRPr="00DE6B69" w:rsidRDefault="00887ED9" w:rsidP="005C3490">
            <w:pPr>
              <w:spacing w:line="230" w:lineRule="auto"/>
              <w:ind w:left="-57" w:right="-57"/>
              <w:jc w:val="center"/>
              <w:rPr>
                <w:sz w:val="22"/>
                <w:szCs w:val="22"/>
              </w:rPr>
            </w:pPr>
            <w:r w:rsidRPr="00DE6B69">
              <w:rPr>
                <w:sz w:val="22"/>
                <w:szCs w:val="22"/>
              </w:rPr>
              <w:t>0,417</w:t>
            </w:r>
          </w:p>
        </w:tc>
        <w:tc>
          <w:tcPr>
            <w:tcW w:w="374"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0,394</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0,382</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0,313</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0,278</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0,255</w:t>
            </w:r>
          </w:p>
        </w:tc>
        <w:tc>
          <w:tcPr>
            <w:tcW w:w="375" w:type="pct"/>
            <w:shd w:val="clear" w:color="auto" w:fill="auto"/>
          </w:tcPr>
          <w:p w:rsidR="00887ED9" w:rsidRPr="00DE6B69" w:rsidRDefault="00887ED9" w:rsidP="005C3490">
            <w:pPr>
              <w:autoSpaceDE w:val="0"/>
              <w:autoSpaceDN w:val="0"/>
              <w:adjustRightInd w:val="0"/>
              <w:spacing w:line="230" w:lineRule="auto"/>
              <w:ind w:left="-57" w:right="-57"/>
              <w:jc w:val="center"/>
              <w:rPr>
                <w:sz w:val="22"/>
                <w:szCs w:val="22"/>
              </w:rPr>
            </w:pPr>
            <w:r w:rsidRPr="00DE6B69">
              <w:rPr>
                <w:sz w:val="22"/>
                <w:szCs w:val="22"/>
              </w:rPr>
              <w:t>0,232</w:t>
            </w:r>
          </w:p>
        </w:tc>
        <w:tc>
          <w:tcPr>
            <w:tcW w:w="374" w:type="pct"/>
            <w:tcBorders>
              <w:right w:val="nil"/>
            </w:tcBorders>
            <w:shd w:val="clear" w:color="auto" w:fill="auto"/>
          </w:tcPr>
          <w:p w:rsidR="00887ED9" w:rsidRPr="009C5A3F" w:rsidRDefault="00887ED9" w:rsidP="005C3490">
            <w:pPr>
              <w:autoSpaceDE w:val="0"/>
              <w:autoSpaceDN w:val="0"/>
              <w:adjustRightInd w:val="0"/>
              <w:spacing w:line="230" w:lineRule="auto"/>
              <w:ind w:left="-57" w:right="-57"/>
              <w:jc w:val="center"/>
              <w:rPr>
                <w:sz w:val="22"/>
                <w:szCs w:val="22"/>
              </w:rPr>
            </w:pPr>
            <w:r w:rsidRPr="00DE6B69">
              <w:rPr>
                <w:sz w:val="22"/>
                <w:szCs w:val="22"/>
              </w:rPr>
              <w:t>0,232</w:t>
            </w:r>
          </w:p>
        </w:tc>
      </w:tr>
    </w:tbl>
    <w:p w:rsidR="00887ED9" w:rsidRPr="009C5A3F" w:rsidRDefault="00887ED9" w:rsidP="00887ED9">
      <w:pPr>
        <w:spacing w:line="235" w:lineRule="auto"/>
        <w:rPr>
          <w:sz w:val="2"/>
          <w:szCs w:val="2"/>
        </w:rPr>
      </w:pPr>
    </w:p>
    <w:p w:rsidR="00887ED9" w:rsidRDefault="00887ED9" w:rsidP="00887ED9">
      <w:pPr>
        <w:jc w:val="right"/>
        <w:rPr>
          <w:sz w:val="26"/>
          <w:szCs w:val="26"/>
        </w:rPr>
      </w:pPr>
    </w:p>
    <w:p w:rsidR="00887ED9" w:rsidRPr="009C5A3F" w:rsidRDefault="00887ED9" w:rsidP="00887ED9">
      <w:pPr>
        <w:jc w:val="right"/>
        <w:rPr>
          <w:sz w:val="26"/>
          <w:szCs w:val="26"/>
        </w:rPr>
      </w:pPr>
      <w:r w:rsidRPr="009C5A3F">
        <w:rPr>
          <w:sz w:val="26"/>
          <w:szCs w:val="26"/>
        </w:rPr>
        <w:t>Таблица 1.</w:t>
      </w:r>
      <w:r>
        <w:rPr>
          <w:sz w:val="26"/>
          <w:szCs w:val="26"/>
        </w:rPr>
        <w:t>1</w:t>
      </w:r>
      <w:r w:rsidRPr="009C5A3F">
        <w:rPr>
          <w:sz w:val="26"/>
          <w:szCs w:val="26"/>
        </w:rPr>
        <w:t xml:space="preserve">.1 (7) </w:t>
      </w:r>
    </w:p>
    <w:p w:rsidR="00887ED9" w:rsidRPr="009C5A3F" w:rsidRDefault="00887ED9" w:rsidP="00887ED9">
      <w:pPr>
        <w:jc w:val="right"/>
        <w:rPr>
          <w:sz w:val="26"/>
          <w:szCs w:val="26"/>
        </w:rPr>
      </w:pPr>
    </w:p>
    <w:p w:rsidR="00887ED9" w:rsidRDefault="00887ED9" w:rsidP="00887ED9">
      <w:pPr>
        <w:jc w:val="center"/>
        <w:rPr>
          <w:b/>
          <w:sz w:val="26"/>
          <w:szCs w:val="26"/>
        </w:rPr>
      </w:pPr>
      <w:r w:rsidRPr="009C5A3F">
        <w:rPr>
          <w:b/>
          <w:sz w:val="26"/>
          <w:szCs w:val="26"/>
        </w:rPr>
        <w:t>Предельные значения расчетных показателей минимально допустимого уровня обеспеченности населения</w:t>
      </w:r>
      <w:r w:rsidRPr="0032395E">
        <w:rPr>
          <w:b/>
          <w:sz w:val="26"/>
          <w:szCs w:val="26"/>
        </w:rPr>
        <w:t xml:space="preserve"> </w:t>
      </w:r>
      <w:proofErr w:type="spellStart"/>
      <w:r>
        <w:rPr>
          <w:b/>
          <w:sz w:val="26"/>
          <w:szCs w:val="26"/>
        </w:rPr>
        <w:t>Бичурга-Баишевского</w:t>
      </w:r>
      <w:proofErr w:type="spellEnd"/>
      <w:r w:rsidRPr="0032395E">
        <w:rPr>
          <w:b/>
          <w:sz w:val="26"/>
          <w:szCs w:val="26"/>
        </w:rPr>
        <w:t xml:space="preserve"> сельского поселения</w:t>
      </w:r>
      <w:r w:rsidRPr="009C5A3F">
        <w:rPr>
          <w:b/>
          <w:sz w:val="26"/>
          <w:szCs w:val="26"/>
        </w:rPr>
        <w:t xml:space="preserve"> </w:t>
      </w:r>
      <w:proofErr w:type="spellStart"/>
      <w:r>
        <w:rPr>
          <w:b/>
          <w:sz w:val="26"/>
          <w:szCs w:val="26"/>
        </w:rPr>
        <w:t>Шемуршинского</w:t>
      </w:r>
      <w:proofErr w:type="spellEnd"/>
      <w:r>
        <w:rPr>
          <w:b/>
          <w:sz w:val="26"/>
          <w:szCs w:val="26"/>
        </w:rPr>
        <w:t xml:space="preserve"> района </w:t>
      </w:r>
      <w:r w:rsidRPr="009C5A3F">
        <w:rPr>
          <w:b/>
          <w:sz w:val="26"/>
          <w:szCs w:val="26"/>
        </w:rPr>
        <w:t>Чувашской Республики объектами местного зн</w:t>
      </w:r>
      <w:r w:rsidRPr="009C5A3F">
        <w:rPr>
          <w:b/>
          <w:sz w:val="26"/>
          <w:szCs w:val="26"/>
        </w:rPr>
        <w:t>а</w:t>
      </w:r>
      <w:r w:rsidRPr="009C5A3F">
        <w:rPr>
          <w:b/>
          <w:sz w:val="26"/>
          <w:szCs w:val="26"/>
        </w:rPr>
        <w:t xml:space="preserve">чения в области водоснабжения и водоотведения </w:t>
      </w:r>
    </w:p>
    <w:p w:rsidR="00887ED9" w:rsidRPr="009C5A3F" w:rsidRDefault="00887ED9" w:rsidP="00887ED9">
      <w:pPr>
        <w:ind w:firstLine="851"/>
        <w:jc w:val="center"/>
        <w:rPr>
          <w:sz w:val="26"/>
          <w:szCs w:val="26"/>
        </w:rPr>
      </w:pPr>
    </w:p>
    <w:tbl>
      <w:tblPr>
        <w:tblW w:w="5198" w:type="pct"/>
        <w:tblBorders>
          <w:top w:val="single" w:sz="4" w:space="0" w:color="auto"/>
          <w:insideH w:val="single" w:sz="4" w:space="0" w:color="404040"/>
          <w:insideV w:val="single" w:sz="4" w:space="0" w:color="auto"/>
        </w:tblBorders>
        <w:tblLayout w:type="fixed"/>
        <w:tblCellMar>
          <w:left w:w="62" w:type="dxa"/>
          <w:right w:w="62" w:type="dxa"/>
        </w:tblCellMar>
        <w:tblLook w:val="00A0"/>
      </w:tblPr>
      <w:tblGrid>
        <w:gridCol w:w="2256"/>
        <w:gridCol w:w="3066"/>
        <w:gridCol w:w="1169"/>
        <w:gridCol w:w="1171"/>
        <w:gridCol w:w="1023"/>
        <w:gridCol w:w="1169"/>
      </w:tblGrid>
      <w:tr w:rsidR="00887ED9" w:rsidRPr="009C5A3F" w:rsidTr="005C3490">
        <w:tc>
          <w:tcPr>
            <w:tcW w:w="1145" w:type="pct"/>
            <w:vMerge w:val="restart"/>
            <w:shd w:val="clear" w:color="auto" w:fill="auto"/>
          </w:tcPr>
          <w:p w:rsidR="00887ED9" w:rsidRPr="009C5A3F" w:rsidRDefault="00887ED9" w:rsidP="005C3490">
            <w:pPr>
              <w:jc w:val="center"/>
              <w:rPr>
                <w:sz w:val="22"/>
                <w:szCs w:val="22"/>
              </w:rPr>
            </w:pPr>
            <w:r w:rsidRPr="009C5A3F">
              <w:rPr>
                <w:sz w:val="22"/>
                <w:szCs w:val="22"/>
              </w:rPr>
              <w:t xml:space="preserve">Наименование </w:t>
            </w:r>
          </w:p>
          <w:p w:rsidR="00887ED9" w:rsidRPr="009C5A3F" w:rsidRDefault="00887ED9" w:rsidP="005C3490">
            <w:pPr>
              <w:jc w:val="center"/>
              <w:rPr>
                <w:sz w:val="22"/>
                <w:szCs w:val="22"/>
              </w:rPr>
            </w:pPr>
            <w:r w:rsidRPr="009C5A3F">
              <w:rPr>
                <w:sz w:val="22"/>
                <w:szCs w:val="22"/>
              </w:rPr>
              <w:t>объекта</w:t>
            </w:r>
          </w:p>
          <w:p w:rsidR="00887ED9" w:rsidRPr="009C5A3F" w:rsidRDefault="00887ED9" w:rsidP="005C3490">
            <w:pPr>
              <w:jc w:val="center"/>
              <w:rPr>
                <w:sz w:val="22"/>
                <w:szCs w:val="22"/>
              </w:rPr>
            </w:pPr>
            <w:r w:rsidRPr="009C5A3F">
              <w:rPr>
                <w:sz w:val="22"/>
                <w:szCs w:val="22"/>
              </w:rPr>
              <w:t xml:space="preserve"> местного значения</w:t>
            </w:r>
          </w:p>
        </w:tc>
        <w:tc>
          <w:tcPr>
            <w:tcW w:w="3855" w:type="pct"/>
            <w:gridSpan w:val="5"/>
            <w:shd w:val="clear" w:color="auto" w:fill="auto"/>
          </w:tcPr>
          <w:p w:rsidR="00887ED9" w:rsidRPr="009C5A3F" w:rsidRDefault="00887ED9" w:rsidP="005C3490">
            <w:pPr>
              <w:jc w:val="center"/>
              <w:rPr>
                <w:color w:val="000000"/>
                <w:sz w:val="22"/>
                <w:szCs w:val="22"/>
              </w:rPr>
            </w:pPr>
            <w:r w:rsidRPr="009C5A3F">
              <w:rPr>
                <w:color w:val="000000"/>
                <w:sz w:val="22"/>
                <w:szCs w:val="22"/>
              </w:rPr>
              <w:t xml:space="preserve">Расчетный показатель минимально допустимого уровня </w:t>
            </w:r>
          </w:p>
          <w:p w:rsidR="00887ED9" w:rsidRPr="009C5A3F" w:rsidRDefault="00887ED9" w:rsidP="005C3490">
            <w:pPr>
              <w:jc w:val="center"/>
              <w:rPr>
                <w:sz w:val="22"/>
                <w:szCs w:val="22"/>
              </w:rPr>
            </w:pPr>
            <w:proofErr w:type="gramStart"/>
            <w:r w:rsidRPr="009C5A3F">
              <w:rPr>
                <w:color w:val="000000"/>
                <w:sz w:val="22"/>
                <w:szCs w:val="22"/>
              </w:rPr>
              <w:t>обеспеченн</w:t>
            </w:r>
            <w:r w:rsidRPr="009C5A3F">
              <w:rPr>
                <w:color w:val="000000"/>
                <w:sz w:val="22"/>
                <w:szCs w:val="22"/>
              </w:rPr>
              <w:t>о</w:t>
            </w:r>
            <w:r w:rsidRPr="009C5A3F">
              <w:rPr>
                <w:color w:val="000000"/>
                <w:sz w:val="22"/>
                <w:szCs w:val="22"/>
              </w:rPr>
              <w:t xml:space="preserve">сти </w:t>
            </w:r>
            <w:r w:rsidRPr="009C5A3F">
              <w:rPr>
                <w:sz w:val="22"/>
                <w:szCs w:val="22"/>
              </w:rPr>
              <w:t xml:space="preserve">(норматив потребления коммунальной услуги </w:t>
            </w:r>
            <w:proofErr w:type="gramEnd"/>
          </w:p>
          <w:p w:rsidR="00887ED9" w:rsidRPr="009C5A3F" w:rsidRDefault="00887ED9" w:rsidP="005C3490">
            <w:pPr>
              <w:jc w:val="center"/>
              <w:rPr>
                <w:sz w:val="22"/>
                <w:szCs w:val="22"/>
              </w:rPr>
            </w:pPr>
            <w:r w:rsidRPr="009C5A3F">
              <w:rPr>
                <w:sz w:val="22"/>
                <w:szCs w:val="22"/>
              </w:rPr>
              <w:t>в жилых помещ</w:t>
            </w:r>
            <w:r w:rsidRPr="009C5A3F">
              <w:rPr>
                <w:sz w:val="22"/>
                <w:szCs w:val="22"/>
              </w:rPr>
              <w:t>е</w:t>
            </w:r>
            <w:r w:rsidRPr="009C5A3F">
              <w:rPr>
                <w:sz w:val="22"/>
                <w:szCs w:val="22"/>
              </w:rPr>
              <w:t>ниях, м</w:t>
            </w:r>
            <w:r w:rsidRPr="009C5A3F">
              <w:rPr>
                <w:sz w:val="22"/>
                <w:szCs w:val="22"/>
                <w:vertAlign w:val="superscript"/>
              </w:rPr>
              <w:t>3</w:t>
            </w:r>
            <w:r w:rsidRPr="009C5A3F">
              <w:rPr>
                <w:sz w:val="22"/>
                <w:szCs w:val="22"/>
              </w:rPr>
              <w:t xml:space="preserve"> в месяц на 1 человека)</w:t>
            </w:r>
          </w:p>
        </w:tc>
      </w:tr>
      <w:tr w:rsidR="00887ED9" w:rsidRPr="009C5A3F" w:rsidTr="005C3490">
        <w:tc>
          <w:tcPr>
            <w:tcW w:w="1145" w:type="pct"/>
            <w:vMerge/>
            <w:shd w:val="clear" w:color="auto" w:fill="auto"/>
          </w:tcPr>
          <w:p w:rsidR="00887ED9" w:rsidRPr="009C5A3F" w:rsidRDefault="00887ED9" w:rsidP="005C3490">
            <w:pPr>
              <w:jc w:val="center"/>
              <w:rPr>
                <w:sz w:val="22"/>
                <w:szCs w:val="22"/>
              </w:rPr>
            </w:pPr>
          </w:p>
        </w:tc>
        <w:tc>
          <w:tcPr>
            <w:tcW w:w="1556" w:type="pct"/>
            <w:shd w:val="clear" w:color="auto" w:fill="auto"/>
          </w:tcPr>
          <w:p w:rsidR="00887ED9" w:rsidRPr="009C5A3F" w:rsidRDefault="00887ED9" w:rsidP="005C3490">
            <w:pPr>
              <w:jc w:val="center"/>
              <w:rPr>
                <w:sz w:val="22"/>
                <w:szCs w:val="22"/>
              </w:rPr>
            </w:pPr>
            <w:r w:rsidRPr="009C5A3F">
              <w:rPr>
                <w:sz w:val="22"/>
                <w:szCs w:val="22"/>
              </w:rPr>
              <w:t>степень благоустройства многоквартирного д</w:t>
            </w:r>
            <w:r w:rsidRPr="009C5A3F">
              <w:rPr>
                <w:sz w:val="22"/>
                <w:szCs w:val="22"/>
              </w:rPr>
              <w:t>о</w:t>
            </w:r>
            <w:r w:rsidRPr="009C5A3F">
              <w:rPr>
                <w:sz w:val="22"/>
                <w:szCs w:val="22"/>
              </w:rPr>
              <w:t>ма</w:t>
            </w:r>
          </w:p>
        </w:tc>
        <w:tc>
          <w:tcPr>
            <w:tcW w:w="593" w:type="pct"/>
            <w:shd w:val="clear" w:color="auto" w:fill="auto"/>
          </w:tcPr>
          <w:p w:rsidR="00887ED9" w:rsidRPr="009C5A3F" w:rsidRDefault="00887ED9" w:rsidP="005C3490">
            <w:pPr>
              <w:jc w:val="center"/>
              <w:rPr>
                <w:sz w:val="22"/>
                <w:szCs w:val="22"/>
              </w:rPr>
            </w:pPr>
            <w:r w:rsidRPr="009C5A3F">
              <w:rPr>
                <w:sz w:val="22"/>
                <w:szCs w:val="22"/>
              </w:rPr>
              <w:t>этажность мног</w:t>
            </w:r>
            <w:r w:rsidRPr="009C5A3F">
              <w:rPr>
                <w:sz w:val="22"/>
                <w:szCs w:val="22"/>
              </w:rPr>
              <w:t>о</w:t>
            </w:r>
            <w:r w:rsidRPr="009C5A3F">
              <w:rPr>
                <w:sz w:val="22"/>
                <w:szCs w:val="22"/>
              </w:rPr>
              <w:t>кварти</w:t>
            </w:r>
            <w:r w:rsidRPr="009C5A3F">
              <w:rPr>
                <w:sz w:val="22"/>
                <w:szCs w:val="22"/>
              </w:rPr>
              <w:t>р</w:t>
            </w:r>
            <w:r w:rsidRPr="009C5A3F">
              <w:rPr>
                <w:sz w:val="22"/>
                <w:szCs w:val="22"/>
              </w:rPr>
              <w:t>ных домов или ж</w:t>
            </w:r>
            <w:r w:rsidRPr="009C5A3F">
              <w:rPr>
                <w:sz w:val="22"/>
                <w:szCs w:val="22"/>
              </w:rPr>
              <w:t>и</w:t>
            </w:r>
            <w:r w:rsidRPr="009C5A3F">
              <w:rPr>
                <w:sz w:val="22"/>
                <w:szCs w:val="22"/>
              </w:rPr>
              <w:t>лых домов</w:t>
            </w:r>
          </w:p>
        </w:tc>
        <w:tc>
          <w:tcPr>
            <w:tcW w:w="594" w:type="pct"/>
            <w:shd w:val="clear" w:color="auto" w:fill="auto"/>
          </w:tcPr>
          <w:p w:rsidR="00887ED9" w:rsidRPr="009C5A3F" w:rsidRDefault="00887ED9" w:rsidP="005C3490">
            <w:pPr>
              <w:jc w:val="center"/>
              <w:rPr>
                <w:sz w:val="22"/>
                <w:szCs w:val="22"/>
              </w:rPr>
            </w:pPr>
            <w:r w:rsidRPr="009C5A3F">
              <w:rPr>
                <w:sz w:val="22"/>
                <w:szCs w:val="22"/>
              </w:rPr>
              <w:t>холо</w:t>
            </w:r>
            <w:r w:rsidRPr="009C5A3F">
              <w:rPr>
                <w:sz w:val="22"/>
                <w:szCs w:val="22"/>
              </w:rPr>
              <w:t>д</w:t>
            </w:r>
            <w:r w:rsidRPr="009C5A3F">
              <w:rPr>
                <w:sz w:val="22"/>
                <w:szCs w:val="22"/>
              </w:rPr>
              <w:t>ное вод</w:t>
            </w:r>
            <w:r w:rsidRPr="009C5A3F">
              <w:rPr>
                <w:sz w:val="22"/>
                <w:szCs w:val="22"/>
              </w:rPr>
              <w:t>о</w:t>
            </w:r>
            <w:r w:rsidRPr="009C5A3F">
              <w:rPr>
                <w:sz w:val="22"/>
                <w:szCs w:val="22"/>
              </w:rPr>
              <w:t>снабжение (ХВС)</w:t>
            </w:r>
          </w:p>
        </w:tc>
        <w:tc>
          <w:tcPr>
            <w:tcW w:w="519" w:type="pct"/>
            <w:shd w:val="clear" w:color="auto" w:fill="auto"/>
          </w:tcPr>
          <w:p w:rsidR="00887ED9" w:rsidRPr="009C5A3F" w:rsidRDefault="00887ED9" w:rsidP="005C3490">
            <w:pPr>
              <w:jc w:val="center"/>
              <w:rPr>
                <w:sz w:val="22"/>
                <w:szCs w:val="22"/>
              </w:rPr>
            </w:pPr>
            <w:r w:rsidRPr="009C5A3F">
              <w:rPr>
                <w:sz w:val="22"/>
                <w:szCs w:val="22"/>
              </w:rPr>
              <w:t>горячее вод</w:t>
            </w:r>
            <w:r w:rsidRPr="009C5A3F">
              <w:rPr>
                <w:sz w:val="22"/>
                <w:szCs w:val="22"/>
              </w:rPr>
              <w:t>о</w:t>
            </w:r>
            <w:r w:rsidRPr="009C5A3F">
              <w:rPr>
                <w:sz w:val="22"/>
                <w:szCs w:val="22"/>
              </w:rPr>
              <w:t>снабж</w:t>
            </w:r>
            <w:r w:rsidRPr="009C5A3F">
              <w:rPr>
                <w:sz w:val="22"/>
                <w:szCs w:val="22"/>
              </w:rPr>
              <w:t>е</w:t>
            </w:r>
            <w:r w:rsidRPr="009C5A3F">
              <w:rPr>
                <w:sz w:val="22"/>
                <w:szCs w:val="22"/>
              </w:rPr>
              <w:t>ние (ГВС)</w:t>
            </w:r>
          </w:p>
        </w:tc>
        <w:tc>
          <w:tcPr>
            <w:tcW w:w="593" w:type="pct"/>
            <w:shd w:val="clear" w:color="auto" w:fill="auto"/>
          </w:tcPr>
          <w:p w:rsidR="00887ED9" w:rsidRPr="009C5A3F" w:rsidRDefault="00887ED9" w:rsidP="005C3490">
            <w:pPr>
              <w:jc w:val="center"/>
              <w:rPr>
                <w:sz w:val="22"/>
                <w:szCs w:val="22"/>
              </w:rPr>
            </w:pPr>
            <w:r w:rsidRPr="009C5A3F">
              <w:rPr>
                <w:sz w:val="22"/>
                <w:szCs w:val="22"/>
              </w:rPr>
              <w:t>водоотв</w:t>
            </w:r>
            <w:r w:rsidRPr="009C5A3F">
              <w:rPr>
                <w:sz w:val="22"/>
                <w:szCs w:val="22"/>
              </w:rPr>
              <w:t>е</w:t>
            </w:r>
            <w:r w:rsidRPr="009C5A3F">
              <w:rPr>
                <w:sz w:val="22"/>
                <w:szCs w:val="22"/>
              </w:rPr>
              <w:t>дение</w:t>
            </w:r>
          </w:p>
        </w:tc>
      </w:tr>
    </w:tbl>
    <w:p w:rsidR="00887ED9" w:rsidRPr="009C5A3F" w:rsidRDefault="00887ED9" w:rsidP="00887ED9">
      <w:pPr>
        <w:widowControl w:val="0"/>
        <w:suppressAutoHyphens/>
        <w:rPr>
          <w:sz w:val="2"/>
        </w:rPr>
      </w:pPr>
    </w:p>
    <w:tbl>
      <w:tblPr>
        <w:tblW w:w="51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tblPr>
      <w:tblGrid>
        <w:gridCol w:w="2256"/>
        <w:gridCol w:w="3066"/>
        <w:gridCol w:w="1169"/>
        <w:gridCol w:w="1169"/>
        <w:gridCol w:w="1023"/>
        <w:gridCol w:w="1171"/>
      </w:tblGrid>
      <w:tr w:rsidR="00887ED9" w:rsidRPr="009C5A3F" w:rsidTr="005C3490">
        <w:trPr>
          <w:tblHeader/>
        </w:trPr>
        <w:tc>
          <w:tcPr>
            <w:tcW w:w="1145"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155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center"/>
              <w:rPr>
                <w:sz w:val="22"/>
                <w:szCs w:val="22"/>
              </w:rPr>
            </w:pPr>
            <w:r w:rsidRPr="009C5A3F">
              <w:rPr>
                <w:sz w:val="22"/>
                <w:szCs w:val="22"/>
              </w:rPr>
              <w:t>2</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5</w:t>
            </w: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6</w:t>
            </w:r>
          </w:p>
        </w:tc>
      </w:tr>
      <w:tr w:rsidR="00887ED9" w:rsidRPr="009C5A3F" w:rsidTr="005C3490">
        <w:tc>
          <w:tcPr>
            <w:tcW w:w="1145" w:type="pct"/>
            <w:vMerge w:val="restart"/>
            <w:tcBorders>
              <w:top w:val="single" w:sz="4" w:space="0" w:color="404040"/>
              <w:left w:val="nil"/>
              <w:bottom w:val="single" w:sz="4" w:space="0" w:color="404040"/>
              <w:right w:val="single" w:sz="4" w:space="0" w:color="404040"/>
            </w:tcBorders>
          </w:tcPr>
          <w:p w:rsidR="00887ED9" w:rsidRPr="00C41BF6" w:rsidRDefault="00887ED9" w:rsidP="005C3490">
            <w:pPr>
              <w:jc w:val="both"/>
              <w:rPr>
                <w:sz w:val="22"/>
                <w:szCs w:val="22"/>
              </w:rPr>
            </w:pPr>
            <w:r w:rsidRPr="00C41BF6">
              <w:rPr>
                <w:sz w:val="22"/>
                <w:szCs w:val="22"/>
              </w:rPr>
              <w:t>Водозаборы, станции водоподготовки (водопроводные очис</w:t>
            </w:r>
            <w:r w:rsidRPr="00C41BF6">
              <w:rPr>
                <w:sz w:val="22"/>
                <w:szCs w:val="22"/>
              </w:rPr>
              <w:t>т</w:t>
            </w:r>
            <w:r w:rsidRPr="00C41BF6">
              <w:rPr>
                <w:sz w:val="22"/>
                <w:szCs w:val="22"/>
              </w:rPr>
              <w:t>ные сооружения), насосные ста</w:t>
            </w:r>
            <w:r w:rsidRPr="00C41BF6">
              <w:rPr>
                <w:sz w:val="22"/>
                <w:szCs w:val="22"/>
              </w:rPr>
              <w:t>н</w:t>
            </w:r>
            <w:r w:rsidRPr="00C41BF6">
              <w:rPr>
                <w:sz w:val="22"/>
                <w:szCs w:val="22"/>
              </w:rPr>
              <w:t>ции, резервуары, водон</w:t>
            </w:r>
            <w:r w:rsidRPr="00C41BF6">
              <w:rPr>
                <w:sz w:val="22"/>
                <w:szCs w:val="22"/>
              </w:rPr>
              <w:t>а</w:t>
            </w:r>
            <w:r w:rsidRPr="00C41BF6">
              <w:rPr>
                <w:sz w:val="22"/>
                <w:szCs w:val="22"/>
              </w:rPr>
              <w:t>порные башни, вод</w:t>
            </w:r>
            <w:r w:rsidRPr="00C41BF6">
              <w:rPr>
                <w:sz w:val="22"/>
                <w:szCs w:val="22"/>
              </w:rPr>
              <w:t>о</w:t>
            </w:r>
            <w:r w:rsidRPr="00C41BF6">
              <w:rPr>
                <w:sz w:val="22"/>
                <w:szCs w:val="22"/>
              </w:rPr>
              <w:t>провод</w:t>
            </w:r>
          </w:p>
        </w:tc>
        <w:tc>
          <w:tcPr>
            <w:tcW w:w="3855" w:type="pct"/>
            <w:gridSpan w:val="5"/>
            <w:tcBorders>
              <w:top w:val="single" w:sz="4" w:space="0" w:color="404040"/>
              <w:left w:val="single" w:sz="4" w:space="0" w:color="404040"/>
              <w:bottom w:val="single" w:sz="4" w:space="0" w:color="404040"/>
              <w:right w:val="nil"/>
            </w:tcBorders>
          </w:tcPr>
          <w:p w:rsidR="00887ED9" w:rsidRPr="00C41BF6" w:rsidRDefault="00887ED9" w:rsidP="005C3490">
            <w:pPr>
              <w:ind w:left="28" w:right="28"/>
              <w:jc w:val="center"/>
              <w:rPr>
                <w:sz w:val="22"/>
                <w:szCs w:val="22"/>
              </w:rPr>
            </w:pPr>
            <w:r w:rsidRPr="00C41BF6">
              <w:rPr>
                <w:sz w:val="22"/>
                <w:szCs w:val="22"/>
              </w:rPr>
              <w:t xml:space="preserve">Климатическая зона «Батырево» </w:t>
            </w:r>
          </w:p>
          <w:p w:rsidR="00887ED9" w:rsidRPr="009C5A3F" w:rsidRDefault="00887ED9" w:rsidP="005C3490">
            <w:pPr>
              <w:ind w:left="28" w:right="28"/>
              <w:jc w:val="center"/>
              <w:rPr>
                <w:sz w:val="22"/>
                <w:szCs w:val="22"/>
              </w:rPr>
            </w:pPr>
            <w:r w:rsidRPr="00C41BF6">
              <w:rPr>
                <w:sz w:val="22"/>
                <w:szCs w:val="22"/>
              </w:rPr>
              <w:t>(</w:t>
            </w:r>
            <w:proofErr w:type="spellStart"/>
            <w:r w:rsidRPr="00C41BF6">
              <w:rPr>
                <w:sz w:val="22"/>
                <w:szCs w:val="22"/>
              </w:rPr>
              <w:t>Батыревский</w:t>
            </w:r>
            <w:proofErr w:type="spellEnd"/>
            <w:r w:rsidRPr="00C41BF6">
              <w:rPr>
                <w:sz w:val="22"/>
                <w:szCs w:val="22"/>
              </w:rPr>
              <w:t xml:space="preserve">, </w:t>
            </w:r>
            <w:proofErr w:type="gramStart"/>
            <w:r w:rsidRPr="00C41BF6">
              <w:rPr>
                <w:sz w:val="22"/>
                <w:szCs w:val="22"/>
              </w:rPr>
              <w:t>Комсомольский</w:t>
            </w:r>
            <w:proofErr w:type="gramEnd"/>
            <w:r w:rsidRPr="00C41BF6">
              <w:rPr>
                <w:sz w:val="22"/>
                <w:szCs w:val="22"/>
              </w:rPr>
              <w:t xml:space="preserve">, </w:t>
            </w:r>
            <w:proofErr w:type="spellStart"/>
            <w:r w:rsidRPr="00C41BF6">
              <w:rPr>
                <w:sz w:val="22"/>
                <w:szCs w:val="22"/>
              </w:rPr>
              <w:t>Ш</w:t>
            </w:r>
            <w:r w:rsidRPr="00C41BF6">
              <w:rPr>
                <w:sz w:val="22"/>
                <w:szCs w:val="22"/>
              </w:rPr>
              <w:t>е</w:t>
            </w:r>
            <w:r w:rsidRPr="00C41BF6">
              <w:rPr>
                <w:sz w:val="22"/>
                <w:szCs w:val="22"/>
              </w:rPr>
              <w:t>муршинский</w:t>
            </w:r>
            <w:proofErr w:type="spellEnd"/>
            <w:r w:rsidRPr="00C41BF6">
              <w:rPr>
                <w:sz w:val="22"/>
                <w:szCs w:val="22"/>
              </w:rPr>
              <w:t xml:space="preserve">, </w:t>
            </w:r>
            <w:proofErr w:type="spellStart"/>
            <w:r w:rsidRPr="00C41BF6">
              <w:rPr>
                <w:sz w:val="22"/>
                <w:szCs w:val="22"/>
              </w:rPr>
              <w:t>Яльчикский</w:t>
            </w:r>
            <w:proofErr w:type="spellEnd"/>
            <w:r w:rsidRPr="00C41BF6">
              <w:rPr>
                <w:sz w:val="22"/>
                <w:szCs w:val="22"/>
              </w:rPr>
              <w:t xml:space="preserve"> районы)</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r w:rsidRPr="009C5A3F">
              <w:rPr>
                <w:sz w:val="22"/>
                <w:szCs w:val="22"/>
              </w:rPr>
              <w:t>1. В жилых домах и многоквартирных домах с вод</w:t>
            </w:r>
            <w:r w:rsidRPr="009C5A3F">
              <w:rPr>
                <w:sz w:val="22"/>
                <w:szCs w:val="22"/>
              </w:rPr>
              <w:t>о</w:t>
            </w:r>
            <w:r w:rsidRPr="009C5A3F">
              <w:rPr>
                <w:sz w:val="22"/>
                <w:szCs w:val="22"/>
              </w:rPr>
              <w:t>проводом, без ванн, без канализ</w:t>
            </w:r>
            <w:r w:rsidRPr="009C5A3F">
              <w:rPr>
                <w:sz w:val="22"/>
                <w:szCs w:val="22"/>
              </w:rPr>
              <w:t>а</w:t>
            </w:r>
            <w:r w:rsidRPr="009C5A3F">
              <w:rPr>
                <w:sz w:val="22"/>
                <w:szCs w:val="22"/>
              </w:rPr>
              <w:t>ции (ХВС без ванн, с мойкой кухонной, раковиной, без канализ</w:t>
            </w:r>
            <w:r w:rsidRPr="009C5A3F">
              <w:rPr>
                <w:sz w:val="22"/>
                <w:szCs w:val="22"/>
              </w:rPr>
              <w:t>а</w:t>
            </w:r>
            <w:r w:rsidRPr="009C5A3F">
              <w:rPr>
                <w:sz w:val="22"/>
                <w:szCs w:val="22"/>
              </w:rPr>
              <w:t>ции)</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2,614</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2,614</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2,614</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r w:rsidRPr="009C5A3F">
              <w:rPr>
                <w:sz w:val="22"/>
                <w:szCs w:val="22"/>
              </w:rPr>
              <w:t>2. В жилых домах и мног</w:t>
            </w:r>
            <w:r w:rsidRPr="009C5A3F">
              <w:rPr>
                <w:sz w:val="22"/>
                <w:szCs w:val="22"/>
              </w:rPr>
              <w:t>о</w:t>
            </w:r>
            <w:r w:rsidRPr="009C5A3F">
              <w:rPr>
                <w:sz w:val="22"/>
                <w:szCs w:val="22"/>
              </w:rPr>
              <w:t>квартирных домах с водопроводом, без ванн, с выгребн</w:t>
            </w:r>
            <w:r w:rsidRPr="009C5A3F">
              <w:rPr>
                <w:sz w:val="22"/>
                <w:szCs w:val="22"/>
              </w:rPr>
              <w:t>ы</w:t>
            </w:r>
            <w:r w:rsidRPr="009C5A3F">
              <w:rPr>
                <w:sz w:val="22"/>
                <w:szCs w:val="22"/>
              </w:rPr>
              <w:t>ми ямами (ХВС без ванн, с мойкой кухонной, раковиной, местным выгребом, без кан</w:t>
            </w:r>
            <w:r w:rsidRPr="009C5A3F">
              <w:rPr>
                <w:sz w:val="22"/>
                <w:szCs w:val="22"/>
              </w:rPr>
              <w:t>а</w:t>
            </w:r>
            <w:r w:rsidRPr="009C5A3F">
              <w:rPr>
                <w:sz w:val="22"/>
                <w:szCs w:val="22"/>
              </w:rPr>
              <w:t>лизации)</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3,248</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r w:rsidRPr="009C5A3F">
              <w:rPr>
                <w:sz w:val="22"/>
                <w:szCs w:val="22"/>
              </w:rPr>
              <w:t>3. В жилых домах и многоквартирных домах с вод</w:t>
            </w:r>
            <w:r w:rsidRPr="009C5A3F">
              <w:rPr>
                <w:sz w:val="22"/>
                <w:szCs w:val="22"/>
              </w:rPr>
              <w:t>о</w:t>
            </w:r>
            <w:r w:rsidRPr="009C5A3F">
              <w:rPr>
                <w:sz w:val="22"/>
                <w:szCs w:val="22"/>
              </w:rPr>
              <w:t>проводом, без ванн, с канализац</w:t>
            </w:r>
            <w:r w:rsidRPr="009C5A3F">
              <w:rPr>
                <w:sz w:val="22"/>
                <w:szCs w:val="22"/>
              </w:rPr>
              <w:t>и</w:t>
            </w:r>
            <w:r w:rsidRPr="009C5A3F">
              <w:rPr>
                <w:sz w:val="22"/>
                <w:szCs w:val="22"/>
              </w:rPr>
              <w:t>ей (ХВС без ванн, с мойкой кухонной, раковиной, канализац</w:t>
            </w:r>
            <w:r w:rsidRPr="009C5A3F">
              <w:rPr>
                <w:sz w:val="22"/>
                <w:szCs w:val="22"/>
              </w:rPr>
              <w:t>и</w:t>
            </w:r>
            <w:r w:rsidRPr="009C5A3F">
              <w:rPr>
                <w:sz w:val="22"/>
                <w:szCs w:val="22"/>
              </w:rPr>
              <w:t>ей)</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4,029</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4,029</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r w:rsidRPr="009C5A3F">
              <w:rPr>
                <w:sz w:val="22"/>
                <w:szCs w:val="22"/>
              </w:rPr>
              <w:t>4. В жилых домах и многоквартирных домах с водопроводом, без ванн, с кан</w:t>
            </w:r>
            <w:r w:rsidRPr="009C5A3F">
              <w:rPr>
                <w:sz w:val="22"/>
                <w:szCs w:val="22"/>
              </w:rPr>
              <w:t>а</w:t>
            </w:r>
            <w:r w:rsidRPr="009C5A3F">
              <w:rPr>
                <w:sz w:val="22"/>
                <w:szCs w:val="22"/>
              </w:rPr>
              <w:t xml:space="preserve">лизацией, с </w:t>
            </w:r>
            <w:proofErr w:type="spellStart"/>
            <w:r w:rsidRPr="009C5A3F">
              <w:rPr>
                <w:sz w:val="22"/>
                <w:szCs w:val="22"/>
              </w:rPr>
              <w:t>водонагревом</w:t>
            </w:r>
            <w:proofErr w:type="spellEnd"/>
            <w:r w:rsidRPr="009C5A3F">
              <w:rPr>
                <w:sz w:val="22"/>
                <w:szCs w:val="22"/>
              </w:rPr>
              <w:t xml:space="preserve"> ра</w:t>
            </w:r>
            <w:r w:rsidRPr="009C5A3F">
              <w:rPr>
                <w:sz w:val="22"/>
                <w:szCs w:val="22"/>
              </w:rPr>
              <w:t>з</w:t>
            </w:r>
            <w:r w:rsidRPr="009C5A3F">
              <w:rPr>
                <w:sz w:val="22"/>
                <w:szCs w:val="22"/>
              </w:rPr>
              <w:t>личного типа (ХВС без ванн, с мойкой кухонной, раковиной, канал</w:t>
            </w:r>
            <w:r w:rsidRPr="009C5A3F">
              <w:rPr>
                <w:sz w:val="22"/>
                <w:szCs w:val="22"/>
              </w:rPr>
              <w:t>и</w:t>
            </w:r>
            <w:r w:rsidRPr="009C5A3F">
              <w:rPr>
                <w:sz w:val="22"/>
                <w:szCs w:val="22"/>
              </w:rPr>
              <w:t xml:space="preserve">зацией, с </w:t>
            </w:r>
            <w:proofErr w:type="spellStart"/>
            <w:r w:rsidRPr="009C5A3F">
              <w:rPr>
                <w:sz w:val="22"/>
                <w:szCs w:val="22"/>
              </w:rPr>
              <w:t>водонагревом</w:t>
            </w:r>
            <w:proofErr w:type="spellEnd"/>
            <w:r w:rsidRPr="009C5A3F">
              <w:rPr>
                <w:sz w:val="22"/>
                <w:szCs w:val="22"/>
              </w:rPr>
              <w:t xml:space="preserve"> ра</w:t>
            </w:r>
            <w:r w:rsidRPr="009C5A3F">
              <w:rPr>
                <w:sz w:val="22"/>
                <w:szCs w:val="22"/>
              </w:rPr>
              <w:t>з</w:t>
            </w:r>
            <w:r w:rsidRPr="009C5A3F">
              <w:rPr>
                <w:sz w:val="22"/>
                <w:szCs w:val="22"/>
              </w:rPr>
              <w:t>личного типа)</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4,029</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4,029</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4,029</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4,029</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4,029</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jc w:val="both"/>
              <w:rPr>
                <w:sz w:val="22"/>
                <w:szCs w:val="22"/>
              </w:rPr>
            </w:pPr>
            <w:r w:rsidRPr="009C5A3F">
              <w:rPr>
                <w:sz w:val="22"/>
                <w:szCs w:val="22"/>
              </w:rPr>
              <w:t>5. В жилых домах и мног</w:t>
            </w:r>
            <w:r w:rsidRPr="009C5A3F">
              <w:rPr>
                <w:sz w:val="22"/>
                <w:szCs w:val="22"/>
              </w:rPr>
              <w:t>о</w:t>
            </w:r>
            <w:r w:rsidRPr="009C5A3F">
              <w:rPr>
                <w:sz w:val="22"/>
                <w:szCs w:val="22"/>
              </w:rPr>
              <w:t>квартирных домах с водопроводом, при н</w:t>
            </w:r>
            <w:r w:rsidRPr="009C5A3F">
              <w:rPr>
                <w:sz w:val="22"/>
                <w:szCs w:val="22"/>
              </w:rPr>
              <w:t>а</w:t>
            </w:r>
            <w:r w:rsidRPr="009C5A3F">
              <w:rPr>
                <w:sz w:val="22"/>
                <w:szCs w:val="22"/>
              </w:rPr>
              <w:t xml:space="preserve">личии ванн, с канализацией, с </w:t>
            </w:r>
            <w:proofErr w:type="spellStart"/>
            <w:r w:rsidRPr="009C5A3F">
              <w:rPr>
                <w:sz w:val="22"/>
                <w:szCs w:val="22"/>
              </w:rPr>
              <w:t>водонагр</w:t>
            </w:r>
            <w:r w:rsidRPr="009C5A3F">
              <w:rPr>
                <w:sz w:val="22"/>
                <w:szCs w:val="22"/>
              </w:rPr>
              <w:t>е</w:t>
            </w:r>
            <w:r w:rsidRPr="009C5A3F">
              <w:rPr>
                <w:sz w:val="22"/>
                <w:szCs w:val="22"/>
              </w:rPr>
              <w:t>вом</w:t>
            </w:r>
            <w:proofErr w:type="spellEnd"/>
            <w:r w:rsidRPr="009C5A3F">
              <w:rPr>
                <w:sz w:val="22"/>
                <w:szCs w:val="22"/>
              </w:rPr>
              <w:t xml:space="preserve"> различного типа (ХВС с ва</w:t>
            </w:r>
            <w:r w:rsidRPr="009C5A3F">
              <w:rPr>
                <w:sz w:val="22"/>
                <w:szCs w:val="22"/>
              </w:rPr>
              <w:t>н</w:t>
            </w:r>
            <w:r w:rsidRPr="009C5A3F">
              <w:rPr>
                <w:sz w:val="22"/>
                <w:szCs w:val="22"/>
              </w:rPr>
              <w:t>ной, мойкой кухонной, рак</w:t>
            </w:r>
            <w:r w:rsidRPr="009C5A3F">
              <w:rPr>
                <w:sz w:val="22"/>
                <w:szCs w:val="22"/>
              </w:rPr>
              <w:t>о</w:t>
            </w:r>
            <w:r w:rsidRPr="009C5A3F">
              <w:rPr>
                <w:sz w:val="22"/>
                <w:szCs w:val="22"/>
              </w:rPr>
              <w:t xml:space="preserve">виной, канализацией, с </w:t>
            </w:r>
            <w:proofErr w:type="spellStart"/>
            <w:r w:rsidRPr="009C5A3F">
              <w:rPr>
                <w:sz w:val="22"/>
                <w:szCs w:val="22"/>
              </w:rPr>
              <w:t>водонагревом</w:t>
            </w:r>
            <w:proofErr w:type="spellEnd"/>
            <w:r w:rsidRPr="009C5A3F">
              <w:rPr>
                <w:sz w:val="22"/>
                <w:szCs w:val="22"/>
              </w:rPr>
              <w:t xml:space="preserve"> разли</w:t>
            </w:r>
            <w:r w:rsidRPr="009C5A3F">
              <w:rPr>
                <w:sz w:val="22"/>
                <w:szCs w:val="22"/>
              </w:rPr>
              <w:t>ч</w:t>
            </w:r>
            <w:r w:rsidRPr="009C5A3F">
              <w:rPr>
                <w:sz w:val="22"/>
                <w:szCs w:val="22"/>
              </w:rPr>
              <w:t>ного типа)</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7,363</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7,363</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7,363</w:t>
            </w:r>
          </w:p>
        </w:tc>
      </w:tr>
      <w:tr w:rsidR="00887ED9" w:rsidRPr="009C5A3F" w:rsidTr="005C3490">
        <w:tc>
          <w:tcPr>
            <w:tcW w:w="114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5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8" w:right="28"/>
              <w:rPr>
                <w:sz w:val="22"/>
                <w:szCs w:val="22"/>
              </w:rPr>
            </w:pP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w:t>
            </w:r>
          </w:p>
        </w:tc>
        <w:tc>
          <w:tcPr>
            <w:tcW w:w="59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7,363</w:t>
            </w:r>
          </w:p>
        </w:tc>
        <w:tc>
          <w:tcPr>
            <w:tcW w:w="51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9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7,363</w:t>
            </w:r>
          </w:p>
        </w:tc>
      </w:tr>
    </w:tbl>
    <w:p w:rsidR="00887ED9" w:rsidRPr="009C5A3F" w:rsidRDefault="00887ED9" w:rsidP="00887ED9">
      <w:pPr>
        <w:spacing w:line="230" w:lineRule="auto"/>
        <w:rPr>
          <w:sz w:val="16"/>
          <w:szCs w:val="16"/>
        </w:rPr>
      </w:pPr>
    </w:p>
    <w:p w:rsidR="00887ED9" w:rsidRPr="009C5A3F" w:rsidRDefault="00887ED9" w:rsidP="00887ED9">
      <w:pPr>
        <w:widowControl w:val="0"/>
        <w:autoSpaceDE w:val="0"/>
        <w:autoSpaceDN w:val="0"/>
        <w:adjustRightInd w:val="0"/>
        <w:spacing w:line="230" w:lineRule="auto"/>
        <w:ind w:left="1302" w:hanging="1302"/>
        <w:jc w:val="both"/>
        <w:rPr>
          <w:sz w:val="22"/>
          <w:szCs w:val="22"/>
        </w:rPr>
      </w:pPr>
    </w:p>
    <w:p w:rsidR="00887ED9" w:rsidRPr="009C5A3F" w:rsidRDefault="00887ED9" w:rsidP="00887ED9">
      <w:pPr>
        <w:widowControl w:val="0"/>
        <w:autoSpaceDE w:val="0"/>
        <w:autoSpaceDN w:val="0"/>
        <w:adjustRightInd w:val="0"/>
        <w:spacing w:line="230" w:lineRule="auto"/>
        <w:ind w:left="1302" w:hanging="1302"/>
        <w:jc w:val="both"/>
        <w:rPr>
          <w:sz w:val="22"/>
          <w:szCs w:val="22"/>
        </w:rPr>
      </w:pPr>
      <w:r w:rsidRPr="009C5A3F">
        <w:rPr>
          <w:sz w:val="22"/>
          <w:szCs w:val="22"/>
        </w:rPr>
        <w:t>Примечание.</w:t>
      </w:r>
      <w:r w:rsidRPr="009C5A3F">
        <w:rPr>
          <w:sz w:val="22"/>
          <w:szCs w:val="22"/>
        </w:rPr>
        <w:tab/>
        <w:t>Указанные нормы следует применять с учетом требований табл. 1 СП 31.13330. 2012.</w:t>
      </w:r>
    </w:p>
    <w:p w:rsidR="00887ED9" w:rsidRPr="009C5A3F" w:rsidRDefault="00887ED9" w:rsidP="00887ED9">
      <w:pPr>
        <w:spacing w:line="230" w:lineRule="auto"/>
        <w:ind w:right="-142"/>
        <w:contextualSpacing/>
        <w:jc w:val="right"/>
        <w:rPr>
          <w:color w:val="000000"/>
          <w:sz w:val="26"/>
          <w:szCs w:val="26"/>
        </w:rPr>
      </w:pPr>
    </w:p>
    <w:p w:rsidR="00887ED9" w:rsidRPr="0032395E" w:rsidRDefault="00887ED9" w:rsidP="00887ED9">
      <w:pPr>
        <w:pStyle w:val="5"/>
        <w:spacing w:before="0" w:line="230" w:lineRule="auto"/>
        <w:ind w:firstLine="709"/>
        <w:jc w:val="both"/>
        <w:rPr>
          <w:rFonts w:ascii="Times New Roman" w:hAnsi="Times New Roman"/>
          <w:i/>
        </w:rPr>
      </w:pPr>
      <w:r w:rsidRPr="009C5A3F">
        <w:rPr>
          <w:rFonts w:ascii="Times New Roman" w:hAnsi="Times New Roman"/>
          <w:i/>
        </w:rPr>
        <w:t>1.</w:t>
      </w:r>
      <w:r>
        <w:rPr>
          <w:rFonts w:ascii="Times New Roman" w:hAnsi="Times New Roman"/>
          <w:i/>
        </w:rPr>
        <w:t>1</w:t>
      </w:r>
      <w:r w:rsidRPr="009C5A3F">
        <w:rPr>
          <w:rFonts w:ascii="Times New Roman" w:hAnsi="Times New Roman"/>
          <w:i/>
        </w:rPr>
        <w:t>.2. Предельные значения расчетных показателей минимально допустимого уровня обеспеченности</w:t>
      </w:r>
      <w:r w:rsidRPr="009C5A3F">
        <w:rPr>
          <w:rFonts w:ascii="Times New Roman" w:hAnsi="Times New Roman"/>
        </w:rPr>
        <w:t xml:space="preserve"> </w:t>
      </w:r>
      <w:r w:rsidRPr="009C5A3F">
        <w:rPr>
          <w:rFonts w:ascii="Times New Roman" w:hAnsi="Times New Roman"/>
          <w:i/>
        </w:rPr>
        <w:t>населения</w:t>
      </w:r>
      <w:r w:rsidRPr="0032395E">
        <w:rPr>
          <w:b w:val="0"/>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32395E">
        <w:rPr>
          <w:rFonts w:ascii="Times New Roman" w:hAnsi="Times New Roman"/>
          <w:i/>
        </w:rPr>
        <w:t xml:space="preserve"> </w:t>
      </w:r>
      <w:proofErr w:type="spellStart"/>
      <w:r w:rsidRPr="0032395E">
        <w:rPr>
          <w:rFonts w:ascii="Times New Roman" w:hAnsi="Times New Roman"/>
          <w:i/>
          <w:szCs w:val="26"/>
        </w:rPr>
        <w:t>Шемуршинского</w:t>
      </w:r>
      <w:proofErr w:type="spellEnd"/>
      <w:r w:rsidRPr="0032395E">
        <w:rPr>
          <w:rFonts w:ascii="Times New Roman" w:hAnsi="Times New Roman"/>
          <w:i/>
        </w:rPr>
        <w:t xml:space="preserve"> района Чувашско</w:t>
      </w:r>
      <w:r w:rsidRPr="009C5A3F">
        <w:rPr>
          <w:rFonts w:ascii="Times New Roman" w:hAnsi="Times New Roman"/>
          <w:i/>
        </w:rPr>
        <w:t>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w:t>
      </w:r>
      <w:r w:rsidRPr="0032395E">
        <w:rPr>
          <w:b w:val="0"/>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32395E">
        <w:rPr>
          <w:rFonts w:ascii="Times New Roman" w:hAnsi="Times New Roman"/>
          <w:i/>
        </w:rPr>
        <w:t xml:space="preserve"> </w:t>
      </w:r>
      <w:proofErr w:type="spellStart"/>
      <w:r w:rsidRPr="0032395E">
        <w:rPr>
          <w:rFonts w:ascii="Times New Roman" w:hAnsi="Times New Roman"/>
          <w:i/>
        </w:rPr>
        <w:t>Шемуршинского</w:t>
      </w:r>
      <w:proofErr w:type="spellEnd"/>
      <w:r w:rsidRPr="0032395E">
        <w:rPr>
          <w:rFonts w:ascii="Times New Roman" w:hAnsi="Times New Roman"/>
          <w:i/>
        </w:rPr>
        <w:t xml:space="preserve"> района Чувашской Республики </w:t>
      </w:r>
    </w:p>
    <w:p w:rsidR="00887ED9" w:rsidRPr="0032395E" w:rsidRDefault="00887ED9" w:rsidP="00887ED9">
      <w:pPr>
        <w:spacing w:line="230" w:lineRule="auto"/>
        <w:rPr>
          <w:b/>
        </w:rPr>
      </w:pPr>
    </w:p>
    <w:p w:rsidR="00887ED9" w:rsidRPr="009C5A3F" w:rsidRDefault="00887ED9" w:rsidP="00887ED9">
      <w:pPr>
        <w:widowControl w:val="0"/>
        <w:autoSpaceDE w:val="0"/>
        <w:autoSpaceDN w:val="0"/>
        <w:adjustRightInd w:val="0"/>
        <w:spacing w:line="230" w:lineRule="auto"/>
        <w:ind w:firstLine="851"/>
        <w:jc w:val="right"/>
        <w:rPr>
          <w:sz w:val="26"/>
          <w:szCs w:val="26"/>
        </w:rPr>
      </w:pPr>
      <w:r w:rsidRPr="009C5A3F">
        <w:rPr>
          <w:sz w:val="26"/>
          <w:szCs w:val="26"/>
        </w:rPr>
        <w:t>Таблица 1.</w:t>
      </w:r>
      <w:r>
        <w:rPr>
          <w:sz w:val="26"/>
          <w:szCs w:val="26"/>
        </w:rPr>
        <w:t>1</w:t>
      </w:r>
      <w:r w:rsidRPr="009C5A3F">
        <w:rPr>
          <w:sz w:val="26"/>
          <w:szCs w:val="26"/>
        </w:rPr>
        <w:t>.2 (1)</w:t>
      </w:r>
    </w:p>
    <w:p w:rsidR="00887ED9" w:rsidRPr="009C5A3F" w:rsidRDefault="00887ED9" w:rsidP="00887ED9">
      <w:pPr>
        <w:widowControl w:val="0"/>
        <w:autoSpaceDE w:val="0"/>
        <w:autoSpaceDN w:val="0"/>
        <w:adjustRightInd w:val="0"/>
        <w:spacing w:line="230" w:lineRule="auto"/>
        <w:ind w:firstLine="851"/>
        <w:jc w:val="right"/>
        <w:rPr>
          <w:sz w:val="26"/>
          <w:szCs w:val="26"/>
        </w:rPr>
      </w:pPr>
    </w:p>
    <w:p w:rsidR="00887ED9" w:rsidRPr="009C5A3F" w:rsidRDefault="00887ED9" w:rsidP="00887ED9">
      <w:pPr>
        <w:widowControl w:val="0"/>
        <w:autoSpaceDE w:val="0"/>
        <w:autoSpaceDN w:val="0"/>
        <w:adjustRightInd w:val="0"/>
        <w:spacing w:line="230" w:lineRule="auto"/>
        <w:jc w:val="center"/>
        <w:rPr>
          <w:b/>
          <w:sz w:val="26"/>
          <w:szCs w:val="26"/>
        </w:rPr>
      </w:pPr>
      <w:proofErr w:type="gramStart"/>
      <w:r w:rsidRPr="009C5A3F">
        <w:rPr>
          <w:b/>
          <w:sz w:val="26"/>
          <w:szCs w:val="26"/>
        </w:rPr>
        <w:t>Предельные значения расчетных показателей</w:t>
      </w:r>
      <w:r w:rsidRPr="009C5A3F">
        <w:rPr>
          <w:b/>
          <w:i/>
        </w:rPr>
        <w:t xml:space="preserve"> </w:t>
      </w:r>
      <w:r w:rsidRPr="009C5A3F">
        <w:rPr>
          <w:b/>
          <w:sz w:val="26"/>
          <w:szCs w:val="26"/>
        </w:rPr>
        <w:t xml:space="preserve">минимально допустимого </w:t>
      </w:r>
      <w:proofErr w:type="gramEnd"/>
    </w:p>
    <w:p w:rsidR="00887ED9" w:rsidRPr="005859E2" w:rsidRDefault="00887ED9" w:rsidP="00887ED9">
      <w:pPr>
        <w:widowControl w:val="0"/>
        <w:autoSpaceDE w:val="0"/>
        <w:autoSpaceDN w:val="0"/>
        <w:adjustRightInd w:val="0"/>
        <w:spacing w:line="230" w:lineRule="auto"/>
        <w:jc w:val="center"/>
        <w:rPr>
          <w:sz w:val="26"/>
          <w:szCs w:val="26"/>
        </w:rPr>
      </w:pPr>
      <w:r w:rsidRPr="009C5A3F">
        <w:rPr>
          <w:b/>
          <w:sz w:val="26"/>
          <w:szCs w:val="26"/>
        </w:rPr>
        <w:t>уровня обеспеченности населения</w:t>
      </w:r>
      <w:r w:rsidRPr="008035E5">
        <w:rPr>
          <w:i/>
          <w:sz w:val="26"/>
          <w:szCs w:val="26"/>
        </w:rPr>
        <w:t xml:space="preserve"> </w:t>
      </w:r>
      <w:proofErr w:type="spellStart"/>
      <w:r>
        <w:rPr>
          <w:b/>
          <w:sz w:val="26"/>
          <w:szCs w:val="26"/>
        </w:rPr>
        <w:t>Бичурга-Баишевского</w:t>
      </w:r>
      <w:proofErr w:type="spellEnd"/>
      <w:r w:rsidRPr="008035E5">
        <w:rPr>
          <w:b/>
          <w:sz w:val="26"/>
          <w:szCs w:val="26"/>
        </w:rPr>
        <w:t xml:space="preserve"> сельского поселения</w:t>
      </w:r>
      <w:r w:rsidRPr="009C5A3F">
        <w:rPr>
          <w:b/>
          <w:sz w:val="26"/>
          <w:szCs w:val="26"/>
        </w:rPr>
        <w:t xml:space="preserve"> </w:t>
      </w:r>
      <w:proofErr w:type="spellStart"/>
      <w:r>
        <w:rPr>
          <w:b/>
          <w:sz w:val="26"/>
          <w:szCs w:val="26"/>
        </w:rPr>
        <w:t>Шемуршинского</w:t>
      </w:r>
      <w:proofErr w:type="spellEnd"/>
      <w:r>
        <w:rPr>
          <w:b/>
          <w:sz w:val="26"/>
          <w:szCs w:val="26"/>
        </w:rPr>
        <w:t xml:space="preserve"> района </w:t>
      </w:r>
      <w:r w:rsidRPr="009C5A3F">
        <w:rPr>
          <w:b/>
          <w:sz w:val="26"/>
          <w:szCs w:val="26"/>
        </w:rPr>
        <w:t>Чувашской Ре</w:t>
      </w:r>
      <w:r w:rsidRPr="009C5A3F">
        <w:rPr>
          <w:b/>
          <w:sz w:val="26"/>
          <w:szCs w:val="26"/>
        </w:rPr>
        <w:t>с</w:t>
      </w:r>
      <w:r w:rsidRPr="009C5A3F">
        <w:rPr>
          <w:b/>
          <w:sz w:val="26"/>
          <w:szCs w:val="26"/>
        </w:rPr>
        <w:t>публики</w:t>
      </w:r>
      <w:r w:rsidRPr="009C5A3F">
        <w:rPr>
          <w:b/>
          <w:i/>
        </w:rPr>
        <w:t xml:space="preserve"> </w:t>
      </w:r>
      <w:r w:rsidRPr="009C5A3F">
        <w:rPr>
          <w:b/>
          <w:sz w:val="26"/>
          <w:szCs w:val="26"/>
        </w:rPr>
        <w:t xml:space="preserve">местами хранения личного </w:t>
      </w:r>
      <w:r w:rsidRPr="00A448B4">
        <w:rPr>
          <w:b/>
          <w:sz w:val="26"/>
          <w:szCs w:val="26"/>
        </w:rPr>
        <w:t xml:space="preserve">автотранспорта </w:t>
      </w:r>
      <w:r w:rsidRPr="00285FF8">
        <w:rPr>
          <w:b/>
          <w:sz w:val="26"/>
          <w:szCs w:val="26"/>
        </w:rPr>
        <w:t>и предельные значения расчетных показателей максимально допустимого уровня территориальной доступности таких об</w:t>
      </w:r>
      <w:r w:rsidRPr="00285FF8">
        <w:rPr>
          <w:b/>
          <w:sz w:val="26"/>
          <w:szCs w:val="26"/>
        </w:rPr>
        <w:t>ъ</w:t>
      </w:r>
      <w:r w:rsidRPr="00285FF8">
        <w:rPr>
          <w:b/>
          <w:sz w:val="26"/>
          <w:szCs w:val="26"/>
        </w:rPr>
        <w:t xml:space="preserve">ектов для </w:t>
      </w:r>
      <w:r w:rsidRPr="005859E2">
        <w:rPr>
          <w:b/>
          <w:sz w:val="26"/>
          <w:szCs w:val="26"/>
        </w:rPr>
        <w:t>населения муниципальных образований</w:t>
      </w:r>
      <w:r w:rsidRPr="008035E5">
        <w:rPr>
          <w:i/>
          <w:sz w:val="26"/>
          <w:szCs w:val="26"/>
        </w:rPr>
        <w:t xml:space="preserve"> </w:t>
      </w:r>
      <w:proofErr w:type="spellStart"/>
      <w:r>
        <w:rPr>
          <w:b/>
          <w:sz w:val="26"/>
          <w:szCs w:val="26"/>
        </w:rPr>
        <w:t>Бичурга-Баишевского</w:t>
      </w:r>
      <w:proofErr w:type="spellEnd"/>
      <w:r w:rsidRPr="008035E5">
        <w:rPr>
          <w:b/>
          <w:sz w:val="26"/>
          <w:szCs w:val="26"/>
        </w:rPr>
        <w:t xml:space="preserve"> сельского поселения </w:t>
      </w:r>
      <w:proofErr w:type="spellStart"/>
      <w:r>
        <w:rPr>
          <w:b/>
          <w:sz w:val="26"/>
          <w:szCs w:val="26"/>
        </w:rPr>
        <w:t>Шемуршинского</w:t>
      </w:r>
      <w:proofErr w:type="spellEnd"/>
      <w:r w:rsidRPr="005859E2">
        <w:rPr>
          <w:b/>
          <w:sz w:val="26"/>
          <w:szCs w:val="26"/>
        </w:rPr>
        <w:t xml:space="preserve"> района Ч</w:t>
      </w:r>
      <w:r w:rsidRPr="005859E2">
        <w:rPr>
          <w:b/>
          <w:sz w:val="26"/>
          <w:szCs w:val="26"/>
        </w:rPr>
        <w:t>у</w:t>
      </w:r>
      <w:r w:rsidRPr="005859E2">
        <w:rPr>
          <w:b/>
          <w:sz w:val="26"/>
          <w:szCs w:val="26"/>
        </w:rPr>
        <w:t>вашской Республики</w:t>
      </w:r>
    </w:p>
    <w:p w:rsidR="00887ED9" w:rsidRPr="005859E2" w:rsidRDefault="00887ED9" w:rsidP="00887ED9">
      <w:pPr>
        <w:widowControl w:val="0"/>
        <w:autoSpaceDE w:val="0"/>
        <w:autoSpaceDN w:val="0"/>
        <w:adjustRightInd w:val="0"/>
        <w:spacing w:line="230" w:lineRule="auto"/>
        <w:ind w:firstLine="851"/>
        <w:jc w:val="center"/>
        <w:rPr>
          <w:sz w:val="26"/>
          <w:szCs w:val="26"/>
        </w:rPr>
      </w:pPr>
    </w:p>
    <w:tbl>
      <w:tblPr>
        <w:tblW w:w="5000" w:type="pct"/>
        <w:jc w:val="center"/>
        <w:tblBorders>
          <w:top w:val="single" w:sz="4" w:space="0" w:color="auto"/>
          <w:insideH w:val="single" w:sz="4" w:space="0" w:color="404040"/>
          <w:insideV w:val="single" w:sz="4" w:space="0" w:color="auto"/>
        </w:tblBorders>
        <w:shd w:val="clear" w:color="auto" w:fill="FFFFFF"/>
        <w:tblLayout w:type="fixed"/>
        <w:tblCellMar>
          <w:left w:w="70" w:type="dxa"/>
          <w:right w:w="70" w:type="dxa"/>
        </w:tblCellMar>
        <w:tblLook w:val="0000"/>
      </w:tblPr>
      <w:tblGrid>
        <w:gridCol w:w="510"/>
        <w:gridCol w:w="3652"/>
        <w:gridCol w:w="1755"/>
        <w:gridCol w:w="1170"/>
        <w:gridCol w:w="1316"/>
        <w:gridCol w:w="1092"/>
      </w:tblGrid>
      <w:tr w:rsidR="00887ED9" w:rsidRPr="009C5A3F" w:rsidTr="005C3490">
        <w:trPr>
          <w:jc w:val="center"/>
        </w:trPr>
        <w:tc>
          <w:tcPr>
            <w:tcW w:w="269" w:type="pct"/>
            <w:vMerge w:val="restart"/>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 </w:t>
            </w:r>
            <w:r w:rsidRPr="009C5A3F">
              <w:rPr>
                <w:sz w:val="22"/>
                <w:szCs w:val="22"/>
              </w:rPr>
              <w:br/>
            </w:r>
            <w:proofErr w:type="spellStart"/>
            <w:r w:rsidRPr="009C5A3F">
              <w:rPr>
                <w:sz w:val="22"/>
                <w:szCs w:val="22"/>
              </w:rPr>
              <w:t>пп</w:t>
            </w:r>
            <w:proofErr w:type="spellEnd"/>
          </w:p>
        </w:tc>
        <w:tc>
          <w:tcPr>
            <w:tcW w:w="1923" w:type="pct"/>
            <w:vMerge w:val="restart"/>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Наименование объекта </w:t>
            </w:r>
          </w:p>
          <w:p w:rsidR="00887ED9" w:rsidRPr="009C5A3F" w:rsidRDefault="00887ED9" w:rsidP="005C3490">
            <w:pPr>
              <w:spacing w:line="230" w:lineRule="auto"/>
              <w:jc w:val="center"/>
              <w:rPr>
                <w:sz w:val="22"/>
                <w:szCs w:val="22"/>
              </w:rPr>
            </w:pPr>
            <w:r w:rsidRPr="009C5A3F">
              <w:rPr>
                <w:sz w:val="22"/>
                <w:szCs w:val="22"/>
              </w:rPr>
              <w:t>местного значения</w:t>
            </w:r>
          </w:p>
        </w:tc>
        <w:tc>
          <w:tcPr>
            <w:tcW w:w="1540" w:type="pct"/>
            <w:gridSpan w:val="2"/>
            <w:shd w:val="clear" w:color="auto" w:fill="FFFFFF"/>
          </w:tcPr>
          <w:p w:rsidR="00887ED9" w:rsidRPr="009C5A3F" w:rsidRDefault="00887ED9" w:rsidP="005C3490">
            <w:pPr>
              <w:spacing w:line="230" w:lineRule="auto"/>
              <w:jc w:val="center"/>
              <w:rPr>
                <w:sz w:val="22"/>
                <w:szCs w:val="22"/>
              </w:rPr>
            </w:pPr>
            <w:r w:rsidRPr="009C5A3F">
              <w:rPr>
                <w:sz w:val="22"/>
                <w:szCs w:val="22"/>
              </w:rPr>
              <w:t>Расчетный показатель м</w:t>
            </w:r>
            <w:r w:rsidRPr="009C5A3F">
              <w:rPr>
                <w:sz w:val="22"/>
                <w:szCs w:val="22"/>
              </w:rPr>
              <w:t>и</w:t>
            </w:r>
            <w:r w:rsidRPr="009C5A3F">
              <w:rPr>
                <w:sz w:val="22"/>
                <w:szCs w:val="22"/>
              </w:rPr>
              <w:t>нимально допустимого уровня обеспеченности</w:t>
            </w:r>
          </w:p>
        </w:tc>
        <w:tc>
          <w:tcPr>
            <w:tcW w:w="1268" w:type="pct"/>
            <w:gridSpan w:val="2"/>
            <w:shd w:val="clear" w:color="auto" w:fill="FFFFFF"/>
          </w:tcPr>
          <w:p w:rsidR="00887ED9" w:rsidRPr="009C5A3F" w:rsidRDefault="00887ED9" w:rsidP="005C3490">
            <w:pPr>
              <w:spacing w:line="230" w:lineRule="auto"/>
              <w:jc w:val="center"/>
              <w:rPr>
                <w:sz w:val="22"/>
                <w:szCs w:val="22"/>
              </w:rPr>
            </w:pPr>
            <w:r w:rsidRPr="009C5A3F">
              <w:rPr>
                <w:sz w:val="22"/>
                <w:szCs w:val="22"/>
              </w:rPr>
              <w:t>Расчетный показатель максимально допуст</w:t>
            </w:r>
            <w:r w:rsidRPr="009C5A3F">
              <w:rPr>
                <w:sz w:val="22"/>
                <w:szCs w:val="22"/>
              </w:rPr>
              <w:t>и</w:t>
            </w:r>
            <w:r w:rsidRPr="009C5A3F">
              <w:rPr>
                <w:sz w:val="22"/>
                <w:szCs w:val="22"/>
              </w:rPr>
              <w:t>мого уровня территориал</w:t>
            </w:r>
            <w:r w:rsidRPr="009C5A3F">
              <w:rPr>
                <w:sz w:val="22"/>
                <w:szCs w:val="22"/>
              </w:rPr>
              <w:t>ь</w:t>
            </w:r>
            <w:r w:rsidRPr="009C5A3F">
              <w:rPr>
                <w:sz w:val="22"/>
                <w:szCs w:val="22"/>
              </w:rPr>
              <w:t>ной доступности</w:t>
            </w:r>
          </w:p>
        </w:tc>
      </w:tr>
      <w:tr w:rsidR="00887ED9" w:rsidRPr="009C5A3F" w:rsidTr="005C3490">
        <w:trPr>
          <w:jc w:val="center"/>
        </w:trPr>
        <w:tc>
          <w:tcPr>
            <w:tcW w:w="269" w:type="pct"/>
            <w:vMerge/>
            <w:shd w:val="clear" w:color="auto" w:fill="FFFFFF"/>
          </w:tcPr>
          <w:p w:rsidR="00887ED9" w:rsidRPr="009C5A3F" w:rsidRDefault="00887ED9" w:rsidP="005C3490">
            <w:pPr>
              <w:spacing w:line="230" w:lineRule="auto"/>
              <w:jc w:val="center"/>
              <w:rPr>
                <w:color w:val="404040"/>
                <w:sz w:val="22"/>
                <w:szCs w:val="22"/>
              </w:rPr>
            </w:pPr>
          </w:p>
        </w:tc>
        <w:tc>
          <w:tcPr>
            <w:tcW w:w="1923" w:type="pct"/>
            <w:vMerge/>
            <w:shd w:val="clear" w:color="auto" w:fill="FFFFFF"/>
          </w:tcPr>
          <w:p w:rsidR="00887ED9" w:rsidRPr="009C5A3F" w:rsidRDefault="00887ED9" w:rsidP="005C3490">
            <w:pPr>
              <w:spacing w:line="230" w:lineRule="auto"/>
              <w:jc w:val="center"/>
              <w:rPr>
                <w:color w:val="404040"/>
                <w:sz w:val="22"/>
                <w:szCs w:val="22"/>
              </w:rPr>
            </w:pPr>
          </w:p>
        </w:tc>
        <w:tc>
          <w:tcPr>
            <w:tcW w:w="924" w:type="pct"/>
            <w:shd w:val="clear" w:color="auto" w:fill="FFFFFF"/>
          </w:tcPr>
          <w:p w:rsidR="00887ED9" w:rsidRPr="009C5A3F" w:rsidRDefault="00887ED9" w:rsidP="005C3490">
            <w:pPr>
              <w:spacing w:line="230" w:lineRule="auto"/>
              <w:jc w:val="center"/>
              <w:rPr>
                <w:sz w:val="22"/>
                <w:szCs w:val="22"/>
              </w:rPr>
            </w:pPr>
            <w:r w:rsidRPr="009C5A3F">
              <w:rPr>
                <w:sz w:val="22"/>
                <w:szCs w:val="22"/>
              </w:rPr>
              <w:t>единица</w:t>
            </w:r>
          </w:p>
          <w:p w:rsidR="00887ED9" w:rsidRPr="009C5A3F" w:rsidRDefault="00887ED9" w:rsidP="005C3490">
            <w:pPr>
              <w:spacing w:line="230" w:lineRule="auto"/>
              <w:jc w:val="center"/>
              <w:rPr>
                <w:sz w:val="22"/>
                <w:szCs w:val="22"/>
              </w:rPr>
            </w:pPr>
            <w:r w:rsidRPr="009C5A3F">
              <w:rPr>
                <w:sz w:val="22"/>
                <w:szCs w:val="22"/>
              </w:rPr>
              <w:t>измерения</w:t>
            </w:r>
          </w:p>
        </w:tc>
        <w:tc>
          <w:tcPr>
            <w:tcW w:w="616" w:type="pct"/>
            <w:shd w:val="clear" w:color="auto" w:fill="FFFFFF"/>
          </w:tcPr>
          <w:p w:rsidR="00887ED9" w:rsidRPr="009C5A3F" w:rsidRDefault="00887ED9" w:rsidP="005C3490">
            <w:pPr>
              <w:spacing w:line="230" w:lineRule="auto"/>
              <w:jc w:val="center"/>
              <w:rPr>
                <w:sz w:val="22"/>
                <w:szCs w:val="22"/>
              </w:rPr>
            </w:pPr>
            <w:r w:rsidRPr="009C5A3F">
              <w:rPr>
                <w:sz w:val="22"/>
                <w:szCs w:val="22"/>
              </w:rPr>
              <w:t>величина</w:t>
            </w:r>
          </w:p>
        </w:tc>
        <w:tc>
          <w:tcPr>
            <w:tcW w:w="693" w:type="pct"/>
            <w:shd w:val="clear" w:color="auto" w:fill="FFFFFF"/>
          </w:tcPr>
          <w:p w:rsidR="00887ED9" w:rsidRPr="009C5A3F" w:rsidRDefault="00887ED9" w:rsidP="005C3490">
            <w:pPr>
              <w:spacing w:line="230" w:lineRule="auto"/>
              <w:jc w:val="center"/>
              <w:rPr>
                <w:sz w:val="22"/>
                <w:szCs w:val="22"/>
              </w:rPr>
            </w:pPr>
            <w:r w:rsidRPr="009C5A3F">
              <w:rPr>
                <w:sz w:val="22"/>
                <w:szCs w:val="22"/>
              </w:rPr>
              <w:t>единица</w:t>
            </w:r>
          </w:p>
          <w:p w:rsidR="00887ED9" w:rsidRPr="009C5A3F" w:rsidRDefault="00887ED9" w:rsidP="005C3490">
            <w:pPr>
              <w:spacing w:line="230" w:lineRule="auto"/>
              <w:jc w:val="center"/>
              <w:rPr>
                <w:sz w:val="22"/>
                <w:szCs w:val="22"/>
              </w:rPr>
            </w:pPr>
            <w:r w:rsidRPr="009C5A3F">
              <w:rPr>
                <w:sz w:val="22"/>
                <w:szCs w:val="22"/>
              </w:rPr>
              <w:t>измерения</w:t>
            </w:r>
          </w:p>
        </w:tc>
        <w:tc>
          <w:tcPr>
            <w:tcW w:w="575" w:type="pct"/>
            <w:shd w:val="clear" w:color="auto" w:fill="FFFFFF"/>
          </w:tcPr>
          <w:p w:rsidR="00887ED9" w:rsidRPr="009C5A3F" w:rsidRDefault="00887ED9" w:rsidP="005C3490">
            <w:pPr>
              <w:spacing w:line="230" w:lineRule="auto"/>
              <w:jc w:val="center"/>
              <w:rPr>
                <w:sz w:val="22"/>
                <w:szCs w:val="22"/>
              </w:rPr>
            </w:pPr>
            <w:r w:rsidRPr="009C5A3F">
              <w:rPr>
                <w:sz w:val="22"/>
                <w:szCs w:val="22"/>
              </w:rPr>
              <w:t>величина</w:t>
            </w:r>
          </w:p>
        </w:tc>
      </w:tr>
    </w:tbl>
    <w:p w:rsidR="00887ED9" w:rsidRPr="009C5A3F" w:rsidRDefault="00887ED9" w:rsidP="00887ED9">
      <w:pPr>
        <w:widowControl w:val="0"/>
        <w:suppressAutoHyphens/>
        <w:spacing w:line="230" w:lineRule="auto"/>
        <w:rPr>
          <w:sz w:val="2"/>
        </w:rPr>
      </w:pP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512"/>
        <w:gridCol w:w="1360"/>
        <w:gridCol w:w="2292"/>
        <w:gridCol w:w="1755"/>
        <w:gridCol w:w="1168"/>
        <w:gridCol w:w="1318"/>
        <w:gridCol w:w="1090"/>
      </w:tblGrid>
      <w:tr w:rsidR="00887ED9" w:rsidRPr="009C5A3F" w:rsidTr="005C3490">
        <w:trPr>
          <w:tblHeader/>
          <w:jc w:val="center"/>
        </w:trPr>
        <w:tc>
          <w:tcPr>
            <w:tcW w:w="270"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1</w:t>
            </w:r>
          </w:p>
        </w:tc>
        <w:tc>
          <w:tcPr>
            <w:tcW w:w="1923"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2</w:t>
            </w:r>
          </w:p>
        </w:tc>
        <w:tc>
          <w:tcPr>
            <w:tcW w:w="924"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3</w:t>
            </w:r>
          </w:p>
        </w:tc>
        <w:tc>
          <w:tcPr>
            <w:tcW w:w="61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4</w:t>
            </w:r>
          </w:p>
        </w:tc>
        <w:tc>
          <w:tcPr>
            <w:tcW w:w="694"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5</w:t>
            </w:r>
          </w:p>
        </w:tc>
        <w:tc>
          <w:tcPr>
            <w:tcW w:w="574"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0" w:lineRule="auto"/>
              <w:jc w:val="center"/>
              <w:rPr>
                <w:sz w:val="22"/>
                <w:szCs w:val="22"/>
              </w:rPr>
            </w:pPr>
            <w:r w:rsidRPr="009C5A3F">
              <w:rPr>
                <w:sz w:val="22"/>
                <w:szCs w:val="22"/>
              </w:rPr>
              <w:t>6</w:t>
            </w:r>
          </w:p>
        </w:tc>
      </w:tr>
      <w:tr w:rsidR="00887ED9" w:rsidRPr="009C5A3F" w:rsidTr="005C3490">
        <w:trPr>
          <w:jc w:val="center"/>
        </w:trPr>
        <w:tc>
          <w:tcPr>
            <w:tcW w:w="5000" w:type="pct"/>
            <w:gridSpan w:val="7"/>
            <w:tcBorders>
              <w:top w:val="single" w:sz="4" w:space="0" w:color="404040"/>
              <w:left w:val="nil"/>
              <w:bottom w:val="single" w:sz="4" w:space="0" w:color="404040"/>
              <w:right w:val="nil"/>
            </w:tcBorders>
          </w:tcPr>
          <w:p w:rsidR="00887ED9" w:rsidRPr="009C5A3F" w:rsidRDefault="00887ED9" w:rsidP="005C3490">
            <w:pPr>
              <w:spacing w:line="230" w:lineRule="auto"/>
              <w:jc w:val="center"/>
              <w:rPr>
                <w:b/>
                <w:sz w:val="22"/>
                <w:szCs w:val="22"/>
              </w:rPr>
            </w:pPr>
          </w:p>
          <w:p w:rsidR="00887ED9" w:rsidRPr="009C5A3F" w:rsidRDefault="00887ED9" w:rsidP="005C3490">
            <w:pPr>
              <w:spacing w:line="230" w:lineRule="auto"/>
              <w:jc w:val="center"/>
              <w:rPr>
                <w:b/>
                <w:sz w:val="22"/>
                <w:szCs w:val="22"/>
              </w:rPr>
            </w:pPr>
            <w:r w:rsidRPr="009C5A3F">
              <w:rPr>
                <w:b/>
                <w:sz w:val="22"/>
                <w:szCs w:val="22"/>
              </w:rPr>
              <w:t>Стоянки автомобилей для многоквартирных жилых домов</w:t>
            </w:r>
          </w:p>
          <w:p w:rsidR="00887ED9" w:rsidRPr="009C5A3F" w:rsidRDefault="00887ED9" w:rsidP="005C3490">
            <w:pPr>
              <w:spacing w:line="230" w:lineRule="auto"/>
              <w:jc w:val="center"/>
              <w:rPr>
                <w:b/>
                <w:sz w:val="22"/>
                <w:szCs w:val="22"/>
              </w:rPr>
            </w:pP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Стоянки для временного хранения автомобилей</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1000 человек</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65</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15</w:t>
            </w:r>
          </w:p>
        </w:tc>
      </w:tr>
      <w:tr w:rsidR="00887ED9" w:rsidRPr="009C5A3F" w:rsidTr="005C3490">
        <w:trPr>
          <w:jc w:val="center"/>
        </w:trPr>
        <w:tc>
          <w:tcPr>
            <w:tcW w:w="270"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2.</w:t>
            </w:r>
          </w:p>
        </w:tc>
        <w:tc>
          <w:tcPr>
            <w:tcW w:w="71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rPr>
                <w:sz w:val="22"/>
                <w:szCs w:val="22"/>
              </w:rPr>
            </w:pPr>
            <w:r w:rsidRPr="009C5A3F">
              <w:rPr>
                <w:sz w:val="22"/>
                <w:szCs w:val="22"/>
              </w:rPr>
              <w:t xml:space="preserve">Стоянка для </w:t>
            </w:r>
            <w:r w:rsidRPr="009C5A3F">
              <w:rPr>
                <w:sz w:val="22"/>
                <w:szCs w:val="22"/>
              </w:rPr>
              <w:lastRenderedPageBreak/>
              <w:t>постоянного хранения</w:t>
            </w:r>
          </w:p>
        </w:tc>
        <w:tc>
          <w:tcPr>
            <w:tcW w:w="120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rPr>
                <w:sz w:val="22"/>
                <w:szCs w:val="22"/>
              </w:rPr>
            </w:pPr>
            <w:r w:rsidRPr="009C5A3F">
              <w:rPr>
                <w:sz w:val="22"/>
                <w:szCs w:val="22"/>
              </w:rPr>
              <w:lastRenderedPageBreak/>
              <w:t>Бизнес-класс</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w:t>
            </w:r>
            <w:r w:rsidRPr="009C5A3F">
              <w:rPr>
                <w:sz w:val="22"/>
                <w:szCs w:val="22"/>
              </w:rPr>
              <w:lastRenderedPageBreak/>
              <w:t>1 квартиру</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Pr>
                <w:sz w:val="22"/>
                <w:szCs w:val="22"/>
              </w:rPr>
              <w:lastRenderedPageBreak/>
              <w:t>2</w:t>
            </w:r>
          </w:p>
        </w:tc>
        <w:tc>
          <w:tcPr>
            <w:tcW w:w="694"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 xml:space="preserve">ная </w:t>
            </w:r>
            <w:r w:rsidRPr="009C5A3F">
              <w:rPr>
                <w:sz w:val="22"/>
                <w:szCs w:val="22"/>
              </w:rPr>
              <w:lastRenderedPageBreak/>
              <w:t>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p w:rsidR="00887ED9" w:rsidRPr="009C5A3F" w:rsidRDefault="00887ED9" w:rsidP="005C3490">
            <w:pPr>
              <w:spacing w:line="230" w:lineRule="auto"/>
              <w:jc w:val="center"/>
              <w:rPr>
                <w:sz w:val="22"/>
                <w:szCs w:val="22"/>
              </w:rPr>
            </w:pPr>
          </w:p>
        </w:tc>
        <w:tc>
          <w:tcPr>
            <w:tcW w:w="57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lastRenderedPageBreak/>
              <w:t>800–1000</w:t>
            </w: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p>
        </w:tc>
        <w:tc>
          <w:tcPr>
            <w:tcW w:w="71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rPr>
                <w:sz w:val="22"/>
                <w:szCs w:val="22"/>
              </w:rPr>
            </w:pPr>
          </w:p>
        </w:tc>
        <w:tc>
          <w:tcPr>
            <w:tcW w:w="120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rPr>
                <w:sz w:val="22"/>
                <w:szCs w:val="22"/>
              </w:rPr>
            </w:pPr>
            <w:proofErr w:type="spellStart"/>
            <w:r w:rsidRPr="009C5A3F">
              <w:rPr>
                <w:sz w:val="22"/>
                <w:szCs w:val="22"/>
              </w:rPr>
              <w:t>Экономкласс</w:t>
            </w:r>
            <w:proofErr w:type="spellEnd"/>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1,2</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71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p>
        </w:tc>
        <w:tc>
          <w:tcPr>
            <w:tcW w:w="120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r w:rsidRPr="009C5A3F">
              <w:rPr>
                <w:sz w:val="22"/>
                <w:szCs w:val="22"/>
              </w:rPr>
              <w:t>Муниципал</w:t>
            </w:r>
            <w:r w:rsidRPr="009C5A3F">
              <w:rPr>
                <w:sz w:val="22"/>
                <w:szCs w:val="22"/>
              </w:rPr>
              <w:t>ь</w:t>
            </w:r>
            <w:r w:rsidRPr="009C5A3F">
              <w:rPr>
                <w:sz w:val="22"/>
                <w:szCs w:val="22"/>
              </w:rPr>
              <w:t>ный</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Pr>
                <w:sz w:val="22"/>
                <w:szCs w:val="22"/>
              </w:rPr>
              <w:t>1</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71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p>
        </w:tc>
        <w:tc>
          <w:tcPr>
            <w:tcW w:w="120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r w:rsidRPr="009C5A3F">
              <w:rPr>
                <w:sz w:val="22"/>
                <w:szCs w:val="22"/>
              </w:rPr>
              <w:t>Специализ</w:t>
            </w:r>
            <w:r w:rsidRPr="009C5A3F">
              <w:rPr>
                <w:sz w:val="22"/>
                <w:szCs w:val="22"/>
              </w:rPr>
              <w:t>и</w:t>
            </w:r>
            <w:r w:rsidRPr="009C5A3F">
              <w:rPr>
                <w:sz w:val="22"/>
                <w:szCs w:val="22"/>
              </w:rPr>
              <w:t>рованный</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p w:rsidR="00887ED9" w:rsidRPr="009C5A3F" w:rsidRDefault="00887ED9" w:rsidP="005C3490">
            <w:pPr>
              <w:jc w:val="center"/>
              <w:rPr>
                <w:sz w:val="22"/>
                <w:szCs w:val="22"/>
              </w:rPr>
            </w:pPr>
          </w:p>
          <w:p w:rsidR="00887ED9" w:rsidRPr="009C5A3F" w:rsidRDefault="00887ED9" w:rsidP="005C3490">
            <w:pPr>
              <w:jc w:val="center"/>
              <w:rPr>
                <w:sz w:val="22"/>
                <w:szCs w:val="22"/>
              </w:rPr>
            </w:pP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0,7</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rPr>
          <w:jc w:val="center"/>
        </w:trPr>
        <w:tc>
          <w:tcPr>
            <w:tcW w:w="5000" w:type="pct"/>
            <w:gridSpan w:val="7"/>
            <w:tcBorders>
              <w:top w:val="single" w:sz="4" w:space="0" w:color="404040"/>
              <w:left w:val="nil"/>
              <w:bottom w:val="single" w:sz="4" w:space="0" w:color="404040"/>
              <w:right w:val="nil"/>
            </w:tcBorders>
          </w:tcPr>
          <w:p w:rsidR="00887ED9" w:rsidRPr="009C5A3F" w:rsidRDefault="00887ED9" w:rsidP="005C3490">
            <w:pPr>
              <w:rPr>
                <w:b/>
                <w:sz w:val="22"/>
                <w:szCs w:val="22"/>
              </w:rPr>
            </w:pPr>
          </w:p>
          <w:p w:rsidR="00887ED9" w:rsidRPr="009C5A3F" w:rsidRDefault="00887ED9" w:rsidP="005C3490">
            <w:pPr>
              <w:jc w:val="center"/>
              <w:rPr>
                <w:b/>
                <w:sz w:val="22"/>
                <w:szCs w:val="22"/>
              </w:rPr>
            </w:pPr>
            <w:r w:rsidRPr="009C5A3F">
              <w:rPr>
                <w:b/>
                <w:sz w:val="22"/>
                <w:szCs w:val="22"/>
              </w:rPr>
              <w:t xml:space="preserve">Открытые </w:t>
            </w:r>
            <w:proofErr w:type="spellStart"/>
            <w:r w:rsidRPr="009C5A3F">
              <w:rPr>
                <w:b/>
                <w:sz w:val="22"/>
                <w:szCs w:val="22"/>
              </w:rPr>
              <w:t>приобъектные</w:t>
            </w:r>
            <w:proofErr w:type="spellEnd"/>
            <w:r w:rsidRPr="009C5A3F">
              <w:rPr>
                <w:b/>
                <w:sz w:val="22"/>
                <w:szCs w:val="22"/>
              </w:rPr>
              <w:t xml:space="preserve"> стоянки у общественных зданий, </w:t>
            </w:r>
          </w:p>
          <w:p w:rsidR="00887ED9" w:rsidRPr="009C5A3F" w:rsidRDefault="00887ED9" w:rsidP="005C3490">
            <w:pPr>
              <w:jc w:val="center"/>
              <w:rPr>
                <w:b/>
                <w:sz w:val="22"/>
                <w:szCs w:val="22"/>
              </w:rPr>
            </w:pPr>
            <w:r w:rsidRPr="009C5A3F">
              <w:rPr>
                <w:b/>
                <w:sz w:val="22"/>
                <w:szCs w:val="22"/>
              </w:rPr>
              <w:t>учреждений, предприятий, то</w:t>
            </w:r>
            <w:r w:rsidRPr="009C5A3F">
              <w:rPr>
                <w:b/>
                <w:sz w:val="22"/>
                <w:szCs w:val="22"/>
              </w:rPr>
              <w:t>р</w:t>
            </w:r>
            <w:r w:rsidRPr="009C5A3F">
              <w:rPr>
                <w:b/>
                <w:sz w:val="22"/>
                <w:szCs w:val="22"/>
              </w:rPr>
              <w:t>говых центров, вокзалов и т.д.</w:t>
            </w:r>
          </w:p>
          <w:p w:rsidR="00887ED9" w:rsidRPr="009C5A3F" w:rsidRDefault="00887ED9" w:rsidP="005C3490">
            <w:pPr>
              <w:jc w:val="center"/>
              <w:rPr>
                <w:b/>
                <w:sz w:val="22"/>
                <w:szCs w:val="22"/>
              </w:rPr>
            </w:pP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Здания органов государс</w:t>
            </w:r>
            <w:r w:rsidRPr="009C5A3F">
              <w:rPr>
                <w:rFonts w:ascii="Times New Roman" w:hAnsi="Times New Roman" w:cs="Times New Roman"/>
                <w:sz w:val="22"/>
                <w:szCs w:val="22"/>
              </w:rPr>
              <w:t>т</w:t>
            </w:r>
            <w:r w:rsidRPr="009C5A3F">
              <w:rPr>
                <w:rFonts w:ascii="Times New Roman" w:hAnsi="Times New Roman" w:cs="Times New Roman"/>
                <w:sz w:val="22"/>
                <w:szCs w:val="22"/>
              </w:rPr>
              <w:t>венной власти, органов местного сам</w:t>
            </w:r>
            <w:r w:rsidRPr="009C5A3F">
              <w:rPr>
                <w:rFonts w:ascii="Times New Roman" w:hAnsi="Times New Roman" w:cs="Times New Roman"/>
                <w:sz w:val="22"/>
                <w:szCs w:val="22"/>
              </w:rPr>
              <w:t>о</w:t>
            </w:r>
            <w:r w:rsidRPr="009C5A3F">
              <w:rPr>
                <w:rFonts w:ascii="Times New Roman" w:hAnsi="Times New Roman" w:cs="Times New Roman"/>
                <w:sz w:val="22"/>
                <w:szCs w:val="22"/>
              </w:rPr>
              <w:t>управления</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200–</w:t>
            </w:r>
            <w:smartTag w:uri="urn:schemas-microsoft-com:office:smarttags" w:element="metricconverter">
              <w:smartTagPr>
                <w:attr w:name="ProductID" w:val="220 м2"/>
              </w:smartTagPr>
              <w:r w:rsidRPr="009C5A3F">
                <w:rPr>
                  <w:sz w:val="22"/>
                  <w:szCs w:val="22"/>
                </w:rPr>
                <w:t>220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Административно-управ</w:t>
            </w:r>
            <w:r>
              <w:rPr>
                <w:rFonts w:ascii="Times New Roman" w:hAnsi="Times New Roman" w:cs="Times New Roman"/>
                <w:sz w:val="22"/>
                <w:szCs w:val="22"/>
              </w:rPr>
              <w:softHyphen/>
            </w:r>
            <w:r w:rsidRPr="009C5A3F">
              <w:rPr>
                <w:rFonts w:ascii="Times New Roman" w:hAnsi="Times New Roman" w:cs="Times New Roman"/>
                <w:sz w:val="22"/>
                <w:szCs w:val="22"/>
              </w:rPr>
              <w:t>лен</w:t>
            </w:r>
            <w:r>
              <w:rPr>
                <w:rFonts w:ascii="Times New Roman" w:hAnsi="Times New Roman" w:cs="Times New Roman"/>
                <w:sz w:val="22"/>
                <w:szCs w:val="22"/>
              </w:rPr>
              <w:softHyphen/>
            </w:r>
            <w:r w:rsidRPr="009C5A3F">
              <w:rPr>
                <w:rFonts w:ascii="Times New Roman" w:hAnsi="Times New Roman" w:cs="Times New Roman"/>
                <w:sz w:val="22"/>
                <w:szCs w:val="22"/>
              </w:rPr>
              <w:t>ческие учреждения, здания и помещения общес</w:t>
            </w:r>
            <w:r w:rsidRPr="009C5A3F">
              <w:rPr>
                <w:rFonts w:ascii="Times New Roman" w:hAnsi="Times New Roman" w:cs="Times New Roman"/>
                <w:sz w:val="22"/>
                <w:szCs w:val="22"/>
              </w:rPr>
              <w:t>т</w:t>
            </w:r>
            <w:r w:rsidRPr="009C5A3F">
              <w:rPr>
                <w:rFonts w:ascii="Times New Roman" w:hAnsi="Times New Roman" w:cs="Times New Roman"/>
                <w:sz w:val="22"/>
                <w:szCs w:val="22"/>
              </w:rPr>
              <w:t>венных организаций</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100–</w:t>
            </w:r>
            <w:smartTag w:uri="urn:schemas-microsoft-com:office:smarttags" w:element="metricconverter">
              <w:smartTagPr>
                <w:attr w:name="ProductID" w:val="120 м2"/>
              </w:smartTagPr>
              <w:r w:rsidRPr="009C5A3F">
                <w:rPr>
                  <w:sz w:val="22"/>
                  <w:szCs w:val="22"/>
                </w:rPr>
                <w:t>120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Коммерческо-деловые центры, офисные здания и помещения, страховые комп</w:t>
            </w:r>
            <w:r w:rsidRPr="009C5A3F">
              <w:rPr>
                <w:rFonts w:ascii="Times New Roman" w:hAnsi="Times New Roman" w:cs="Times New Roman"/>
                <w:sz w:val="22"/>
                <w:szCs w:val="22"/>
              </w:rPr>
              <w:t>а</w:t>
            </w:r>
            <w:r w:rsidRPr="009C5A3F">
              <w:rPr>
                <w:rFonts w:ascii="Times New Roman" w:hAnsi="Times New Roman" w:cs="Times New Roman"/>
                <w:sz w:val="22"/>
                <w:szCs w:val="22"/>
              </w:rPr>
              <w:t>нии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50–</w:t>
            </w:r>
            <w:smartTag w:uri="urn:schemas-microsoft-com:office:smarttags" w:element="metricconverter">
              <w:smartTagPr>
                <w:attr w:name="ProductID" w:val="60 м2"/>
              </w:smartTagPr>
              <w:r w:rsidRPr="009C5A3F">
                <w:rPr>
                  <w:sz w:val="22"/>
                  <w:szCs w:val="22"/>
                </w:rPr>
                <w:t>60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4.</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Банки и банковские учре</w:t>
            </w:r>
            <w:r w:rsidRPr="009C5A3F">
              <w:rPr>
                <w:rFonts w:ascii="Times New Roman" w:hAnsi="Times New Roman" w:cs="Times New Roman"/>
                <w:sz w:val="22"/>
                <w:szCs w:val="22"/>
              </w:rPr>
              <w:t>ж</w:t>
            </w:r>
            <w:r w:rsidRPr="009C5A3F">
              <w:rPr>
                <w:rFonts w:ascii="Times New Roman" w:hAnsi="Times New Roman" w:cs="Times New Roman"/>
                <w:sz w:val="22"/>
                <w:szCs w:val="22"/>
              </w:rPr>
              <w:t>дения, кредитно-финансовые учреждения:</w:t>
            </w:r>
          </w:p>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с операционными залами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30–</w:t>
            </w:r>
            <w:smartTag w:uri="urn:schemas-microsoft-com:office:smarttags" w:element="metricconverter">
              <w:smartTagPr>
                <w:attr w:name="ProductID" w:val="35 м2"/>
              </w:smartTagPr>
              <w:r w:rsidRPr="009C5A3F">
                <w:rPr>
                  <w:sz w:val="22"/>
                  <w:szCs w:val="22"/>
                </w:rPr>
                <w:t>35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p>
          <w:p w:rsidR="00887ED9" w:rsidRPr="009C5A3F" w:rsidRDefault="00887ED9" w:rsidP="005C3490">
            <w:pPr>
              <w:pStyle w:val="ConsPlusNormal"/>
              <w:ind w:firstLine="0"/>
              <w:jc w:val="center"/>
              <w:rPr>
                <w:rFonts w:ascii="Times New Roman" w:hAnsi="Times New Roman" w:cs="Times New Roman"/>
                <w:sz w:val="22"/>
                <w:szCs w:val="22"/>
              </w:rPr>
            </w:pPr>
          </w:p>
          <w:p w:rsidR="00887ED9" w:rsidRPr="009C5A3F" w:rsidRDefault="00887ED9" w:rsidP="005C3490">
            <w:pPr>
              <w:pStyle w:val="ConsPlusNormal"/>
              <w:ind w:firstLine="0"/>
              <w:jc w:val="center"/>
              <w:rPr>
                <w:rFonts w:ascii="Times New Roman" w:hAnsi="Times New Roman" w:cs="Times New Roman"/>
                <w:sz w:val="22"/>
                <w:szCs w:val="22"/>
              </w:rPr>
            </w:pPr>
          </w:p>
          <w:p w:rsidR="00887ED9" w:rsidRPr="009C5A3F" w:rsidRDefault="00887ED9" w:rsidP="005C3490">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694"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без операционных залов</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55–</w:t>
            </w:r>
            <w:smartTag w:uri="urn:schemas-microsoft-com:office:smarttags" w:element="metricconverter">
              <w:smartTagPr>
                <w:attr w:name="ProductID" w:val="60 м2"/>
              </w:smartTagPr>
              <w:r w:rsidRPr="009C5A3F">
                <w:rPr>
                  <w:sz w:val="22"/>
                  <w:szCs w:val="22"/>
                </w:rPr>
                <w:t>60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A448B4" w:rsidTr="005C3490">
        <w:trPr>
          <w:jc w:val="center"/>
        </w:trPr>
        <w:tc>
          <w:tcPr>
            <w:tcW w:w="270" w:type="pct"/>
            <w:tcBorders>
              <w:top w:val="single" w:sz="4" w:space="0" w:color="404040"/>
              <w:left w:val="nil"/>
              <w:bottom w:val="single" w:sz="4" w:space="0" w:color="404040"/>
              <w:right w:val="single" w:sz="4" w:space="0" w:color="404040"/>
            </w:tcBorders>
          </w:tcPr>
          <w:p w:rsidR="00887ED9" w:rsidRPr="00A448B4" w:rsidRDefault="00887ED9" w:rsidP="005C3490">
            <w:pPr>
              <w:jc w:val="center"/>
              <w:rPr>
                <w:sz w:val="22"/>
                <w:szCs w:val="22"/>
              </w:rPr>
            </w:pPr>
            <w:r w:rsidRPr="00A448B4">
              <w:rPr>
                <w:sz w:val="22"/>
                <w:szCs w:val="22"/>
              </w:rPr>
              <w:t>5.</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A448B4" w:rsidRDefault="00887ED9" w:rsidP="005C3490">
            <w:pPr>
              <w:jc w:val="both"/>
              <w:rPr>
                <w:sz w:val="22"/>
                <w:szCs w:val="22"/>
              </w:rPr>
            </w:pPr>
            <w:r w:rsidRPr="00A448B4">
              <w:rPr>
                <w:sz w:val="22"/>
                <w:szCs w:val="22"/>
              </w:rPr>
              <w:t>Образовательные организации, реализующие програ</w:t>
            </w:r>
            <w:r w:rsidRPr="00A448B4">
              <w:rPr>
                <w:sz w:val="22"/>
                <w:szCs w:val="22"/>
              </w:rPr>
              <w:t>м</w:t>
            </w:r>
            <w:r w:rsidRPr="00A448B4">
              <w:rPr>
                <w:sz w:val="22"/>
                <w:szCs w:val="22"/>
              </w:rPr>
              <w:t>мы высшего образования</w:t>
            </w:r>
          </w:p>
        </w:tc>
        <w:tc>
          <w:tcPr>
            <w:tcW w:w="924" w:type="pct"/>
            <w:tcBorders>
              <w:top w:val="single" w:sz="4" w:space="0" w:color="404040"/>
              <w:left w:val="single" w:sz="4" w:space="0" w:color="404040"/>
              <w:bottom w:val="single" w:sz="4" w:space="0" w:color="404040"/>
              <w:right w:val="single" w:sz="4" w:space="0" w:color="404040"/>
            </w:tcBorders>
          </w:tcPr>
          <w:p w:rsidR="00887ED9" w:rsidRPr="00A448B4" w:rsidRDefault="00887ED9" w:rsidP="005C3490">
            <w:pPr>
              <w:jc w:val="center"/>
              <w:rPr>
                <w:sz w:val="22"/>
                <w:szCs w:val="22"/>
              </w:rPr>
            </w:pPr>
            <w:proofErr w:type="spellStart"/>
            <w:proofErr w:type="gramStart"/>
            <w:r w:rsidRPr="00A448B4">
              <w:rPr>
                <w:sz w:val="22"/>
                <w:szCs w:val="22"/>
              </w:rPr>
              <w:t>Машино-мест</w:t>
            </w:r>
            <w:proofErr w:type="spellEnd"/>
            <w:proofErr w:type="gramEnd"/>
            <w:r w:rsidRPr="00A448B4">
              <w:rPr>
                <w:sz w:val="22"/>
                <w:szCs w:val="22"/>
              </w:rPr>
              <w:t xml:space="preserve"> на 100 человек </w:t>
            </w:r>
            <w:r w:rsidRPr="00A448B4">
              <w:rPr>
                <w:sz w:val="22"/>
                <w:szCs w:val="22"/>
              </w:rPr>
              <w:br/>
              <w:t>(преподават</w:t>
            </w:r>
            <w:r w:rsidRPr="00A448B4">
              <w:rPr>
                <w:sz w:val="22"/>
                <w:szCs w:val="22"/>
              </w:rPr>
              <w:t>е</w:t>
            </w:r>
            <w:r w:rsidRPr="00A448B4">
              <w:rPr>
                <w:sz w:val="22"/>
                <w:szCs w:val="22"/>
              </w:rPr>
              <w:t>лей, сотрудн</w:t>
            </w:r>
            <w:r w:rsidRPr="00A448B4">
              <w:rPr>
                <w:sz w:val="22"/>
                <w:szCs w:val="22"/>
              </w:rPr>
              <w:t>и</w:t>
            </w:r>
            <w:r w:rsidRPr="00A448B4">
              <w:rPr>
                <w:sz w:val="22"/>
                <w:szCs w:val="22"/>
              </w:rPr>
              <w:t>ков, занятых в одну смену)</w:t>
            </w:r>
          </w:p>
        </w:tc>
        <w:tc>
          <w:tcPr>
            <w:tcW w:w="615" w:type="pct"/>
            <w:tcBorders>
              <w:top w:val="single" w:sz="4" w:space="0" w:color="404040"/>
              <w:left w:val="single" w:sz="4" w:space="0" w:color="404040"/>
              <w:bottom w:val="single" w:sz="4" w:space="0" w:color="404040"/>
              <w:right w:val="single" w:sz="4" w:space="0" w:color="404040"/>
            </w:tcBorders>
          </w:tcPr>
          <w:p w:rsidR="00887ED9" w:rsidRPr="00A448B4" w:rsidRDefault="00887ED9" w:rsidP="005C3490">
            <w:pPr>
              <w:jc w:val="center"/>
              <w:rPr>
                <w:sz w:val="22"/>
                <w:szCs w:val="22"/>
              </w:rPr>
            </w:pPr>
            <w:r w:rsidRPr="00A448B4">
              <w:rPr>
                <w:sz w:val="22"/>
                <w:szCs w:val="22"/>
              </w:rPr>
              <w:t>25–50 +</w:t>
            </w:r>
          </w:p>
          <w:p w:rsidR="00887ED9" w:rsidRPr="00A448B4" w:rsidRDefault="00887ED9" w:rsidP="005C3490">
            <w:pPr>
              <w:jc w:val="center"/>
              <w:rPr>
                <w:sz w:val="22"/>
                <w:szCs w:val="22"/>
              </w:rPr>
            </w:pPr>
            <w:r w:rsidRPr="00A448B4">
              <w:rPr>
                <w:sz w:val="22"/>
                <w:szCs w:val="22"/>
              </w:rPr>
              <w:t xml:space="preserve">+ 1 </w:t>
            </w:r>
            <w:proofErr w:type="spellStart"/>
            <w:r w:rsidRPr="00A448B4">
              <w:rPr>
                <w:sz w:val="22"/>
                <w:szCs w:val="22"/>
              </w:rPr>
              <w:t>маш</w:t>
            </w:r>
            <w:r w:rsidRPr="00A448B4">
              <w:rPr>
                <w:sz w:val="22"/>
                <w:szCs w:val="22"/>
              </w:rPr>
              <w:t>и</w:t>
            </w:r>
            <w:r w:rsidRPr="00A448B4">
              <w:rPr>
                <w:sz w:val="22"/>
                <w:szCs w:val="22"/>
              </w:rPr>
              <w:t>но-место</w:t>
            </w:r>
            <w:proofErr w:type="spellEnd"/>
            <w:r w:rsidRPr="00A448B4">
              <w:rPr>
                <w:sz w:val="22"/>
                <w:szCs w:val="22"/>
              </w:rPr>
              <w:t xml:space="preserve"> на 10 ст</w:t>
            </w:r>
            <w:r w:rsidRPr="00A448B4">
              <w:rPr>
                <w:sz w:val="22"/>
                <w:szCs w:val="22"/>
              </w:rPr>
              <w:t>у</w:t>
            </w:r>
            <w:r w:rsidRPr="00A448B4">
              <w:rPr>
                <w:sz w:val="22"/>
                <w:szCs w:val="22"/>
              </w:rPr>
              <w:t>дентов</w:t>
            </w:r>
          </w:p>
        </w:tc>
        <w:tc>
          <w:tcPr>
            <w:tcW w:w="694" w:type="pct"/>
            <w:tcBorders>
              <w:top w:val="single" w:sz="4" w:space="0" w:color="404040"/>
              <w:left w:val="single" w:sz="4" w:space="0" w:color="404040"/>
              <w:bottom w:val="single" w:sz="4" w:space="0" w:color="404040"/>
              <w:right w:val="single" w:sz="4" w:space="0" w:color="404040"/>
            </w:tcBorders>
          </w:tcPr>
          <w:p w:rsidR="00887ED9" w:rsidRPr="00A448B4" w:rsidRDefault="00887ED9" w:rsidP="005C3490">
            <w:pPr>
              <w:jc w:val="center"/>
              <w:rPr>
                <w:sz w:val="22"/>
                <w:szCs w:val="22"/>
              </w:rPr>
            </w:pPr>
            <w:r w:rsidRPr="00A448B4">
              <w:rPr>
                <w:sz w:val="22"/>
                <w:szCs w:val="22"/>
              </w:rPr>
              <w:t>Пешехо</w:t>
            </w:r>
            <w:r w:rsidRPr="00A448B4">
              <w:rPr>
                <w:sz w:val="22"/>
                <w:szCs w:val="22"/>
              </w:rPr>
              <w:t>д</w:t>
            </w:r>
            <w:r w:rsidRPr="00A448B4">
              <w:rPr>
                <w:sz w:val="22"/>
                <w:szCs w:val="22"/>
              </w:rPr>
              <w:t>ная досту</w:t>
            </w:r>
            <w:r w:rsidRPr="00A448B4">
              <w:rPr>
                <w:sz w:val="22"/>
                <w:szCs w:val="22"/>
              </w:rPr>
              <w:t>п</w:t>
            </w:r>
            <w:r w:rsidRPr="00A448B4">
              <w:rPr>
                <w:sz w:val="22"/>
                <w:szCs w:val="22"/>
              </w:rPr>
              <w:t xml:space="preserve">ность, </w:t>
            </w:r>
            <w:proofErr w:type="gramStart"/>
            <w:r w:rsidRPr="00A448B4">
              <w:rPr>
                <w:sz w:val="22"/>
                <w:szCs w:val="22"/>
              </w:rPr>
              <w:t>м</w:t>
            </w:r>
            <w:proofErr w:type="gramEnd"/>
          </w:p>
          <w:p w:rsidR="00887ED9" w:rsidRPr="00A448B4" w:rsidRDefault="00887ED9" w:rsidP="005C3490">
            <w:pPr>
              <w:jc w:val="center"/>
              <w:rPr>
                <w:sz w:val="22"/>
                <w:szCs w:val="22"/>
              </w:rPr>
            </w:pPr>
          </w:p>
        </w:tc>
        <w:tc>
          <w:tcPr>
            <w:tcW w:w="574" w:type="pct"/>
            <w:tcBorders>
              <w:top w:val="single" w:sz="4" w:space="0" w:color="404040"/>
              <w:left w:val="single" w:sz="4" w:space="0" w:color="404040"/>
              <w:bottom w:val="single" w:sz="4" w:space="0" w:color="404040"/>
              <w:right w:val="nil"/>
            </w:tcBorders>
          </w:tcPr>
          <w:p w:rsidR="00887ED9" w:rsidRPr="00A448B4" w:rsidRDefault="00887ED9" w:rsidP="005C3490">
            <w:pPr>
              <w:jc w:val="center"/>
              <w:rPr>
                <w:sz w:val="22"/>
                <w:szCs w:val="22"/>
              </w:rPr>
            </w:pPr>
            <w:r w:rsidRPr="00A448B4">
              <w:rPr>
                <w:sz w:val="22"/>
                <w:szCs w:val="22"/>
              </w:rPr>
              <w:t>100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6.</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Профессиональные образовательные организации, о</w:t>
            </w:r>
            <w:r w:rsidRPr="009C5A3F">
              <w:rPr>
                <w:sz w:val="22"/>
                <w:szCs w:val="22"/>
              </w:rPr>
              <w:t>б</w:t>
            </w:r>
            <w:r w:rsidRPr="009C5A3F">
              <w:rPr>
                <w:sz w:val="22"/>
                <w:szCs w:val="22"/>
              </w:rPr>
              <w:t>разовательные организации дополнительного образов</w:t>
            </w:r>
            <w:r w:rsidRPr="009C5A3F">
              <w:rPr>
                <w:sz w:val="22"/>
                <w:szCs w:val="22"/>
              </w:rPr>
              <w:t>а</w:t>
            </w:r>
            <w:r w:rsidRPr="009C5A3F">
              <w:rPr>
                <w:sz w:val="22"/>
                <w:szCs w:val="22"/>
              </w:rPr>
              <w:t>ния</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2</w:t>
            </w:r>
            <w:r>
              <w:rPr>
                <w:sz w:val="22"/>
                <w:szCs w:val="22"/>
              </w:rPr>
              <w:t>-</w:t>
            </w:r>
            <w:r w:rsidRPr="009C5A3F">
              <w:rPr>
                <w:sz w:val="22"/>
                <w:szCs w:val="22"/>
              </w:rPr>
              <w:t>3 препод</w:t>
            </w:r>
            <w:r w:rsidRPr="009C5A3F">
              <w:rPr>
                <w:sz w:val="22"/>
                <w:szCs w:val="22"/>
              </w:rPr>
              <w:t>а</w:t>
            </w:r>
            <w:r w:rsidRPr="009C5A3F">
              <w:rPr>
                <w:sz w:val="22"/>
                <w:szCs w:val="22"/>
              </w:rPr>
              <w:t>вателей, зан</w:t>
            </w:r>
            <w:r w:rsidRPr="009C5A3F">
              <w:rPr>
                <w:sz w:val="22"/>
                <w:szCs w:val="22"/>
              </w:rPr>
              <w:t>я</w:t>
            </w:r>
            <w:r w:rsidRPr="009C5A3F">
              <w:rPr>
                <w:sz w:val="22"/>
                <w:szCs w:val="22"/>
              </w:rPr>
              <w:t>тых в одну см</w:t>
            </w:r>
            <w:r w:rsidRPr="009C5A3F">
              <w:rPr>
                <w:sz w:val="22"/>
                <w:szCs w:val="22"/>
              </w:rPr>
              <w:t>е</w:t>
            </w:r>
            <w:r w:rsidRPr="009C5A3F">
              <w:rPr>
                <w:sz w:val="22"/>
                <w:szCs w:val="22"/>
              </w:rPr>
              <w:t>ну</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7.</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Центры обучения, самоде</w:t>
            </w:r>
            <w:r w:rsidRPr="009C5A3F">
              <w:rPr>
                <w:sz w:val="22"/>
                <w:szCs w:val="22"/>
              </w:rPr>
              <w:t>я</w:t>
            </w:r>
            <w:r w:rsidRPr="009C5A3F">
              <w:rPr>
                <w:sz w:val="22"/>
                <w:szCs w:val="22"/>
              </w:rPr>
              <w:t>тельного творчества, клубы по интересам для взрослых</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20–</w:t>
            </w:r>
            <w:smartTag w:uri="urn:schemas-microsoft-com:office:smarttags" w:element="metricconverter">
              <w:smartTagPr>
                <w:attr w:name="ProductID" w:val="25 м2"/>
              </w:smartTagPr>
              <w:r w:rsidRPr="009C5A3F">
                <w:rPr>
                  <w:sz w:val="22"/>
                  <w:szCs w:val="22"/>
                </w:rPr>
                <w:t>25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vertAlign w:val="superscript"/>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406A67" w:rsidTr="005C3490">
        <w:trPr>
          <w:jc w:val="center"/>
        </w:trPr>
        <w:tc>
          <w:tcPr>
            <w:tcW w:w="270" w:type="pct"/>
            <w:tcBorders>
              <w:top w:val="single" w:sz="4" w:space="0" w:color="404040"/>
              <w:left w:val="nil"/>
              <w:bottom w:val="single" w:sz="4" w:space="0" w:color="404040"/>
              <w:right w:val="single" w:sz="4" w:space="0" w:color="404040"/>
            </w:tcBorders>
          </w:tcPr>
          <w:p w:rsidR="00887ED9" w:rsidRPr="00406A67" w:rsidRDefault="00887ED9" w:rsidP="005C3490">
            <w:pPr>
              <w:jc w:val="center"/>
              <w:rPr>
                <w:sz w:val="22"/>
                <w:szCs w:val="22"/>
              </w:rPr>
            </w:pPr>
            <w:r w:rsidRPr="00406A67">
              <w:rPr>
                <w:sz w:val="22"/>
                <w:szCs w:val="22"/>
              </w:rPr>
              <w:t>8.</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406A67" w:rsidRDefault="00887ED9" w:rsidP="005C3490">
            <w:pPr>
              <w:jc w:val="both"/>
              <w:rPr>
                <w:sz w:val="22"/>
                <w:szCs w:val="22"/>
              </w:rPr>
            </w:pPr>
            <w:r w:rsidRPr="00406A67">
              <w:rPr>
                <w:sz w:val="22"/>
                <w:szCs w:val="22"/>
              </w:rPr>
              <w:t>Научно-исследовательские и пр</w:t>
            </w:r>
            <w:r w:rsidRPr="00406A67">
              <w:rPr>
                <w:sz w:val="22"/>
                <w:szCs w:val="22"/>
              </w:rPr>
              <w:t>о</w:t>
            </w:r>
            <w:r w:rsidRPr="00406A67">
              <w:rPr>
                <w:sz w:val="22"/>
                <w:szCs w:val="22"/>
              </w:rPr>
              <w:t>ектные институты</w:t>
            </w:r>
          </w:p>
        </w:tc>
        <w:tc>
          <w:tcPr>
            <w:tcW w:w="924" w:type="pct"/>
            <w:tcBorders>
              <w:top w:val="single" w:sz="4" w:space="0" w:color="404040"/>
              <w:left w:val="single" w:sz="4" w:space="0" w:color="404040"/>
              <w:bottom w:val="single" w:sz="4" w:space="0" w:color="404040"/>
              <w:right w:val="single" w:sz="4" w:space="0" w:color="404040"/>
            </w:tcBorders>
          </w:tcPr>
          <w:p w:rsidR="00887ED9" w:rsidRPr="00406A67" w:rsidRDefault="00887ED9" w:rsidP="005C3490">
            <w:pPr>
              <w:jc w:val="center"/>
              <w:rPr>
                <w:sz w:val="22"/>
                <w:szCs w:val="22"/>
              </w:rPr>
            </w:pPr>
            <w:proofErr w:type="spellStart"/>
            <w:r w:rsidRPr="00406A67">
              <w:rPr>
                <w:sz w:val="22"/>
                <w:szCs w:val="22"/>
              </w:rPr>
              <w:t>Машино-мест</w:t>
            </w:r>
            <w:proofErr w:type="spellEnd"/>
            <w:r w:rsidRPr="00406A67">
              <w:rPr>
                <w:sz w:val="22"/>
                <w:szCs w:val="22"/>
              </w:rPr>
              <w:t xml:space="preserve"> на 140–</w:t>
            </w:r>
            <w:smartTag w:uri="urn:schemas-microsoft-com:office:smarttags" w:element="metricconverter">
              <w:smartTagPr>
                <w:attr w:name="ProductID" w:val="170 м2"/>
              </w:smartTagPr>
              <w:r w:rsidRPr="00406A67">
                <w:rPr>
                  <w:sz w:val="22"/>
                  <w:szCs w:val="22"/>
                </w:rPr>
                <w:t>170 м</w:t>
              </w:r>
              <w:proofErr w:type="gramStart"/>
              <w:r w:rsidRPr="00406A67">
                <w:rPr>
                  <w:sz w:val="22"/>
                  <w:szCs w:val="22"/>
                  <w:vertAlign w:val="superscript"/>
                </w:rPr>
                <w:t>2</w:t>
              </w:r>
            </w:smartTag>
            <w:proofErr w:type="gramEnd"/>
            <w:r w:rsidRPr="00406A67">
              <w:rPr>
                <w:sz w:val="22"/>
                <w:szCs w:val="22"/>
              </w:rPr>
              <w:t xml:space="preserve"> о</w:t>
            </w:r>
            <w:r w:rsidRPr="00406A67">
              <w:rPr>
                <w:sz w:val="22"/>
                <w:szCs w:val="22"/>
              </w:rPr>
              <w:t>б</w:t>
            </w:r>
            <w:r w:rsidRPr="00406A67">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406A67" w:rsidRDefault="00887ED9" w:rsidP="005C3490">
            <w:pPr>
              <w:jc w:val="center"/>
              <w:rPr>
                <w:sz w:val="22"/>
                <w:szCs w:val="22"/>
                <w:vertAlign w:val="superscript"/>
              </w:rPr>
            </w:pPr>
            <w:r w:rsidRPr="00406A67">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406A67" w:rsidRDefault="00887ED9" w:rsidP="005C3490">
            <w:pPr>
              <w:jc w:val="center"/>
              <w:rPr>
                <w:sz w:val="22"/>
                <w:szCs w:val="22"/>
              </w:rPr>
            </w:pPr>
            <w:r w:rsidRPr="00406A67">
              <w:rPr>
                <w:sz w:val="22"/>
                <w:szCs w:val="22"/>
              </w:rPr>
              <w:t>Пешехо</w:t>
            </w:r>
            <w:r w:rsidRPr="00406A67">
              <w:rPr>
                <w:sz w:val="22"/>
                <w:szCs w:val="22"/>
              </w:rPr>
              <w:t>д</w:t>
            </w:r>
            <w:r w:rsidRPr="00406A67">
              <w:rPr>
                <w:sz w:val="22"/>
                <w:szCs w:val="22"/>
              </w:rPr>
              <w:t>ная досту</w:t>
            </w:r>
            <w:r w:rsidRPr="00406A67">
              <w:rPr>
                <w:sz w:val="22"/>
                <w:szCs w:val="22"/>
              </w:rPr>
              <w:t>п</w:t>
            </w:r>
            <w:r w:rsidRPr="00406A67">
              <w:rPr>
                <w:sz w:val="22"/>
                <w:szCs w:val="22"/>
              </w:rPr>
              <w:t xml:space="preserve">ность, </w:t>
            </w:r>
            <w:proofErr w:type="gramStart"/>
            <w:r w:rsidRPr="00406A67">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406A67" w:rsidRDefault="00887ED9" w:rsidP="005C3490">
            <w:pPr>
              <w:jc w:val="center"/>
              <w:rPr>
                <w:sz w:val="22"/>
                <w:szCs w:val="22"/>
              </w:rPr>
            </w:pPr>
            <w:r w:rsidRPr="00406A67">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9.</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Производственные здания, комм</w:t>
            </w:r>
            <w:r w:rsidRPr="009C5A3F">
              <w:rPr>
                <w:sz w:val="22"/>
                <w:szCs w:val="22"/>
              </w:rPr>
              <w:t>у</w:t>
            </w:r>
            <w:r w:rsidRPr="009C5A3F">
              <w:rPr>
                <w:sz w:val="22"/>
                <w:szCs w:val="22"/>
              </w:rPr>
              <w:t>нально-складские объекты, разм</w:t>
            </w:r>
            <w:r w:rsidRPr="009C5A3F">
              <w:rPr>
                <w:sz w:val="22"/>
                <w:szCs w:val="22"/>
              </w:rPr>
              <w:t>е</w:t>
            </w:r>
            <w:r w:rsidRPr="009C5A3F">
              <w:rPr>
                <w:sz w:val="22"/>
                <w:szCs w:val="22"/>
              </w:rPr>
              <w:t>щаемые в составе многофункци</w:t>
            </w:r>
            <w:r w:rsidRPr="009C5A3F">
              <w:rPr>
                <w:sz w:val="22"/>
                <w:szCs w:val="22"/>
              </w:rPr>
              <w:t>о</w:t>
            </w:r>
            <w:r w:rsidRPr="009C5A3F">
              <w:rPr>
                <w:sz w:val="22"/>
                <w:szCs w:val="22"/>
              </w:rPr>
              <w:t>нальных зон</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6–8 раб</w:t>
            </w:r>
            <w:r w:rsidRPr="009C5A3F">
              <w:rPr>
                <w:sz w:val="22"/>
                <w:szCs w:val="22"/>
              </w:rPr>
              <w:t>о</w:t>
            </w:r>
            <w:r w:rsidRPr="009C5A3F">
              <w:rPr>
                <w:sz w:val="22"/>
                <w:szCs w:val="22"/>
              </w:rPr>
              <w:t>тающих в двух смежных см</w:t>
            </w:r>
            <w:r w:rsidRPr="009C5A3F">
              <w:rPr>
                <w:sz w:val="22"/>
                <w:szCs w:val="22"/>
              </w:rPr>
              <w:t>е</w:t>
            </w:r>
            <w:r w:rsidRPr="009C5A3F">
              <w:rPr>
                <w:sz w:val="22"/>
                <w:szCs w:val="22"/>
              </w:rPr>
              <w:t>нах, человек</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keepNext/>
              <w:jc w:val="center"/>
              <w:rPr>
                <w:sz w:val="22"/>
                <w:szCs w:val="22"/>
              </w:rPr>
            </w:pPr>
            <w:r w:rsidRPr="009C5A3F">
              <w:rPr>
                <w:sz w:val="22"/>
                <w:szCs w:val="22"/>
              </w:rPr>
              <w:lastRenderedPageBreak/>
              <w:t>10.</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keepNext/>
              <w:jc w:val="both"/>
              <w:rPr>
                <w:sz w:val="22"/>
                <w:szCs w:val="22"/>
              </w:rPr>
            </w:pPr>
            <w:r w:rsidRPr="009C5A3F">
              <w:rPr>
                <w:sz w:val="22"/>
                <w:szCs w:val="22"/>
              </w:rPr>
              <w:t>Объекты производственного и коммунального назначения, размещаемые на учас</w:t>
            </w:r>
            <w:r w:rsidRPr="009C5A3F">
              <w:rPr>
                <w:sz w:val="22"/>
                <w:szCs w:val="22"/>
              </w:rPr>
              <w:t>т</w:t>
            </w:r>
            <w:r w:rsidRPr="009C5A3F">
              <w:rPr>
                <w:sz w:val="22"/>
                <w:szCs w:val="22"/>
              </w:rPr>
              <w:t>ках территорий производственных и промышле</w:t>
            </w:r>
            <w:r w:rsidRPr="009C5A3F">
              <w:rPr>
                <w:sz w:val="22"/>
                <w:szCs w:val="22"/>
              </w:rPr>
              <w:t>н</w:t>
            </w:r>
            <w:r w:rsidRPr="009C5A3F">
              <w:rPr>
                <w:sz w:val="22"/>
                <w:szCs w:val="22"/>
              </w:rPr>
              <w:t>но-производственных объектов</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keepNext/>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1000 чел</w:t>
            </w:r>
            <w:r w:rsidRPr="009C5A3F">
              <w:rPr>
                <w:sz w:val="22"/>
                <w:szCs w:val="22"/>
              </w:rPr>
              <w:t>о</w:t>
            </w:r>
            <w:r w:rsidRPr="009C5A3F">
              <w:rPr>
                <w:sz w:val="22"/>
                <w:szCs w:val="22"/>
              </w:rPr>
              <w:t>век, работа</w:t>
            </w:r>
            <w:r w:rsidRPr="009C5A3F">
              <w:rPr>
                <w:sz w:val="22"/>
                <w:szCs w:val="22"/>
              </w:rPr>
              <w:t>ю</w:t>
            </w:r>
            <w:r w:rsidRPr="009C5A3F">
              <w:rPr>
                <w:sz w:val="22"/>
                <w:szCs w:val="22"/>
              </w:rPr>
              <w:t>щих в двух смежных см</w:t>
            </w:r>
            <w:r w:rsidRPr="009C5A3F">
              <w:rPr>
                <w:sz w:val="22"/>
                <w:szCs w:val="22"/>
              </w:rPr>
              <w:t>е</w:t>
            </w:r>
            <w:r w:rsidRPr="009C5A3F">
              <w:rPr>
                <w:sz w:val="22"/>
                <w:szCs w:val="22"/>
              </w:rPr>
              <w:t>нах</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keepNext/>
              <w:jc w:val="center"/>
              <w:rPr>
                <w:sz w:val="22"/>
                <w:szCs w:val="22"/>
              </w:rPr>
            </w:pPr>
            <w:r w:rsidRPr="009C5A3F">
              <w:rPr>
                <w:sz w:val="22"/>
                <w:szCs w:val="22"/>
              </w:rPr>
              <w:t>140–160</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keepNext/>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keepNext/>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11.</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Магазины-склады (мелкоо</w:t>
            </w:r>
            <w:r w:rsidRPr="009C5A3F">
              <w:rPr>
                <w:sz w:val="22"/>
                <w:szCs w:val="22"/>
              </w:rPr>
              <w:t>п</w:t>
            </w:r>
            <w:r w:rsidRPr="009C5A3F">
              <w:rPr>
                <w:sz w:val="22"/>
                <w:szCs w:val="22"/>
              </w:rPr>
              <w:t>товой и розничной торговли, гипермарк</w:t>
            </w:r>
            <w:r w:rsidRPr="009C5A3F">
              <w:rPr>
                <w:sz w:val="22"/>
                <w:szCs w:val="22"/>
              </w:rPr>
              <w:t>е</w:t>
            </w:r>
            <w:r w:rsidRPr="009C5A3F">
              <w:rPr>
                <w:sz w:val="22"/>
                <w:szCs w:val="22"/>
              </w:rPr>
              <w:t>ты)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Pr>
                <w:sz w:val="22"/>
                <w:szCs w:val="22"/>
              </w:rPr>
              <w:t>Машино-мест</w:t>
            </w:r>
            <w:proofErr w:type="spellEnd"/>
            <w:r w:rsidRPr="009C5A3F">
              <w:rPr>
                <w:sz w:val="22"/>
                <w:szCs w:val="22"/>
              </w:rPr>
              <w:t xml:space="preserve"> на 30–</w:t>
            </w:r>
            <w:smartTag w:uri="urn:schemas-microsoft-com:office:smarttags" w:element="metricconverter">
              <w:smartTagPr>
                <w:attr w:name="ProductID" w:val="35 м2"/>
              </w:smartTagPr>
              <w:r w:rsidRPr="009C5A3F">
                <w:rPr>
                  <w:sz w:val="22"/>
                  <w:szCs w:val="22"/>
                </w:rPr>
                <w:t>35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150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12.</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Объекты торгового назнач</w:t>
            </w:r>
            <w:r w:rsidRPr="009C5A3F">
              <w:rPr>
                <w:sz w:val="22"/>
                <w:szCs w:val="22"/>
              </w:rPr>
              <w:t>е</w:t>
            </w:r>
            <w:r w:rsidRPr="009C5A3F">
              <w:rPr>
                <w:sz w:val="22"/>
                <w:szCs w:val="22"/>
              </w:rPr>
              <w:t>ния с широким ассортиме</w:t>
            </w:r>
            <w:r w:rsidRPr="009C5A3F">
              <w:rPr>
                <w:sz w:val="22"/>
                <w:szCs w:val="22"/>
              </w:rPr>
              <w:t>н</w:t>
            </w:r>
            <w:r w:rsidRPr="009C5A3F">
              <w:rPr>
                <w:sz w:val="22"/>
                <w:szCs w:val="22"/>
              </w:rPr>
              <w:t>том товаров периодического спроса продовол</w:t>
            </w:r>
            <w:r w:rsidRPr="009C5A3F">
              <w:rPr>
                <w:sz w:val="22"/>
                <w:szCs w:val="22"/>
              </w:rPr>
              <w:t>ь</w:t>
            </w:r>
            <w:r w:rsidRPr="009C5A3F">
              <w:rPr>
                <w:sz w:val="22"/>
                <w:szCs w:val="22"/>
              </w:rPr>
              <w:t>ственной и (или) непродовольс</w:t>
            </w:r>
            <w:r w:rsidRPr="009C5A3F">
              <w:rPr>
                <w:sz w:val="22"/>
                <w:szCs w:val="22"/>
              </w:rPr>
              <w:t>т</w:t>
            </w:r>
            <w:r w:rsidRPr="009C5A3F">
              <w:rPr>
                <w:sz w:val="22"/>
                <w:szCs w:val="22"/>
              </w:rPr>
              <w:t>венной групп (торговые центры, торговые комплексы, супермарк</w:t>
            </w:r>
            <w:r w:rsidRPr="009C5A3F">
              <w:rPr>
                <w:sz w:val="22"/>
                <w:szCs w:val="22"/>
              </w:rPr>
              <w:t>е</w:t>
            </w:r>
            <w:r w:rsidRPr="009C5A3F">
              <w:rPr>
                <w:sz w:val="22"/>
                <w:szCs w:val="22"/>
              </w:rPr>
              <w:t>ты, универсамы, универм</w:t>
            </w:r>
            <w:r w:rsidRPr="009C5A3F">
              <w:rPr>
                <w:sz w:val="22"/>
                <w:szCs w:val="22"/>
              </w:rPr>
              <w:t>а</w:t>
            </w:r>
            <w:r w:rsidRPr="009C5A3F">
              <w:rPr>
                <w:sz w:val="22"/>
                <w:szCs w:val="22"/>
              </w:rPr>
              <w:t>ги и т.п.)</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40–</w:t>
            </w:r>
            <w:smartTag w:uri="urn:schemas-microsoft-com:office:smarttags" w:element="metricconverter">
              <w:smartTagPr>
                <w:attr w:name="ProductID" w:val="50 м2"/>
              </w:smartTagPr>
              <w:r w:rsidRPr="009C5A3F">
                <w:rPr>
                  <w:sz w:val="22"/>
                  <w:szCs w:val="22"/>
                </w:rPr>
                <w:t>50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150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13.</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Специализированные маг</w:t>
            </w:r>
            <w:r w:rsidRPr="009C5A3F">
              <w:rPr>
                <w:sz w:val="22"/>
                <w:szCs w:val="22"/>
              </w:rPr>
              <w:t>а</w:t>
            </w:r>
            <w:r w:rsidRPr="009C5A3F">
              <w:rPr>
                <w:sz w:val="22"/>
                <w:szCs w:val="22"/>
              </w:rPr>
              <w:t>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w:t>
            </w:r>
            <w:r w:rsidRPr="009C5A3F">
              <w:rPr>
                <w:sz w:val="22"/>
                <w:szCs w:val="22"/>
              </w:rPr>
              <w:t>р</w:t>
            </w:r>
            <w:r w:rsidRPr="009C5A3F">
              <w:rPr>
                <w:sz w:val="22"/>
                <w:szCs w:val="22"/>
              </w:rPr>
              <w:t>ные, книжные и т.п.)</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60–</w:t>
            </w:r>
            <w:smartTag w:uri="urn:schemas-microsoft-com:office:smarttags" w:element="metricconverter">
              <w:smartTagPr>
                <w:attr w:name="ProductID" w:val="70 м2"/>
              </w:smartTagPr>
              <w:r w:rsidRPr="009C5A3F">
                <w:rPr>
                  <w:sz w:val="22"/>
                  <w:szCs w:val="22"/>
                </w:rPr>
                <w:t>70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14.</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Рынки постоянные:</w:t>
            </w:r>
          </w:p>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универсальные и непродовольс</w:t>
            </w:r>
            <w:r w:rsidRPr="009C5A3F">
              <w:rPr>
                <w:rFonts w:ascii="Times New Roman" w:hAnsi="Times New Roman" w:cs="Times New Roman"/>
                <w:sz w:val="22"/>
                <w:szCs w:val="22"/>
              </w:rPr>
              <w:t>т</w:t>
            </w:r>
            <w:r w:rsidRPr="009C5A3F">
              <w:rPr>
                <w:rFonts w:ascii="Times New Roman" w:hAnsi="Times New Roman" w:cs="Times New Roman"/>
                <w:sz w:val="22"/>
                <w:szCs w:val="22"/>
              </w:rPr>
              <w:t>венные</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30–</w:t>
            </w:r>
            <w:smartTag w:uri="urn:schemas-microsoft-com:office:smarttags" w:element="metricconverter">
              <w:smartTagPr>
                <w:attr w:name="ProductID" w:val="40 м2"/>
              </w:smartTagPr>
              <w:r w:rsidRPr="009C5A3F">
                <w:rPr>
                  <w:sz w:val="22"/>
                  <w:szCs w:val="22"/>
                </w:rPr>
                <w:t>40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продовольственные и сельскох</w:t>
            </w:r>
            <w:r w:rsidRPr="009C5A3F">
              <w:rPr>
                <w:rFonts w:ascii="Times New Roman" w:hAnsi="Times New Roman" w:cs="Times New Roman"/>
                <w:sz w:val="22"/>
                <w:szCs w:val="22"/>
              </w:rPr>
              <w:t>о</w:t>
            </w:r>
            <w:r w:rsidRPr="009C5A3F">
              <w:rPr>
                <w:rFonts w:ascii="Times New Roman" w:hAnsi="Times New Roman" w:cs="Times New Roman"/>
                <w:sz w:val="22"/>
                <w:szCs w:val="22"/>
              </w:rPr>
              <w:t>зяйственные</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40–</w:t>
            </w:r>
            <w:smartTag w:uri="urn:schemas-microsoft-com:office:smarttags" w:element="metricconverter">
              <w:smartTagPr>
                <w:attr w:name="ProductID" w:val="50 м2"/>
              </w:smartTagPr>
              <w:r w:rsidRPr="009C5A3F">
                <w:rPr>
                  <w:sz w:val="22"/>
                  <w:szCs w:val="22"/>
                </w:rPr>
                <w:t>50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15.</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both"/>
              <w:rPr>
                <w:sz w:val="22"/>
                <w:szCs w:val="22"/>
              </w:rPr>
            </w:pPr>
            <w:r w:rsidRPr="009C5A3F">
              <w:rPr>
                <w:sz w:val="22"/>
                <w:szCs w:val="22"/>
              </w:rPr>
              <w:t>Предприятия общественного пит</w:t>
            </w:r>
            <w:r w:rsidRPr="009C5A3F">
              <w:rPr>
                <w:sz w:val="22"/>
                <w:szCs w:val="22"/>
              </w:rPr>
              <w:t>а</w:t>
            </w:r>
            <w:r w:rsidRPr="009C5A3F">
              <w:rPr>
                <w:sz w:val="22"/>
                <w:szCs w:val="22"/>
              </w:rPr>
              <w:t>ния периодического спроса (рест</w:t>
            </w:r>
            <w:r w:rsidRPr="009C5A3F">
              <w:rPr>
                <w:sz w:val="22"/>
                <w:szCs w:val="22"/>
              </w:rPr>
              <w:t>о</w:t>
            </w:r>
            <w:r w:rsidRPr="009C5A3F">
              <w:rPr>
                <w:sz w:val="22"/>
                <w:szCs w:val="22"/>
              </w:rPr>
              <w:t>раны, кафе)</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proofErr w:type="spellStart"/>
            <w:proofErr w:type="gramStart"/>
            <w:r w:rsidRPr="009C5A3F">
              <w:rPr>
                <w:rFonts w:ascii="Times New Roman" w:hAnsi="Times New Roman" w:cs="Times New Roman"/>
                <w:sz w:val="22"/>
                <w:szCs w:val="22"/>
              </w:rPr>
              <w:t>Машино-мест</w:t>
            </w:r>
            <w:proofErr w:type="spellEnd"/>
            <w:proofErr w:type="gramEnd"/>
            <w:r w:rsidRPr="009C5A3F">
              <w:rPr>
                <w:rFonts w:ascii="Times New Roman" w:hAnsi="Times New Roman" w:cs="Times New Roman"/>
                <w:sz w:val="22"/>
                <w:szCs w:val="22"/>
              </w:rPr>
              <w:t xml:space="preserve"> на 4</w:t>
            </w:r>
            <w:r>
              <w:rPr>
                <w:rFonts w:ascii="Times New Roman" w:hAnsi="Times New Roman" w:cs="Times New Roman"/>
                <w:sz w:val="22"/>
                <w:szCs w:val="22"/>
              </w:rPr>
              <w:t>-</w:t>
            </w:r>
            <w:r w:rsidRPr="009C5A3F">
              <w:rPr>
                <w:rFonts w:ascii="Times New Roman" w:hAnsi="Times New Roman" w:cs="Times New Roman"/>
                <w:sz w:val="22"/>
                <w:szCs w:val="22"/>
              </w:rPr>
              <w:t>5 посадо</w:t>
            </w:r>
            <w:r w:rsidRPr="009C5A3F">
              <w:rPr>
                <w:rFonts w:ascii="Times New Roman" w:hAnsi="Times New Roman" w:cs="Times New Roman"/>
                <w:sz w:val="22"/>
                <w:szCs w:val="22"/>
              </w:rPr>
              <w:t>ч</w:t>
            </w:r>
            <w:r w:rsidRPr="009C5A3F">
              <w:rPr>
                <w:rFonts w:ascii="Times New Roman" w:hAnsi="Times New Roman" w:cs="Times New Roman"/>
                <w:sz w:val="22"/>
                <w:szCs w:val="22"/>
              </w:rPr>
              <w:t>ных мест</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150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16.</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Объекты коммунально-быто</w:t>
            </w:r>
            <w:r w:rsidRPr="009C5A3F">
              <w:rPr>
                <w:rFonts w:ascii="Times New Roman" w:hAnsi="Times New Roman" w:cs="Times New Roman"/>
                <w:sz w:val="22"/>
                <w:szCs w:val="22"/>
              </w:rPr>
              <w:softHyphen/>
              <w:t>вого обслуживания:</w:t>
            </w:r>
          </w:p>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бани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5</w:t>
            </w:r>
            <w:r>
              <w:rPr>
                <w:sz w:val="22"/>
                <w:szCs w:val="22"/>
              </w:rPr>
              <w:t>-</w:t>
            </w:r>
            <w:r w:rsidRPr="009C5A3F">
              <w:rPr>
                <w:sz w:val="22"/>
                <w:szCs w:val="22"/>
              </w:rPr>
              <w:t>6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ателье, фотосалоны, салоны-парикмахерские, салоны кр</w:t>
            </w:r>
            <w:r w:rsidRPr="009C5A3F">
              <w:rPr>
                <w:rFonts w:ascii="Times New Roman" w:hAnsi="Times New Roman" w:cs="Times New Roman"/>
                <w:sz w:val="22"/>
                <w:szCs w:val="22"/>
              </w:rPr>
              <w:t>а</w:t>
            </w:r>
            <w:r w:rsidRPr="009C5A3F">
              <w:rPr>
                <w:rFonts w:ascii="Times New Roman" w:hAnsi="Times New Roman" w:cs="Times New Roman"/>
                <w:sz w:val="22"/>
                <w:szCs w:val="22"/>
              </w:rPr>
              <w:t>соты, солярии, салоны моды, свадебные салоны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10–</w:t>
            </w:r>
            <w:smartTag w:uri="urn:schemas-microsoft-com:office:smarttags" w:element="metricconverter">
              <w:smartTagPr>
                <w:attr w:name="ProductID" w:val="15 м2"/>
              </w:smartTagPr>
              <w:r w:rsidRPr="009C5A3F">
                <w:rPr>
                  <w:sz w:val="22"/>
                  <w:szCs w:val="22"/>
                </w:rPr>
                <w:t>15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салоны ритуальных услуг</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r w:rsidRPr="009C5A3F">
              <w:rPr>
                <w:sz w:val="22"/>
                <w:szCs w:val="22"/>
              </w:rPr>
              <w:t>Машино-мест</w:t>
            </w:r>
            <w:proofErr w:type="spellEnd"/>
            <w:r w:rsidRPr="009C5A3F">
              <w:rPr>
                <w:sz w:val="22"/>
                <w:szCs w:val="22"/>
              </w:rPr>
              <w:t xml:space="preserve"> на 20–</w:t>
            </w:r>
            <w:smartTag w:uri="urn:schemas-microsoft-com:office:smarttags" w:element="metricconverter">
              <w:smartTagPr>
                <w:attr w:name="ProductID" w:val="25 м2"/>
              </w:smartTagPr>
              <w:r w:rsidRPr="009C5A3F">
                <w:rPr>
                  <w:sz w:val="22"/>
                  <w:szCs w:val="22"/>
                </w:rPr>
                <w:t>25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химчистки, прачечные, р</w:t>
            </w:r>
            <w:r w:rsidRPr="009C5A3F">
              <w:rPr>
                <w:sz w:val="22"/>
                <w:szCs w:val="22"/>
              </w:rPr>
              <w:t>е</w:t>
            </w:r>
            <w:r w:rsidRPr="009C5A3F">
              <w:rPr>
                <w:sz w:val="22"/>
                <w:szCs w:val="22"/>
              </w:rPr>
              <w:t>монтные мастерские, сп</w:t>
            </w:r>
            <w:r w:rsidRPr="009C5A3F">
              <w:rPr>
                <w:sz w:val="22"/>
                <w:szCs w:val="22"/>
              </w:rPr>
              <w:t>е</w:t>
            </w:r>
            <w:r w:rsidRPr="009C5A3F">
              <w:rPr>
                <w:sz w:val="22"/>
                <w:szCs w:val="22"/>
              </w:rPr>
              <w:t>циализированные центры по обслуживанию сложной б</w:t>
            </w:r>
            <w:r w:rsidRPr="009C5A3F">
              <w:rPr>
                <w:sz w:val="22"/>
                <w:szCs w:val="22"/>
              </w:rPr>
              <w:t>ы</w:t>
            </w:r>
            <w:r w:rsidRPr="009C5A3F">
              <w:rPr>
                <w:sz w:val="22"/>
                <w:szCs w:val="22"/>
              </w:rPr>
              <w:t>товой техники и др.</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рабочее м</w:t>
            </w:r>
            <w:r w:rsidRPr="009C5A3F">
              <w:rPr>
                <w:sz w:val="22"/>
                <w:szCs w:val="22"/>
              </w:rPr>
              <w:t>е</w:t>
            </w:r>
            <w:r w:rsidRPr="009C5A3F">
              <w:rPr>
                <w:sz w:val="22"/>
                <w:szCs w:val="22"/>
              </w:rPr>
              <w:t>сто приемщика</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250</w:t>
            </w:r>
          </w:p>
        </w:tc>
      </w:tr>
      <w:tr w:rsidR="00887ED9" w:rsidRPr="009C5A3F" w:rsidTr="005C3490">
        <w:trPr>
          <w:cantSplit/>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17.</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Выставочно-музейные ко</w:t>
            </w:r>
            <w:r w:rsidRPr="009C5A3F">
              <w:rPr>
                <w:sz w:val="22"/>
                <w:szCs w:val="22"/>
              </w:rPr>
              <w:t>м</w:t>
            </w:r>
            <w:r w:rsidRPr="009C5A3F">
              <w:rPr>
                <w:sz w:val="22"/>
                <w:szCs w:val="22"/>
              </w:rPr>
              <w:t>плексы, музеи-заповедники, музеи, галереи, выставочные залы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6–8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406A67">
              <w:rPr>
                <w:sz w:val="22"/>
                <w:szCs w:val="22"/>
              </w:rPr>
              <w:t>18.</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Концертные залы и конф</w:t>
            </w:r>
            <w:r w:rsidRPr="009C5A3F">
              <w:rPr>
                <w:sz w:val="22"/>
                <w:szCs w:val="22"/>
              </w:rPr>
              <w:t>е</w:t>
            </w:r>
            <w:r w:rsidRPr="009C5A3F">
              <w:rPr>
                <w:sz w:val="22"/>
                <w:szCs w:val="22"/>
              </w:rPr>
              <w:t>ренц-залы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w:t>
            </w:r>
            <w:r w:rsidRPr="009C5A3F">
              <w:rPr>
                <w:sz w:val="22"/>
                <w:szCs w:val="22"/>
              </w:rPr>
              <w:lastRenderedPageBreak/>
              <w:t>15–2</w:t>
            </w:r>
            <w:r>
              <w:rPr>
                <w:sz w:val="22"/>
                <w:szCs w:val="22"/>
              </w:rPr>
              <w:t>5</w:t>
            </w:r>
            <w:r w:rsidRPr="009C5A3F">
              <w:rPr>
                <w:sz w:val="22"/>
                <w:szCs w:val="22"/>
              </w:rPr>
              <w:t xml:space="preserve"> зр</w:t>
            </w:r>
            <w:r w:rsidRPr="009C5A3F">
              <w:rPr>
                <w:sz w:val="22"/>
                <w:szCs w:val="22"/>
              </w:rPr>
              <w:t>и</w:t>
            </w:r>
            <w:r w:rsidRPr="009C5A3F">
              <w:rPr>
                <w:sz w:val="22"/>
                <w:szCs w:val="22"/>
              </w:rPr>
              <w:t>тельских мест</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lastRenderedPageBreak/>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 xml:space="preserve">ная </w:t>
            </w:r>
            <w:r w:rsidRPr="009C5A3F">
              <w:rPr>
                <w:sz w:val="22"/>
                <w:szCs w:val="22"/>
              </w:rPr>
              <w:lastRenderedPageBreak/>
              <w:t>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p w:rsidR="00887ED9" w:rsidRPr="009C5A3F" w:rsidRDefault="00887ED9" w:rsidP="005C3490">
            <w:pPr>
              <w:spacing w:line="235" w:lineRule="auto"/>
              <w:jc w:val="center"/>
              <w:rPr>
                <w:sz w:val="22"/>
                <w:szCs w:val="22"/>
              </w:rPr>
            </w:pPr>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lastRenderedPageBreak/>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Pr>
                <w:sz w:val="22"/>
                <w:szCs w:val="22"/>
              </w:rPr>
              <w:lastRenderedPageBreak/>
              <w:t>19</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Центральные, специальные и специализированные библиотеки, и</w:t>
            </w:r>
            <w:r w:rsidRPr="009C5A3F">
              <w:rPr>
                <w:sz w:val="22"/>
                <w:szCs w:val="22"/>
              </w:rPr>
              <w:t>н</w:t>
            </w:r>
            <w:r w:rsidRPr="009C5A3F">
              <w:rPr>
                <w:sz w:val="22"/>
                <w:szCs w:val="22"/>
              </w:rPr>
              <w:t>тернет-кафе</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6–8 постоя</w:t>
            </w:r>
            <w:r w:rsidRPr="009C5A3F">
              <w:rPr>
                <w:sz w:val="22"/>
                <w:szCs w:val="22"/>
              </w:rPr>
              <w:t>н</w:t>
            </w:r>
            <w:r w:rsidRPr="009C5A3F">
              <w:rPr>
                <w:sz w:val="22"/>
                <w:szCs w:val="22"/>
              </w:rPr>
              <w:t>ных мест</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0</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 xml:space="preserve">Объекты </w:t>
            </w:r>
            <w:proofErr w:type="gramStart"/>
            <w:r w:rsidRPr="009C5A3F">
              <w:rPr>
                <w:sz w:val="22"/>
                <w:szCs w:val="22"/>
              </w:rPr>
              <w:t>религиозных</w:t>
            </w:r>
            <w:proofErr w:type="gramEnd"/>
            <w:r w:rsidRPr="009C5A3F">
              <w:rPr>
                <w:sz w:val="22"/>
                <w:szCs w:val="22"/>
              </w:rPr>
              <w:t xml:space="preserve"> </w:t>
            </w:r>
            <w:proofErr w:type="spellStart"/>
            <w:r w:rsidRPr="009C5A3F">
              <w:rPr>
                <w:sz w:val="22"/>
                <w:szCs w:val="22"/>
              </w:rPr>
              <w:t>ко</w:t>
            </w:r>
            <w:r w:rsidRPr="009C5A3F">
              <w:rPr>
                <w:sz w:val="22"/>
                <w:szCs w:val="22"/>
              </w:rPr>
              <w:t>н</w:t>
            </w:r>
            <w:r w:rsidRPr="009C5A3F">
              <w:rPr>
                <w:sz w:val="22"/>
                <w:szCs w:val="22"/>
              </w:rPr>
              <w:t>фессий</w:t>
            </w:r>
            <w:proofErr w:type="spellEnd"/>
            <w:r w:rsidRPr="009C5A3F">
              <w:rPr>
                <w:sz w:val="22"/>
                <w:szCs w:val="22"/>
              </w:rPr>
              <w:t xml:space="preserve"> (церкви, костелы, м</w:t>
            </w:r>
            <w:r w:rsidRPr="009C5A3F">
              <w:rPr>
                <w:sz w:val="22"/>
                <w:szCs w:val="22"/>
              </w:rPr>
              <w:t>е</w:t>
            </w:r>
            <w:r w:rsidRPr="009C5A3F">
              <w:rPr>
                <w:sz w:val="22"/>
                <w:szCs w:val="22"/>
              </w:rPr>
              <w:t>чети, синагоги и др.)</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8–10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 но не менее 10 на объект</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1</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proofErr w:type="spellStart"/>
            <w:r w:rsidRPr="009C5A3F">
              <w:rPr>
                <w:sz w:val="22"/>
                <w:szCs w:val="22"/>
              </w:rPr>
              <w:t>Досугово-развлекательные</w:t>
            </w:r>
            <w:proofErr w:type="spellEnd"/>
            <w:r w:rsidRPr="009C5A3F">
              <w:rPr>
                <w:sz w:val="22"/>
                <w:szCs w:val="22"/>
              </w:rPr>
              <w:t xml:space="preserve"> учреждения: развлекател</w:t>
            </w:r>
            <w:r w:rsidRPr="009C5A3F">
              <w:rPr>
                <w:sz w:val="22"/>
                <w:szCs w:val="22"/>
              </w:rPr>
              <w:t>ь</w:t>
            </w:r>
            <w:r w:rsidRPr="009C5A3F">
              <w:rPr>
                <w:sz w:val="22"/>
                <w:szCs w:val="22"/>
              </w:rPr>
              <w:t>ные центры, дискотеки, залы игровых автом</w:t>
            </w:r>
            <w:r w:rsidRPr="009C5A3F">
              <w:rPr>
                <w:sz w:val="22"/>
                <w:szCs w:val="22"/>
              </w:rPr>
              <w:t>а</w:t>
            </w:r>
            <w:r w:rsidRPr="009C5A3F">
              <w:rPr>
                <w:sz w:val="22"/>
                <w:szCs w:val="22"/>
              </w:rPr>
              <w:t>тов, ночные клубы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4–7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2</w:t>
            </w:r>
            <w:r w:rsidRPr="009C5A3F">
              <w:rPr>
                <w:sz w:val="22"/>
                <w:szCs w:val="22"/>
              </w:rPr>
              <w:t>.</w:t>
            </w:r>
          </w:p>
        </w:tc>
        <w:tc>
          <w:tcPr>
            <w:tcW w:w="1923"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 xml:space="preserve">Медицинские организации </w:t>
            </w:r>
            <w:r w:rsidRPr="00406A67">
              <w:rPr>
                <w:color w:val="0070C0"/>
                <w:sz w:val="22"/>
                <w:szCs w:val="22"/>
              </w:rPr>
              <w:t>реги</w:t>
            </w:r>
            <w:r w:rsidRPr="00406A67">
              <w:rPr>
                <w:color w:val="0070C0"/>
                <w:sz w:val="22"/>
                <w:szCs w:val="22"/>
              </w:rPr>
              <w:t>о</w:t>
            </w:r>
            <w:r w:rsidRPr="00406A67">
              <w:rPr>
                <w:color w:val="0070C0"/>
                <w:sz w:val="22"/>
                <w:szCs w:val="22"/>
              </w:rPr>
              <w:t>нального</w:t>
            </w:r>
            <w:r w:rsidRPr="009C5A3F">
              <w:rPr>
                <w:sz w:val="22"/>
                <w:szCs w:val="22"/>
              </w:rPr>
              <w:t>, зонального, межрайонн</w:t>
            </w:r>
            <w:r w:rsidRPr="009C5A3F">
              <w:rPr>
                <w:sz w:val="22"/>
                <w:szCs w:val="22"/>
              </w:rPr>
              <w:t>о</w:t>
            </w:r>
            <w:r w:rsidRPr="009C5A3F">
              <w:rPr>
                <w:sz w:val="22"/>
                <w:szCs w:val="22"/>
              </w:rPr>
              <w:t>го уровня, оказывающие медици</w:t>
            </w:r>
            <w:r w:rsidRPr="009C5A3F">
              <w:rPr>
                <w:sz w:val="22"/>
                <w:szCs w:val="22"/>
              </w:rPr>
              <w:t>н</w:t>
            </w:r>
            <w:r w:rsidRPr="009C5A3F">
              <w:rPr>
                <w:sz w:val="22"/>
                <w:szCs w:val="22"/>
              </w:rPr>
              <w:t>скую помощь в ста</w:t>
            </w:r>
            <w:r w:rsidRPr="009C5A3F">
              <w:rPr>
                <w:sz w:val="22"/>
                <w:szCs w:val="22"/>
              </w:rPr>
              <w:softHyphen/>
              <w:t>ционарных у</w:t>
            </w:r>
            <w:r w:rsidRPr="009C5A3F">
              <w:rPr>
                <w:sz w:val="22"/>
                <w:szCs w:val="22"/>
              </w:rPr>
              <w:t>с</w:t>
            </w:r>
            <w:r w:rsidRPr="009C5A3F">
              <w:rPr>
                <w:sz w:val="22"/>
                <w:szCs w:val="22"/>
              </w:rPr>
              <w:t>ловиях (больницы, диспансеры, перинатальные центры и др.)</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сотру</w:t>
            </w:r>
            <w:r w:rsidRPr="009C5A3F">
              <w:rPr>
                <w:sz w:val="22"/>
                <w:szCs w:val="22"/>
              </w:rPr>
              <w:t>д</w:t>
            </w:r>
            <w:r w:rsidRPr="009C5A3F">
              <w:rPr>
                <w:sz w:val="22"/>
                <w:szCs w:val="22"/>
              </w:rPr>
              <w:t>ников</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10–20</w:t>
            </w:r>
          </w:p>
        </w:tc>
        <w:tc>
          <w:tcPr>
            <w:tcW w:w="694"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1923"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коек</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10–20</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p>
        </w:tc>
      </w:tr>
      <w:tr w:rsidR="00887ED9" w:rsidRPr="009C5A3F" w:rsidTr="005C3490">
        <w:trPr>
          <w:jc w:val="center"/>
        </w:trPr>
        <w:tc>
          <w:tcPr>
            <w:tcW w:w="270"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3</w:t>
            </w:r>
            <w:r w:rsidRPr="009C5A3F">
              <w:rPr>
                <w:sz w:val="22"/>
                <w:szCs w:val="22"/>
              </w:rPr>
              <w:t>.</w:t>
            </w:r>
          </w:p>
        </w:tc>
        <w:tc>
          <w:tcPr>
            <w:tcW w:w="1923"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spacing w:line="235" w:lineRule="auto"/>
              <w:jc w:val="both"/>
              <w:rPr>
                <w:sz w:val="22"/>
                <w:szCs w:val="22"/>
              </w:rPr>
            </w:pPr>
            <w:r w:rsidRPr="009C5A3F">
              <w:rPr>
                <w:sz w:val="22"/>
                <w:szCs w:val="22"/>
              </w:rPr>
              <w:t>Медицинские организации райо</w:t>
            </w:r>
            <w:r w:rsidRPr="009C5A3F">
              <w:rPr>
                <w:sz w:val="22"/>
                <w:szCs w:val="22"/>
              </w:rPr>
              <w:t>н</w:t>
            </w:r>
            <w:r w:rsidRPr="009C5A3F">
              <w:rPr>
                <w:sz w:val="22"/>
                <w:szCs w:val="22"/>
              </w:rPr>
              <w:t>ного, участ</w:t>
            </w:r>
            <w:r w:rsidRPr="009C5A3F">
              <w:rPr>
                <w:sz w:val="22"/>
                <w:szCs w:val="22"/>
              </w:rPr>
              <w:softHyphen/>
              <w:t>кового уровня, оказывающие медици</w:t>
            </w:r>
            <w:r w:rsidRPr="009C5A3F">
              <w:rPr>
                <w:sz w:val="22"/>
                <w:szCs w:val="22"/>
              </w:rPr>
              <w:t>н</w:t>
            </w:r>
            <w:r w:rsidRPr="009C5A3F">
              <w:rPr>
                <w:sz w:val="22"/>
                <w:szCs w:val="22"/>
              </w:rPr>
              <w:t>скую помощь в ста</w:t>
            </w:r>
            <w:r w:rsidRPr="009C5A3F">
              <w:rPr>
                <w:sz w:val="22"/>
                <w:szCs w:val="22"/>
              </w:rPr>
              <w:softHyphen/>
              <w:t>ционарных условиях (боль</w:t>
            </w:r>
            <w:r w:rsidRPr="009C5A3F">
              <w:rPr>
                <w:sz w:val="22"/>
                <w:szCs w:val="22"/>
              </w:rPr>
              <w:softHyphen/>
              <w:t>ницы, диспансеры, р</w:t>
            </w:r>
            <w:r w:rsidRPr="009C5A3F">
              <w:rPr>
                <w:sz w:val="22"/>
                <w:szCs w:val="22"/>
              </w:rPr>
              <w:t>о</w:t>
            </w:r>
            <w:r w:rsidRPr="009C5A3F">
              <w:rPr>
                <w:sz w:val="22"/>
                <w:szCs w:val="22"/>
              </w:rPr>
              <w:t>дильные дома и др.)</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сотру</w:t>
            </w:r>
            <w:r w:rsidRPr="009C5A3F">
              <w:rPr>
                <w:sz w:val="22"/>
                <w:szCs w:val="22"/>
              </w:rPr>
              <w:t>д</w:t>
            </w:r>
            <w:r w:rsidRPr="009C5A3F">
              <w:rPr>
                <w:sz w:val="22"/>
                <w:szCs w:val="22"/>
              </w:rPr>
              <w:t>ников</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5–7</w:t>
            </w:r>
          </w:p>
        </w:tc>
        <w:tc>
          <w:tcPr>
            <w:tcW w:w="694"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1923"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коек</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5</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p>
        </w:tc>
      </w:tr>
      <w:tr w:rsidR="00887ED9" w:rsidRPr="009C5A3F" w:rsidTr="005C3490">
        <w:trPr>
          <w:jc w:val="center"/>
        </w:trPr>
        <w:tc>
          <w:tcPr>
            <w:tcW w:w="270"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4</w:t>
            </w:r>
            <w:r w:rsidRPr="009C5A3F">
              <w:rPr>
                <w:sz w:val="22"/>
                <w:szCs w:val="22"/>
              </w:rPr>
              <w:t>.</w:t>
            </w:r>
          </w:p>
        </w:tc>
        <w:tc>
          <w:tcPr>
            <w:tcW w:w="1923"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Лечебно-профилактические мед</w:t>
            </w:r>
            <w:r w:rsidRPr="009C5A3F">
              <w:rPr>
                <w:sz w:val="22"/>
                <w:szCs w:val="22"/>
              </w:rPr>
              <w:t>и</w:t>
            </w:r>
            <w:r w:rsidRPr="009C5A3F">
              <w:rPr>
                <w:sz w:val="22"/>
                <w:szCs w:val="22"/>
              </w:rPr>
              <w:t>цинские организации (поликлиники, в том числе амбул</w:t>
            </w:r>
            <w:r w:rsidRPr="009C5A3F">
              <w:rPr>
                <w:sz w:val="22"/>
                <w:szCs w:val="22"/>
              </w:rPr>
              <w:t>а</w:t>
            </w:r>
            <w:r w:rsidRPr="009C5A3F">
              <w:rPr>
                <w:sz w:val="22"/>
                <w:szCs w:val="22"/>
              </w:rPr>
              <w:t>тории)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сотру</w:t>
            </w:r>
            <w:r w:rsidRPr="009C5A3F">
              <w:rPr>
                <w:sz w:val="22"/>
                <w:szCs w:val="22"/>
              </w:rPr>
              <w:t>д</w:t>
            </w:r>
            <w:r w:rsidRPr="009C5A3F">
              <w:rPr>
                <w:sz w:val="22"/>
                <w:szCs w:val="22"/>
              </w:rPr>
              <w:t>ников</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5–7</w:t>
            </w:r>
          </w:p>
        </w:tc>
        <w:tc>
          <w:tcPr>
            <w:tcW w:w="694"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1923"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посещ</w:t>
            </w:r>
            <w:r w:rsidRPr="009C5A3F">
              <w:rPr>
                <w:sz w:val="22"/>
                <w:szCs w:val="22"/>
              </w:rPr>
              <w:t>е</w:t>
            </w:r>
            <w:r w:rsidRPr="009C5A3F">
              <w:rPr>
                <w:sz w:val="22"/>
                <w:szCs w:val="22"/>
              </w:rPr>
              <w:t>ний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2–3</w:t>
            </w:r>
          </w:p>
        </w:tc>
        <w:tc>
          <w:tcPr>
            <w:tcW w:w="694"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57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5</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Спортивные комплексы и стади</w:t>
            </w:r>
            <w:r w:rsidRPr="009C5A3F">
              <w:rPr>
                <w:sz w:val="22"/>
                <w:szCs w:val="22"/>
              </w:rPr>
              <w:t>о</w:t>
            </w:r>
            <w:r w:rsidRPr="009C5A3F">
              <w:rPr>
                <w:sz w:val="22"/>
                <w:szCs w:val="22"/>
              </w:rPr>
              <w:t>ны с трибунами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25–30 мест на трибунах</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6</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Оздоровительные комплексы (</w:t>
            </w:r>
            <w:proofErr w:type="spellStart"/>
            <w:proofErr w:type="gramStart"/>
            <w:r w:rsidRPr="009C5A3F">
              <w:rPr>
                <w:sz w:val="22"/>
                <w:szCs w:val="22"/>
              </w:rPr>
              <w:t>фитнес-клубы</w:t>
            </w:r>
            <w:proofErr w:type="spellEnd"/>
            <w:proofErr w:type="gramEnd"/>
            <w:r w:rsidRPr="009C5A3F">
              <w:rPr>
                <w:sz w:val="22"/>
                <w:szCs w:val="22"/>
              </w:rPr>
              <w:t>, физкульту</w:t>
            </w:r>
            <w:r w:rsidRPr="009C5A3F">
              <w:rPr>
                <w:sz w:val="22"/>
                <w:szCs w:val="22"/>
              </w:rPr>
              <w:t>р</w:t>
            </w:r>
            <w:r w:rsidRPr="009C5A3F">
              <w:rPr>
                <w:sz w:val="22"/>
                <w:szCs w:val="22"/>
              </w:rPr>
              <w:t>но-оздоровительные комплексы, спортивные и трен</w:t>
            </w:r>
            <w:r w:rsidRPr="009C5A3F">
              <w:rPr>
                <w:sz w:val="22"/>
                <w:szCs w:val="22"/>
              </w:rPr>
              <w:t>а</w:t>
            </w:r>
            <w:r w:rsidRPr="009C5A3F">
              <w:rPr>
                <w:sz w:val="22"/>
                <w:szCs w:val="22"/>
              </w:rPr>
              <w:t>жерные залы)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r w:rsidRPr="009C5A3F">
              <w:rPr>
                <w:sz w:val="22"/>
                <w:szCs w:val="22"/>
              </w:rPr>
              <w:t>Машино-мест</w:t>
            </w:r>
            <w:proofErr w:type="spellEnd"/>
            <w:r w:rsidRPr="009C5A3F">
              <w:rPr>
                <w:sz w:val="22"/>
                <w:szCs w:val="22"/>
              </w:rPr>
              <w:t xml:space="preserve"> на 25–</w:t>
            </w:r>
            <w:smartTag w:uri="urn:schemas-microsoft-com:office:smarttags" w:element="metricconverter">
              <w:smartTagPr>
                <w:attr w:name="ProductID" w:val="55 м2"/>
              </w:smartTagPr>
              <w:r w:rsidRPr="009C5A3F">
                <w:rPr>
                  <w:sz w:val="22"/>
                  <w:szCs w:val="22"/>
                </w:rPr>
                <w:t>55 м</w:t>
              </w:r>
              <w:proofErr w:type="gramStart"/>
              <w:r w:rsidRPr="009C5A3F">
                <w:rPr>
                  <w:sz w:val="22"/>
                  <w:szCs w:val="22"/>
                  <w:vertAlign w:val="superscript"/>
                </w:rPr>
                <w:t>2</w:t>
              </w:r>
            </w:smartTag>
            <w:proofErr w:type="gramEnd"/>
            <w:r w:rsidRPr="009C5A3F">
              <w:rPr>
                <w:sz w:val="22"/>
                <w:szCs w:val="22"/>
              </w:rPr>
              <w:t xml:space="preserve"> о</w:t>
            </w:r>
            <w:r w:rsidRPr="009C5A3F">
              <w:rPr>
                <w:sz w:val="22"/>
                <w:szCs w:val="22"/>
              </w:rPr>
              <w:t>б</w:t>
            </w:r>
            <w:r w:rsidRPr="009C5A3F">
              <w:rPr>
                <w:sz w:val="22"/>
                <w:szCs w:val="22"/>
              </w:rPr>
              <w:t>щей площади</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7</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Тренажерные залы площ</w:t>
            </w:r>
            <w:r w:rsidRPr="009C5A3F">
              <w:rPr>
                <w:sz w:val="22"/>
                <w:szCs w:val="22"/>
              </w:rPr>
              <w:t>а</w:t>
            </w:r>
            <w:r w:rsidRPr="009C5A3F">
              <w:rPr>
                <w:sz w:val="22"/>
                <w:szCs w:val="22"/>
              </w:rPr>
              <w:t>дью 150–</w:t>
            </w:r>
            <w:smartTag w:uri="urn:schemas-microsoft-com:office:smarttags" w:element="metricconverter">
              <w:smartTagPr>
                <w:attr w:name="ProductID" w:val="500 м2"/>
              </w:smartTagPr>
              <w:r w:rsidRPr="009C5A3F">
                <w:rPr>
                  <w:sz w:val="22"/>
                  <w:szCs w:val="22"/>
                </w:rPr>
                <w:t>500 м</w:t>
              </w:r>
              <w:proofErr w:type="gramStart"/>
              <w:r w:rsidRPr="009C5A3F">
                <w:rPr>
                  <w:sz w:val="22"/>
                  <w:szCs w:val="22"/>
                  <w:vertAlign w:val="superscript"/>
                </w:rPr>
                <w:t>2</w:t>
              </w:r>
            </w:smartTag>
            <w:proofErr w:type="gramEnd"/>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8–10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w:t>
            </w:r>
            <w:r>
              <w:rPr>
                <w:sz w:val="22"/>
                <w:szCs w:val="22"/>
              </w:rPr>
              <w:t>8</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Физкультурно-оздоровитель</w:t>
            </w:r>
            <w:r w:rsidRPr="009C5A3F">
              <w:rPr>
                <w:sz w:val="22"/>
                <w:szCs w:val="22"/>
              </w:rPr>
              <w:softHyphen/>
              <w:t>ные комплексы с залом площадью 1000–2000 м</w:t>
            </w:r>
            <w:proofErr w:type="gramStart"/>
            <w:r w:rsidRPr="009C5A3F">
              <w:rPr>
                <w:sz w:val="22"/>
                <w:szCs w:val="22"/>
                <w:vertAlign w:val="superscript"/>
              </w:rPr>
              <w:t>2</w:t>
            </w:r>
            <w:proofErr w:type="gramEnd"/>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 единовр</w:t>
            </w:r>
            <w:r w:rsidRPr="009C5A3F">
              <w:rPr>
                <w:sz w:val="22"/>
                <w:szCs w:val="22"/>
              </w:rPr>
              <w:t>е</w:t>
            </w:r>
            <w:r w:rsidRPr="009C5A3F">
              <w:rPr>
                <w:sz w:val="22"/>
                <w:szCs w:val="22"/>
              </w:rPr>
              <w:t>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Pr>
                <w:sz w:val="22"/>
                <w:szCs w:val="22"/>
              </w:rPr>
              <w:t>29</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Физкультурно-оздоровитель</w:t>
            </w:r>
            <w:r w:rsidRPr="009C5A3F">
              <w:rPr>
                <w:sz w:val="22"/>
                <w:szCs w:val="22"/>
              </w:rPr>
              <w:softHyphen/>
              <w:t>ные комплексы с залом и бассейном общей площадью 2000–</w:t>
            </w:r>
            <w:smartTag w:uri="urn:schemas-microsoft-com:office:smarttags" w:element="metricconverter">
              <w:smartTagPr>
                <w:attr w:name="ProductID" w:val="3000 м2"/>
              </w:smartTagPr>
              <w:r w:rsidRPr="009C5A3F">
                <w:rPr>
                  <w:sz w:val="22"/>
                  <w:szCs w:val="22"/>
                </w:rPr>
                <w:t>3000 м</w:t>
              </w:r>
              <w:proofErr w:type="gramStart"/>
              <w:r w:rsidRPr="009C5A3F">
                <w:rPr>
                  <w:sz w:val="22"/>
                  <w:szCs w:val="22"/>
                  <w:vertAlign w:val="superscript"/>
                </w:rPr>
                <w:t>2</w:t>
              </w:r>
            </w:smartTag>
            <w:proofErr w:type="gramEnd"/>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5–7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3</w:t>
            </w:r>
            <w:r>
              <w:rPr>
                <w:sz w:val="22"/>
                <w:szCs w:val="22"/>
              </w:rPr>
              <w:t>0</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Специализированные спо</w:t>
            </w:r>
            <w:r w:rsidRPr="009C5A3F">
              <w:rPr>
                <w:sz w:val="22"/>
                <w:szCs w:val="22"/>
              </w:rPr>
              <w:t>р</w:t>
            </w:r>
            <w:r w:rsidRPr="009C5A3F">
              <w:rPr>
                <w:sz w:val="22"/>
                <w:szCs w:val="22"/>
              </w:rPr>
              <w:t>тивные клубы и комплексы (теннис, конный спорт, го</w:t>
            </w:r>
            <w:r w:rsidRPr="009C5A3F">
              <w:rPr>
                <w:sz w:val="22"/>
                <w:szCs w:val="22"/>
              </w:rPr>
              <w:t>р</w:t>
            </w:r>
            <w:r w:rsidRPr="009C5A3F">
              <w:rPr>
                <w:sz w:val="22"/>
                <w:szCs w:val="22"/>
              </w:rPr>
              <w:t>нолыжные центры и др.)</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r w:rsidRPr="009C5A3F">
              <w:rPr>
                <w:sz w:val="22"/>
                <w:szCs w:val="22"/>
              </w:rPr>
              <w:t>Машино-мест</w:t>
            </w:r>
            <w:proofErr w:type="spellEnd"/>
            <w:r w:rsidRPr="009C5A3F">
              <w:rPr>
                <w:sz w:val="22"/>
                <w:szCs w:val="22"/>
              </w:rPr>
              <w:t xml:space="preserve"> на 3</w:t>
            </w:r>
            <w:r>
              <w:rPr>
                <w:sz w:val="22"/>
                <w:szCs w:val="22"/>
              </w:rPr>
              <w:t>-</w:t>
            </w:r>
            <w:r w:rsidRPr="009C5A3F">
              <w:rPr>
                <w:sz w:val="22"/>
                <w:szCs w:val="22"/>
              </w:rPr>
              <w:t xml:space="preserve">4 </w:t>
            </w:r>
            <w:proofErr w:type="gramStart"/>
            <w:r w:rsidRPr="009C5A3F">
              <w:rPr>
                <w:sz w:val="22"/>
                <w:szCs w:val="22"/>
              </w:rPr>
              <w:t>един</w:t>
            </w:r>
            <w:r w:rsidRPr="009C5A3F">
              <w:rPr>
                <w:sz w:val="22"/>
                <w:szCs w:val="22"/>
              </w:rPr>
              <w:t>о</w:t>
            </w:r>
            <w:r w:rsidRPr="009C5A3F">
              <w:rPr>
                <w:sz w:val="22"/>
                <w:szCs w:val="22"/>
              </w:rPr>
              <w:t>временных</w:t>
            </w:r>
            <w:proofErr w:type="gramEnd"/>
            <w:r w:rsidRPr="009C5A3F">
              <w:rPr>
                <w:sz w:val="22"/>
                <w:szCs w:val="22"/>
              </w:rPr>
              <w:t xml:space="preserve"> посет</w:t>
            </w:r>
            <w:r w:rsidRPr="009C5A3F">
              <w:rPr>
                <w:sz w:val="22"/>
                <w:szCs w:val="22"/>
              </w:rPr>
              <w:t>и</w:t>
            </w:r>
            <w:r w:rsidRPr="009C5A3F">
              <w:rPr>
                <w:sz w:val="22"/>
                <w:szCs w:val="22"/>
              </w:rPr>
              <w:t>теля</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3</w:t>
            </w:r>
            <w:r>
              <w:rPr>
                <w:sz w:val="22"/>
                <w:szCs w:val="22"/>
              </w:rPr>
              <w:t>1</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Аквапарки, бассейны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5–7 един</w:t>
            </w:r>
            <w:r w:rsidRPr="009C5A3F">
              <w:rPr>
                <w:sz w:val="22"/>
                <w:szCs w:val="22"/>
              </w:rPr>
              <w:t>о</w:t>
            </w:r>
            <w:r w:rsidRPr="009C5A3F">
              <w:rPr>
                <w:sz w:val="22"/>
                <w:szCs w:val="22"/>
              </w:rPr>
              <w:t xml:space="preserve">временных </w:t>
            </w:r>
            <w:r w:rsidRPr="009C5A3F">
              <w:rPr>
                <w:sz w:val="22"/>
                <w:szCs w:val="22"/>
              </w:rPr>
              <w:lastRenderedPageBreak/>
              <w:t>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lastRenderedPageBreak/>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lastRenderedPageBreak/>
              <w:t>3</w:t>
            </w:r>
            <w:r>
              <w:rPr>
                <w:sz w:val="22"/>
                <w:szCs w:val="22"/>
              </w:rPr>
              <w:t>2</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Катки с искусственным п</w:t>
            </w:r>
            <w:r w:rsidRPr="009C5A3F">
              <w:rPr>
                <w:sz w:val="22"/>
                <w:szCs w:val="22"/>
              </w:rPr>
              <w:t>о</w:t>
            </w:r>
            <w:r w:rsidRPr="009C5A3F">
              <w:rPr>
                <w:sz w:val="22"/>
                <w:szCs w:val="22"/>
              </w:rPr>
              <w:t xml:space="preserve">крытием общей площадью более </w:t>
            </w:r>
            <w:smartTag w:uri="urn:schemas-microsoft-com:office:smarttags" w:element="metricconverter">
              <w:smartTagPr>
                <w:attr w:name="ProductID" w:val="3000 м2"/>
              </w:smartTagPr>
              <w:r w:rsidRPr="009C5A3F">
                <w:rPr>
                  <w:sz w:val="22"/>
                  <w:szCs w:val="22"/>
                </w:rPr>
                <w:t>3000 м</w:t>
              </w:r>
              <w:proofErr w:type="gramStart"/>
              <w:r w:rsidRPr="009C5A3F">
                <w:rPr>
                  <w:sz w:val="22"/>
                  <w:szCs w:val="22"/>
                  <w:vertAlign w:val="superscript"/>
                </w:rPr>
                <w:t>2</w:t>
              </w:r>
            </w:smartTag>
            <w:proofErr w:type="gramEnd"/>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6</w:t>
            </w:r>
            <w:r>
              <w:rPr>
                <w:sz w:val="22"/>
                <w:szCs w:val="22"/>
              </w:rPr>
              <w:t>-</w:t>
            </w:r>
            <w:r w:rsidRPr="009C5A3F">
              <w:rPr>
                <w:sz w:val="22"/>
                <w:szCs w:val="22"/>
              </w:rPr>
              <w:t>7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3</w:t>
            </w:r>
            <w:r>
              <w:rPr>
                <w:sz w:val="22"/>
                <w:szCs w:val="22"/>
              </w:rPr>
              <w:t>3</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pStyle w:val="ConsPlusNormal"/>
              <w:spacing w:line="230" w:lineRule="auto"/>
              <w:ind w:firstLine="0"/>
              <w:jc w:val="both"/>
              <w:rPr>
                <w:rFonts w:ascii="Times New Roman" w:hAnsi="Times New Roman" w:cs="Times New Roman"/>
                <w:sz w:val="22"/>
                <w:szCs w:val="22"/>
              </w:rPr>
            </w:pPr>
            <w:r w:rsidRPr="009C5A3F">
              <w:rPr>
                <w:rFonts w:ascii="Times New Roman" w:hAnsi="Times New Roman" w:cs="Times New Roman"/>
                <w:sz w:val="22"/>
                <w:szCs w:val="22"/>
              </w:rPr>
              <w:t>Автовокзалы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10–15 пасс</w:t>
            </w:r>
            <w:r w:rsidRPr="009C5A3F">
              <w:rPr>
                <w:sz w:val="22"/>
                <w:szCs w:val="22"/>
              </w:rPr>
              <w:t>а</w:t>
            </w:r>
            <w:r w:rsidRPr="009C5A3F">
              <w:rPr>
                <w:sz w:val="22"/>
                <w:szCs w:val="22"/>
              </w:rPr>
              <w:t>жиров в час пик</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150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3</w:t>
            </w:r>
            <w:r>
              <w:rPr>
                <w:sz w:val="22"/>
                <w:szCs w:val="22"/>
              </w:rPr>
              <w:t>4</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Пляжи и парки в зонах отд</w:t>
            </w:r>
            <w:r w:rsidRPr="009C5A3F">
              <w:rPr>
                <w:sz w:val="22"/>
                <w:szCs w:val="22"/>
              </w:rPr>
              <w:t>ы</w:t>
            </w:r>
            <w:r w:rsidRPr="009C5A3F">
              <w:rPr>
                <w:sz w:val="22"/>
                <w:szCs w:val="22"/>
              </w:rPr>
              <w:t>ха</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15–20</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400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3</w:t>
            </w:r>
            <w:r>
              <w:rPr>
                <w:sz w:val="22"/>
                <w:szCs w:val="22"/>
              </w:rPr>
              <w:t>5</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Лесопарки и заповедники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7–10</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400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Pr>
                <w:sz w:val="22"/>
                <w:szCs w:val="22"/>
              </w:rPr>
              <w:t>36</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Базы кратковременного отдыха (спортивные, лыжные, рыболовные, охотн</w:t>
            </w:r>
            <w:r w:rsidRPr="009C5A3F">
              <w:rPr>
                <w:sz w:val="22"/>
                <w:szCs w:val="22"/>
              </w:rPr>
              <w:t>и</w:t>
            </w:r>
            <w:r w:rsidRPr="009C5A3F">
              <w:rPr>
                <w:sz w:val="22"/>
                <w:szCs w:val="22"/>
              </w:rPr>
              <w:t>чьи и др.)</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един</w:t>
            </w:r>
            <w:r w:rsidRPr="009C5A3F">
              <w:rPr>
                <w:sz w:val="22"/>
                <w:szCs w:val="22"/>
              </w:rPr>
              <w:t>о</w:t>
            </w:r>
            <w:r w:rsidRPr="009C5A3F">
              <w:rPr>
                <w:sz w:val="22"/>
                <w:szCs w:val="22"/>
              </w:rPr>
              <w:t>временных посет</w:t>
            </w:r>
            <w:r w:rsidRPr="009C5A3F">
              <w:rPr>
                <w:sz w:val="22"/>
                <w:szCs w:val="22"/>
              </w:rPr>
              <w:t>и</w:t>
            </w:r>
            <w:r w:rsidRPr="009C5A3F">
              <w:rPr>
                <w:sz w:val="22"/>
                <w:szCs w:val="22"/>
              </w:rPr>
              <w:t>телей</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10–15</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400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Pr>
                <w:sz w:val="22"/>
                <w:szCs w:val="22"/>
              </w:rPr>
              <w:t>37</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Дома отдыха и санатории, санат</w:t>
            </w:r>
            <w:r w:rsidRPr="009C5A3F">
              <w:rPr>
                <w:sz w:val="22"/>
                <w:szCs w:val="22"/>
              </w:rPr>
              <w:t>о</w:t>
            </w:r>
            <w:r w:rsidRPr="009C5A3F">
              <w:rPr>
                <w:sz w:val="22"/>
                <w:szCs w:val="22"/>
              </w:rPr>
              <w:t>рии-профилактории, базы отдыха предприятий и туристские базы</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человек о</w:t>
            </w:r>
            <w:r w:rsidRPr="009C5A3F">
              <w:rPr>
                <w:sz w:val="22"/>
                <w:szCs w:val="22"/>
              </w:rPr>
              <w:t>т</w:t>
            </w:r>
            <w:r w:rsidRPr="009C5A3F">
              <w:rPr>
                <w:sz w:val="22"/>
                <w:szCs w:val="22"/>
              </w:rPr>
              <w:t>дыхающих и обслуживающ</w:t>
            </w:r>
            <w:r w:rsidRPr="009C5A3F">
              <w:rPr>
                <w:sz w:val="22"/>
                <w:szCs w:val="22"/>
              </w:rPr>
              <w:t>е</w:t>
            </w:r>
            <w:r w:rsidRPr="009C5A3F">
              <w:rPr>
                <w:sz w:val="22"/>
                <w:szCs w:val="22"/>
              </w:rPr>
              <w:t>го перс</w:t>
            </w:r>
            <w:r w:rsidRPr="009C5A3F">
              <w:rPr>
                <w:sz w:val="22"/>
                <w:szCs w:val="22"/>
              </w:rPr>
              <w:t>о</w:t>
            </w:r>
            <w:r w:rsidRPr="009C5A3F">
              <w:rPr>
                <w:sz w:val="22"/>
                <w:szCs w:val="22"/>
              </w:rPr>
              <w:t>нала</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3–5</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400</w:t>
            </w:r>
          </w:p>
        </w:tc>
      </w:tr>
      <w:tr w:rsidR="00887ED9" w:rsidRPr="009C5A3F" w:rsidTr="005C3490">
        <w:trPr>
          <w:jc w:val="center"/>
        </w:trPr>
        <w:tc>
          <w:tcPr>
            <w:tcW w:w="270"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Pr>
                <w:sz w:val="22"/>
                <w:szCs w:val="22"/>
              </w:rPr>
              <w:t>38</w:t>
            </w:r>
            <w:r w:rsidRPr="009C5A3F">
              <w:rPr>
                <w:sz w:val="22"/>
                <w:szCs w:val="22"/>
              </w:rPr>
              <w:t>.</w:t>
            </w:r>
          </w:p>
        </w:tc>
        <w:tc>
          <w:tcPr>
            <w:tcW w:w="1923" w:type="pct"/>
            <w:gridSpan w:val="2"/>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Предприятия общественного пит</w:t>
            </w:r>
            <w:r w:rsidRPr="009C5A3F">
              <w:rPr>
                <w:sz w:val="22"/>
                <w:szCs w:val="22"/>
              </w:rPr>
              <w:t>а</w:t>
            </w:r>
            <w:r w:rsidRPr="009C5A3F">
              <w:rPr>
                <w:sz w:val="22"/>
                <w:szCs w:val="22"/>
              </w:rPr>
              <w:t>ния, торговли</w:t>
            </w:r>
          </w:p>
        </w:tc>
        <w:tc>
          <w:tcPr>
            <w:tcW w:w="92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proofErr w:type="spellStart"/>
            <w:proofErr w:type="gramStart"/>
            <w:r w:rsidRPr="009C5A3F">
              <w:rPr>
                <w:sz w:val="22"/>
                <w:szCs w:val="22"/>
              </w:rPr>
              <w:t>Машино-мест</w:t>
            </w:r>
            <w:proofErr w:type="spellEnd"/>
            <w:proofErr w:type="gramEnd"/>
            <w:r w:rsidRPr="009C5A3F">
              <w:rPr>
                <w:sz w:val="22"/>
                <w:szCs w:val="22"/>
              </w:rPr>
              <w:t xml:space="preserve"> на 100 мест в залах или единовр</w:t>
            </w:r>
            <w:r w:rsidRPr="009C5A3F">
              <w:rPr>
                <w:sz w:val="22"/>
                <w:szCs w:val="22"/>
              </w:rPr>
              <w:t>е</w:t>
            </w:r>
            <w:r w:rsidRPr="009C5A3F">
              <w:rPr>
                <w:sz w:val="22"/>
                <w:szCs w:val="22"/>
              </w:rPr>
              <w:t>менных посет</w:t>
            </w:r>
            <w:r w:rsidRPr="009C5A3F">
              <w:rPr>
                <w:sz w:val="22"/>
                <w:szCs w:val="22"/>
              </w:rPr>
              <w:t>и</w:t>
            </w:r>
            <w:r w:rsidRPr="009C5A3F">
              <w:rPr>
                <w:sz w:val="22"/>
                <w:szCs w:val="22"/>
              </w:rPr>
              <w:t>телей и перс</w:t>
            </w:r>
            <w:r w:rsidRPr="009C5A3F">
              <w:rPr>
                <w:sz w:val="22"/>
                <w:szCs w:val="22"/>
              </w:rPr>
              <w:t>о</w:t>
            </w:r>
            <w:r w:rsidRPr="009C5A3F">
              <w:rPr>
                <w:sz w:val="22"/>
                <w:szCs w:val="22"/>
              </w:rPr>
              <w:t>нала</w:t>
            </w:r>
          </w:p>
        </w:tc>
        <w:tc>
          <w:tcPr>
            <w:tcW w:w="6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7–10</w:t>
            </w:r>
          </w:p>
        </w:tc>
        <w:tc>
          <w:tcPr>
            <w:tcW w:w="694"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Пешехо</w:t>
            </w:r>
            <w:r w:rsidRPr="009C5A3F">
              <w:rPr>
                <w:sz w:val="22"/>
                <w:szCs w:val="22"/>
              </w:rPr>
              <w:t>д</w:t>
            </w:r>
            <w:r w:rsidRPr="009C5A3F">
              <w:rPr>
                <w:sz w:val="22"/>
                <w:szCs w:val="22"/>
              </w:rPr>
              <w:t>ная досту</w:t>
            </w:r>
            <w:r w:rsidRPr="009C5A3F">
              <w:rPr>
                <w:sz w:val="22"/>
                <w:szCs w:val="22"/>
              </w:rPr>
              <w:t>п</w:t>
            </w:r>
            <w:r w:rsidRPr="009C5A3F">
              <w:rPr>
                <w:sz w:val="22"/>
                <w:szCs w:val="22"/>
              </w:rPr>
              <w:t xml:space="preserve">ность, </w:t>
            </w:r>
            <w:proofErr w:type="gramStart"/>
            <w:r w:rsidRPr="009C5A3F">
              <w:rPr>
                <w:sz w:val="22"/>
                <w:szCs w:val="22"/>
              </w:rPr>
              <w:t>м</w:t>
            </w:r>
            <w:proofErr w:type="gramEnd"/>
          </w:p>
        </w:tc>
        <w:tc>
          <w:tcPr>
            <w:tcW w:w="574"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250</w:t>
            </w:r>
          </w:p>
        </w:tc>
      </w:tr>
    </w:tbl>
    <w:p w:rsidR="00887ED9" w:rsidRPr="0094285A" w:rsidRDefault="00887ED9" w:rsidP="00887ED9">
      <w:pPr>
        <w:widowControl w:val="0"/>
        <w:autoSpaceDE w:val="0"/>
        <w:autoSpaceDN w:val="0"/>
        <w:adjustRightInd w:val="0"/>
        <w:spacing w:line="230" w:lineRule="auto"/>
        <w:ind w:firstLine="720"/>
        <w:jc w:val="both"/>
        <w:rPr>
          <w:b/>
          <w:sz w:val="20"/>
          <w:szCs w:val="20"/>
        </w:rPr>
      </w:pPr>
    </w:p>
    <w:p w:rsidR="00887ED9" w:rsidRPr="00896465" w:rsidRDefault="00887ED9" w:rsidP="00887ED9">
      <w:pPr>
        <w:widowControl w:val="0"/>
        <w:autoSpaceDE w:val="0"/>
        <w:autoSpaceDN w:val="0"/>
        <w:adjustRightInd w:val="0"/>
        <w:spacing w:line="230" w:lineRule="auto"/>
        <w:ind w:left="1302" w:hanging="1302"/>
        <w:jc w:val="both"/>
        <w:rPr>
          <w:b/>
          <w:sz w:val="22"/>
          <w:szCs w:val="22"/>
        </w:rPr>
      </w:pPr>
      <w:r w:rsidRPr="00896465">
        <w:rPr>
          <w:sz w:val="22"/>
          <w:szCs w:val="22"/>
        </w:rPr>
        <w:t xml:space="preserve">Примечания: Размещение требуемого количества </w:t>
      </w:r>
      <w:proofErr w:type="spellStart"/>
      <w:r w:rsidRPr="00896465">
        <w:rPr>
          <w:sz w:val="22"/>
          <w:szCs w:val="22"/>
        </w:rPr>
        <w:t>машино-мест</w:t>
      </w:r>
      <w:proofErr w:type="spellEnd"/>
      <w:r w:rsidRPr="00896465">
        <w:rPr>
          <w:sz w:val="22"/>
          <w:szCs w:val="22"/>
        </w:rPr>
        <w:t xml:space="preserve"> может быть обеспечено в по</w:t>
      </w:r>
      <w:r w:rsidRPr="00896465">
        <w:rPr>
          <w:sz w:val="22"/>
          <w:szCs w:val="22"/>
        </w:rPr>
        <w:t>д</w:t>
      </w:r>
      <w:r w:rsidRPr="00896465">
        <w:rPr>
          <w:sz w:val="22"/>
          <w:szCs w:val="22"/>
        </w:rPr>
        <w:t>земных охраняемых автостоянках на придомовой территории многоквартирных жилых домов с соблю</w:t>
      </w:r>
      <w:r w:rsidRPr="00896465">
        <w:rPr>
          <w:sz w:val="22"/>
          <w:szCs w:val="22"/>
        </w:rPr>
        <w:softHyphen/>
        <w:t>дением нормативного уровня благоустройства.</w:t>
      </w:r>
    </w:p>
    <w:p w:rsidR="00887ED9" w:rsidRPr="00896465" w:rsidRDefault="00887ED9" w:rsidP="00887ED9">
      <w:pPr>
        <w:pStyle w:val="ListParagraph"/>
        <w:widowControl w:val="0"/>
        <w:numPr>
          <w:ilvl w:val="0"/>
          <w:numId w:val="5"/>
        </w:numPr>
        <w:autoSpaceDE w:val="0"/>
        <w:autoSpaceDN w:val="0"/>
        <w:adjustRightInd w:val="0"/>
        <w:spacing w:line="230" w:lineRule="auto"/>
        <w:ind w:left="1524" w:hanging="222"/>
        <w:jc w:val="both"/>
        <w:rPr>
          <w:sz w:val="22"/>
          <w:szCs w:val="22"/>
        </w:rPr>
      </w:pPr>
      <w:r w:rsidRPr="00896465">
        <w:rPr>
          <w:sz w:val="22"/>
          <w:szCs w:val="22"/>
        </w:rPr>
        <w:t>В зонах жилой застройки следует предусматривать стоянки для хранения ле</w:t>
      </w:r>
      <w:r w:rsidRPr="00896465">
        <w:rPr>
          <w:sz w:val="22"/>
          <w:szCs w:val="22"/>
        </w:rPr>
        <w:t>г</w:t>
      </w:r>
      <w:r w:rsidRPr="00896465">
        <w:rPr>
          <w:sz w:val="22"/>
          <w:szCs w:val="22"/>
        </w:rPr>
        <w:t>ко</w:t>
      </w:r>
      <w:r w:rsidRPr="00896465">
        <w:rPr>
          <w:sz w:val="22"/>
          <w:szCs w:val="22"/>
        </w:rPr>
        <w:softHyphen/>
        <w:t xml:space="preserve">вых автомобилей населения при пешеходной доступности не более </w:t>
      </w:r>
      <w:smartTag w:uri="urn:schemas-microsoft-com:office:smarttags" w:element="metricconverter">
        <w:smartTagPr>
          <w:attr w:name="ProductID" w:val="800 м"/>
        </w:smartTagPr>
        <w:r w:rsidRPr="00896465">
          <w:rPr>
            <w:sz w:val="22"/>
            <w:szCs w:val="22"/>
          </w:rPr>
          <w:t>800 м</w:t>
        </w:r>
      </w:smartTag>
      <w:r w:rsidRPr="00896465">
        <w:rPr>
          <w:sz w:val="22"/>
          <w:szCs w:val="22"/>
        </w:rPr>
        <w:t>, а в районах ре</w:t>
      </w:r>
      <w:r w:rsidRPr="00896465">
        <w:rPr>
          <w:sz w:val="22"/>
          <w:szCs w:val="22"/>
        </w:rPr>
        <w:softHyphen/>
        <w:t xml:space="preserve">конструкции – не более </w:t>
      </w:r>
      <w:smartTag w:uri="urn:schemas-microsoft-com:office:smarttags" w:element="metricconverter">
        <w:smartTagPr>
          <w:attr w:name="ProductID" w:val="1000 м"/>
        </w:smartTagPr>
        <w:r w:rsidRPr="00896465">
          <w:rPr>
            <w:sz w:val="22"/>
            <w:szCs w:val="22"/>
          </w:rPr>
          <w:t>1000 м</w:t>
        </w:r>
      </w:smartTag>
      <w:r w:rsidRPr="00896465">
        <w:rPr>
          <w:sz w:val="22"/>
          <w:szCs w:val="22"/>
        </w:rPr>
        <w:t>.</w:t>
      </w:r>
    </w:p>
    <w:p w:rsidR="00887ED9" w:rsidRPr="00896465" w:rsidRDefault="00887ED9" w:rsidP="00887ED9">
      <w:pPr>
        <w:pStyle w:val="ConsPlusNormal"/>
        <w:numPr>
          <w:ilvl w:val="0"/>
          <w:numId w:val="5"/>
        </w:numPr>
        <w:spacing w:line="230" w:lineRule="auto"/>
        <w:ind w:left="1524" w:hanging="222"/>
        <w:jc w:val="both"/>
        <w:rPr>
          <w:rFonts w:ascii="Times New Roman" w:hAnsi="Times New Roman" w:cs="Times New Roman"/>
          <w:sz w:val="22"/>
          <w:szCs w:val="22"/>
        </w:rPr>
      </w:pPr>
      <w:r w:rsidRPr="00896465">
        <w:rPr>
          <w:rFonts w:ascii="Times New Roman" w:hAnsi="Times New Roman" w:cs="Times New Roman"/>
          <w:sz w:val="22"/>
          <w:szCs w:val="22"/>
        </w:rPr>
        <w:t>Длина пешеходных подходов от стоянок для временного хранения легковых авто</w:t>
      </w:r>
      <w:r w:rsidRPr="00896465">
        <w:rPr>
          <w:rFonts w:ascii="Times New Roman" w:hAnsi="Times New Roman" w:cs="Times New Roman"/>
          <w:sz w:val="22"/>
          <w:szCs w:val="22"/>
        </w:rPr>
        <w:softHyphen/>
        <w:t xml:space="preserve">мобилей к объектам в зонах массового отдыха не должна превышать </w:t>
      </w:r>
      <w:r w:rsidRPr="00896465">
        <w:rPr>
          <w:rFonts w:ascii="Times New Roman" w:hAnsi="Times New Roman" w:cs="Times New Roman"/>
          <w:sz w:val="22"/>
          <w:szCs w:val="22"/>
        </w:rPr>
        <w:br/>
      </w:r>
      <w:smartTag w:uri="urn:schemas-microsoft-com:office:smarttags" w:element="metricconverter">
        <w:smartTagPr>
          <w:attr w:name="ProductID" w:val="1000 м"/>
        </w:smartTagPr>
        <w:r w:rsidRPr="00896465">
          <w:rPr>
            <w:rFonts w:ascii="Times New Roman" w:hAnsi="Times New Roman" w:cs="Times New Roman"/>
            <w:sz w:val="22"/>
            <w:szCs w:val="22"/>
          </w:rPr>
          <w:t>1000 м</w:t>
        </w:r>
      </w:smartTag>
      <w:r w:rsidRPr="00896465">
        <w:rPr>
          <w:rFonts w:ascii="Times New Roman" w:hAnsi="Times New Roman" w:cs="Times New Roman"/>
          <w:sz w:val="22"/>
          <w:szCs w:val="22"/>
        </w:rPr>
        <w:t>.</w:t>
      </w:r>
    </w:p>
    <w:p w:rsidR="00887ED9" w:rsidRPr="00896465" w:rsidRDefault="00887ED9" w:rsidP="00887ED9">
      <w:pPr>
        <w:pStyle w:val="ConsPlusNormal"/>
        <w:numPr>
          <w:ilvl w:val="0"/>
          <w:numId w:val="5"/>
        </w:numPr>
        <w:spacing w:line="230" w:lineRule="auto"/>
        <w:ind w:left="1524" w:hanging="222"/>
        <w:jc w:val="both"/>
        <w:rPr>
          <w:rFonts w:ascii="Times New Roman" w:hAnsi="Times New Roman" w:cs="Times New Roman"/>
          <w:sz w:val="22"/>
          <w:szCs w:val="22"/>
        </w:rPr>
      </w:pPr>
      <w:r w:rsidRPr="00896465">
        <w:rPr>
          <w:rFonts w:ascii="Times New Roman" w:hAnsi="Times New Roman" w:cs="Times New Roman"/>
          <w:sz w:val="22"/>
          <w:szCs w:val="22"/>
        </w:rPr>
        <w:t xml:space="preserve">Число </w:t>
      </w:r>
      <w:proofErr w:type="spellStart"/>
      <w:r w:rsidRPr="00896465">
        <w:rPr>
          <w:rFonts w:ascii="Times New Roman" w:hAnsi="Times New Roman" w:cs="Times New Roman"/>
          <w:sz w:val="22"/>
          <w:szCs w:val="22"/>
        </w:rPr>
        <w:t>машино-мест</w:t>
      </w:r>
      <w:proofErr w:type="spellEnd"/>
      <w:r w:rsidRPr="00896465">
        <w:rPr>
          <w:rFonts w:ascii="Times New Roman" w:hAnsi="Times New Roman" w:cs="Times New Roman"/>
          <w:sz w:val="22"/>
          <w:szCs w:val="22"/>
        </w:rPr>
        <w:t xml:space="preserve"> следует принимать при уровнях автомобилизации, опред</w:t>
      </w:r>
      <w:r w:rsidRPr="00896465">
        <w:rPr>
          <w:rFonts w:ascii="Times New Roman" w:hAnsi="Times New Roman" w:cs="Times New Roman"/>
          <w:sz w:val="22"/>
          <w:szCs w:val="22"/>
        </w:rPr>
        <w:t>е</w:t>
      </w:r>
      <w:r w:rsidRPr="00896465">
        <w:rPr>
          <w:rFonts w:ascii="Times New Roman" w:hAnsi="Times New Roman" w:cs="Times New Roman"/>
          <w:sz w:val="22"/>
          <w:szCs w:val="22"/>
        </w:rPr>
        <w:t>лен</w:t>
      </w:r>
      <w:r w:rsidRPr="00896465">
        <w:rPr>
          <w:rFonts w:ascii="Times New Roman" w:hAnsi="Times New Roman" w:cs="Times New Roman"/>
          <w:sz w:val="22"/>
          <w:szCs w:val="22"/>
        </w:rPr>
        <w:softHyphen/>
        <w:t>ных на расчетный срок.</w:t>
      </w:r>
    </w:p>
    <w:p w:rsidR="00887ED9" w:rsidRPr="00896465" w:rsidRDefault="00887ED9" w:rsidP="00887ED9">
      <w:pPr>
        <w:widowControl w:val="0"/>
        <w:autoSpaceDE w:val="0"/>
        <w:autoSpaceDN w:val="0"/>
        <w:adjustRightInd w:val="0"/>
        <w:spacing w:line="230" w:lineRule="auto"/>
        <w:ind w:left="1524" w:hanging="222"/>
        <w:jc w:val="both"/>
        <w:rPr>
          <w:sz w:val="22"/>
          <w:szCs w:val="22"/>
        </w:rPr>
      </w:pPr>
      <w:r w:rsidRPr="00896465">
        <w:rPr>
          <w:sz w:val="22"/>
          <w:szCs w:val="22"/>
        </w:rPr>
        <w:tab/>
        <w:t>Перечень зданий и сооружений уточняется в соответствующих сводах правил, регла</w:t>
      </w:r>
      <w:r w:rsidRPr="00896465">
        <w:rPr>
          <w:sz w:val="22"/>
          <w:szCs w:val="22"/>
        </w:rPr>
        <w:softHyphen/>
        <w:t>ментирующих проектирование зданий и сооружений, площадок и пом</w:t>
      </w:r>
      <w:r w:rsidRPr="00896465">
        <w:rPr>
          <w:sz w:val="22"/>
          <w:szCs w:val="22"/>
        </w:rPr>
        <w:t>е</w:t>
      </w:r>
      <w:r w:rsidRPr="00896465">
        <w:rPr>
          <w:sz w:val="22"/>
          <w:szCs w:val="22"/>
        </w:rPr>
        <w:t>щений, предназначен</w:t>
      </w:r>
      <w:r w:rsidRPr="00896465">
        <w:rPr>
          <w:sz w:val="22"/>
          <w:szCs w:val="22"/>
        </w:rPr>
        <w:softHyphen/>
        <w:t>ных для стоянок.</w:t>
      </w:r>
    </w:p>
    <w:p w:rsidR="00887ED9" w:rsidRPr="00896465" w:rsidRDefault="00887ED9" w:rsidP="00887ED9">
      <w:pPr>
        <w:widowControl w:val="0"/>
        <w:autoSpaceDE w:val="0"/>
        <w:autoSpaceDN w:val="0"/>
        <w:adjustRightInd w:val="0"/>
        <w:spacing w:line="230" w:lineRule="auto"/>
        <w:ind w:left="1524" w:hanging="222"/>
        <w:jc w:val="both"/>
        <w:rPr>
          <w:sz w:val="22"/>
          <w:szCs w:val="22"/>
        </w:rPr>
      </w:pPr>
      <w:r w:rsidRPr="00896465">
        <w:rPr>
          <w:sz w:val="22"/>
          <w:szCs w:val="22"/>
        </w:rPr>
        <w:t>4.При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87ED9" w:rsidRPr="00896465" w:rsidRDefault="00887ED9" w:rsidP="00887ED9">
      <w:pPr>
        <w:widowControl w:val="0"/>
        <w:autoSpaceDE w:val="0"/>
        <w:autoSpaceDN w:val="0"/>
        <w:adjustRightInd w:val="0"/>
        <w:spacing w:line="230" w:lineRule="auto"/>
        <w:ind w:left="1524" w:hanging="222"/>
        <w:jc w:val="both"/>
        <w:rPr>
          <w:sz w:val="22"/>
          <w:szCs w:val="22"/>
        </w:rPr>
      </w:pPr>
      <w:r w:rsidRPr="00896465">
        <w:rPr>
          <w:sz w:val="22"/>
          <w:szCs w:val="22"/>
        </w:rPr>
        <w:t xml:space="preserve">    Места парковки оснащаются знаками, применяемыми в международной практике.</w:t>
      </w:r>
    </w:p>
    <w:p w:rsidR="00887ED9" w:rsidRPr="00896465" w:rsidRDefault="00887ED9" w:rsidP="00887ED9">
      <w:pPr>
        <w:widowControl w:val="0"/>
        <w:autoSpaceDE w:val="0"/>
        <w:autoSpaceDN w:val="0"/>
        <w:adjustRightInd w:val="0"/>
        <w:spacing w:line="230" w:lineRule="auto"/>
        <w:ind w:left="1524" w:hanging="222"/>
        <w:jc w:val="both"/>
        <w:rPr>
          <w:sz w:val="22"/>
          <w:szCs w:val="22"/>
        </w:rPr>
      </w:pPr>
      <w:r w:rsidRPr="00896465">
        <w:rPr>
          <w:sz w:val="22"/>
          <w:szCs w:val="22"/>
        </w:rPr>
        <w:t>5.</w:t>
      </w:r>
      <w:r w:rsidRPr="00896465">
        <w:rPr>
          <w:rFonts w:ascii="Arial" w:hAnsi="Arial" w:cs="Arial"/>
        </w:rPr>
        <w:t xml:space="preserve"> </w:t>
      </w:r>
      <w:proofErr w:type="gramStart"/>
      <w:r w:rsidRPr="00896465">
        <w:rPr>
          <w:sz w:val="22"/>
          <w:szCs w:val="22"/>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896465">
        <w:rPr>
          <w:sz w:val="22"/>
          <w:szCs w:val="22"/>
        </w:rPr>
        <w:t xml:space="preserve"> также инвалидами III группы в порядке, </w:t>
      </w:r>
      <w:r w:rsidRPr="00896465">
        <w:rPr>
          <w:sz w:val="22"/>
          <w:szCs w:val="22"/>
        </w:rPr>
        <w:lastRenderedPageBreak/>
        <w:t>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87ED9" w:rsidRPr="0012195B" w:rsidRDefault="00887ED9" w:rsidP="00887ED9">
      <w:pPr>
        <w:widowControl w:val="0"/>
        <w:autoSpaceDE w:val="0"/>
        <w:autoSpaceDN w:val="0"/>
        <w:adjustRightInd w:val="0"/>
        <w:spacing w:line="230" w:lineRule="auto"/>
        <w:ind w:firstLine="720"/>
        <w:jc w:val="both"/>
        <w:rPr>
          <w:color w:val="FF0000"/>
          <w:sz w:val="22"/>
          <w:szCs w:val="22"/>
        </w:rPr>
      </w:pPr>
    </w:p>
    <w:p w:rsidR="00887ED9" w:rsidRPr="009C5A3F" w:rsidRDefault="00887ED9" w:rsidP="00887ED9">
      <w:pPr>
        <w:widowControl w:val="0"/>
        <w:autoSpaceDE w:val="0"/>
        <w:autoSpaceDN w:val="0"/>
        <w:adjustRightInd w:val="0"/>
        <w:spacing w:line="230" w:lineRule="auto"/>
        <w:ind w:firstLine="708"/>
        <w:jc w:val="right"/>
        <w:rPr>
          <w:sz w:val="26"/>
          <w:szCs w:val="26"/>
        </w:rPr>
      </w:pPr>
      <w:r w:rsidRPr="009C5A3F">
        <w:rPr>
          <w:sz w:val="26"/>
          <w:szCs w:val="26"/>
        </w:rPr>
        <w:t>Таблица 1.</w:t>
      </w:r>
      <w:r>
        <w:rPr>
          <w:sz w:val="26"/>
          <w:szCs w:val="26"/>
        </w:rPr>
        <w:t>1</w:t>
      </w:r>
      <w:r w:rsidRPr="009C5A3F">
        <w:rPr>
          <w:sz w:val="26"/>
          <w:szCs w:val="26"/>
        </w:rPr>
        <w:t>.2 (2)</w:t>
      </w:r>
    </w:p>
    <w:p w:rsidR="00887ED9" w:rsidRPr="0094285A" w:rsidRDefault="00887ED9" w:rsidP="00887ED9">
      <w:pPr>
        <w:widowControl w:val="0"/>
        <w:autoSpaceDE w:val="0"/>
        <w:autoSpaceDN w:val="0"/>
        <w:adjustRightInd w:val="0"/>
        <w:spacing w:line="230" w:lineRule="auto"/>
        <w:ind w:firstLine="708"/>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20"/>
        <w:gridCol w:w="2511"/>
        <w:gridCol w:w="2094"/>
        <w:gridCol w:w="2230"/>
      </w:tblGrid>
      <w:tr w:rsidR="00887ED9" w:rsidRPr="009C5A3F" w:rsidTr="005C3490">
        <w:tc>
          <w:tcPr>
            <w:tcW w:w="1347"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 xml:space="preserve">Тип жилого дома </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и ква</w:t>
            </w:r>
            <w:r w:rsidRPr="009C5A3F">
              <w:rPr>
                <w:sz w:val="22"/>
                <w:szCs w:val="22"/>
              </w:rPr>
              <w:t>р</w:t>
            </w:r>
            <w:r w:rsidRPr="009C5A3F">
              <w:rPr>
                <w:sz w:val="22"/>
                <w:szCs w:val="22"/>
              </w:rPr>
              <w:t>тиры по уровню комфо</w:t>
            </w:r>
            <w:r w:rsidRPr="009C5A3F">
              <w:rPr>
                <w:sz w:val="22"/>
                <w:szCs w:val="22"/>
              </w:rPr>
              <w:t>р</w:t>
            </w:r>
            <w:r w:rsidRPr="009C5A3F">
              <w:rPr>
                <w:sz w:val="22"/>
                <w:szCs w:val="22"/>
              </w:rPr>
              <w:t>та</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Норма площади ква</w:t>
            </w:r>
            <w:r w:rsidRPr="009C5A3F">
              <w:rPr>
                <w:sz w:val="22"/>
                <w:szCs w:val="22"/>
              </w:rPr>
              <w:t>р</w:t>
            </w:r>
            <w:r w:rsidRPr="009C5A3F">
              <w:rPr>
                <w:sz w:val="22"/>
                <w:szCs w:val="22"/>
              </w:rPr>
              <w:t xml:space="preserve">тир в расчете на одного </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ч</w:t>
            </w:r>
            <w:r w:rsidRPr="009C5A3F">
              <w:rPr>
                <w:sz w:val="22"/>
                <w:szCs w:val="22"/>
              </w:rPr>
              <w:t>е</w:t>
            </w:r>
            <w:r w:rsidRPr="009C5A3F">
              <w:rPr>
                <w:sz w:val="22"/>
                <w:szCs w:val="22"/>
              </w:rPr>
              <w:t>ловека, м</w:t>
            </w:r>
            <w:proofErr w:type="gramStart"/>
            <w:r w:rsidRPr="009C5A3F">
              <w:rPr>
                <w:sz w:val="22"/>
                <w:szCs w:val="22"/>
                <w:vertAlign w:val="superscript"/>
              </w:rPr>
              <w:t>2</w:t>
            </w:r>
            <w:proofErr w:type="gramEnd"/>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Формула засел</w:t>
            </w:r>
            <w:r w:rsidRPr="009C5A3F">
              <w:rPr>
                <w:sz w:val="22"/>
                <w:szCs w:val="22"/>
              </w:rPr>
              <w:t>е</w:t>
            </w:r>
            <w:r w:rsidRPr="009C5A3F">
              <w:rPr>
                <w:sz w:val="22"/>
                <w:szCs w:val="22"/>
              </w:rPr>
              <w:t xml:space="preserve">ния жилого дома </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и ква</w:t>
            </w:r>
            <w:r w:rsidRPr="009C5A3F">
              <w:rPr>
                <w:sz w:val="22"/>
                <w:szCs w:val="22"/>
              </w:rPr>
              <w:t>р</w:t>
            </w:r>
            <w:r w:rsidRPr="009C5A3F">
              <w:rPr>
                <w:sz w:val="22"/>
                <w:szCs w:val="22"/>
              </w:rPr>
              <w:t>тиры</w:t>
            </w:r>
          </w:p>
        </w:tc>
        <w:tc>
          <w:tcPr>
            <w:tcW w:w="1193"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Доля в общем объ</w:t>
            </w:r>
            <w:r w:rsidRPr="009C5A3F">
              <w:rPr>
                <w:sz w:val="22"/>
                <w:szCs w:val="22"/>
              </w:rPr>
              <w:t>е</w:t>
            </w:r>
            <w:r w:rsidRPr="009C5A3F">
              <w:rPr>
                <w:sz w:val="22"/>
                <w:szCs w:val="22"/>
              </w:rPr>
              <w:t>ме жилищного стро</w:t>
            </w:r>
            <w:r w:rsidRPr="009C5A3F">
              <w:rPr>
                <w:sz w:val="22"/>
                <w:szCs w:val="22"/>
              </w:rPr>
              <w:t>и</w:t>
            </w:r>
            <w:r w:rsidRPr="009C5A3F">
              <w:rPr>
                <w:sz w:val="22"/>
                <w:szCs w:val="22"/>
              </w:rPr>
              <w:t>тельства, %</w:t>
            </w:r>
          </w:p>
        </w:tc>
      </w:tr>
      <w:tr w:rsidR="00887ED9" w:rsidRPr="009C5A3F" w:rsidTr="005C3490">
        <w:tc>
          <w:tcPr>
            <w:tcW w:w="1347"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left="57"/>
              <w:contextualSpacing/>
              <w:rPr>
                <w:sz w:val="22"/>
                <w:szCs w:val="22"/>
              </w:rPr>
            </w:pPr>
            <w:r w:rsidRPr="009C5A3F">
              <w:rPr>
                <w:sz w:val="22"/>
                <w:szCs w:val="22"/>
              </w:rPr>
              <w:t>Бизнес-класс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r w:rsidRPr="009C5A3F">
              <w:rPr>
                <w:sz w:val="22"/>
                <w:szCs w:val="22"/>
              </w:rPr>
              <w:t>40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+ 1</w:t>
            </w:r>
          </w:p>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+ 2</w:t>
            </w:r>
          </w:p>
        </w:tc>
        <w:tc>
          <w:tcPr>
            <w:tcW w:w="1193"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u w:val="single"/>
              </w:rPr>
            </w:pPr>
            <w:r w:rsidRPr="009C5A3F">
              <w:rPr>
                <w:sz w:val="22"/>
                <w:szCs w:val="22"/>
                <w:u w:val="single"/>
              </w:rPr>
              <w:t>10</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15</w:t>
            </w:r>
          </w:p>
        </w:tc>
      </w:tr>
      <w:tr w:rsidR="00887ED9" w:rsidRPr="009C5A3F" w:rsidTr="005C3490">
        <w:tc>
          <w:tcPr>
            <w:tcW w:w="1347"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left="57"/>
              <w:contextualSpacing/>
              <w:rPr>
                <w:sz w:val="22"/>
                <w:szCs w:val="22"/>
              </w:rPr>
            </w:pPr>
            <w:proofErr w:type="spellStart"/>
            <w:r w:rsidRPr="009C5A3F">
              <w:rPr>
                <w:sz w:val="22"/>
                <w:szCs w:val="22"/>
              </w:rPr>
              <w:t>Экономкласс</w:t>
            </w:r>
            <w:proofErr w:type="spellEnd"/>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r w:rsidRPr="009C5A3F">
              <w:rPr>
                <w:sz w:val="22"/>
                <w:szCs w:val="22"/>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p>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+ 1</w:t>
            </w:r>
          </w:p>
        </w:tc>
        <w:tc>
          <w:tcPr>
            <w:tcW w:w="1193"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u w:val="single"/>
              </w:rPr>
            </w:pPr>
            <w:r w:rsidRPr="009C5A3F">
              <w:rPr>
                <w:sz w:val="22"/>
                <w:szCs w:val="22"/>
                <w:u w:val="single"/>
              </w:rPr>
              <w:t>25</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50</w:t>
            </w:r>
          </w:p>
        </w:tc>
      </w:tr>
      <w:tr w:rsidR="00887ED9" w:rsidRPr="009C5A3F" w:rsidTr="005C3490">
        <w:tc>
          <w:tcPr>
            <w:tcW w:w="1347"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left="57"/>
              <w:contextualSpacing/>
              <w:rPr>
                <w:sz w:val="22"/>
                <w:szCs w:val="22"/>
              </w:rPr>
            </w:pPr>
            <w:r w:rsidRPr="009C5A3F">
              <w:rPr>
                <w:sz w:val="22"/>
                <w:szCs w:val="22"/>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r w:rsidRPr="009C5A3F">
              <w:rPr>
                <w:sz w:val="22"/>
                <w:szCs w:val="22"/>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1</w:t>
            </w:r>
          </w:p>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p>
        </w:tc>
        <w:tc>
          <w:tcPr>
            <w:tcW w:w="1193"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u w:val="single"/>
              </w:rPr>
            </w:pPr>
            <w:r w:rsidRPr="009C5A3F">
              <w:rPr>
                <w:sz w:val="22"/>
                <w:szCs w:val="22"/>
                <w:u w:val="single"/>
              </w:rPr>
              <w:t>60</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30</w:t>
            </w:r>
          </w:p>
        </w:tc>
      </w:tr>
      <w:tr w:rsidR="00887ED9" w:rsidRPr="009C5A3F" w:rsidTr="005C3490">
        <w:tc>
          <w:tcPr>
            <w:tcW w:w="1347"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left="57"/>
              <w:contextualSpacing/>
              <w:rPr>
                <w:sz w:val="22"/>
                <w:szCs w:val="22"/>
              </w:rPr>
            </w:pPr>
            <w:r w:rsidRPr="009C5A3F">
              <w:rPr>
                <w:sz w:val="22"/>
                <w:szCs w:val="22"/>
              </w:rPr>
              <w:t>Специализированный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r w:rsidRPr="009C5A3F">
              <w:rPr>
                <w:sz w:val="22"/>
                <w:szCs w:val="22"/>
              </w:rPr>
              <w:t>-</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2</w:t>
            </w:r>
          </w:p>
          <w:p w:rsidR="00887ED9" w:rsidRPr="009C5A3F" w:rsidRDefault="00887ED9" w:rsidP="005C3490">
            <w:pPr>
              <w:widowControl w:val="0"/>
              <w:autoSpaceDE w:val="0"/>
              <w:autoSpaceDN w:val="0"/>
              <w:adjustRightInd w:val="0"/>
              <w:spacing w:line="230" w:lineRule="auto"/>
              <w:ind w:firstLine="150"/>
              <w:contextualSpacing/>
              <w:jc w:val="center"/>
              <w:rPr>
                <w:sz w:val="22"/>
                <w:szCs w:val="22"/>
              </w:rPr>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- 1</w:t>
            </w:r>
          </w:p>
        </w:tc>
        <w:tc>
          <w:tcPr>
            <w:tcW w:w="1193"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widowControl w:val="0"/>
              <w:autoSpaceDE w:val="0"/>
              <w:autoSpaceDN w:val="0"/>
              <w:adjustRightInd w:val="0"/>
              <w:spacing w:line="230" w:lineRule="auto"/>
              <w:contextualSpacing/>
              <w:jc w:val="center"/>
              <w:rPr>
                <w:sz w:val="22"/>
                <w:szCs w:val="22"/>
                <w:u w:val="single"/>
              </w:rPr>
            </w:pPr>
            <w:r w:rsidRPr="009C5A3F">
              <w:rPr>
                <w:sz w:val="22"/>
                <w:szCs w:val="22"/>
                <w:u w:val="single"/>
              </w:rPr>
              <w:t>7</w:t>
            </w:r>
          </w:p>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5</w:t>
            </w:r>
          </w:p>
        </w:tc>
      </w:tr>
    </w:tbl>
    <w:p w:rsidR="00887ED9" w:rsidRPr="009C5A3F" w:rsidRDefault="00887ED9" w:rsidP="00887ED9">
      <w:pPr>
        <w:widowControl w:val="0"/>
        <w:autoSpaceDE w:val="0"/>
        <w:autoSpaceDN w:val="0"/>
        <w:adjustRightInd w:val="0"/>
        <w:spacing w:line="230" w:lineRule="auto"/>
        <w:contextualSpacing/>
        <w:rPr>
          <w:b/>
          <w:bCs/>
          <w:sz w:val="22"/>
          <w:szCs w:val="22"/>
        </w:rPr>
      </w:pPr>
    </w:p>
    <w:p w:rsidR="00887ED9" w:rsidRPr="009C5A3F" w:rsidRDefault="00887ED9" w:rsidP="00887ED9">
      <w:pPr>
        <w:widowControl w:val="0"/>
        <w:tabs>
          <w:tab w:val="left" w:pos="1314"/>
        </w:tabs>
        <w:autoSpaceDE w:val="0"/>
        <w:autoSpaceDN w:val="0"/>
        <w:adjustRightInd w:val="0"/>
        <w:spacing w:line="230" w:lineRule="auto"/>
        <w:ind w:left="1548" w:hanging="1548"/>
        <w:contextualSpacing/>
        <w:jc w:val="both"/>
        <w:rPr>
          <w:sz w:val="22"/>
          <w:szCs w:val="22"/>
        </w:rPr>
      </w:pPr>
      <w:r w:rsidRPr="009C5A3F">
        <w:rPr>
          <w:bCs/>
          <w:sz w:val="22"/>
          <w:szCs w:val="22"/>
        </w:rPr>
        <w:t>Примечания:</w:t>
      </w:r>
      <w:r w:rsidRPr="009C5A3F">
        <w:rPr>
          <w:bCs/>
          <w:sz w:val="22"/>
          <w:szCs w:val="22"/>
        </w:rPr>
        <w:tab/>
      </w:r>
      <w:r w:rsidRPr="009C5A3F">
        <w:rPr>
          <w:sz w:val="22"/>
          <w:szCs w:val="22"/>
        </w:rPr>
        <w:t>1.</w:t>
      </w:r>
      <w:r w:rsidRPr="009C5A3F">
        <w:rPr>
          <w:sz w:val="16"/>
          <w:szCs w:val="16"/>
        </w:rPr>
        <w:t xml:space="preserve"> </w:t>
      </w:r>
      <w:r w:rsidRPr="009C5A3F">
        <w:rPr>
          <w:sz w:val="22"/>
          <w:szCs w:val="22"/>
        </w:rPr>
        <w:t>Уровень комфорта многоквартирного жилого дома, используемый при расч</w:t>
      </w:r>
      <w:r w:rsidRPr="009C5A3F">
        <w:rPr>
          <w:sz w:val="22"/>
          <w:szCs w:val="22"/>
        </w:rPr>
        <w:t>е</w:t>
      </w:r>
      <w:r w:rsidRPr="009C5A3F">
        <w:rPr>
          <w:sz w:val="22"/>
          <w:szCs w:val="22"/>
        </w:rPr>
        <w:t>те количества стоянок для постоянного хранения автомобилей, устанавливается в с</w:t>
      </w:r>
      <w:r w:rsidRPr="009C5A3F">
        <w:rPr>
          <w:sz w:val="22"/>
          <w:szCs w:val="22"/>
        </w:rPr>
        <w:t>о</w:t>
      </w:r>
      <w:r w:rsidRPr="009C5A3F">
        <w:rPr>
          <w:sz w:val="22"/>
          <w:szCs w:val="22"/>
        </w:rPr>
        <w:t>ответствии с СП 42.13330.2016.</w:t>
      </w:r>
    </w:p>
    <w:p w:rsidR="00887ED9" w:rsidRPr="009C5A3F" w:rsidRDefault="00887ED9" w:rsidP="00887ED9">
      <w:pPr>
        <w:widowControl w:val="0"/>
        <w:autoSpaceDE w:val="0"/>
        <w:autoSpaceDN w:val="0"/>
        <w:adjustRightInd w:val="0"/>
        <w:spacing w:line="230" w:lineRule="auto"/>
        <w:ind w:left="1554" w:hanging="222"/>
        <w:contextualSpacing/>
        <w:jc w:val="both"/>
      </w:pPr>
      <w:r w:rsidRPr="009C5A3F">
        <w:rPr>
          <w:sz w:val="22"/>
          <w:szCs w:val="22"/>
        </w:rPr>
        <w:t>2.</w:t>
      </w:r>
      <w:r w:rsidRPr="009C5A3F">
        <w:rPr>
          <w:sz w:val="22"/>
          <w:szCs w:val="22"/>
        </w:rPr>
        <w:tab/>
      </w:r>
      <w:proofErr w:type="spellStart"/>
      <w:r w:rsidRPr="009C5A3F">
        <w:rPr>
          <w:sz w:val="22"/>
          <w:szCs w:val="22"/>
        </w:rPr>
        <w:t>k</w:t>
      </w:r>
      <w:proofErr w:type="spellEnd"/>
      <w:r w:rsidRPr="009C5A3F">
        <w:rPr>
          <w:sz w:val="22"/>
          <w:szCs w:val="22"/>
        </w:rPr>
        <w:t xml:space="preserve"> – общее число жилых комнат в квартире или доме; </w:t>
      </w:r>
      <w:proofErr w:type="spellStart"/>
      <w:r w:rsidRPr="009C5A3F">
        <w:rPr>
          <w:sz w:val="22"/>
          <w:szCs w:val="22"/>
        </w:rPr>
        <w:t>n</w:t>
      </w:r>
      <w:proofErr w:type="spellEnd"/>
      <w:r w:rsidRPr="009C5A3F">
        <w:rPr>
          <w:sz w:val="22"/>
          <w:szCs w:val="22"/>
        </w:rPr>
        <w:t xml:space="preserve"> – численность прож</w:t>
      </w:r>
      <w:r w:rsidRPr="009C5A3F">
        <w:rPr>
          <w:sz w:val="22"/>
          <w:szCs w:val="22"/>
        </w:rPr>
        <w:t>и</w:t>
      </w:r>
      <w:r w:rsidRPr="009C5A3F">
        <w:rPr>
          <w:sz w:val="22"/>
          <w:szCs w:val="22"/>
        </w:rPr>
        <w:t>вающих людей.</w:t>
      </w:r>
    </w:p>
    <w:p w:rsidR="00887ED9" w:rsidRPr="009C5A3F" w:rsidRDefault="00887ED9" w:rsidP="00887ED9">
      <w:pPr>
        <w:widowControl w:val="0"/>
        <w:autoSpaceDE w:val="0"/>
        <w:autoSpaceDN w:val="0"/>
        <w:adjustRightInd w:val="0"/>
        <w:spacing w:line="230" w:lineRule="auto"/>
        <w:ind w:left="1554" w:hanging="222"/>
        <w:contextualSpacing/>
        <w:jc w:val="both"/>
      </w:pPr>
      <w:r w:rsidRPr="009C5A3F">
        <w:rPr>
          <w:sz w:val="22"/>
          <w:szCs w:val="22"/>
        </w:rPr>
        <w:t>3. В числителе – на первую очередь, в знаменателе – на расчетный срок.</w:t>
      </w:r>
    </w:p>
    <w:p w:rsidR="00887ED9" w:rsidRPr="009C5A3F" w:rsidRDefault="00887ED9" w:rsidP="00887ED9">
      <w:pPr>
        <w:widowControl w:val="0"/>
        <w:autoSpaceDE w:val="0"/>
        <w:autoSpaceDN w:val="0"/>
        <w:adjustRightInd w:val="0"/>
        <w:spacing w:line="230" w:lineRule="auto"/>
        <w:ind w:left="1554" w:hanging="222"/>
        <w:contextualSpacing/>
        <w:jc w:val="both"/>
        <w:rPr>
          <w:sz w:val="14"/>
          <w:szCs w:val="14"/>
        </w:rPr>
      </w:pPr>
      <w:r w:rsidRPr="009C5A3F">
        <w:rPr>
          <w:sz w:val="22"/>
          <w:szCs w:val="22"/>
        </w:rPr>
        <w:t>4. Указанные показатели не являются основанием для установления нормы реального засел</w:t>
      </w:r>
      <w:r w:rsidRPr="009C5A3F">
        <w:rPr>
          <w:sz w:val="22"/>
          <w:szCs w:val="22"/>
        </w:rPr>
        <w:t>е</w:t>
      </w:r>
      <w:r w:rsidRPr="009C5A3F">
        <w:rPr>
          <w:sz w:val="22"/>
          <w:szCs w:val="22"/>
        </w:rPr>
        <w:t>ния.</w:t>
      </w:r>
    </w:p>
    <w:p w:rsidR="00887ED9" w:rsidRPr="0094285A" w:rsidRDefault="00887ED9" w:rsidP="00887ED9">
      <w:pPr>
        <w:widowControl w:val="0"/>
        <w:autoSpaceDE w:val="0"/>
        <w:autoSpaceDN w:val="0"/>
        <w:adjustRightInd w:val="0"/>
        <w:spacing w:line="230" w:lineRule="auto"/>
        <w:ind w:firstLine="851"/>
        <w:contextualSpacing/>
        <w:jc w:val="right"/>
        <w:rPr>
          <w:sz w:val="30"/>
          <w:szCs w:val="30"/>
        </w:rPr>
      </w:pPr>
    </w:p>
    <w:p w:rsidR="00887ED9" w:rsidRPr="009C5A3F" w:rsidRDefault="00887ED9" w:rsidP="00887ED9">
      <w:pPr>
        <w:widowControl w:val="0"/>
        <w:autoSpaceDE w:val="0"/>
        <w:autoSpaceDN w:val="0"/>
        <w:adjustRightInd w:val="0"/>
        <w:spacing w:line="230" w:lineRule="auto"/>
        <w:ind w:firstLine="851"/>
        <w:contextualSpacing/>
        <w:jc w:val="right"/>
        <w:rPr>
          <w:sz w:val="26"/>
          <w:szCs w:val="26"/>
        </w:rPr>
      </w:pPr>
      <w:r w:rsidRPr="009C5A3F">
        <w:rPr>
          <w:sz w:val="26"/>
          <w:szCs w:val="26"/>
        </w:rPr>
        <w:t>Таблица 1.</w:t>
      </w:r>
      <w:r>
        <w:rPr>
          <w:sz w:val="26"/>
          <w:szCs w:val="26"/>
        </w:rPr>
        <w:t>1</w:t>
      </w:r>
      <w:r w:rsidRPr="009C5A3F">
        <w:rPr>
          <w:sz w:val="26"/>
          <w:szCs w:val="26"/>
        </w:rPr>
        <w:t>.2 (3)</w:t>
      </w:r>
    </w:p>
    <w:p w:rsidR="00887ED9" w:rsidRPr="0094285A" w:rsidRDefault="00887ED9" w:rsidP="00887ED9">
      <w:pPr>
        <w:widowControl w:val="0"/>
        <w:autoSpaceDE w:val="0"/>
        <w:autoSpaceDN w:val="0"/>
        <w:adjustRightInd w:val="0"/>
        <w:spacing w:line="230" w:lineRule="auto"/>
        <w:ind w:firstLine="851"/>
        <w:contextualSpacing/>
        <w:jc w:val="right"/>
        <w:rPr>
          <w:sz w:val="30"/>
          <w:szCs w:val="30"/>
        </w:rPr>
      </w:pPr>
    </w:p>
    <w:p w:rsidR="00887ED9" w:rsidRPr="009C5A3F" w:rsidRDefault="00887ED9" w:rsidP="00887ED9">
      <w:pPr>
        <w:pStyle w:val="5"/>
        <w:spacing w:before="0" w:line="230" w:lineRule="auto"/>
        <w:rPr>
          <w:rFonts w:ascii="Times New Roman" w:hAnsi="Times New Roman"/>
          <w:i/>
        </w:rPr>
      </w:pPr>
      <w:proofErr w:type="gramStart"/>
      <w:r w:rsidRPr="009C5A3F">
        <w:rPr>
          <w:rFonts w:ascii="Times New Roman" w:hAnsi="Times New Roman"/>
          <w:i/>
        </w:rPr>
        <w:t>Предельные значения расчетных показателей минимально допустимого</w:t>
      </w:r>
      <w:proofErr w:type="gramEnd"/>
    </w:p>
    <w:p w:rsidR="00887ED9" w:rsidRPr="009C5A3F" w:rsidRDefault="00887ED9" w:rsidP="00887ED9">
      <w:pPr>
        <w:pStyle w:val="5"/>
        <w:spacing w:before="0" w:line="230" w:lineRule="auto"/>
        <w:jc w:val="both"/>
        <w:rPr>
          <w:rFonts w:ascii="Times New Roman" w:hAnsi="Times New Roman"/>
          <w:i/>
        </w:rPr>
      </w:pPr>
      <w:r w:rsidRPr="009C5A3F">
        <w:rPr>
          <w:rFonts w:ascii="Times New Roman" w:hAnsi="Times New Roman"/>
          <w:i/>
        </w:rPr>
        <w:t>уровня обеспеченности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9C5A3F">
        <w:rPr>
          <w:rFonts w:ascii="Times New Roman" w:hAnsi="Times New Roman"/>
          <w:i/>
        </w:rPr>
        <w:t xml:space="preserve"> </w:t>
      </w:r>
      <w:proofErr w:type="spellStart"/>
      <w:r w:rsidRPr="00764178">
        <w:rPr>
          <w:rFonts w:ascii="Times New Roman" w:hAnsi="Times New Roman"/>
          <w:i/>
          <w:szCs w:val="26"/>
        </w:rPr>
        <w:t>Шемуршинского</w:t>
      </w:r>
      <w:proofErr w:type="spellEnd"/>
      <w:r w:rsidRPr="00315606">
        <w:rPr>
          <w:rFonts w:ascii="Times New Roman" w:hAnsi="Times New Roman"/>
          <w:i/>
        </w:rPr>
        <w:t xml:space="preserve"> района</w:t>
      </w:r>
      <w:r w:rsidRPr="00315606">
        <w:rPr>
          <w:rFonts w:ascii="Times New Roman" w:hAnsi="Times New Roman"/>
          <w:b w:val="0"/>
        </w:rPr>
        <w:t xml:space="preserve"> </w:t>
      </w:r>
      <w:r w:rsidRPr="009C5A3F">
        <w:rPr>
          <w:rFonts w:ascii="Times New Roman" w:hAnsi="Times New Roman"/>
          <w:i/>
        </w:rPr>
        <w:t>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9C5A3F">
        <w:rPr>
          <w:rFonts w:ascii="Times New Roman" w:hAnsi="Times New Roman"/>
          <w:i/>
        </w:rPr>
        <w:t xml:space="preserve"> </w:t>
      </w:r>
      <w:proofErr w:type="spellStart"/>
      <w:r w:rsidRPr="00764178">
        <w:rPr>
          <w:rFonts w:ascii="Times New Roman" w:hAnsi="Times New Roman"/>
          <w:i/>
          <w:szCs w:val="26"/>
        </w:rPr>
        <w:t>Шемуршинского</w:t>
      </w:r>
      <w:proofErr w:type="spellEnd"/>
      <w:r w:rsidRPr="00315606">
        <w:rPr>
          <w:rFonts w:ascii="Times New Roman" w:hAnsi="Times New Roman"/>
          <w:i/>
        </w:rPr>
        <w:t xml:space="preserve"> района</w:t>
      </w:r>
      <w:r>
        <w:rPr>
          <w:rFonts w:ascii="Times New Roman" w:hAnsi="Times New Roman"/>
          <w:i/>
        </w:rPr>
        <w:t xml:space="preserve"> </w:t>
      </w:r>
      <w:r w:rsidRPr="009C5A3F">
        <w:rPr>
          <w:rFonts w:ascii="Times New Roman" w:hAnsi="Times New Roman"/>
          <w:i/>
        </w:rPr>
        <w:t>Чувашской Республики</w:t>
      </w:r>
    </w:p>
    <w:p w:rsidR="00887ED9" w:rsidRPr="0094285A" w:rsidRDefault="00887ED9" w:rsidP="00887ED9">
      <w:pPr>
        <w:widowControl w:val="0"/>
        <w:autoSpaceDE w:val="0"/>
        <w:autoSpaceDN w:val="0"/>
        <w:adjustRightInd w:val="0"/>
        <w:spacing w:line="230" w:lineRule="auto"/>
        <w:contextualSpacing/>
        <w:rPr>
          <w:sz w:val="30"/>
          <w:szCs w:val="30"/>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87"/>
        <w:gridCol w:w="3165"/>
        <w:gridCol w:w="1646"/>
        <w:gridCol w:w="1129"/>
        <w:gridCol w:w="3044"/>
      </w:tblGrid>
      <w:tr w:rsidR="00887ED9" w:rsidRPr="009C5A3F" w:rsidTr="005C3490">
        <w:tc>
          <w:tcPr>
            <w:tcW w:w="306" w:type="pct"/>
            <w:vMerge w:val="restar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0" w:lineRule="auto"/>
              <w:jc w:val="center"/>
            </w:pPr>
            <w:r w:rsidRPr="009C5A3F">
              <w:rPr>
                <w:sz w:val="22"/>
                <w:szCs w:val="22"/>
              </w:rPr>
              <w:t>№</w:t>
            </w:r>
          </w:p>
          <w:p w:rsidR="00887ED9" w:rsidRPr="009C5A3F" w:rsidRDefault="00887ED9" w:rsidP="005C3490">
            <w:pPr>
              <w:spacing w:line="230" w:lineRule="auto"/>
              <w:jc w:val="center"/>
            </w:pPr>
            <w:proofErr w:type="spellStart"/>
            <w:r w:rsidRPr="009C5A3F">
              <w:rPr>
                <w:sz w:val="22"/>
                <w:szCs w:val="22"/>
              </w:rPr>
              <w:t>пп</w:t>
            </w:r>
            <w:proofErr w:type="spellEnd"/>
          </w:p>
        </w:tc>
        <w:tc>
          <w:tcPr>
            <w:tcW w:w="165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Наименование объекта </w:t>
            </w:r>
          </w:p>
          <w:p w:rsidR="00887ED9" w:rsidRPr="009C5A3F" w:rsidRDefault="00887ED9" w:rsidP="005C3490">
            <w:pPr>
              <w:spacing w:line="230" w:lineRule="auto"/>
              <w:jc w:val="center"/>
            </w:pPr>
            <w:r w:rsidRPr="009C5A3F">
              <w:rPr>
                <w:sz w:val="22"/>
                <w:szCs w:val="22"/>
              </w:rPr>
              <w:t>мес</w:t>
            </w:r>
            <w:r w:rsidRPr="009C5A3F">
              <w:rPr>
                <w:sz w:val="22"/>
                <w:szCs w:val="22"/>
              </w:rPr>
              <w:t>т</w:t>
            </w:r>
            <w:r w:rsidRPr="009C5A3F">
              <w:rPr>
                <w:sz w:val="22"/>
                <w:szCs w:val="22"/>
              </w:rPr>
              <w:t>ного значения</w:t>
            </w:r>
          </w:p>
          <w:p w:rsidR="00887ED9" w:rsidRPr="009C5A3F" w:rsidRDefault="00887ED9" w:rsidP="005C3490">
            <w:pPr>
              <w:spacing w:line="230" w:lineRule="auto"/>
              <w:jc w:val="center"/>
            </w:pPr>
          </w:p>
        </w:tc>
        <w:tc>
          <w:tcPr>
            <w:tcW w:w="1450" w:type="pct"/>
            <w:gridSpan w:val="2"/>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pPr>
            <w:r w:rsidRPr="009C5A3F">
              <w:rPr>
                <w:sz w:val="22"/>
                <w:szCs w:val="22"/>
              </w:rPr>
              <w:t>Расчетный показатель минимально допустим</w:t>
            </w:r>
            <w:r w:rsidRPr="009C5A3F">
              <w:rPr>
                <w:sz w:val="22"/>
                <w:szCs w:val="22"/>
              </w:rPr>
              <w:t>о</w:t>
            </w:r>
            <w:r w:rsidRPr="009C5A3F">
              <w:rPr>
                <w:sz w:val="22"/>
                <w:szCs w:val="22"/>
              </w:rPr>
              <w:t>го уровня обеспеченн</w:t>
            </w:r>
            <w:r w:rsidRPr="009C5A3F">
              <w:rPr>
                <w:sz w:val="22"/>
                <w:szCs w:val="22"/>
              </w:rPr>
              <w:t>о</w:t>
            </w:r>
            <w:r w:rsidRPr="009C5A3F">
              <w:rPr>
                <w:sz w:val="22"/>
                <w:szCs w:val="22"/>
              </w:rPr>
              <w:t>сти</w:t>
            </w:r>
          </w:p>
        </w:tc>
        <w:tc>
          <w:tcPr>
            <w:tcW w:w="1590" w:type="pct"/>
            <w:vMerge w:val="restar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Расчетный показатель </w:t>
            </w:r>
          </w:p>
          <w:p w:rsidR="00887ED9" w:rsidRPr="009C5A3F" w:rsidRDefault="00887ED9" w:rsidP="005C3490">
            <w:pPr>
              <w:spacing w:line="230" w:lineRule="auto"/>
              <w:jc w:val="center"/>
            </w:pPr>
            <w:r w:rsidRPr="009C5A3F">
              <w:rPr>
                <w:sz w:val="22"/>
                <w:szCs w:val="22"/>
              </w:rPr>
              <w:t>ма</w:t>
            </w:r>
            <w:r w:rsidRPr="009C5A3F">
              <w:rPr>
                <w:sz w:val="22"/>
                <w:szCs w:val="22"/>
              </w:rPr>
              <w:t>к</w:t>
            </w:r>
            <w:r w:rsidRPr="009C5A3F">
              <w:rPr>
                <w:sz w:val="22"/>
                <w:szCs w:val="22"/>
              </w:rPr>
              <w:t>симально допустимого уровня территориальной доступности</w:t>
            </w:r>
          </w:p>
        </w:tc>
      </w:tr>
      <w:tr w:rsidR="00887ED9" w:rsidRPr="009C5A3F" w:rsidTr="005C3490">
        <w:tc>
          <w:tcPr>
            <w:tcW w:w="306" w:type="pct"/>
            <w:vMerge/>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0" w:lineRule="auto"/>
              <w:jc w:val="center"/>
            </w:pPr>
          </w:p>
        </w:tc>
        <w:tc>
          <w:tcPr>
            <w:tcW w:w="1653" w:type="pct"/>
            <w:vMerge/>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pPr>
          </w:p>
        </w:tc>
        <w:tc>
          <w:tcPr>
            <w:tcW w:w="86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pPr>
            <w:r w:rsidRPr="009C5A3F">
              <w:rPr>
                <w:sz w:val="22"/>
                <w:szCs w:val="22"/>
              </w:rPr>
              <w:t xml:space="preserve">единица </w:t>
            </w:r>
          </w:p>
          <w:p w:rsidR="00887ED9" w:rsidRPr="009C5A3F" w:rsidRDefault="00887ED9" w:rsidP="005C3490">
            <w:pPr>
              <w:spacing w:line="230" w:lineRule="auto"/>
              <w:jc w:val="center"/>
            </w:pPr>
            <w:r w:rsidRPr="009C5A3F">
              <w:rPr>
                <w:sz w:val="22"/>
                <w:szCs w:val="22"/>
              </w:rPr>
              <w:t>измерения</w:t>
            </w:r>
          </w:p>
        </w:tc>
        <w:tc>
          <w:tcPr>
            <w:tcW w:w="59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pPr>
            <w:r w:rsidRPr="009C5A3F">
              <w:rPr>
                <w:sz w:val="22"/>
                <w:szCs w:val="22"/>
              </w:rPr>
              <w:t>величина</w:t>
            </w:r>
          </w:p>
        </w:tc>
        <w:tc>
          <w:tcPr>
            <w:tcW w:w="1590" w:type="pct"/>
            <w:vMerge/>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0" w:lineRule="auto"/>
              <w:jc w:val="center"/>
            </w:pPr>
          </w:p>
        </w:tc>
      </w:tr>
      <w:tr w:rsidR="00887ED9" w:rsidRPr="009C5A3F" w:rsidTr="005C3490">
        <w:tc>
          <w:tcPr>
            <w:tcW w:w="306"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pPr>
            <w:r w:rsidRPr="009C5A3F">
              <w:rPr>
                <w:sz w:val="22"/>
                <w:szCs w:val="22"/>
              </w:rPr>
              <w:t>1.</w:t>
            </w:r>
          </w:p>
        </w:tc>
        <w:tc>
          <w:tcPr>
            <w:tcW w:w="165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pPr>
            <w:r w:rsidRPr="009C5A3F">
              <w:rPr>
                <w:sz w:val="22"/>
                <w:szCs w:val="22"/>
              </w:rPr>
              <w:t>Автозаправочные станции*</w:t>
            </w:r>
          </w:p>
        </w:tc>
        <w:tc>
          <w:tcPr>
            <w:tcW w:w="86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pPr>
            <w:r w:rsidRPr="009C5A3F">
              <w:rPr>
                <w:sz w:val="22"/>
                <w:szCs w:val="22"/>
              </w:rPr>
              <w:t xml:space="preserve">Колонка / </w:t>
            </w:r>
          </w:p>
          <w:p w:rsidR="00887ED9" w:rsidRPr="009C5A3F" w:rsidRDefault="00887ED9" w:rsidP="005C3490">
            <w:pPr>
              <w:spacing w:line="230" w:lineRule="auto"/>
              <w:jc w:val="center"/>
            </w:pPr>
            <w:r w:rsidRPr="009C5A3F">
              <w:rPr>
                <w:sz w:val="22"/>
                <w:szCs w:val="22"/>
              </w:rPr>
              <w:t>1200 легк</w:t>
            </w:r>
            <w:r w:rsidRPr="009C5A3F">
              <w:rPr>
                <w:sz w:val="22"/>
                <w:szCs w:val="22"/>
              </w:rPr>
              <w:t>о</w:t>
            </w:r>
            <w:r w:rsidRPr="009C5A3F">
              <w:rPr>
                <w:sz w:val="22"/>
                <w:szCs w:val="22"/>
              </w:rPr>
              <w:t>вых автом</w:t>
            </w:r>
            <w:r w:rsidRPr="009C5A3F">
              <w:rPr>
                <w:sz w:val="22"/>
                <w:szCs w:val="22"/>
              </w:rPr>
              <w:t>о</w:t>
            </w:r>
            <w:r w:rsidRPr="009C5A3F">
              <w:rPr>
                <w:sz w:val="22"/>
                <w:szCs w:val="22"/>
              </w:rPr>
              <w:t>билей</w:t>
            </w:r>
          </w:p>
        </w:tc>
        <w:tc>
          <w:tcPr>
            <w:tcW w:w="59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pPr>
            <w:r w:rsidRPr="009C5A3F">
              <w:rPr>
                <w:sz w:val="22"/>
                <w:szCs w:val="22"/>
              </w:rPr>
              <w:t>1</w:t>
            </w:r>
          </w:p>
        </w:tc>
        <w:tc>
          <w:tcPr>
            <w:tcW w:w="1590"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pPr>
            <w:r w:rsidRPr="009C5A3F">
              <w:t>-</w:t>
            </w:r>
          </w:p>
        </w:tc>
      </w:tr>
      <w:tr w:rsidR="00887ED9" w:rsidRPr="009C5A3F" w:rsidTr="005C3490">
        <w:tc>
          <w:tcPr>
            <w:tcW w:w="306" w:type="pc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pPr>
            <w:r w:rsidRPr="009C5A3F">
              <w:rPr>
                <w:sz w:val="22"/>
                <w:szCs w:val="22"/>
              </w:rPr>
              <w:t>2.</w:t>
            </w:r>
          </w:p>
        </w:tc>
        <w:tc>
          <w:tcPr>
            <w:tcW w:w="165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pPr>
            <w:r w:rsidRPr="009C5A3F">
              <w:rPr>
                <w:sz w:val="22"/>
                <w:szCs w:val="22"/>
              </w:rPr>
              <w:t>Станции технического о</w:t>
            </w:r>
            <w:r w:rsidRPr="009C5A3F">
              <w:rPr>
                <w:sz w:val="22"/>
                <w:szCs w:val="22"/>
              </w:rPr>
              <w:t>б</w:t>
            </w:r>
            <w:r w:rsidRPr="009C5A3F">
              <w:rPr>
                <w:sz w:val="22"/>
                <w:szCs w:val="22"/>
              </w:rPr>
              <w:t>служивания*</w:t>
            </w:r>
          </w:p>
        </w:tc>
        <w:tc>
          <w:tcPr>
            <w:tcW w:w="86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pPr>
            <w:r w:rsidRPr="009C5A3F">
              <w:rPr>
                <w:sz w:val="22"/>
                <w:szCs w:val="22"/>
              </w:rPr>
              <w:t xml:space="preserve">Пост на </w:t>
            </w:r>
            <w:r w:rsidRPr="009C5A3F">
              <w:rPr>
                <w:sz w:val="22"/>
                <w:szCs w:val="22"/>
              </w:rPr>
              <w:br/>
              <w:t>200 легковых а</w:t>
            </w:r>
            <w:r w:rsidRPr="009C5A3F">
              <w:rPr>
                <w:sz w:val="22"/>
                <w:szCs w:val="22"/>
              </w:rPr>
              <w:t>в</w:t>
            </w:r>
            <w:r w:rsidRPr="009C5A3F">
              <w:rPr>
                <w:sz w:val="22"/>
                <w:szCs w:val="22"/>
              </w:rPr>
              <w:t xml:space="preserve">томобилей </w:t>
            </w:r>
          </w:p>
        </w:tc>
        <w:tc>
          <w:tcPr>
            <w:tcW w:w="59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pPr>
            <w:r w:rsidRPr="009C5A3F">
              <w:rPr>
                <w:sz w:val="22"/>
                <w:szCs w:val="22"/>
              </w:rPr>
              <w:t>1</w:t>
            </w:r>
          </w:p>
        </w:tc>
        <w:tc>
          <w:tcPr>
            <w:tcW w:w="1590" w:type="pc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pPr>
            <w:r w:rsidRPr="009C5A3F">
              <w:t>-</w:t>
            </w:r>
          </w:p>
        </w:tc>
      </w:tr>
    </w:tbl>
    <w:p w:rsidR="00887ED9" w:rsidRPr="009C5A3F" w:rsidRDefault="00887ED9" w:rsidP="00887ED9">
      <w:pPr>
        <w:widowControl w:val="0"/>
        <w:autoSpaceDE w:val="0"/>
        <w:autoSpaceDN w:val="0"/>
        <w:adjustRightInd w:val="0"/>
        <w:spacing w:line="230" w:lineRule="auto"/>
        <w:jc w:val="both"/>
        <w:rPr>
          <w:sz w:val="22"/>
          <w:szCs w:val="22"/>
        </w:rPr>
      </w:pPr>
      <w:r w:rsidRPr="009C5A3F">
        <w:rPr>
          <w:sz w:val="22"/>
          <w:szCs w:val="22"/>
        </w:rPr>
        <w:t>____________</w:t>
      </w:r>
    </w:p>
    <w:p w:rsidR="00887ED9" w:rsidRPr="009C5A3F" w:rsidRDefault="00887ED9" w:rsidP="00887ED9">
      <w:pPr>
        <w:widowControl w:val="0"/>
        <w:autoSpaceDE w:val="0"/>
        <w:autoSpaceDN w:val="0"/>
        <w:adjustRightInd w:val="0"/>
        <w:spacing w:line="230" w:lineRule="auto"/>
        <w:ind w:left="162" w:hanging="162"/>
        <w:jc w:val="both"/>
        <w:rPr>
          <w:sz w:val="22"/>
          <w:szCs w:val="22"/>
        </w:rPr>
      </w:pPr>
      <w:r w:rsidRPr="009C5A3F">
        <w:rPr>
          <w:sz w:val="22"/>
          <w:szCs w:val="22"/>
        </w:rPr>
        <w:t>*</w:t>
      </w:r>
      <w:r w:rsidRPr="009C5A3F">
        <w:rPr>
          <w:sz w:val="22"/>
          <w:szCs w:val="22"/>
        </w:rPr>
        <w:tab/>
        <w:t>Размещение указанных объектов дорожного сервиса допускается на территориях, сопряже</w:t>
      </w:r>
      <w:r w:rsidRPr="009C5A3F">
        <w:rPr>
          <w:sz w:val="22"/>
          <w:szCs w:val="22"/>
        </w:rPr>
        <w:t>н</w:t>
      </w:r>
      <w:r w:rsidRPr="009C5A3F">
        <w:rPr>
          <w:sz w:val="22"/>
          <w:szCs w:val="22"/>
        </w:rPr>
        <w:t xml:space="preserve">ных с территориями автодорог и улиц </w:t>
      </w:r>
      <w:r w:rsidRPr="00222EEC">
        <w:rPr>
          <w:color w:val="0070C0"/>
          <w:sz w:val="22"/>
          <w:szCs w:val="22"/>
        </w:rPr>
        <w:t>городского</w:t>
      </w:r>
      <w:r w:rsidRPr="009C5A3F">
        <w:rPr>
          <w:sz w:val="22"/>
          <w:szCs w:val="22"/>
        </w:rPr>
        <w:t xml:space="preserve"> значения.</w:t>
      </w:r>
    </w:p>
    <w:p w:rsidR="00887ED9" w:rsidRPr="009C5A3F" w:rsidRDefault="00887ED9" w:rsidP="00887ED9">
      <w:pPr>
        <w:widowControl w:val="0"/>
        <w:autoSpaceDE w:val="0"/>
        <w:autoSpaceDN w:val="0"/>
        <w:adjustRightInd w:val="0"/>
        <w:spacing w:line="230" w:lineRule="auto"/>
        <w:ind w:left="162" w:hanging="162"/>
        <w:jc w:val="both"/>
        <w:rPr>
          <w:sz w:val="22"/>
          <w:szCs w:val="22"/>
        </w:rPr>
      </w:pPr>
      <w:r w:rsidRPr="009C5A3F">
        <w:rPr>
          <w:sz w:val="22"/>
          <w:szCs w:val="22"/>
        </w:rPr>
        <w:tab/>
        <w:t>Классификация приводится в соответствии с санитарной классификацией предприятий, пр</w:t>
      </w:r>
      <w:r w:rsidRPr="009C5A3F">
        <w:rPr>
          <w:sz w:val="22"/>
          <w:szCs w:val="22"/>
        </w:rPr>
        <w:t>о</w:t>
      </w:r>
      <w:r w:rsidRPr="009C5A3F">
        <w:rPr>
          <w:sz w:val="22"/>
          <w:szCs w:val="22"/>
        </w:rPr>
        <w:t xml:space="preserve">изводств и объектов </w:t>
      </w:r>
      <w:proofErr w:type="spellStart"/>
      <w:r w:rsidRPr="009C5A3F">
        <w:rPr>
          <w:sz w:val="22"/>
          <w:szCs w:val="22"/>
        </w:rPr>
        <w:t>СанПиН</w:t>
      </w:r>
      <w:proofErr w:type="spellEnd"/>
      <w:r w:rsidRPr="009C5A3F">
        <w:rPr>
          <w:sz w:val="22"/>
          <w:szCs w:val="22"/>
        </w:rPr>
        <w:t xml:space="preserve"> 2.2.1/2.1.1.1200-03.</w:t>
      </w:r>
    </w:p>
    <w:p w:rsidR="00887ED9" w:rsidRPr="0094285A" w:rsidRDefault="00887ED9" w:rsidP="00887ED9">
      <w:pPr>
        <w:widowControl w:val="0"/>
        <w:autoSpaceDE w:val="0"/>
        <w:autoSpaceDN w:val="0"/>
        <w:adjustRightInd w:val="0"/>
        <w:contextualSpacing/>
        <w:jc w:val="right"/>
        <w:rPr>
          <w:sz w:val="30"/>
          <w:szCs w:val="30"/>
        </w:rPr>
      </w:pPr>
    </w:p>
    <w:p w:rsidR="00887ED9" w:rsidRPr="009C5A3F" w:rsidRDefault="00887ED9" w:rsidP="00887ED9">
      <w:pPr>
        <w:widowControl w:val="0"/>
        <w:autoSpaceDE w:val="0"/>
        <w:autoSpaceDN w:val="0"/>
        <w:adjustRightInd w:val="0"/>
        <w:contextualSpacing/>
        <w:jc w:val="right"/>
        <w:rPr>
          <w:sz w:val="26"/>
          <w:szCs w:val="26"/>
        </w:rPr>
      </w:pPr>
      <w:r w:rsidRPr="009C5A3F">
        <w:rPr>
          <w:sz w:val="26"/>
          <w:szCs w:val="26"/>
        </w:rPr>
        <w:t>Таблица 1.</w:t>
      </w:r>
      <w:r>
        <w:rPr>
          <w:sz w:val="26"/>
          <w:szCs w:val="26"/>
        </w:rPr>
        <w:t>1</w:t>
      </w:r>
      <w:r w:rsidRPr="009C5A3F">
        <w:rPr>
          <w:sz w:val="26"/>
          <w:szCs w:val="26"/>
        </w:rPr>
        <w:t>.2 (4)</w:t>
      </w:r>
    </w:p>
    <w:p w:rsidR="00887ED9" w:rsidRPr="0094285A" w:rsidRDefault="00887ED9" w:rsidP="00887ED9">
      <w:pPr>
        <w:widowControl w:val="0"/>
        <w:autoSpaceDE w:val="0"/>
        <w:autoSpaceDN w:val="0"/>
        <w:adjustRightInd w:val="0"/>
        <w:contextualSpacing/>
        <w:jc w:val="right"/>
        <w:rPr>
          <w:sz w:val="30"/>
          <w:szCs w:val="30"/>
        </w:rPr>
      </w:pPr>
    </w:p>
    <w:p w:rsidR="00887ED9" w:rsidRPr="009C5A3F" w:rsidRDefault="00887ED9" w:rsidP="00887ED9">
      <w:pPr>
        <w:widowControl w:val="0"/>
        <w:autoSpaceDE w:val="0"/>
        <w:autoSpaceDN w:val="0"/>
        <w:adjustRightInd w:val="0"/>
        <w:contextualSpacing/>
        <w:jc w:val="center"/>
        <w:rPr>
          <w:b/>
          <w:sz w:val="26"/>
          <w:szCs w:val="26"/>
        </w:rPr>
      </w:pPr>
      <w:proofErr w:type="gramStart"/>
      <w:r w:rsidRPr="009C5A3F">
        <w:rPr>
          <w:b/>
          <w:sz w:val="26"/>
          <w:szCs w:val="26"/>
        </w:rPr>
        <w:t xml:space="preserve">Предельные значения расчетных показателей минимально допустимого </w:t>
      </w:r>
      <w:proofErr w:type="gramEnd"/>
    </w:p>
    <w:p w:rsidR="00887ED9" w:rsidRPr="009C5A3F" w:rsidRDefault="00887ED9" w:rsidP="00887ED9">
      <w:pPr>
        <w:widowControl w:val="0"/>
        <w:autoSpaceDE w:val="0"/>
        <w:autoSpaceDN w:val="0"/>
        <w:adjustRightInd w:val="0"/>
        <w:contextualSpacing/>
        <w:jc w:val="both"/>
        <w:rPr>
          <w:b/>
          <w:sz w:val="26"/>
          <w:szCs w:val="26"/>
        </w:rPr>
      </w:pPr>
      <w:r w:rsidRPr="009C5A3F">
        <w:rPr>
          <w:b/>
          <w:sz w:val="26"/>
          <w:szCs w:val="26"/>
        </w:rPr>
        <w:t>уровня обеспеченности населения</w:t>
      </w:r>
      <w:r w:rsidRPr="008035E5">
        <w:rPr>
          <w:i/>
          <w:sz w:val="26"/>
          <w:szCs w:val="26"/>
        </w:rPr>
        <w:t xml:space="preserve"> </w:t>
      </w:r>
      <w:proofErr w:type="spellStart"/>
      <w:r>
        <w:rPr>
          <w:b/>
          <w:sz w:val="26"/>
          <w:szCs w:val="26"/>
        </w:rPr>
        <w:t>Бичурга-Баишевского</w:t>
      </w:r>
      <w:proofErr w:type="spellEnd"/>
      <w:r w:rsidRPr="008035E5">
        <w:rPr>
          <w:b/>
          <w:sz w:val="26"/>
          <w:szCs w:val="26"/>
        </w:rPr>
        <w:t xml:space="preserve"> сельского поселения</w:t>
      </w:r>
      <w:r w:rsidRPr="009C5A3F">
        <w:rPr>
          <w:b/>
          <w:sz w:val="26"/>
          <w:szCs w:val="26"/>
        </w:rPr>
        <w:t xml:space="preserve"> </w:t>
      </w:r>
      <w:proofErr w:type="spellStart"/>
      <w:r>
        <w:rPr>
          <w:b/>
          <w:sz w:val="26"/>
          <w:szCs w:val="26"/>
        </w:rPr>
        <w:t>Шемуршинского</w:t>
      </w:r>
      <w:proofErr w:type="spellEnd"/>
      <w:r>
        <w:rPr>
          <w:b/>
          <w:sz w:val="26"/>
          <w:szCs w:val="26"/>
        </w:rPr>
        <w:t xml:space="preserve"> района </w:t>
      </w:r>
      <w:r w:rsidRPr="009C5A3F">
        <w:rPr>
          <w:b/>
          <w:sz w:val="26"/>
          <w:szCs w:val="26"/>
        </w:rPr>
        <w:t>Чувашской Республики объектами местного зн</w:t>
      </w:r>
      <w:r w:rsidRPr="009C5A3F">
        <w:rPr>
          <w:b/>
          <w:sz w:val="26"/>
          <w:szCs w:val="26"/>
        </w:rPr>
        <w:t>а</w:t>
      </w:r>
      <w:r w:rsidRPr="009C5A3F">
        <w:rPr>
          <w:b/>
          <w:sz w:val="26"/>
          <w:szCs w:val="26"/>
        </w:rPr>
        <w:t>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w:t>
      </w:r>
      <w:r>
        <w:rPr>
          <w:b/>
          <w:sz w:val="26"/>
          <w:szCs w:val="26"/>
        </w:rPr>
        <w:t xml:space="preserve"> </w:t>
      </w:r>
      <w:r w:rsidRPr="009C5A3F">
        <w:rPr>
          <w:b/>
          <w:sz w:val="26"/>
          <w:szCs w:val="26"/>
        </w:rPr>
        <w:t>таких объектов для н</w:t>
      </w:r>
      <w:proofErr w:type="gramStart"/>
      <w:r w:rsidRPr="009C5A3F">
        <w:rPr>
          <w:b/>
          <w:sz w:val="26"/>
          <w:szCs w:val="26"/>
        </w:rPr>
        <w:t>а</w:t>
      </w:r>
      <w:r>
        <w:rPr>
          <w:b/>
          <w:sz w:val="26"/>
          <w:szCs w:val="26"/>
        </w:rPr>
        <w:t>-</w:t>
      </w:r>
      <w:proofErr w:type="gramEnd"/>
      <w:r>
        <w:rPr>
          <w:b/>
          <w:sz w:val="26"/>
          <w:szCs w:val="26"/>
        </w:rPr>
        <w:br/>
        <w:t xml:space="preserve">  </w:t>
      </w:r>
      <w:r w:rsidRPr="009C5A3F">
        <w:rPr>
          <w:b/>
          <w:sz w:val="26"/>
          <w:szCs w:val="26"/>
        </w:rPr>
        <w:t xml:space="preserve">    селения </w:t>
      </w:r>
      <w:proofErr w:type="spellStart"/>
      <w:r>
        <w:rPr>
          <w:b/>
          <w:sz w:val="26"/>
          <w:szCs w:val="26"/>
        </w:rPr>
        <w:t>Бичурга-Баишевского</w:t>
      </w:r>
      <w:proofErr w:type="spellEnd"/>
      <w:r w:rsidRPr="008035E5">
        <w:rPr>
          <w:b/>
          <w:sz w:val="26"/>
          <w:szCs w:val="26"/>
        </w:rPr>
        <w:t xml:space="preserve"> сельского поселения</w:t>
      </w:r>
      <w:r>
        <w:rPr>
          <w:b/>
          <w:sz w:val="26"/>
          <w:szCs w:val="26"/>
        </w:rPr>
        <w:t xml:space="preserve"> </w:t>
      </w:r>
      <w:proofErr w:type="spellStart"/>
      <w:r>
        <w:rPr>
          <w:b/>
          <w:sz w:val="26"/>
          <w:szCs w:val="26"/>
        </w:rPr>
        <w:t>Шемуршинского</w:t>
      </w:r>
      <w:proofErr w:type="spellEnd"/>
      <w:r>
        <w:rPr>
          <w:b/>
          <w:sz w:val="26"/>
          <w:szCs w:val="26"/>
        </w:rPr>
        <w:t xml:space="preserve"> ра</w:t>
      </w:r>
      <w:r>
        <w:rPr>
          <w:b/>
          <w:sz w:val="26"/>
          <w:szCs w:val="26"/>
        </w:rPr>
        <w:t>й</w:t>
      </w:r>
      <w:r>
        <w:rPr>
          <w:b/>
          <w:sz w:val="26"/>
          <w:szCs w:val="26"/>
        </w:rPr>
        <w:t xml:space="preserve">она </w:t>
      </w:r>
      <w:r w:rsidRPr="009C5A3F">
        <w:rPr>
          <w:b/>
          <w:sz w:val="26"/>
          <w:szCs w:val="26"/>
        </w:rPr>
        <w:t>Чувашской Республики</w:t>
      </w:r>
    </w:p>
    <w:p w:rsidR="00887ED9" w:rsidRPr="009C5A3F" w:rsidRDefault="00887ED9" w:rsidP="00887ED9">
      <w:pPr>
        <w:widowControl w:val="0"/>
        <w:autoSpaceDE w:val="0"/>
        <w:autoSpaceDN w:val="0"/>
        <w:adjustRightInd w:val="0"/>
        <w:contextualSpacing/>
        <w:jc w:val="center"/>
        <w:rPr>
          <w:sz w:val="26"/>
          <w:szCs w:val="26"/>
        </w:rPr>
      </w:pPr>
    </w:p>
    <w:tbl>
      <w:tblPr>
        <w:tblW w:w="5000" w:type="pct"/>
        <w:tblBorders>
          <w:top w:val="single" w:sz="4" w:space="0" w:color="auto"/>
          <w:insideH w:val="single" w:sz="4" w:space="0" w:color="404040"/>
          <w:insideV w:val="single" w:sz="4" w:space="0" w:color="auto"/>
        </w:tblBorders>
        <w:tblLayout w:type="fixed"/>
        <w:tblLook w:val="00A0"/>
      </w:tblPr>
      <w:tblGrid>
        <w:gridCol w:w="694"/>
        <w:gridCol w:w="2047"/>
        <w:gridCol w:w="1754"/>
        <w:gridCol w:w="1606"/>
        <w:gridCol w:w="1606"/>
        <w:gridCol w:w="1864"/>
      </w:tblGrid>
      <w:tr w:rsidR="00887ED9" w:rsidRPr="009C5A3F" w:rsidTr="005C3490">
        <w:tc>
          <w:tcPr>
            <w:tcW w:w="362" w:type="pct"/>
            <w:vMerge w:val="restart"/>
            <w:shd w:val="clear" w:color="auto" w:fill="FFFFFF"/>
          </w:tcPr>
          <w:p w:rsidR="00887ED9" w:rsidRPr="009C5A3F" w:rsidRDefault="00887ED9" w:rsidP="005C3490">
            <w:pPr>
              <w:jc w:val="center"/>
              <w:rPr>
                <w:color w:val="000000"/>
              </w:rPr>
            </w:pPr>
            <w:r w:rsidRPr="009C5A3F">
              <w:rPr>
                <w:color w:val="000000"/>
              </w:rPr>
              <w:t>№</w:t>
            </w:r>
          </w:p>
          <w:p w:rsidR="00887ED9" w:rsidRPr="009C5A3F" w:rsidRDefault="00887ED9" w:rsidP="005C3490">
            <w:pPr>
              <w:jc w:val="center"/>
              <w:rPr>
                <w:color w:val="000000"/>
              </w:rPr>
            </w:pPr>
            <w:proofErr w:type="spellStart"/>
            <w:r w:rsidRPr="009C5A3F">
              <w:rPr>
                <w:color w:val="000000"/>
              </w:rPr>
              <w:t>пп</w:t>
            </w:r>
            <w:proofErr w:type="spellEnd"/>
          </w:p>
        </w:tc>
        <w:tc>
          <w:tcPr>
            <w:tcW w:w="1069" w:type="pct"/>
            <w:vMerge w:val="restart"/>
            <w:shd w:val="clear" w:color="auto" w:fill="FFFFFF"/>
          </w:tcPr>
          <w:p w:rsidR="00887ED9" w:rsidRPr="009C5A3F" w:rsidRDefault="00887ED9" w:rsidP="005C3490">
            <w:pPr>
              <w:jc w:val="center"/>
              <w:rPr>
                <w:color w:val="000000"/>
                <w:szCs w:val="16"/>
              </w:rPr>
            </w:pPr>
            <w:r w:rsidRPr="009C5A3F">
              <w:rPr>
                <w:color w:val="000000"/>
                <w:sz w:val="22"/>
                <w:szCs w:val="16"/>
              </w:rPr>
              <w:t>Наименование об</w:t>
            </w:r>
            <w:r w:rsidRPr="009C5A3F">
              <w:rPr>
                <w:color w:val="000000"/>
                <w:sz w:val="22"/>
                <w:szCs w:val="16"/>
              </w:rPr>
              <w:t>ъ</w:t>
            </w:r>
            <w:r w:rsidRPr="009C5A3F">
              <w:rPr>
                <w:color w:val="000000"/>
                <w:sz w:val="22"/>
                <w:szCs w:val="16"/>
              </w:rPr>
              <w:t>екта местного зн</w:t>
            </w:r>
            <w:r w:rsidRPr="009C5A3F">
              <w:rPr>
                <w:color w:val="000000"/>
                <w:sz w:val="22"/>
                <w:szCs w:val="16"/>
              </w:rPr>
              <w:t>а</w:t>
            </w:r>
            <w:r w:rsidRPr="009C5A3F">
              <w:rPr>
                <w:color w:val="000000"/>
                <w:sz w:val="22"/>
                <w:szCs w:val="16"/>
              </w:rPr>
              <w:t>чения</w:t>
            </w:r>
          </w:p>
        </w:tc>
        <w:tc>
          <w:tcPr>
            <w:tcW w:w="1755" w:type="pct"/>
            <w:gridSpan w:val="2"/>
          </w:tcPr>
          <w:p w:rsidR="00887ED9" w:rsidRPr="009C5A3F" w:rsidRDefault="00887ED9" w:rsidP="005C3490">
            <w:pPr>
              <w:widowControl w:val="0"/>
              <w:autoSpaceDE w:val="0"/>
              <w:autoSpaceDN w:val="0"/>
              <w:adjustRightInd w:val="0"/>
              <w:contextualSpacing/>
              <w:jc w:val="center"/>
              <w:rPr>
                <w:sz w:val="22"/>
              </w:rPr>
            </w:pPr>
            <w:r w:rsidRPr="009C5A3F">
              <w:rPr>
                <w:sz w:val="22"/>
              </w:rPr>
              <w:t xml:space="preserve">Расчетный показатель </w:t>
            </w:r>
          </w:p>
          <w:p w:rsidR="00887ED9" w:rsidRPr="009C5A3F" w:rsidRDefault="00887ED9" w:rsidP="005C3490">
            <w:pPr>
              <w:widowControl w:val="0"/>
              <w:autoSpaceDE w:val="0"/>
              <w:autoSpaceDN w:val="0"/>
              <w:adjustRightInd w:val="0"/>
              <w:contextualSpacing/>
              <w:jc w:val="center"/>
            </w:pPr>
            <w:r w:rsidRPr="009C5A3F">
              <w:rPr>
                <w:sz w:val="22"/>
              </w:rPr>
              <w:t>минимально допустимого уро</w:t>
            </w:r>
            <w:r w:rsidRPr="009C5A3F">
              <w:rPr>
                <w:sz w:val="22"/>
              </w:rPr>
              <w:t>в</w:t>
            </w:r>
            <w:r w:rsidRPr="009C5A3F">
              <w:rPr>
                <w:sz w:val="22"/>
              </w:rPr>
              <w:t>ня обеспеченности</w:t>
            </w:r>
          </w:p>
        </w:tc>
        <w:tc>
          <w:tcPr>
            <w:tcW w:w="1813" w:type="pct"/>
            <w:gridSpan w:val="2"/>
          </w:tcPr>
          <w:p w:rsidR="00887ED9" w:rsidRPr="009C5A3F" w:rsidRDefault="00887ED9" w:rsidP="005C3490">
            <w:pPr>
              <w:widowControl w:val="0"/>
              <w:autoSpaceDE w:val="0"/>
              <w:autoSpaceDN w:val="0"/>
              <w:adjustRightInd w:val="0"/>
              <w:contextualSpacing/>
              <w:jc w:val="center"/>
            </w:pPr>
            <w:r w:rsidRPr="009C5A3F">
              <w:rPr>
                <w:sz w:val="22"/>
              </w:rPr>
              <w:t>Расчетный показатель макс</w:t>
            </w:r>
            <w:r w:rsidRPr="009C5A3F">
              <w:rPr>
                <w:sz w:val="22"/>
              </w:rPr>
              <w:t>и</w:t>
            </w:r>
            <w:r w:rsidRPr="009C5A3F">
              <w:rPr>
                <w:sz w:val="22"/>
              </w:rPr>
              <w:t>мально допустимого уровня территориальной досту</w:t>
            </w:r>
            <w:r w:rsidRPr="009C5A3F">
              <w:rPr>
                <w:sz w:val="22"/>
              </w:rPr>
              <w:t>п</w:t>
            </w:r>
            <w:r w:rsidRPr="009C5A3F">
              <w:rPr>
                <w:sz w:val="22"/>
              </w:rPr>
              <w:t>ности</w:t>
            </w:r>
          </w:p>
        </w:tc>
      </w:tr>
      <w:tr w:rsidR="00887ED9" w:rsidRPr="009C5A3F" w:rsidTr="005C3490">
        <w:tc>
          <w:tcPr>
            <w:tcW w:w="362" w:type="pct"/>
            <w:vMerge/>
            <w:shd w:val="clear" w:color="auto" w:fill="FFFFFF"/>
          </w:tcPr>
          <w:p w:rsidR="00887ED9" w:rsidRPr="009C5A3F" w:rsidRDefault="00887ED9" w:rsidP="005C3490">
            <w:pPr>
              <w:jc w:val="center"/>
              <w:rPr>
                <w:color w:val="000000"/>
                <w:sz w:val="16"/>
                <w:szCs w:val="16"/>
              </w:rPr>
            </w:pPr>
          </w:p>
        </w:tc>
        <w:tc>
          <w:tcPr>
            <w:tcW w:w="1069" w:type="pct"/>
            <w:vMerge/>
            <w:shd w:val="clear" w:color="auto" w:fill="FFFFFF"/>
          </w:tcPr>
          <w:p w:rsidR="00887ED9" w:rsidRPr="009C5A3F" w:rsidRDefault="00887ED9" w:rsidP="005C3490">
            <w:pPr>
              <w:jc w:val="center"/>
              <w:rPr>
                <w:color w:val="000000"/>
                <w:szCs w:val="16"/>
              </w:rPr>
            </w:pPr>
          </w:p>
        </w:tc>
        <w:tc>
          <w:tcPr>
            <w:tcW w:w="916" w:type="pct"/>
            <w:shd w:val="clear" w:color="auto" w:fill="FFFFFF"/>
          </w:tcPr>
          <w:p w:rsidR="00887ED9" w:rsidRPr="009C5A3F" w:rsidRDefault="00887ED9" w:rsidP="005C3490">
            <w:pPr>
              <w:jc w:val="center"/>
              <w:rPr>
                <w:color w:val="000000"/>
                <w:szCs w:val="16"/>
              </w:rPr>
            </w:pPr>
            <w:r w:rsidRPr="009C5A3F">
              <w:rPr>
                <w:color w:val="000000"/>
                <w:sz w:val="22"/>
                <w:szCs w:val="16"/>
              </w:rPr>
              <w:t xml:space="preserve">единица </w:t>
            </w:r>
          </w:p>
          <w:p w:rsidR="00887ED9" w:rsidRPr="009C5A3F" w:rsidRDefault="00887ED9" w:rsidP="005C3490">
            <w:pPr>
              <w:jc w:val="center"/>
              <w:rPr>
                <w:color w:val="000000"/>
                <w:szCs w:val="16"/>
              </w:rPr>
            </w:pPr>
            <w:r w:rsidRPr="009C5A3F">
              <w:rPr>
                <w:color w:val="000000"/>
                <w:sz w:val="22"/>
                <w:szCs w:val="16"/>
              </w:rPr>
              <w:t>измерения</w:t>
            </w:r>
          </w:p>
        </w:tc>
        <w:tc>
          <w:tcPr>
            <w:tcW w:w="839" w:type="pct"/>
            <w:shd w:val="clear" w:color="auto" w:fill="FFFFFF"/>
          </w:tcPr>
          <w:p w:rsidR="00887ED9" w:rsidRPr="009C5A3F" w:rsidRDefault="00887ED9" w:rsidP="005C3490">
            <w:pPr>
              <w:jc w:val="center"/>
              <w:rPr>
                <w:color w:val="000000"/>
                <w:szCs w:val="16"/>
              </w:rPr>
            </w:pPr>
            <w:r w:rsidRPr="009C5A3F">
              <w:rPr>
                <w:color w:val="000000"/>
                <w:sz w:val="22"/>
                <w:szCs w:val="16"/>
              </w:rPr>
              <w:t xml:space="preserve">величина </w:t>
            </w:r>
          </w:p>
        </w:tc>
        <w:tc>
          <w:tcPr>
            <w:tcW w:w="839" w:type="pct"/>
            <w:shd w:val="clear" w:color="auto" w:fill="FFFFFF"/>
          </w:tcPr>
          <w:p w:rsidR="00887ED9" w:rsidRPr="009C5A3F" w:rsidRDefault="00887ED9" w:rsidP="005C3490">
            <w:pPr>
              <w:jc w:val="center"/>
              <w:rPr>
                <w:color w:val="000000"/>
                <w:szCs w:val="16"/>
              </w:rPr>
            </w:pPr>
            <w:r w:rsidRPr="009C5A3F">
              <w:rPr>
                <w:color w:val="000000"/>
                <w:sz w:val="22"/>
                <w:szCs w:val="16"/>
              </w:rPr>
              <w:t xml:space="preserve">единица </w:t>
            </w:r>
          </w:p>
          <w:p w:rsidR="00887ED9" w:rsidRPr="009C5A3F" w:rsidRDefault="00887ED9" w:rsidP="005C3490">
            <w:pPr>
              <w:jc w:val="center"/>
              <w:rPr>
                <w:color w:val="000000"/>
                <w:szCs w:val="16"/>
              </w:rPr>
            </w:pPr>
            <w:r w:rsidRPr="009C5A3F">
              <w:rPr>
                <w:color w:val="000000"/>
                <w:sz w:val="22"/>
                <w:szCs w:val="16"/>
              </w:rPr>
              <w:t>измерения</w:t>
            </w:r>
          </w:p>
        </w:tc>
        <w:tc>
          <w:tcPr>
            <w:tcW w:w="974" w:type="pct"/>
            <w:shd w:val="clear" w:color="auto" w:fill="FFFFFF"/>
          </w:tcPr>
          <w:p w:rsidR="00887ED9" w:rsidRPr="009C5A3F" w:rsidRDefault="00887ED9" w:rsidP="005C3490">
            <w:pPr>
              <w:jc w:val="center"/>
              <w:rPr>
                <w:color w:val="000000"/>
                <w:szCs w:val="16"/>
              </w:rPr>
            </w:pPr>
            <w:r w:rsidRPr="009C5A3F">
              <w:rPr>
                <w:color w:val="000000"/>
                <w:sz w:val="22"/>
                <w:szCs w:val="16"/>
              </w:rPr>
              <w:t xml:space="preserve">величина </w:t>
            </w:r>
          </w:p>
        </w:tc>
      </w:tr>
    </w:tbl>
    <w:p w:rsidR="00887ED9" w:rsidRPr="0056210D" w:rsidRDefault="00887ED9" w:rsidP="00887ED9">
      <w:pPr>
        <w:widowControl w:val="0"/>
        <w:suppressAutoHyphens/>
        <w:spacing w:line="20" w:lineRule="exact"/>
        <w:rPr>
          <w:sz w:val="2"/>
        </w:rPr>
      </w:pPr>
    </w:p>
    <w:tbl>
      <w:tblPr>
        <w:tblW w:w="5000"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696"/>
        <w:gridCol w:w="2046"/>
        <w:gridCol w:w="1751"/>
        <w:gridCol w:w="1608"/>
        <w:gridCol w:w="1606"/>
        <w:gridCol w:w="1864"/>
      </w:tblGrid>
      <w:tr w:rsidR="00887ED9" w:rsidRPr="0056210D" w:rsidTr="005C3490">
        <w:trPr>
          <w:tblHeader/>
        </w:trPr>
        <w:tc>
          <w:tcPr>
            <w:tcW w:w="363" w:type="pct"/>
            <w:tcBorders>
              <w:top w:val="single" w:sz="4" w:space="0" w:color="404040"/>
              <w:left w:val="nil"/>
              <w:bottom w:val="single" w:sz="4" w:space="0" w:color="404040"/>
              <w:right w:val="single" w:sz="4" w:space="0" w:color="404040"/>
            </w:tcBorders>
            <w:shd w:val="clear" w:color="auto" w:fill="FFFFFF"/>
          </w:tcPr>
          <w:p w:rsidR="00887ED9" w:rsidRPr="0056210D" w:rsidRDefault="00887ED9" w:rsidP="005C3490">
            <w:pPr>
              <w:jc w:val="center"/>
              <w:rPr>
                <w:color w:val="000000"/>
                <w:sz w:val="22"/>
                <w:szCs w:val="22"/>
              </w:rPr>
            </w:pPr>
            <w:r w:rsidRPr="0056210D">
              <w:rPr>
                <w:color w:val="000000"/>
                <w:sz w:val="22"/>
                <w:szCs w:val="22"/>
              </w:rPr>
              <w:t>1</w:t>
            </w:r>
          </w:p>
        </w:tc>
        <w:tc>
          <w:tcPr>
            <w:tcW w:w="1069" w:type="pct"/>
            <w:tcBorders>
              <w:top w:val="single" w:sz="4" w:space="0" w:color="404040"/>
              <w:left w:val="single" w:sz="4" w:space="0" w:color="404040"/>
              <w:bottom w:val="single" w:sz="4" w:space="0" w:color="404040"/>
              <w:right w:val="single" w:sz="4" w:space="0" w:color="404040"/>
            </w:tcBorders>
            <w:shd w:val="clear" w:color="auto" w:fill="FFFFFF"/>
          </w:tcPr>
          <w:p w:rsidR="00887ED9" w:rsidRPr="0056210D" w:rsidRDefault="00887ED9" w:rsidP="005C3490">
            <w:pPr>
              <w:jc w:val="center"/>
              <w:rPr>
                <w:color w:val="000000"/>
                <w:sz w:val="22"/>
                <w:szCs w:val="22"/>
              </w:rPr>
            </w:pPr>
            <w:r w:rsidRPr="0056210D">
              <w:rPr>
                <w:color w:val="000000"/>
                <w:sz w:val="22"/>
                <w:szCs w:val="22"/>
              </w:rPr>
              <w:t>2</w:t>
            </w:r>
          </w:p>
        </w:tc>
        <w:tc>
          <w:tcPr>
            <w:tcW w:w="915" w:type="pct"/>
            <w:tcBorders>
              <w:top w:val="single" w:sz="4" w:space="0" w:color="404040"/>
              <w:left w:val="single" w:sz="4" w:space="0" w:color="404040"/>
              <w:bottom w:val="single" w:sz="4" w:space="0" w:color="404040"/>
              <w:right w:val="single" w:sz="4" w:space="0" w:color="404040"/>
            </w:tcBorders>
            <w:shd w:val="clear" w:color="auto" w:fill="FFFFFF"/>
          </w:tcPr>
          <w:p w:rsidR="00887ED9" w:rsidRPr="0056210D" w:rsidRDefault="00887ED9" w:rsidP="005C3490">
            <w:pPr>
              <w:jc w:val="center"/>
              <w:rPr>
                <w:color w:val="000000"/>
                <w:sz w:val="22"/>
                <w:szCs w:val="22"/>
              </w:rPr>
            </w:pPr>
            <w:r w:rsidRPr="0056210D">
              <w:rPr>
                <w:color w:val="000000"/>
                <w:sz w:val="22"/>
                <w:szCs w:val="22"/>
              </w:rPr>
              <w:t>3</w:t>
            </w:r>
          </w:p>
        </w:tc>
        <w:tc>
          <w:tcPr>
            <w:tcW w:w="840" w:type="pct"/>
            <w:tcBorders>
              <w:top w:val="single" w:sz="4" w:space="0" w:color="404040"/>
              <w:left w:val="single" w:sz="4" w:space="0" w:color="404040"/>
              <w:bottom w:val="single" w:sz="4" w:space="0" w:color="404040"/>
              <w:right w:val="single" w:sz="4" w:space="0" w:color="404040"/>
            </w:tcBorders>
            <w:shd w:val="clear" w:color="auto" w:fill="FFFFFF"/>
          </w:tcPr>
          <w:p w:rsidR="00887ED9" w:rsidRPr="0056210D" w:rsidRDefault="00887ED9" w:rsidP="005C3490">
            <w:pPr>
              <w:jc w:val="center"/>
              <w:rPr>
                <w:color w:val="000000"/>
                <w:sz w:val="22"/>
                <w:szCs w:val="22"/>
              </w:rPr>
            </w:pPr>
            <w:r w:rsidRPr="0056210D">
              <w:rPr>
                <w:color w:val="000000"/>
                <w:sz w:val="22"/>
                <w:szCs w:val="22"/>
              </w:rPr>
              <w:t>4</w:t>
            </w:r>
          </w:p>
        </w:tc>
        <w:tc>
          <w:tcPr>
            <w:tcW w:w="839" w:type="pct"/>
            <w:tcBorders>
              <w:top w:val="single" w:sz="4" w:space="0" w:color="404040"/>
              <w:left w:val="single" w:sz="4" w:space="0" w:color="404040"/>
              <w:bottom w:val="single" w:sz="4" w:space="0" w:color="404040"/>
              <w:right w:val="single" w:sz="4" w:space="0" w:color="404040"/>
            </w:tcBorders>
            <w:shd w:val="clear" w:color="auto" w:fill="FFFFFF"/>
          </w:tcPr>
          <w:p w:rsidR="00887ED9" w:rsidRPr="0056210D" w:rsidRDefault="00887ED9" w:rsidP="005C3490">
            <w:pPr>
              <w:jc w:val="center"/>
              <w:rPr>
                <w:color w:val="000000"/>
                <w:sz w:val="22"/>
                <w:szCs w:val="22"/>
              </w:rPr>
            </w:pPr>
            <w:r w:rsidRPr="0056210D">
              <w:rPr>
                <w:color w:val="000000"/>
                <w:sz w:val="22"/>
                <w:szCs w:val="22"/>
              </w:rPr>
              <w:t>5</w:t>
            </w:r>
          </w:p>
        </w:tc>
        <w:tc>
          <w:tcPr>
            <w:tcW w:w="974" w:type="pct"/>
            <w:tcBorders>
              <w:top w:val="single" w:sz="4" w:space="0" w:color="404040"/>
              <w:left w:val="single" w:sz="4" w:space="0" w:color="404040"/>
              <w:bottom w:val="single" w:sz="4" w:space="0" w:color="404040"/>
              <w:right w:val="nil"/>
            </w:tcBorders>
            <w:shd w:val="clear" w:color="auto" w:fill="FFFFFF"/>
          </w:tcPr>
          <w:p w:rsidR="00887ED9" w:rsidRPr="0056210D" w:rsidRDefault="00887ED9" w:rsidP="005C3490">
            <w:pPr>
              <w:jc w:val="center"/>
              <w:rPr>
                <w:color w:val="000000"/>
                <w:sz w:val="22"/>
                <w:szCs w:val="22"/>
              </w:rPr>
            </w:pPr>
            <w:r w:rsidRPr="0056210D">
              <w:rPr>
                <w:color w:val="000000"/>
                <w:sz w:val="22"/>
                <w:szCs w:val="22"/>
              </w:rPr>
              <w:t>6</w:t>
            </w:r>
          </w:p>
        </w:tc>
      </w:tr>
      <w:tr w:rsidR="00887ED9" w:rsidRPr="009C5A3F" w:rsidTr="005C3490">
        <w:tc>
          <w:tcPr>
            <w:tcW w:w="363"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1.1</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color w:val="000000"/>
              </w:rPr>
            </w:pPr>
            <w:r w:rsidRPr="009C5A3F">
              <w:rPr>
                <w:color w:val="000000"/>
                <w:sz w:val="22"/>
                <w:szCs w:val="22"/>
              </w:rPr>
              <w:t>Остановочные пункты транспо</w:t>
            </w:r>
            <w:r w:rsidRPr="009C5A3F">
              <w:rPr>
                <w:color w:val="000000"/>
                <w:sz w:val="22"/>
                <w:szCs w:val="22"/>
              </w:rPr>
              <w:t>р</w:t>
            </w:r>
            <w:r w:rsidRPr="009C5A3F">
              <w:rPr>
                <w:color w:val="000000"/>
                <w:sz w:val="22"/>
                <w:szCs w:val="22"/>
              </w:rPr>
              <w:t>та на межмуниц</w:t>
            </w:r>
            <w:r w:rsidRPr="009C5A3F">
              <w:rPr>
                <w:color w:val="000000"/>
                <w:sz w:val="22"/>
                <w:szCs w:val="22"/>
              </w:rPr>
              <w:t>и</w:t>
            </w:r>
            <w:r w:rsidRPr="009C5A3F">
              <w:rPr>
                <w:color w:val="000000"/>
                <w:sz w:val="22"/>
                <w:szCs w:val="22"/>
              </w:rPr>
              <w:t>пальных маршрутах регулярных перев</w:t>
            </w:r>
            <w:r w:rsidRPr="009C5A3F">
              <w:rPr>
                <w:color w:val="000000"/>
                <w:sz w:val="22"/>
                <w:szCs w:val="22"/>
              </w:rPr>
              <w:t>о</w:t>
            </w:r>
            <w:r w:rsidRPr="009C5A3F">
              <w:rPr>
                <w:color w:val="000000"/>
                <w:sz w:val="22"/>
                <w:szCs w:val="22"/>
              </w:rPr>
              <w:t>зок*</w:t>
            </w:r>
          </w:p>
        </w:tc>
        <w:tc>
          <w:tcPr>
            <w:tcW w:w="9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Количество на населе</w:t>
            </w:r>
            <w:r w:rsidRPr="009C5A3F">
              <w:rPr>
                <w:color w:val="000000"/>
                <w:sz w:val="22"/>
                <w:szCs w:val="22"/>
              </w:rPr>
              <w:t>н</w:t>
            </w:r>
            <w:r w:rsidRPr="009C5A3F">
              <w:rPr>
                <w:color w:val="000000"/>
                <w:sz w:val="22"/>
                <w:szCs w:val="22"/>
              </w:rPr>
              <w:t xml:space="preserve">ный пункт </w:t>
            </w:r>
          </w:p>
        </w:tc>
        <w:tc>
          <w:tcPr>
            <w:tcW w:w="84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2</w:t>
            </w: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м</w:t>
            </w:r>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pStyle w:val="ConsPlusNormal"/>
              <w:ind w:firstLine="62"/>
              <w:jc w:val="center"/>
              <w:rPr>
                <w:rFonts w:ascii="Times New Roman" w:hAnsi="Times New Roman" w:cs="Times New Roman"/>
                <w:sz w:val="22"/>
                <w:szCs w:val="22"/>
              </w:rPr>
            </w:pPr>
            <w:r w:rsidRPr="009C5A3F">
              <w:rPr>
                <w:rFonts w:ascii="Times New Roman" w:hAnsi="Times New Roman" w:cs="Times New Roman"/>
                <w:sz w:val="22"/>
                <w:szCs w:val="22"/>
              </w:rPr>
              <w:t>На дорогах к</w:t>
            </w:r>
            <w:r w:rsidRPr="009C5A3F">
              <w:rPr>
                <w:rFonts w:ascii="Times New Roman" w:hAnsi="Times New Roman" w:cs="Times New Roman"/>
                <w:sz w:val="22"/>
                <w:szCs w:val="22"/>
              </w:rPr>
              <w:t>а</w:t>
            </w:r>
            <w:r w:rsidRPr="009C5A3F">
              <w:rPr>
                <w:rFonts w:ascii="Times New Roman" w:hAnsi="Times New Roman" w:cs="Times New Roman"/>
                <w:sz w:val="22"/>
                <w:szCs w:val="22"/>
              </w:rPr>
              <w:t>тегорий I – III автобусные остановки сл</w:t>
            </w:r>
            <w:r w:rsidRPr="009C5A3F">
              <w:rPr>
                <w:rFonts w:ascii="Times New Roman" w:hAnsi="Times New Roman" w:cs="Times New Roman"/>
                <w:sz w:val="22"/>
                <w:szCs w:val="22"/>
              </w:rPr>
              <w:t>е</w:t>
            </w:r>
            <w:r w:rsidRPr="009C5A3F">
              <w:rPr>
                <w:rFonts w:ascii="Times New Roman" w:hAnsi="Times New Roman" w:cs="Times New Roman"/>
                <w:sz w:val="22"/>
                <w:szCs w:val="22"/>
              </w:rPr>
              <w:t>дует назначать не чаще чем ч</w:t>
            </w:r>
            <w:r w:rsidRPr="009C5A3F">
              <w:rPr>
                <w:rFonts w:ascii="Times New Roman" w:hAnsi="Times New Roman" w:cs="Times New Roman"/>
                <w:sz w:val="22"/>
                <w:szCs w:val="22"/>
              </w:rPr>
              <w:t>е</w:t>
            </w:r>
            <w:r w:rsidRPr="009C5A3F">
              <w:rPr>
                <w:rFonts w:ascii="Times New Roman" w:hAnsi="Times New Roman" w:cs="Times New Roman"/>
                <w:sz w:val="22"/>
                <w:szCs w:val="22"/>
              </w:rPr>
              <w:t xml:space="preserve">рез </w:t>
            </w:r>
            <w:smartTag w:uri="urn:schemas-microsoft-com:office:smarttags" w:element="metricconverter">
              <w:smartTagPr>
                <w:attr w:name="ProductID" w:val="3000 м"/>
              </w:smartTagPr>
              <w:r w:rsidRPr="009C5A3F">
                <w:rPr>
                  <w:rFonts w:ascii="Times New Roman" w:hAnsi="Times New Roman" w:cs="Times New Roman"/>
                  <w:sz w:val="22"/>
                  <w:szCs w:val="22"/>
                </w:rPr>
                <w:t>3000 м</w:t>
              </w:r>
            </w:smartTag>
            <w:r w:rsidRPr="009C5A3F">
              <w:rPr>
                <w:rFonts w:ascii="Times New Roman" w:hAnsi="Times New Roman" w:cs="Times New Roman"/>
                <w:sz w:val="22"/>
                <w:szCs w:val="22"/>
              </w:rPr>
              <w:t>, в густ</w:t>
            </w:r>
            <w:r w:rsidRPr="009C5A3F">
              <w:rPr>
                <w:rFonts w:ascii="Times New Roman" w:hAnsi="Times New Roman" w:cs="Times New Roman"/>
                <w:sz w:val="22"/>
                <w:szCs w:val="22"/>
              </w:rPr>
              <w:t>о</w:t>
            </w:r>
            <w:r w:rsidRPr="009C5A3F">
              <w:rPr>
                <w:rFonts w:ascii="Times New Roman" w:hAnsi="Times New Roman" w:cs="Times New Roman"/>
                <w:sz w:val="22"/>
                <w:szCs w:val="22"/>
              </w:rPr>
              <w:t>населенной м</w:t>
            </w:r>
            <w:r w:rsidRPr="009C5A3F">
              <w:rPr>
                <w:rFonts w:ascii="Times New Roman" w:hAnsi="Times New Roman" w:cs="Times New Roman"/>
                <w:sz w:val="22"/>
                <w:szCs w:val="22"/>
              </w:rPr>
              <w:t>е</w:t>
            </w:r>
            <w:r w:rsidRPr="009C5A3F">
              <w:rPr>
                <w:rFonts w:ascii="Times New Roman" w:hAnsi="Times New Roman" w:cs="Times New Roman"/>
                <w:sz w:val="22"/>
                <w:szCs w:val="22"/>
              </w:rPr>
              <w:t xml:space="preserve">стности – </w:t>
            </w:r>
            <w:smartTag w:uri="urn:schemas-microsoft-com:office:smarttags" w:element="metricconverter">
              <w:smartTagPr>
                <w:attr w:name="ProductID" w:val="1500 м"/>
              </w:smartTagPr>
              <w:r w:rsidRPr="009C5A3F">
                <w:rPr>
                  <w:rFonts w:ascii="Times New Roman" w:hAnsi="Times New Roman" w:cs="Times New Roman"/>
                  <w:sz w:val="22"/>
                  <w:szCs w:val="22"/>
                </w:rPr>
                <w:t>1500 м</w:t>
              </w:r>
            </w:smartTag>
          </w:p>
        </w:tc>
      </w:tr>
      <w:tr w:rsidR="00887ED9" w:rsidRPr="009C5A3F" w:rsidTr="005C3490">
        <w:tc>
          <w:tcPr>
            <w:tcW w:w="363"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1.2</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color w:val="000000"/>
              </w:rPr>
            </w:pPr>
            <w:r w:rsidRPr="009C5A3F">
              <w:rPr>
                <w:color w:val="000000"/>
                <w:sz w:val="22"/>
                <w:szCs w:val="22"/>
              </w:rPr>
              <w:t>Остановки общ</w:t>
            </w:r>
            <w:r w:rsidRPr="009C5A3F">
              <w:rPr>
                <w:color w:val="000000"/>
                <w:sz w:val="22"/>
                <w:szCs w:val="22"/>
              </w:rPr>
              <w:t>е</w:t>
            </w:r>
            <w:r w:rsidRPr="009C5A3F">
              <w:rPr>
                <w:color w:val="000000"/>
                <w:sz w:val="22"/>
                <w:szCs w:val="22"/>
              </w:rPr>
              <w:t>ственного тран</w:t>
            </w:r>
            <w:r w:rsidRPr="009C5A3F">
              <w:rPr>
                <w:color w:val="000000"/>
                <w:sz w:val="22"/>
                <w:szCs w:val="22"/>
              </w:rPr>
              <w:t>с</w:t>
            </w:r>
            <w:r w:rsidRPr="009C5A3F">
              <w:rPr>
                <w:color w:val="000000"/>
                <w:sz w:val="22"/>
                <w:szCs w:val="22"/>
              </w:rPr>
              <w:t>порта в админис</w:t>
            </w:r>
            <w:r w:rsidRPr="009C5A3F">
              <w:rPr>
                <w:color w:val="000000"/>
                <w:sz w:val="22"/>
                <w:szCs w:val="22"/>
              </w:rPr>
              <w:t>т</w:t>
            </w:r>
            <w:r w:rsidRPr="009C5A3F">
              <w:rPr>
                <w:color w:val="000000"/>
                <w:sz w:val="22"/>
                <w:szCs w:val="22"/>
              </w:rPr>
              <w:t>ративных це</w:t>
            </w:r>
            <w:r w:rsidRPr="009C5A3F">
              <w:rPr>
                <w:color w:val="000000"/>
                <w:sz w:val="22"/>
                <w:szCs w:val="22"/>
              </w:rPr>
              <w:t>н</w:t>
            </w:r>
            <w:r w:rsidRPr="009C5A3F">
              <w:rPr>
                <w:color w:val="000000"/>
                <w:sz w:val="22"/>
                <w:szCs w:val="22"/>
              </w:rPr>
              <w:t>трах сельских посел</w:t>
            </w:r>
            <w:r w:rsidRPr="009C5A3F">
              <w:rPr>
                <w:color w:val="000000"/>
                <w:sz w:val="22"/>
                <w:szCs w:val="22"/>
              </w:rPr>
              <w:t>е</w:t>
            </w:r>
            <w:r w:rsidRPr="009C5A3F">
              <w:rPr>
                <w:color w:val="000000"/>
                <w:sz w:val="22"/>
                <w:szCs w:val="22"/>
              </w:rPr>
              <w:t>ний</w:t>
            </w:r>
          </w:p>
        </w:tc>
        <w:tc>
          <w:tcPr>
            <w:tcW w:w="9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Количество на населе</w:t>
            </w:r>
            <w:r w:rsidRPr="009C5A3F">
              <w:rPr>
                <w:color w:val="000000"/>
                <w:sz w:val="22"/>
                <w:szCs w:val="22"/>
              </w:rPr>
              <w:t>н</w:t>
            </w:r>
            <w:r w:rsidRPr="009C5A3F">
              <w:rPr>
                <w:color w:val="000000"/>
                <w:sz w:val="22"/>
                <w:szCs w:val="22"/>
              </w:rPr>
              <w:t>ный пункт</w:t>
            </w:r>
          </w:p>
        </w:tc>
        <w:tc>
          <w:tcPr>
            <w:tcW w:w="84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2</w:t>
            </w: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 xml:space="preserve">Пешеходная доступность, </w:t>
            </w:r>
            <w:proofErr w:type="gramStart"/>
            <w:r w:rsidRPr="009C5A3F">
              <w:rPr>
                <w:color w:val="000000"/>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pPr>
            <w:r w:rsidRPr="009C5A3F">
              <w:rPr>
                <w:sz w:val="22"/>
                <w:szCs w:val="22"/>
              </w:rPr>
              <w:t>800</w:t>
            </w:r>
          </w:p>
        </w:tc>
      </w:tr>
      <w:tr w:rsidR="00887ED9" w:rsidRPr="009C5A3F" w:rsidTr="005C3490">
        <w:tc>
          <w:tcPr>
            <w:tcW w:w="363"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1.3</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color w:val="000000"/>
              </w:rPr>
            </w:pPr>
            <w:r w:rsidRPr="009C5A3F">
              <w:rPr>
                <w:color w:val="000000"/>
                <w:sz w:val="22"/>
                <w:szCs w:val="22"/>
              </w:rPr>
              <w:t>Остановки общ</w:t>
            </w:r>
            <w:r w:rsidRPr="009C5A3F">
              <w:rPr>
                <w:color w:val="000000"/>
                <w:sz w:val="22"/>
                <w:szCs w:val="22"/>
              </w:rPr>
              <w:t>е</w:t>
            </w:r>
            <w:r w:rsidRPr="009C5A3F">
              <w:rPr>
                <w:color w:val="000000"/>
                <w:sz w:val="22"/>
                <w:szCs w:val="22"/>
              </w:rPr>
              <w:t>ственного тран</w:t>
            </w:r>
            <w:r w:rsidRPr="009C5A3F">
              <w:rPr>
                <w:color w:val="000000"/>
                <w:sz w:val="22"/>
                <w:szCs w:val="22"/>
              </w:rPr>
              <w:t>с</w:t>
            </w:r>
            <w:r w:rsidRPr="009C5A3F">
              <w:rPr>
                <w:color w:val="000000"/>
                <w:sz w:val="22"/>
                <w:szCs w:val="22"/>
              </w:rPr>
              <w:t>порта</w:t>
            </w:r>
          </w:p>
          <w:p w:rsidR="00887ED9" w:rsidRPr="009C5A3F" w:rsidRDefault="00887ED9" w:rsidP="005C3490">
            <w:pPr>
              <w:ind w:left="231"/>
              <w:jc w:val="both"/>
              <w:rPr>
                <w:color w:val="000000"/>
              </w:rPr>
            </w:pPr>
            <w:r w:rsidRPr="009C5A3F">
              <w:rPr>
                <w:color w:val="000000"/>
                <w:sz w:val="22"/>
                <w:szCs w:val="22"/>
              </w:rPr>
              <w:t>в жилой зоне (индивидуал</w:t>
            </w:r>
            <w:r w:rsidRPr="009C5A3F">
              <w:rPr>
                <w:color w:val="000000"/>
                <w:sz w:val="22"/>
                <w:szCs w:val="22"/>
              </w:rPr>
              <w:t>ь</w:t>
            </w:r>
            <w:r w:rsidRPr="009C5A3F">
              <w:rPr>
                <w:color w:val="000000"/>
                <w:sz w:val="22"/>
                <w:szCs w:val="22"/>
              </w:rPr>
              <w:t>ная застройка)</w:t>
            </w:r>
          </w:p>
        </w:tc>
        <w:tc>
          <w:tcPr>
            <w:tcW w:w="91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Расстояние между остан</w:t>
            </w:r>
            <w:r w:rsidRPr="009C5A3F">
              <w:rPr>
                <w:color w:val="000000"/>
                <w:sz w:val="22"/>
                <w:szCs w:val="22"/>
              </w:rPr>
              <w:t>о</w:t>
            </w:r>
            <w:r w:rsidRPr="009C5A3F">
              <w:rPr>
                <w:color w:val="000000"/>
                <w:sz w:val="22"/>
                <w:szCs w:val="22"/>
              </w:rPr>
              <w:t>вочными пун</w:t>
            </w:r>
            <w:r w:rsidRPr="009C5A3F">
              <w:rPr>
                <w:color w:val="000000"/>
                <w:sz w:val="22"/>
                <w:szCs w:val="22"/>
              </w:rPr>
              <w:t>к</w:t>
            </w:r>
            <w:r w:rsidRPr="009C5A3F">
              <w:rPr>
                <w:color w:val="000000"/>
                <w:sz w:val="22"/>
                <w:szCs w:val="22"/>
              </w:rPr>
              <w:t>тами на линии общ</w:t>
            </w:r>
            <w:r w:rsidRPr="009C5A3F">
              <w:rPr>
                <w:color w:val="000000"/>
                <w:sz w:val="22"/>
                <w:szCs w:val="22"/>
              </w:rPr>
              <w:t>е</w:t>
            </w:r>
            <w:r w:rsidRPr="009C5A3F">
              <w:rPr>
                <w:color w:val="000000"/>
                <w:sz w:val="22"/>
                <w:szCs w:val="22"/>
              </w:rPr>
              <w:t xml:space="preserve">ственного транспорта, </w:t>
            </w:r>
            <w:proofErr w:type="gramStart"/>
            <w:r w:rsidRPr="009C5A3F">
              <w:rPr>
                <w:color w:val="000000"/>
                <w:sz w:val="22"/>
                <w:szCs w:val="22"/>
              </w:rPr>
              <w:t>м</w:t>
            </w:r>
            <w:proofErr w:type="gramEnd"/>
          </w:p>
        </w:tc>
        <w:tc>
          <w:tcPr>
            <w:tcW w:w="840"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400–600</w:t>
            </w:r>
          </w:p>
          <w:p w:rsidR="00887ED9" w:rsidRPr="009C5A3F" w:rsidRDefault="00887ED9" w:rsidP="005C3490">
            <w:pPr>
              <w:jc w:val="center"/>
              <w:rPr>
                <w:color w:val="000000"/>
              </w:rPr>
            </w:pPr>
            <w:r w:rsidRPr="009C5A3F">
              <w:rPr>
                <w:color w:val="000000"/>
                <w:sz w:val="22"/>
                <w:szCs w:val="22"/>
              </w:rPr>
              <w:t>(для автоб</w:t>
            </w:r>
            <w:r w:rsidRPr="009C5A3F">
              <w:rPr>
                <w:color w:val="000000"/>
                <w:sz w:val="22"/>
                <w:szCs w:val="22"/>
              </w:rPr>
              <w:t>у</w:t>
            </w:r>
            <w:r>
              <w:rPr>
                <w:color w:val="000000"/>
                <w:sz w:val="22"/>
                <w:szCs w:val="22"/>
              </w:rPr>
              <w:t>сов</w:t>
            </w:r>
            <w:r w:rsidRPr="009C5A3F">
              <w:rPr>
                <w:color w:val="000000"/>
                <w:sz w:val="22"/>
                <w:szCs w:val="22"/>
              </w:rPr>
              <w:t>)</w:t>
            </w: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 xml:space="preserve">От входа в жилое здание, </w:t>
            </w:r>
            <w:proofErr w:type="gramStart"/>
            <w:r w:rsidRPr="009C5A3F">
              <w:rPr>
                <w:color w:val="000000"/>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pPr>
            <w:r w:rsidRPr="009C5A3F">
              <w:rPr>
                <w:sz w:val="22"/>
                <w:szCs w:val="22"/>
              </w:rPr>
              <w:t>500</w:t>
            </w:r>
          </w:p>
        </w:tc>
      </w:tr>
      <w:tr w:rsidR="00887ED9" w:rsidRPr="009C5A3F" w:rsidTr="005C3490">
        <w:tc>
          <w:tcPr>
            <w:tcW w:w="3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31"/>
              <w:jc w:val="both"/>
              <w:rPr>
                <w:color w:val="000000"/>
              </w:rPr>
            </w:pPr>
            <w:r w:rsidRPr="009C5A3F">
              <w:rPr>
                <w:color w:val="000000"/>
                <w:sz w:val="22"/>
                <w:szCs w:val="22"/>
              </w:rPr>
              <w:t xml:space="preserve">в </w:t>
            </w:r>
            <w:r w:rsidRPr="007F7D91">
              <w:rPr>
                <w:color w:val="0070C0"/>
                <w:sz w:val="22"/>
                <w:szCs w:val="22"/>
              </w:rPr>
              <w:t>общегоро</w:t>
            </w:r>
            <w:r w:rsidRPr="007F7D91">
              <w:rPr>
                <w:color w:val="0070C0"/>
                <w:sz w:val="22"/>
                <w:szCs w:val="22"/>
              </w:rPr>
              <w:t>д</w:t>
            </w:r>
            <w:r w:rsidRPr="007F7D91">
              <w:rPr>
                <w:color w:val="0070C0"/>
                <w:sz w:val="22"/>
                <w:szCs w:val="22"/>
              </w:rPr>
              <w:t xml:space="preserve">ском </w:t>
            </w:r>
            <w:r w:rsidRPr="009C5A3F">
              <w:rPr>
                <w:color w:val="000000"/>
                <w:sz w:val="22"/>
                <w:szCs w:val="22"/>
              </w:rPr>
              <w:t>центре</w:t>
            </w:r>
          </w:p>
        </w:tc>
        <w:tc>
          <w:tcPr>
            <w:tcW w:w="91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p>
        </w:tc>
        <w:tc>
          <w:tcPr>
            <w:tcW w:w="84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От объектов массового п</w:t>
            </w:r>
            <w:r w:rsidRPr="009C5A3F">
              <w:rPr>
                <w:color w:val="000000"/>
                <w:sz w:val="22"/>
                <w:szCs w:val="22"/>
              </w:rPr>
              <w:t>о</w:t>
            </w:r>
            <w:r w:rsidRPr="009C5A3F">
              <w:rPr>
                <w:color w:val="000000"/>
                <w:sz w:val="22"/>
                <w:szCs w:val="22"/>
              </w:rPr>
              <w:t xml:space="preserve">сещения, </w:t>
            </w:r>
            <w:proofErr w:type="gramStart"/>
            <w:r w:rsidRPr="009C5A3F">
              <w:rPr>
                <w:color w:val="000000"/>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000000"/>
              </w:rPr>
            </w:pPr>
            <w:r w:rsidRPr="009C5A3F">
              <w:rPr>
                <w:color w:val="000000"/>
                <w:sz w:val="22"/>
                <w:szCs w:val="22"/>
              </w:rPr>
              <w:t>250</w:t>
            </w:r>
          </w:p>
        </w:tc>
      </w:tr>
      <w:tr w:rsidR="00887ED9" w:rsidRPr="009C5A3F" w:rsidTr="005C3490">
        <w:tc>
          <w:tcPr>
            <w:tcW w:w="3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31"/>
              <w:jc w:val="both"/>
              <w:rPr>
                <w:color w:val="000000"/>
              </w:rPr>
            </w:pPr>
            <w:r w:rsidRPr="009C5A3F">
              <w:rPr>
                <w:color w:val="000000"/>
                <w:sz w:val="22"/>
                <w:szCs w:val="22"/>
              </w:rPr>
              <w:t>в производс</w:t>
            </w:r>
            <w:r w:rsidRPr="009C5A3F">
              <w:rPr>
                <w:color w:val="000000"/>
                <w:sz w:val="22"/>
                <w:szCs w:val="22"/>
              </w:rPr>
              <w:t>т</w:t>
            </w:r>
            <w:r w:rsidRPr="009C5A3F">
              <w:rPr>
                <w:color w:val="000000"/>
                <w:sz w:val="22"/>
                <w:szCs w:val="22"/>
              </w:rPr>
              <w:t>венной и ко</w:t>
            </w:r>
            <w:r w:rsidRPr="009C5A3F">
              <w:rPr>
                <w:color w:val="000000"/>
                <w:sz w:val="22"/>
                <w:szCs w:val="22"/>
              </w:rPr>
              <w:t>м</w:t>
            </w:r>
            <w:r w:rsidRPr="009C5A3F">
              <w:rPr>
                <w:color w:val="000000"/>
                <w:sz w:val="22"/>
                <w:szCs w:val="22"/>
              </w:rPr>
              <w:t>мунально-складской зоне</w:t>
            </w:r>
          </w:p>
        </w:tc>
        <w:tc>
          <w:tcPr>
            <w:tcW w:w="91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p>
        </w:tc>
        <w:tc>
          <w:tcPr>
            <w:tcW w:w="84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От прохо</w:t>
            </w:r>
            <w:r w:rsidRPr="009C5A3F">
              <w:rPr>
                <w:color w:val="000000"/>
                <w:sz w:val="22"/>
                <w:szCs w:val="22"/>
              </w:rPr>
              <w:t>д</w:t>
            </w:r>
            <w:r w:rsidRPr="009C5A3F">
              <w:rPr>
                <w:color w:val="000000"/>
                <w:sz w:val="22"/>
                <w:szCs w:val="22"/>
              </w:rPr>
              <w:t>ных предпр</w:t>
            </w:r>
            <w:r w:rsidRPr="009C5A3F">
              <w:rPr>
                <w:color w:val="000000"/>
                <w:sz w:val="22"/>
                <w:szCs w:val="22"/>
              </w:rPr>
              <w:t>и</w:t>
            </w:r>
            <w:r w:rsidRPr="009C5A3F">
              <w:rPr>
                <w:color w:val="000000"/>
                <w:sz w:val="22"/>
                <w:szCs w:val="22"/>
              </w:rPr>
              <w:t xml:space="preserve">ятий, </w:t>
            </w:r>
            <w:proofErr w:type="gramStart"/>
            <w:r w:rsidRPr="009C5A3F">
              <w:rPr>
                <w:color w:val="000000"/>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000000"/>
              </w:rPr>
            </w:pPr>
            <w:r w:rsidRPr="009C5A3F">
              <w:rPr>
                <w:color w:val="000000"/>
                <w:sz w:val="22"/>
                <w:szCs w:val="22"/>
              </w:rPr>
              <w:t>400</w:t>
            </w:r>
          </w:p>
        </w:tc>
      </w:tr>
      <w:tr w:rsidR="00887ED9" w:rsidRPr="009C5A3F" w:rsidTr="005C3490">
        <w:tc>
          <w:tcPr>
            <w:tcW w:w="3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ind w:left="231"/>
              <w:jc w:val="both"/>
              <w:rPr>
                <w:color w:val="000000"/>
              </w:rPr>
            </w:pPr>
            <w:r w:rsidRPr="009C5A3F">
              <w:rPr>
                <w:color w:val="000000"/>
                <w:sz w:val="22"/>
                <w:szCs w:val="22"/>
              </w:rPr>
              <w:t>в зонах масс</w:t>
            </w:r>
            <w:r w:rsidRPr="009C5A3F">
              <w:rPr>
                <w:color w:val="000000"/>
                <w:sz w:val="22"/>
                <w:szCs w:val="22"/>
              </w:rPr>
              <w:t>о</w:t>
            </w:r>
            <w:r w:rsidRPr="009C5A3F">
              <w:rPr>
                <w:color w:val="000000"/>
                <w:sz w:val="22"/>
                <w:szCs w:val="22"/>
              </w:rPr>
              <w:t>вого отдыха и спорта</w:t>
            </w:r>
          </w:p>
        </w:tc>
        <w:tc>
          <w:tcPr>
            <w:tcW w:w="91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p>
        </w:tc>
        <w:tc>
          <w:tcPr>
            <w:tcW w:w="84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 xml:space="preserve">От главного входа, </w:t>
            </w:r>
            <w:proofErr w:type="gramStart"/>
            <w:r w:rsidRPr="009C5A3F">
              <w:rPr>
                <w:color w:val="000000"/>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000000"/>
              </w:rPr>
            </w:pPr>
            <w:r w:rsidRPr="009C5A3F">
              <w:rPr>
                <w:color w:val="000000"/>
                <w:sz w:val="22"/>
                <w:szCs w:val="22"/>
              </w:rPr>
              <w:t>800</w:t>
            </w:r>
          </w:p>
        </w:tc>
      </w:tr>
      <w:tr w:rsidR="00887ED9" w:rsidRPr="009C5A3F" w:rsidTr="005C3490">
        <w:tc>
          <w:tcPr>
            <w:tcW w:w="363"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2.</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color w:val="000000"/>
              </w:rPr>
            </w:pPr>
            <w:r w:rsidRPr="009C5A3F">
              <w:rPr>
                <w:color w:val="000000"/>
                <w:sz w:val="22"/>
                <w:szCs w:val="22"/>
              </w:rPr>
              <w:t xml:space="preserve">Станции </w:t>
            </w:r>
            <w:r w:rsidRPr="009C5A3F">
              <w:rPr>
                <w:color w:val="000000"/>
                <w:sz w:val="22"/>
                <w:szCs w:val="22"/>
              </w:rPr>
              <w:lastRenderedPageBreak/>
              <w:t>технич</w:t>
            </w:r>
            <w:r w:rsidRPr="009C5A3F">
              <w:rPr>
                <w:color w:val="000000"/>
                <w:sz w:val="22"/>
                <w:szCs w:val="22"/>
              </w:rPr>
              <w:t>е</w:t>
            </w:r>
            <w:r w:rsidRPr="009C5A3F">
              <w:rPr>
                <w:color w:val="000000"/>
                <w:sz w:val="22"/>
                <w:szCs w:val="22"/>
              </w:rPr>
              <w:t>ского обслужив</w:t>
            </w:r>
            <w:r w:rsidRPr="009C5A3F">
              <w:rPr>
                <w:color w:val="000000"/>
                <w:sz w:val="22"/>
                <w:szCs w:val="22"/>
              </w:rPr>
              <w:t>а</w:t>
            </w:r>
            <w:r w:rsidRPr="009C5A3F">
              <w:rPr>
                <w:color w:val="000000"/>
                <w:sz w:val="22"/>
                <w:szCs w:val="22"/>
              </w:rPr>
              <w:t>ния общественн</w:t>
            </w:r>
            <w:r w:rsidRPr="009C5A3F">
              <w:rPr>
                <w:color w:val="000000"/>
                <w:sz w:val="22"/>
                <w:szCs w:val="22"/>
              </w:rPr>
              <w:t>о</w:t>
            </w:r>
            <w:r w:rsidRPr="009C5A3F">
              <w:rPr>
                <w:color w:val="000000"/>
                <w:sz w:val="22"/>
                <w:szCs w:val="22"/>
              </w:rPr>
              <w:t>го транспорта</w:t>
            </w:r>
          </w:p>
        </w:tc>
        <w:tc>
          <w:tcPr>
            <w:tcW w:w="9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lastRenderedPageBreak/>
              <w:t xml:space="preserve">Единиц / </w:t>
            </w:r>
            <w:proofErr w:type="gramStart"/>
            <w:r w:rsidRPr="009C5A3F">
              <w:rPr>
                <w:color w:val="000000"/>
                <w:sz w:val="22"/>
                <w:szCs w:val="22"/>
              </w:rPr>
              <w:lastRenderedPageBreak/>
              <w:t>транспортное</w:t>
            </w:r>
            <w:proofErr w:type="gramEnd"/>
          </w:p>
          <w:p w:rsidR="00887ED9" w:rsidRPr="009C5A3F" w:rsidRDefault="00887ED9" w:rsidP="005C3490">
            <w:pPr>
              <w:jc w:val="center"/>
              <w:rPr>
                <w:color w:val="000000"/>
              </w:rPr>
            </w:pPr>
            <w:r w:rsidRPr="009C5A3F">
              <w:rPr>
                <w:color w:val="000000"/>
                <w:sz w:val="22"/>
                <w:szCs w:val="22"/>
              </w:rPr>
              <w:t>предприятие</w:t>
            </w:r>
          </w:p>
        </w:tc>
        <w:tc>
          <w:tcPr>
            <w:tcW w:w="84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lastRenderedPageBreak/>
              <w:t>1</w:t>
            </w: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pPr>
            <w:r w:rsidRPr="009C5A3F">
              <w:rPr>
                <w:sz w:val="22"/>
                <w:szCs w:val="22"/>
              </w:rPr>
              <w:t xml:space="preserve">От конечных </w:t>
            </w:r>
            <w:r w:rsidRPr="009C5A3F">
              <w:rPr>
                <w:sz w:val="22"/>
                <w:szCs w:val="22"/>
              </w:rPr>
              <w:lastRenderedPageBreak/>
              <w:t>остановок общественн</w:t>
            </w:r>
            <w:r w:rsidRPr="009C5A3F">
              <w:rPr>
                <w:sz w:val="22"/>
                <w:szCs w:val="22"/>
              </w:rPr>
              <w:t>о</w:t>
            </w:r>
            <w:r w:rsidRPr="009C5A3F">
              <w:rPr>
                <w:sz w:val="22"/>
                <w:szCs w:val="22"/>
              </w:rPr>
              <w:t>го транспо</w:t>
            </w:r>
            <w:r w:rsidRPr="009C5A3F">
              <w:rPr>
                <w:sz w:val="22"/>
                <w:szCs w:val="22"/>
              </w:rPr>
              <w:t>р</w:t>
            </w:r>
            <w:r w:rsidRPr="009C5A3F">
              <w:rPr>
                <w:sz w:val="22"/>
                <w:szCs w:val="22"/>
              </w:rPr>
              <w:t xml:space="preserve">та, </w:t>
            </w:r>
            <w:proofErr w:type="gramStart"/>
            <w:r w:rsidRPr="009C5A3F">
              <w:rPr>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pPr>
            <w:r w:rsidRPr="009C5A3F">
              <w:rPr>
                <w:sz w:val="22"/>
                <w:szCs w:val="22"/>
              </w:rPr>
              <w:lastRenderedPageBreak/>
              <w:t>2500</w:t>
            </w:r>
          </w:p>
        </w:tc>
      </w:tr>
      <w:tr w:rsidR="00887ED9" w:rsidRPr="009C5A3F" w:rsidTr="005C3490">
        <w:tc>
          <w:tcPr>
            <w:tcW w:w="363"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lastRenderedPageBreak/>
              <w:t>3.</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color w:val="000000"/>
              </w:rPr>
            </w:pPr>
            <w:r w:rsidRPr="009C5A3F">
              <w:rPr>
                <w:color w:val="000000"/>
                <w:sz w:val="22"/>
                <w:szCs w:val="22"/>
              </w:rPr>
              <w:t>Транспортно-эксплуата</w:t>
            </w:r>
            <w:r w:rsidRPr="009C5A3F">
              <w:rPr>
                <w:color w:val="000000"/>
                <w:sz w:val="22"/>
                <w:szCs w:val="22"/>
              </w:rPr>
              <w:softHyphen/>
              <w:t>ционные предприятия о</w:t>
            </w:r>
            <w:r w:rsidRPr="009C5A3F">
              <w:rPr>
                <w:color w:val="000000"/>
                <w:sz w:val="22"/>
                <w:szCs w:val="22"/>
              </w:rPr>
              <w:t>б</w:t>
            </w:r>
            <w:r w:rsidRPr="009C5A3F">
              <w:rPr>
                <w:color w:val="000000"/>
                <w:sz w:val="22"/>
                <w:szCs w:val="22"/>
              </w:rPr>
              <w:t>щественного транспорта</w:t>
            </w:r>
          </w:p>
        </w:tc>
        <w:tc>
          <w:tcPr>
            <w:tcW w:w="91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Единиц / вид транспорта</w:t>
            </w:r>
          </w:p>
        </w:tc>
        <w:tc>
          <w:tcPr>
            <w:tcW w:w="84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color w:val="000000"/>
              </w:rPr>
            </w:pPr>
            <w:r w:rsidRPr="009C5A3F">
              <w:rPr>
                <w:color w:val="000000"/>
                <w:sz w:val="22"/>
                <w:szCs w:val="22"/>
              </w:rPr>
              <w:t>1</w:t>
            </w:r>
          </w:p>
        </w:tc>
        <w:tc>
          <w:tcPr>
            <w:tcW w:w="83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pPr>
            <w:r w:rsidRPr="009C5A3F">
              <w:rPr>
                <w:sz w:val="22"/>
                <w:szCs w:val="22"/>
              </w:rPr>
              <w:t>От конечных остановок общественн</w:t>
            </w:r>
            <w:r w:rsidRPr="009C5A3F">
              <w:rPr>
                <w:sz w:val="22"/>
                <w:szCs w:val="22"/>
              </w:rPr>
              <w:t>о</w:t>
            </w:r>
            <w:r w:rsidRPr="009C5A3F">
              <w:rPr>
                <w:sz w:val="22"/>
                <w:szCs w:val="22"/>
              </w:rPr>
              <w:t>го транспо</w:t>
            </w:r>
            <w:r w:rsidRPr="009C5A3F">
              <w:rPr>
                <w:sz w:val="22"/>
                <w:szCs w:val="22"/>
              </w:rPr>
              <w:t>р</w:t>
            </w:r>
            <w:r w:rsidRPr="009C5A3F">
              <w:rPr>
                <w:sz w:val="22"/>
                <w:szCs w:val="22"/>
              </w:rPr>
              <w:t xml:space="preserve">та, </w:t>
            </w:r>
            <w:proofErr w:type="gramStart"/>
            <w:r w:rsidRPr="009C5A3F">
              <w:rPr>
                <w:sz w:val="22"/>
                <w:szCs w:val="22"/>
              </w:rPr>
              <w:t>м</w:t>
            </w:r>
            <w:proofErr w:type="gramEnd"/>
          </w:p>
        </w:tc>
        <w:tc>
          <w:tcPr>
            <w:tcW w:w="974" w:type="pct"/>
            <w:tcBorders>
              <w:top w:val="single" w:sz="4" w:space="0" w:color="404040"/>
              <w:left w:val="single" w:sz="4" w:space="0" w:color="404040"/>
              <w:bottom w:val="single" w:sz="4" w:space="0" w:color="404040"/>
              <w:right w:val="nil"/>
            </w:tcBorders>
          </w:tcPr>
          <w:p w:rsidR="00887ED9" w:rsidRPr="009C5A3F" w:rsidRDefault="00887ED9" w:rsidP="005C3490">
            <w:pPr>
              <w:jc w:val="center"/>
            </w:pPr>
            <w:r w:rsidRPr="009C5A3F">
              <w:rPr>
                <w:sz w:val="22"/>
                <w:szCs w:val="22"/>
              </w:rPr>
              <w:t>2500</w:t>
            </w:r>
          </w:p>
        </w:tc>
      </w:tr>
    </w:tbl>
    <w:p w:rsidR="00887ED9" w:rsidRPr="009C5A3F" w:rsidRDefault="00887ED9" w:rsidP="00887ED9">
      <w:pPr>
        <w:widowControl w:val="0"/>
        <w:autoSpaceDE w:val="0"/>
        <w:autoSpaceDN w:val="0"/>
        <w:adjustRightInd w:val="0"/>
        <w:contextualSpacing/>
        <w:jc w:val="center"/>
        <w:rPr>
          <w:sz w:val="16"/>
          <w:szCs w:val="16"/>
        </w:rPr>
      </w:pPr>
    </w:p>
    <w:p w:rsidR="00887ED9" w:rsidRPr="009C5A3F" w:rsidRDefault="00887ED9" w:rsidP="00887ED9">
      <w:pPr>
        <w:widowControl w:val="0"/>
        <w:autoSpaceDE w:val="0"/>
        <w:autoSpaceDN w:val="0"/>
        <w:adjustRightInd w:val="0"/>
        <w:contextualSpacing/>
        <w:rPr>
          <w:b/>
          <w:sz w:val="2"/>
          <w:szCs w:val="2"/>
        </w:rPr>
      </w:pPr>
    </w:p>
    <w:p w:rsidR="00887ED9" w:rsidRPr="009C5A3F" w:rsidRDefault="00887ED9" w:rsidP="00887ED9">
      <w:pPr>
        <w:widowControl w:val="0"/>
        <w:autoSpaceDE w:val="0"/>
        <w:autoSpaceDN w:val="0"/>
        <w:adjustRightInd w:val="0"/>
        <w:spacing w:line="230" w:lineRule="auto"/>
        <w:jc w:val="both"/>
        <w:rPr>
          <w:sz w:val="22"/>
          <w:szCs w:val="22"/>
        </w:rPr>
      </w:pPr>
      <w:r w:rsidRPr="009C5A3F">
        <w:rPr>
          <w:sz w:val="22"/>
          <w:szCs w:val="22"/>
        </w:rPr>
        <w:t>_______________</w:t>
      </w:r>
    </w:p>
    <w:p w:rsidR="00887ED9" w:rsidRPr="009C5A3F" w:rsidRDefault="00887ED9" w:rsidP="00887ED9">
      <w:pPr>
        <w:widowControl w:val="0"/>
        <w:autoSpaceDE w:val="0"/>
        <w:autoSpaceDN w:val="0"/>
        <w:adjustRightInd w:val="0"/>
        <w:ind w:left="162" w:hanging="162"/>
        <w:jc w:val="both"/>
        <w:rPr>
          <w:sz w:val="22"/>
          <w:szCs w:val="22"/>
        </w:rPr>
      </w:pPr>
      <w:r w:rsidRPr="009C5A3F">
        <w:rPr>
          <w:sz w:val="22"/>
          <w:szCs w:val="22"/>
        </w:rPr>
        <w:t>*</w:t>
      </w:r>
      <w:r w:rsidRPr="009C5A3F">
        <w:rPr>
          <w:sz w:val="22"/>
          <w:szCs w:val="22"/>
        </w:rPr>
        <w:tab/>
        <w:t>За границами населенных пунктов, не примыкающих к автомобильным дорогам региональн</w:t>
      </w:r>
      <w:r w:rsidRPr="009C5A3F">
        <w:rPr>
          <w:sz w:val="22"/>
          <w:szCs w:val="22"/>
        </w:rPr>
        <w:t>о</w:t>
      </w:r>
      <w:r w:rsidRPr="009C5A3F">
        <w:rPr>
          <w:sz w:val="22"/>
          <w:szCs w:val="22"/>
        </w:rPr>
        <w:t>го и межмуниципального значения.</w:t>
      </w:r>
    </w:p>
    <w:p w:rsidR="00887ED9" w:rsidRDefault="00887ED9" w:rsidP="00887ED9">
      <w:pPr>
        <w:pStyle w:val="5"/>
        <w:spacing w:before="0"/>
        <w:ind w:firstLine="709"/>
        <w:jc w:val="both"/>
        <w:rPr>
          <w:rFonts w:ascii="Times New Roman" w:hAnsi="Times New Roman"/>
          <w:i/>
        </w:rPr>
      </w:pPr>
    </w:p>
    <w:p w:rsidR="00887ED9" w:rsidRPr="009C5A3F" w:rsidRDefault="00887ED9" w:rsidP="00887ED9">
      <w:pPr>
        <w:pStyle w:val="5"/>
        <w:spacing w:before="0"/>
        <w:ind w:firstLine="709"/>
        <w:jc w:val="both"/>
        <w:rPr>
          <w:rFonts w:ascii="Times New Roman" w:hAnsi="Times New Roman"/>
          <w:i/>
        </w:rPr>
      </w:pPr>
      <w:r w:rsidRPr="009C5A3F">
        <w:rPr>
          <w:rFonts w:ascii="Times New Roman" w:hAnsi="Times New Roman"/>
          <w:i/>
        </w:rPr>
        <w:t>1.</w:t>
      </w:r>
      <w:r>
        <w:rPr>
          <w:rFonts w:ascii="Times New Roman" w:hAnsi="Times New Roman"/>
          <w:i/>
        </w:rPr>
        <w:t>1</w:t>
      </w:r>
      <w:r w:rsidRPr="009C5A3F">
        <w:rPr>
          <w:rFonts w:ascii="Times New Roman" w:hAnsi="Times New Roman"/>
          <w:i/>
        </w:rPr>
        <w:t>.3. Предельные значения расчетных показателей минимально допустимого уровня обеспеченности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9C5A3F">
        <w:rPr>
          <w:rFonts w:ascii="Times New Roman" w:hAnsi="Times New Roman"/>
          <w:i/>
        </w:rPr>
        <w:t xml:space="preserve"> </w:t>
      </w:r>
      <w:proofErr w:type="spellStart"/>
      <w:r w:rsidRPr="006725CC">
        <w:rPr>
          <w:rFonts w:ascii="Times New Roman" w:hAnsi="Times New Roman"/>
          <w:i/>
          <w:szCs w:val="26"/>
        </w:rPr>
        <w:t>Шемуршинского</w:t>
      </w:r>
      <w:proofErr w:type="spellEnd"/>
      <w:r w:rsidRPr="006725CC">
        <w:rPr>
          <w:rFonts w:ascii="Times New Roman" w:hAnsi="Times New Roman"/>
          <w:i/>
        </w:rPr>
        <w:t xml:space="preserve"> </w:t>
      </w:r>
      <w:r w:rsidRPr="00F9648A">
        <w:rPr>
          <w:rFonts w:ascii="Times New Roman" w:hAnsi="Times New Roman"/>
          <w:i/>
        </w:rPr>
        <w:t>района</w:t>
      </w:r>
      <w:r w:rsidRPr="00F9648A">
        <w:rPr>
          <w:rFonts w:ascii="Times New Roman" w:hAnsi="Times New Roman"/>
          <w:b w:val="0"/>
        </w:rPr>
        <w:t xml:space="preserve"> </w:t>
      </w:r>
      <w:r w:rsidRPr="009C5A3F">
        <w:rPr>
          <w:rFonts w:ascii="Times New Roman" w:hAnsi="Times New Roman"/>
          <w:i/>
        </w:rPr>
        <w:t xml:space="preserve">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6725CC">
        <w:rPr>
          <w:rFonts w:ascii="Times New Roman" w:hAnsi="Times New Roman"/>
          <w:i/>
          <w:szCs w:val="26"/>
        </w:rPr>
        <w:t xml:space="preserve"> </w:t>
      </w:r>
      <w:proofErr w:type="spellStart"/>
      <w:r w:rsidRPr="006725CC">
        <w:rPr>
          <w:rFonts w:ascii="Times New Roman" w:hAnsi="Times New Roman"/>
          <w:i/>
          <w:szCs w:val="26"/>
        </w:rPr>
        <w:t>Шемуршинского</w:t>
      </w:r>
      <w:proofErr w:type="spellEnd"/>
      <w:r>
        <w:rPr>
          <w:rFonts w:ascii="Times New Roman" w:hAnsi="Times New Roman"/>
          <w:i/>
        </w:rPr>
        <w:t xml:space="preserve"> района </w:t>
      </w:r>
      <w:r w:rsidRPr="009C5A3F">
        <w:rPr>
          <w:rFonts w:ascii="Times New Roman" w:hAnsi="Times New Roman"/>
          <w:i/>
        </w:rPr>
        <w:t>Чувашской Ре</w:t>
      </w:r>
      <w:r w:rsidRPr="009C5A3F">
        <w:rPr>
          <w:rFonts w:ascii="Times New Roman" w:hAnsi="Times New Roman"/>
          <w:i/>
        </w:rPr>
        <w:t>с</w:t>
      </w:r>
      <w:r w:rsidRPr="009C5A3F">
        <w:rPr>
          <w:rFonts w:ascii="Times New Roman" w:hAnsi="Times New Roman"/>
          <w:i/>
        </w:rPr>
        <w:t>публики</w:t>
      </w:r>
    </w:p>
    <w:p w:rsidR="00887ED9" w:rsidRPr="009C5A3F" w:rsidRDefault="00887ED9" w:rsidP="00887ED9">
      <w:pPr>
        <w:widowControl w:val="0"/>
        <w:autoSpaceDE w:val="0"/>
        <w:autoSpaceDN w:val="0"/>
        <w:adjustRightInd w:val="0"/>
        <w:ind w:firstLine="851"/>
        <w:jc w:val="right"/>
        <w:rPr>
          <w:sz w:val="26"/>
          <w:szCs w:val="26"/>
        </w:rPr>
      </w:pPr>
    </w:p>
    <w:p w:rsidR="00887ED9" w:rsidRPr="009C5A3F" w:rsidRDefault="00887ED9" w:rsidP="00887ED9">
      <w:pPr>
        <w:widowControl w:val="0"/>
        <w:autoSpaceDE w:val="0"/>
        <w:autoSpaceDN w:val="0"/>
        <w:adjustRightInd w:val="0"/>
        <w:ind w:firstLine="851"/>
        <w:jc w:val="right"/>
        <w:rPr>
          <w:sz w:val="26"/>
          <w:szCs w:val="26"/>
        </w:rPr>
      </w:pPr>
      <w:r w:rsidRPr="009C5A3F">
        <w:rPr>
          <w:sz w:val="26"/>
          <w:szCs w:val="26"/>
        </w:rPr>
        <w:t>Таблица 1.</w:t>
      </w:r>
      <w:r>
        <w:rPr>
          <w:sz w:val="26"/>
          <w:szCs w:val="26"/>
        </w:rPr>
        <w:t>1</w:t>
      </w:r>
      <w:r w:rsidRPr="009C5A3F">
        <w:rPr>
          <w:sz w:val="26"/>
          <w:szCs w:val="26"/>
        </w:rPr>
        <w:t>.3</w:t>
      </w:r>
    </w:p>
    <w:p w:rsidR="00887ED9" w:rsidRPr="00AE017F" w:rsidRDefault="00887ED9" w:rsidP="00887ED9">
      <w:pPr>
        <w:widowControl w:val="0"/>
        <w:autoSpaceDE w:val="0"/>
        <w:autoSpaceDN w:val="0"/>
        <w:adjustRightInd w:val="0"/>
        <w:ind w:firstLine="851"/>
        <w:jc w:val="center"/>
        <w:rPr>
          <w:color w:val="FF0000"/>
          <w:sz w:val="26"/>
          <w:szCs w:val="26"/>
        </w:rPr>
      </w:pPr>
    </w:p>
    <w:tbl>
      <w:tblPr>
        <w:tblW w:w="5000" w:type="pct"/>
        <w:tblBorders>
          <w:top w:val="single" w:sz="4" w:space="0" w:color="auto"/>
          <w:insideH w:val="single" w:sz="4" w:space="0" w:color="404040"/>
          <w:insideV w:val="single" w:sz="4" w:space="0" w:color="auto"/>
        </w:tblBorders>
        <w:tblLook w:val="00A0"/>
      </w:tblPr>
      <w:tblGrid>
        <w:gridCol w:w="556"/>
        <w:gridCol w:w="2640"/>
        <w:gridCol w:w="2437"/>
        <w:gridCol w:w="1124"/>
        <w:gridCol w:w="1690"/>
        <w:gridCol w:w="1124"/>
      </w:tblGrid>
      <w:tr w:rsidR="00887ED9" w:rsidRPr="009C5A3F" w:rsidTr="005C3490">
        <w:tc>
          <w:tcPr>
            <w:tcW w:w="291" w:type="pct"/>
            <w:vMerge w:val="restart"/>
            <w:shd w:val="clear" w:color="auto" w:fill="FFFFFF"/>
          </w:tcPr>
          <w:p w:rsidR="00887ED9" w:rsidRPr="009C5A3F" w:rsidRDefault="00887ED9" w:rsidP="005C3490">
            <w:pPr>
              <w:jc w:val="center"/>
              <w:rPr>
                <w:sz w:val="22"/>
                <w:szCs w:val="22"/>
              </w:rPr>
            </w:pPr>
            <w:r w:rsidRPr="009C5A3F">
              <w:rPr>
                <w:sz w:val="22"/>
                <w:szCs w:val="22"/>
              </w:rPr>
              <w:t>№</w:t>
            </w:r>
          </w:p>
          <w:p w:rsidR="00887ED9" w:rsidRPr="009C5A3F" w:rsidRDefault="00887ED9" w:rsidP="005C3490">
            <w:pPr>
              <w:jc w:val="center"/>
              <w:rPr>
                <w:sz w:val="22"/>
                <w:szCs w:val="22"/>
              </w:rPr>
            </w:pPr>
            <w:proofErr w:type="spellStart"/>
            <w:r w:rsidRPr="009C5A3F">
              <w:rPr>
                <w:sz w:val="22"/>
                <w:szCs w:val="22"/>
              </w:rPr>
              <w:t>пп</w:t>
            </w:r>
            <w:proofErr w:type="spellEnd"/>
          </w:p>
        </w:tc>
        <w:tc>
          <w:tcPr>
            <w:tcW w:w="1379" w:type="pct"/>
            <w:vMerge w:val="restart"/>
            <w:shd w:val="clear" w:color="auto" w:fill="FFFFFF"/>
          </w:tcPr>
          <w:p w:rsidR="00887ED9" w:rsidRPr="009C5A3F" w:rsidRDefault="00887ED9" w:rsidP="005C3490">
            <w:pPr>
              <w:jc w:val="center"/>
              <w:rPr>
                <w:sz w:val="22"/>
                <w:szCs w:val="22"/>
              </w:rPr>
            </w:pPr>
            <w:r w:rsidRPr="009C5A3F">
              <w:rPr>
                <w:sz w:val="22"/>
                <w:szCs w:val="22"/>
              </w:rPr>
              <w:t xml:space="preserve">Наименование </w:t>
            </w:r>
          </w:p>
          <w:p w:rsidR="00887ED9" w:rsidRPr="009C5A3F" w:rsidRDefault="00887ED9" w:rsidP="005C3490">
            <w:pPr>
              <w:jc w:val="center"/>
              <w:rPr>
                <w:sz w:val="22"/>
                <w:szCs w:val="22"/>
              </w:rPr>
            </w:pPr>
            <w:r w:rsidRPr="009C5A3F">
              <w:rPr>
                <w:sz w:val="22"/>
                <w:szCs w:val="22"/>
              </w:rPr>
              <w:t xml:space="preserve">муниципального </w:t>
            </w:r>
          </w:p>
          <w:p w:rsidR="00887ED9" w:rsidRPr="009C5A3F" w:rsidRDefault="00887ED9" w:rsidP="005C3490">
            <w:pPr>
              <w:jc w:val="center"/>
              <w:rPr>
                <w:sz w:val="22"/>
                <w:szCs w:val="22"/>
              </w:rPr>
            </w:pPr>
            <w:r w:rsidRPr="009C5A3F">
              <w:rPr>
                <w:sz w:val="22"/>
                <w:szCs w:val="22"/>
              </w:rPr>
              <w:t xml:space="preserve">образования </w:t>
            </w:r>
          </w:p>
          <w:p w:rsidR="00887ED9" w:rsidRPr="009C5A3F" w:rsidRDefault="00887ED9" w:rsidP="005C3490">
            <w:pPr>
              <w:jc w:val="center"/>
              <w:rPr>
                <w:sz w:val="22"/>
                <w:szCs w:val="22"/>
              </w:rPr>
            </w:pPr>
          </w:p>
        </w:tc>
        <w:tc>
          <w:tcPr>
            <w:tcW w:w="1860" w:type="pct"/>
            <w:gridSpan w:val="2"/>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Расчетный показатель минимал</w:t>
            </w:r>
            <w:r w:rsidRPr="009C5A3F">
              <w:rPr>
                <w:sz w:val="22"/>
                <w:szCs w:val="22"/>
              </w:rPr>
              <w:t>ь</w:t>
            </w:r>
            <w:r w:rsidRPr="009C5A3F">
              <w:rPr>
                <w:sz w:val="22"/>
                <w:szCs w:val="22"/>
              </w:rPr>
              <w:t>но допустимого уровня обесп</w:t>
            </w:r>
            <w:r w:rsidRPr="009C5A3F">
              <w:rPr>
                <w:sz w:val="22"/>
                <w:szCs w:val="22"/>
              </w:rPr>
              <w:t>е</w:t>
            </w:r>
            <w:r w:rsidRPr="009C5A3F">
              <w:rPr>
                <w:sz w:val="22"/>
                <w:szCs w:val="22"/>
              </w:rPr>
              <w:t>ченности</w:t>
            </w:r>
          </w:p>
        </w:tc>
        <w:tc>
          <w:tcPr>
            <w:tcW w:w="1470" w:type="pct"/>
            <w:gridSpan w:val="2"/>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Расчетный показатель максимально допуст</w:t>
            </w:r>
            <w:r w:rsidRPr="009C5A3F">
              <w:rPr>
                <w:sz w:val="22"/>
                <w:szCs w:val="22"/>
              </w:rPr>
              <w:t>и</w:t>
            </w:r>
            <w:r w:rsidRPr="009C5A3F">
              <w:rPr>
                <w:sz w:val="22"/>
                <w:szCs w:val="22"/>
              </w:rPr>
              <w:t>мого уровня территор</w:t>
            </w:r>
            <w:r w:rsidRPr="009C5A3F">
              <w:rPr>
                <w:sz w:val="22"/>
                <w:szCs w:val="22"/>
              </w:rPr>
              <w:t>и</w:t>
            </w:r>
            <w:r w:rsidRPr="009C5A3F">
              <w:rPr>
                <w:sz w:val="22"/>
                <w:szCs w:val="22"/>
              </w:rPr>
              <w:t>альной доступности</w:t>
            </w:r>
          </w:p>
        </w:tc>
      </w:tr>
      <w:tr w:rsidR="00887ED9" w:rsidRPr="009C5A3F" w:rsidTr="005C3490">
        <w:tc>
          <w:tcPr>
            <w:tcW w:w="291" w:type="pct"/>
            <w:vMerge/>
            <w:shd w:val="clear" w:color="auto" w:fill="FFFFFF"/>
          </w:tcPr>
          <w:p w:rsidR="00887ED9" w:rsidRPr="009C5A3F" w:rsidRDefault="00887ED9" w:rsidP="005C3490">
            <w:pPr>
              <w:jc w:val="center"/>
              <w:rPr>
                <w:sz w:val="22"/>
                <w:szCs w:val="22"/>
              </w:rPr>
            </w:pPr>
          </w:p>
        </w:tc>
        <w:tc>
          <w:tcPr>
            <w:tcW w:w="1379" w:type="pct"/>
            <w:vMerge/>
            <w:shd w:val="clear" w:color="auto" w:fill="FFFFFF"/>
          </w:tcPr>
          <w:p w:rsidR="00887ED9" w:rsidRPr="009C5A3F" w:rsidRDefault="00887ED9" w:rsidP="005C3490">
            <w:pPr>
              <w:jc w:val="center"/>
              <w:rPr>
                <w:sz w:val="22"/>
                <w:szCs w:val="22"/>
              </w:rPr>
            </w:pPr>
          </w:p>
        </w:tc>
        <w:tc>
          <w:tcPr>
            <w:tcW w:w="1273"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szCs w:val="22"/>
              </w:rPr>
            </w:pPr>
            <w:r w:rsidRPr="009C5A3F">
              <w:rPr>
                <w:sz w:val="22"/>
                <w:szCs w:val="22"/>
              </w:rPr>
              <w:t>измерения</w:t>
            </w:r>
          </w:p>
        </w:tc>
        <w:tc>
          <w:tcPr>
            <w:tcW w:w="587" w:type="pct"/>
            <w:shd w:val="clear" w:color="auto" w:fill="FFFFFF"/>
          </w:tcPr>
          <w:p w:rsidR="00887ED9" w:rsidRPr="009C5A3F" w:rsidRDefault="00887ED9" w:rsidP="005C3490">
            <w:pPr>
              <w:jc w:val="center"/>
              <w:rPr>
                <w:sz w:val="22"/>
                <w:szCs w:val="22"/>
              </w:rPr>
            </w:pPr>
            <w:r w:rsidRPr="009C5A3F">
              <w:rPr>
                <w:sz w:val="22"/>
                <w:szCs w:val="22"/>
              </w:rPr>
              <w:t>величина</w:t>
            </w:r>
          </w:p>
        </w:tc>
        <w:tc>
          <w:tcPr>
            <w:tcW w:w="883"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szCs w:val="22"/>
              </w:rPr>
            </w:pPr>
            <w:r w:rsidRPr="009C5A3F">
              <w:rPr>
                <w:sz w:val="22"/>
                <w:szCs w:val="22"/>
              </w:rPr>
              <w:t>изм</w:t>
            </w:r>
            <w:r w:rsidRPr="009C5A3F">
              <w:rPr>
                <w:sz w:val="22"/>
                <w:szCs w:val="22"/>
              </w:rPr>
              <w:t>е</w:t>
            </w:r>
            <w:r w:rsidRPr="009C5A3F">
              <w:rPr>
                <w:sz w:val="22"/>
                <w:szCs w:val="22"/>
              </w:rPr>
              <w:t>рения</w:t>
            </w:r>
          </w:p>
        </w:tc>
        <w:tc>
          <w:tcPr>
            <w:tcW w:w="587" w:type="pct"/>
            <w:shd w:val="clear" w:color="auto" w:fill="FFFFFF"/>
          </w:tcPr>
          <w:p w:rsidR="00887ED9" w:rsidRPr="009C5A3F" w:rsidRDefault="00887ED9" w:rsidP="005C3490">
            <w:pPr>
              <w:jc w:val="center"/>
              <w:rPr>
                <w:sz w:val="22"/>
                <w:szCs w:val="22"/>
              </w:rPr>
            </w:pPr>
            <w:r w:rsidRPr="009C5A3F">
              <w:rPr>
                <w:sz w:val="22"/>
                <w:szCs w:val="22"/>
              </w:rPr>
              <w:t>величина</w:t>
            </w:r>
          </w:p>
        </w:tc>
      </w:tr>
    </w:tbl>
    <w:p w:rsidR="00887ED9" w:rsidRPr="009C5A3F" w:rsidRDefault="00887ED9" w:rsidP="00887ED9">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56"/>
        <w:gridCol w:w="2640"/>
        <w:gridCol w:w="2437"/>
        <w:gridCol w:w="1124"/>
        <w:gridCol w:w="1690"/>
        <w:gridCol w:w="1124"/>
      </w:tblGrid>
      <w:tr w:rsidR="00887ED9" w:rsidRPr="009C5A3F" w:rsidTr="005C3490">
        <w:trPr>
          <w:tblHeader/>
        </w:trPr>
        <w:tc>
          <w:tcPr>
            <w:tcW w:w="291"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1</w:t>
            </w:r>
          </w:p>
        </w:tc>
        <w:tc>
          <w:tcPr>
            <w:tcW w:w="1379"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2</w:t>
            </w:r>
          </w:p>
        </w:tc>
        <w:tc>
          <w:tcPr>
            <w:tcW w:w="127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4</w:t>
            </w:r>
          </w:p>
        </w:tc>
        <w:tc>
          <w:tcPr>
            <w:tcW w:w="88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5</w:t>
            </w:r>
          </w:p>
        </w:tc>
        <w:tc>
          <w:tcPr>
            <w:tcW w:w="587"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sz w:val="22"/>
                <w:szCs w:val="22"/>
              </w:rPr>
            </w:pPr>
            <w:r w:rsidRPr="009C5A3F">
              <w:rPr>
                <w:sz w:val="22"/>
                <w:szCs w:val="22"/>
              </w:rPr>
              <w:t>6</w:t>
            </w:r>
          </w:p>
        </w:tc>
      </w:tr>
      <w:tr w:rsidR="00887ED9" w:rsidRPr="009C5A3F" w:rsidTr="005C3490">
        <w:tc>
          <w:tcPr>
            <w:tcW w:w="291"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1.</w:t>
            </w:r>
          </w:p>
        </w:tc>
        <w:tc>
          <w:tcPr>
            <w:tcW w:w="4709" w:type="pct"/>
            <w:gridSpan w:val="5"/>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b/>
                <w:sz w:val="22"/>
                <w:szCs w:val="22"/>
              </w:rPr>
            </w:pPr>
          </w:p>
          <w:p w:rsidR="00887ED9" w:rsidRPr="009C5A3F" w:rsidRDefault="00887ED9" w:rsidP="005C3490">
            <w:pPr>
              <w:jc w:val="center"/>
              <w:rPr>
                <w:b/>
                <w:sz w:val="22"/>
                <w:szCs w:val="22"/>
              </w:rPr>
            </w:pPr>
            <w:r w:rsidRPr="009C5A3F">
              <w:rPr>
                <w:b/>
                <w:sz w:val="22"/>
                <w:szCs w:val="22"/>
              </w:rPr>
              <w:t>Стадионы, плоскостные спортивные сооружения</w:t>
            </w:r>
          </w:p>
          <w:p w:rsidR="00887ED9" w:rsidRPr="009C5A3F" w:rsidRDefault="00887ED9" w:rsidP="005C3490">
            <w:pPr>
              <w:jc w:val="center"/>
              <w:rPr>
                <w:b/>
                <w:sz w:val="22"/>
                <w:szCs w:val="22"/>
              </w:rPr>
            </w:pPr>
          </w:p>
        </w:tc>
      </w:tr>
      <w:tr w:rsidR="00887ED9" w:rsidRPr="009C5A3F" w:rsidTr="005C3490">
        <w:tc>
          <w:tcPr>
            <w:tcW w:w="291"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1.1</w:t>
            </w:r>
          </w:p>
        </w:tc>
        <w:tc>
          <w:tcPr>
            <w:tcW w:w="1379"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r w:rsidRPr="009C5A3F">
              <w:rPr>
                <w:sz w:val="22"/>
                <w:szCs w:val="22"/>
              </w:rPr>
              <w:t>Муниципальный район</w:t>
            </w:r>
          </w:p>
        </w:tc>
        <w:tc>
          <w:tcPr>
            <w:tcW w:w="127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Количество посещ</w:t>
            </w:r>
            <w:r w:rsidRPr="009C5A3F">
              <w:rPr>
                <w:sz w:val="22"/>
                <w:szCs w:val="22"/>
              </w:rPr>
              <w:t>е</w:t>
            </w:r>
            <w:r w:rsidRPr="009C5A3F">
              <w:rPr>
                <w:sz w:val="22"/>
                <w:szCs w:val="22"/>
              </w:rPr>
              <w:t xml:space="preserve">ний в смену </w:t>
            </w:r>
            <w:proofErr w:type="gramStart"/>
            <w:r w:rsidRPr="009C5A3F">
              <w:rPr>
                <w:sz w:val="22"/>
                <w:szCs w:val="22"/>
              </w:rPr>
              <w:t>на</w:t>
            </w:r>
            <w:proofErr w:type="gramEnd"/>
            <w:r w:rsidRPr="009C5A3F">
              <w:rPr>
                <w:sz w:val="22"/>
                <w:szCs w:val="22"/>
              </w:rPr>
              <w:t xml:space="preserve"> </w:t>
            </w:r>
          </w:p>
          <w:p w:rsidR="00887ED9" w:rsidRPr="009C5A3F" w:rsidRDefault="00887ED9" w:rsidP="005C3490">
            <w:pPr>
              <w:tabs>
                <w:tab w:val="left" w:pos="6780"/>
              </w:tabs>
              <w:spacing w:line="235" w:lineRule="auto"/>
              <w:contextualSpacing/>
              <w:jc w:val="center"/>
              <w:rPr>
                <w:sz w:val="22"/>
                <w:szCs w:val="22"/>
              </w:rPr>
            </w:pPr>
            <w:r w:rsidRPr="009C5A3F">
              <w:rPr>
                <w:sz w:val="22"/>
                <w:szCs w:val="22"/>
              </w:rPr>
              <w:t>1000 человек</w:t>
            </w:r>
          </w:p>
        </w:tc>
        <w:tc>
          <w:tcPr>
            <w:tcW w:w="58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2,8</w:t>
            </w: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Тран</w:t>
            </w:r>
            <w:r w:rsidRPr="009C5A3F">
              <w:rPr>
                <w:sz w:val="22"/>
                <w:szCs w:val="22"/>
              </w:rPr>
              <w:t>с</w:t>
            </w:r>
            <w:r w:rsidRPr="009C5A3F">
              <w:rPr>
                <w:sz w:val="22"/>
                <w:szCs w:val="22"/>
              </w:rPr>
              <w:t>портная</w:t>
            </w:r>
          </w:p>
          <w:p w:rsidR="00887ED9" w:rsidRPr="009C5A3F" w:rsidRDefault="00887ED9" w:rsidP="005C3490">
            <w:pPr>
              <w:tabs>
                <w:tab w:val="left" w:pos="6780"/>
              </w:tabs>
              <w:spacing w:line="235" w:lineRule="auto"/>
              <w:contextualSpacing/>
              <w:jc w:val="center"/>
              <w:rPr>
                <w:sz w:val="22"/>
                <w:szCs w:val="22"/>
              </w:rPr>
            </w:pPr>
            <w:r w:rsidRPr="009C5A3F">
              <w:rPr>
                <w:sz w:val="22"/>
                <w:szCs w:val="22"/>
              </w:rPr>
              <w:t>досту</w:t>
            </w:r>
            <w:r w:rsidRPr="009C5A3F">
              <w:rPr>
                <w:sz w:val="22"/>
                <w:szCs w:val="22"/>
              </w:rPr>
              <w:t>п</w:t>
            </w:r>
            <w:r w:rsidRPr="009C5A3F">
              <w:rPr>
                <w:sz w:val="22"/>
                <w:szCs w:val="22"/>
              </w:rPr>
              <w:t xml:space="preserve">ность, </w:t>
            </w:r>
            <w:proofErr w:type="gramStart"/>
            <w:r w:rsidRPr="009C5A3F">
              <w:rPr>
                <w:sz w:val="22"/>
                <w:szCs w:val="22"/>
              </w:rPr>
              <w:t>ч</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1</w:t>
            </w:r>
          </w:p>
        </w:tc>
      </w:tr>
      <w:tr w:rsidR="00887ED9" w:rsidRPr="009C5A3F" w:rsidTr="005C3490">
        <w:tc>
          <w:tcPr>
            <w:tcW w:w="291"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color w:val="FF0000"/>
                <w:sz w:val="22"/>
                <w:szCs w:val="22"/>
              </w:rPr>
            </w:pPr>
          </w:p>
        </w:tc>
        <w:tc>
          <w:tcPr>
            <w:tcW w:w="1379"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color w:val="FF0000"/>
                <w:sz w:val="22"/>
                <w:szCs w:val="22"/>
              </w:rPr>
            </w:pPr>
          </w:p>
        </w:tc>
        <w:tc>
          <w:tcPr>
            <w:tcW w:w="127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Количество мест на 1000 человек</w:t>
            </w:r>
          </w:p>
        </w:tc>
        <w:tc>
          <w:tcPr>
            <w:tcW w:w="58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24</w:t>
            </w: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Пешеходная до</w:t>
            </w:r>
            <w:r w:rsidRPr="009C5A3F">
              <w:rPr>
                <w:sz w:val="22"/>
                <w:szCs w:val="22"/>
              </w:rPr>
              <w:t>с</w:t>
            </w:r>
            <w:r w:rsidRPr="009C5A3F">
              <w:rPr>
                <w:sz w:val="22"/>
                <w:szCs w:val="22"/>
              </w:rPr>
              <w:t xml:space="preserve">тупность, </w:t>
            </w:r>
            <w:proofErr w:type="gramStart"/>
            <w:r w:rsidRPr="009C5A3F">
              <w:rPr>
                <w:sz w:val="22"/>
                <w:szCs w:val="22"/>
              </w:rPr>
              <w:t>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1500</w:t>
            </w:r>
          </w:p>
        </w:tc>
      </w:tr>
      <w:tr w:rsidR="00887ED9" w:rsidRPr="009C5A3F" w:rsidTr="005C3490">
        <w:tc>
          <w:tcPr>
            <w:tcW w:w="291"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p w:rsidR="00887ED9" w:rsidRPr="009C5A3F" w:rsidRDefault="00887ED9" w:rsidP="005C3490">
            <w:pPr>
              <w:spacing w:line="235" w:lineRule="auto"/>
              <w:jc w:val="center"/>
              <w:rPr>
                <w:color w:val="FF0000"/>
                <w:sz w:val="22"/>
                <w:szCs w:val="22"/>
              </w:rPr>
            </w:pPr>
            <w:r w:rsidRPr="009C5A3F">
              <w:rPr>
                <w:sz w:val="22"/>
                <w:szCs w:val="22"/>
              </w:rPr>
              <w:t>2.</w:t>
            </w:r>
          </w:p>
        </w:tc>
        <w:tc>
          <w:tcPr>
            <w:tcW w:w="4709" w:type="pct"/>
            <w:gridSpan w:val="5"/>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b/>
                <w:sz w:val="22"/>
                <w:szCs w:val="22"/>
              </w:rPr>
            </w:pPr>
          </w:p>
          <w:p w:rsidR="00887ED9" w:rsidRPr="009C5A3F" w:rsidRDefault="00887ED9" w:rsidP="005C3490">
            <w:pPr>
              <w:spacing w:line="235" w:lineRule="auto"/>
              <w:jc w:val="center"/>
              <w:rPr>
                <w:b/>
                <w:sz w:val="22"/>
                <w:szCs w:val="22"/>
              </w:rPr>
            </w:pPr>
            <w:r w:rsidRPr="009C5A3F">
              <w:rPr>
                <w:b/>
                <w:sz w:val="22"/>
                <w:szCs w:val="22"/>
              </w:rPr>
              <w:t>Плавательные бассейны</w:t>
            </w:r>
          </w:p>
          <w:p w:rsidR="00887ED9" w:rsidRPr="009C5A3F" w:rsidRDefault="00887ED9" w:rsidP="005C3490">
            <w:pPr>
              <w:spacing w:line="235" w:lineRule="auto"/>
              <w:jc w:val="center"/>
              <w:rPr>
                <w:b/>
                <w:sz w:val="22"/>
                <w:szCs w:val="22"/>
              </w:rPr>
            </w:pPr>
          </w:p>
        </w:tc>
      </w:tr>
      <w:tr w:rsidR="00887ED9" w:rsidRPr="009C5A3F" w:rsidTr="005C3490">
        <w:tc>
          <w:tcPr>
            <w:tcW w:w="291"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2.1</w:t>
            </w:r>
          </w:p>
        </w:tc>
        <w:tc>
          <w:tcPr>
            <w:tcW w:w="1379"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r w:rsidRPr="009C5A3F">
              <w:rPr>
                <w:sz w:val="22"/>
                <w:szCs w:val="22"/>
              </w:rPr>
              <w:t>Муниципальный район</w:t>
            </w:r>
          </w:p>
        </w:tc>
        <w:tc>
          <w:tcPr>
            <w:tcW w:w="1273"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contextualSpacing/>
              <w:jc w:val="center"/>
              <w:rPr>
                <w:sz w:val="22"/>
                <w:szCs w:val="22"/>
              </w:rPr>
            </w:pPr>
            <w:r w:rsidRPr="009C5A3F">
              <w:rPr>
                <w:sz w:val="22"/>
                <w:szCs w:val="22"/>
              </w:rPr>
              <w:t xml:space="preserve">Площадь зеркала воды, </w:t>
            </w:r>
            <w:r w:rsidRPr="009C5A3F">
              <w:rPr>
                <w:bCs/>
                <w:sz w:val="22"/>
                <w:szCs w:val="22"/>
              </w:rPr>
              <w:t>м</w:t>
            </w:r>
            <w:proofErr w:type="gramStart"/>
            <w:r w:rsidRPr="009C5A3F">
              <w:rPr>
                <w:bCs/>
                <w:sz w:val="22"/>
                <w:szCs w:val="22"/>
                <w:vertAlign w:val="superscript"/>
              </w:rPr>
              <w:t>2</w:t>
            </w:r>
            <w:proofErr w:type="gramEnd"/>
            <w:r w:rsidRPr="009C5A3F">
              <w:rPr>
                <w:sz w:val="22"/>
                <w:szCs w:val="22"/>
              </w:rPr>
              <w:t xml:space="preserve"> на 1000 чел</w:t>
            </w:r>
            <w:r w:rsidRPr="009C5A3F">
              <w:rPr>
                <w:sz w:val="22"/>
                <w:szCs w:val="22"/>
              </w:rPr>
              <w:t>о</w:t>
            </w:r>
            <w:r w:rsidRPr="009C5A3F">
              <w:rPr>
                <w:sz w:val="22"/>
                <w:szCs w:val="22"/>
              </w:rPr>
              <w:t>век</w:t>
            </w:r>
          </w:p>
        </w:tc>
        <w:tc>
          <w:tcPr>
            <w:tcW w:w="5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50</w:t>
            </w: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Тран</w:t>
            </w:r>
            <w:r w:rsidRPr="009C5A3F">
              <w:rPr>
                <w:sz w:val="22"/>
                <w:szCs w:val="22"/>
              </w:rPr>
              <w:t>с</w:t>
            </w:r>
            <w:r w:rsidRPr="009C5A3F">
              <w:rPr>
                <w:sz w:val="22"/>
                <w:szCs w:val="22"/>
              </w:rPr>
              <w:t>портная</w:t>
            </w:r>
          </w:p>
          <w:p w:rsidR="00887ED9" w:rsidRPr="009C5A3F" w:rsidRDefault="00887ED9" w:rsidP="005C3490">
            <w:pPr>
              <w:tabs>
                <w:tab w:val="left" w:pos="6780"/>
              </w:tabs>
              <w:spacing w:line="235" w:lineRule="auto"/>
              <w:contextualSpacing/>
              <w:jc w:val="center"/>
              <w:rPr>
                <w:sz w:val="22"/>
                <w:szCs w:val="22"/>
              </w:rPr>
            </w:pPr>
            <w:r w:rsidRPr="009C5A3F">
              <w:rPr>
                <w:sz w:val="22"/>
                <w:szCs w:val="22"/>
              </w:rPr>
              <w:t>досту</w:t>
            </w:r>
            <w:r w:rsidRPr="009C5A3F">
              <w:rPr>
                <w:sz w:val="22"/>
                <w:szCs w:val="22"/>
              </w:rPr>
              <w:t>п</w:t>
            </w:r>
            <w:r w:rsidRPr="009C5A3F">
              <w:rPr>
                <w:sz w:val="22"/>
                <w:szCs w:val="22"/>
              </w:rPr>
              <w:t xml:space="preserve">ность, </w:t>
            </w:r>
            <w:proofErr w:type="gramStart"/>
            <w:r w:rsidRPr="009C5A3F">
              <w:rPr>
                <w:sz w:val="22"/>
                <w:szCs w:val="22"/>
              </w:rPr>
              <w:t>ч</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1</w:t>
            </w:r>
          </w:p>
        </w:tc>
      </w:tr>
      <w:tr w:rsidR="00887ED9" w:rsidRPr="009C5A3F" w:rsidTr="005C3490">
        <w:tc>
          <w:tcPr>
            <w:tcW w:w="291"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1379"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p>
        </w:tc>
        <w:tc>
          <w:tcPr>
            <w:tcW w:w="1273"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contextualSpacing/>
              <w:jc w:val="center"/>
              <w:rPr>
                <w:sz w:val="22"/>
                <w:szCs w:val="22"/>
              </w:rPr>
            </w:pPr>
          </w:p>
        </w:tc>
        <w:tc>
          <w:tcPr>
            <w:tcW w:w="5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Пешеходная до</w:t>
            </w:r>
            <w:r w:rsidRPr="009C5A3F">
              <w:rPr>
                <w:sz w:val="22"/>
                <w:szCs w:val="22"/>
              </w:rPr>
              <w:t>с</w:t>
            </w:r>
            <w:r w:rsidRPr="009C5A3F">
              <w:rPr>
                <w:sz w:val="22"/>
                <w:szCs w:val="22"/>
              </w:rPr>
              <w:t xml:space="preserve">тупность, </w:t>
            </w:r>
            <w:proofErr w:type="gramStart"/>
            <w:r w:rsidRPr="009C5A3F">
              <w:rPr>
                <w:sz w:val="22"/>
                <w:szCs w:val="22"/>
              </w:rPr>
              <w:t>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1500</w:t>
            </w:r>
          </w:p>
        </w:tc>
      </w:tr>
      <w:tr w:rsidR="00887ED9" w:rsidRPr="009C5A3F" w:rsidTr="005C3490">
        <w:tc>
          <w:tcPr>
            <w:tcW w:w="291"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p w:rsidR="00887ED9" w:rsidRPr="009C5A3F" w:rsidRDefault="00887ED9" w:rsidP="005C3490">
            <w:pPr>
              <w:spacing w:line="235" w:lineRule="auto"/>
              <w:jc w:val="center"/>
              <w:rPr>
                <w:sz w:val="22"/>
                <w:szCs w:val="22"/>
              </w:rPr>
            </w:pPr>
            <w:r w:rsidRPr="009C5A3F">
              <w:rPr>
                <w:sz w:val="22"/>
                <w:szCs w:val="22"/>
              </w:rPr>
              <w:t>3.</w:t>
            </w:r>
          </w:p>
        </w:tc>
        <w:tc>
          <w:tcPr>
            <w:tcW w:w="4709" w:type="pct"/>
            <w:gridSpan w:val="5"/>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b/>
                <w:sz w:val="22"/>
                <w:szCs w:val="22"/>
              </w:rPr>
            </w:pPr>
          </w:p>
          <w:p w:rsidR="00887ED9" w:rsidRPr="009C5A3F" w:rsidRDefault="00887ED9" w:rsidP="005C3490">
            <w:pPr>
              <w:spacing w:line="235" w:lineRule="auto"/>
              <w:jc w:val="center"/>
              <w:rPr>
                <w:b/>
                <w:sz w:val="22"/>
                <w:szCs w:val="22"/>
              </w:rPr>
            </w:pPr>
            <w:r w:rsidRPr="009C5A3F">
              <w:rPr>
                <w:b/>
                <w:sz w:val="22"/>
                <w:szCs w:val="22"/>
              </w:rPr>
              <w:t>Физкультурно-оздоровительный комплекс</w:t>
            </w:r>
          </w:p>
          <w:p w:rsidR="00887ED9" w:rsidRPr="009C5A3F" w:rsidRDefault="00887ED9" w:rsidP="005C3490">
            <w:pPr>
              <w:spacing w:line="235" w:lineRule="auto"/>
              <w:jc w:val="center"/>
              <w:rPr>
                <w:sz w:val="22"/>
                <w:szCs w:val="22"/>
              </w:rPr>
            </w:pPr>
          </w:p>
        </w:tc>
      </w:tr>
      <w:tr w:rsidR="00887ED9" w:rsidRPr="009C5A3F" w:rsidTr="005C3490">
        <w:tc>
          <w:tcPr>
            <w:tcW w:w="291"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3.1</w:t>
            </w:r>
          </w:p>
        </w:tc>
        <w:tc>
          <w:tcPr>
            <w:tcW w:w="1379"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r w:rsidRPr="009C5A3F">
              <w:rPr>
                <w:sz w:val="22"/>
                <w:szCs w:val="22"/>
              </w:rPr>
              <w:t>Муниципальный район</w:t>
            </w:r>
          </w:p>
        </w:tc>
        <w:tc>
          <w:tcPr>
            <w:tcW w:w="1273"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Количество посещ</w:t>
            </w:r>
            <w:r w:rsidRPr="009C5A3F">
              <w:rPr>
                <w:sz w:val="22"/>
                <w:szCs w:val="22"/>
              </w:rPr>
              <w:t>е</w:t>
            </w:r>
            <w:r w:rsidRPr="009C5A3F">
              <w:rPr>
                <w:sz w:val="22"/>
                <w:szCs w:val="22"/>
              </w:rPr>
              <w:t xml:space="preserve">ний в смену </w:t>
            </w:r>
            <w:proofErr w:type="gramStart"/>
            <w:r w:rsidRPr="009C5A3F">
              <w:rPr>
                <w:sz w:val="22"/>
                <w:szCs w:val="22"/>
              </w:rPr>
              <w:t>на</w:t>
            </w:r>
            <w:proofErr w:type="gramEnd"/>
          </w:p>
          <w:p w:rsidR="00887ED9" w:rsidRPr="009C5A3F" w:rsidRDefault="00887ED9" w:rsidP="005C3490">
            <w:pPr>
              <w:tabs>
                <w:tab w:val="left" w:pos="6780"/>
              </w:tabs>
              <w:spacing w:line="235" w:lineRule="auto"/>
              <w:contextualSpacing/>
              <w:jc w:val="center"/>
              <w:rPr>
                <w:sz w:val="22"/>
                <w:szCs w:val="22"/>
              </w:rPr>
            </w:pPr>
            <w:r w:rsidRPr="009C5A3F">
              <w:rPr>
                <w:sz w:val="22"/>
                <w:szCs w:val="22"/>
              </w:rPr>
              <w:t>1000 человек</w:t>
            </w:r>
          </w:p>
        </w:tc>
        <w:tc>
          <w:tcPr>
            <w:tcW w:w="5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t>8,14</w:t>
            </w: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Тран</w:t>
            </w:r>
            <w:r w:rsidRPr="009C5A3F">
              <w:rPr>
                <w:sz w:val="22"/>
                <w:szCs w:val="22"/>
              </w:rPr>
              <w:t>с</w:t>
            </w:r>
            <w:r w:rsidRPr="009C5A3F">
              <w:rPr>
                <w:sz w:val="22"/>
                <w:szCs w:val="22"/>
              </w:rPr>
              <w:t>портная</w:t>
            </w:r>
          </w:p>
          <w:p w:rsidR="00887ED9" w:rsidRPr="009C5A3F" w:rsidRDefault="00887ED9" w:rsidP="005C3490">
            <w:pPr>
              <w:tabs>
                <w:tab w:val="left" w:pos="6780"/>
              </w:tabs>
              <w:spacing w:line="235" w:lineRule="auto"/>
              <w:contextualSpacing/>
              <w:jc w:val="center"/>
              <w:rPr>
                <w:sz w:val="22"/>
                <w:szCs w:val="22"/>
              </w:rPr>
            </w:pPr>
            <w:r w:rsidRPr="009C5A3F">
              <w:rPr>
                <w:sz w:val="22"/>
                <w:szCs w:val="22"/>
              </w:rPr>
              <w:t>досту</w:t>
            </w:r>
            <w:r w:rsidRPr="009C5A3F">
              <w:rPr>
                <w:sz w:val="22"/>
                <w:szCs w:val="22"/>
              </w:rPr>
              <w:t>п</w:t>
            </w:r>
            <w:r w:rsidRPr="009C5A3F">
              <w:rPr>
                <w:sz w:val="22"/>
                <w:szCs w:val="22"/>
              </w:rPr>
              <w:t>ность, мин</w:t>
            </w:r>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20</w:t>
            </w:r>
          </w:p>
        </w:tc>
      </w:tr>
      <w:tr w:rsidR="00887ED9" w:rsidRPr="009C5A3F" w:rsidTr="005C3490">
        <w:tc>
          <w:tcPr>
            <w:tcW w:w="291"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1379"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p>
        </w:tc>
        <w:tc>
          <w:tcPr>
            <w:tcW w:w="1273"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p>
        </w:tc>
        <w:tc>
          <w:tcPr>
            <w:tcW w:w="5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Пешеходная до</w:t>
            </w:r>
            <w:r w:rsidRPr="009C5A3F">
              <w:rPr>
                <w:sz w:val="22"/>
                <w:szCs w:val="22"/>
              </w:rPr>
              <w:t>с</w:t>
            </w:r>
            <w:r w:rsidRPr="009C5A3F">
              <w:rPr>
                <w:sz w:val="22"/>
                <w:szCs w:val="22"/>
              </w:rPr>
              <w:t xml:space="preserve">тупность, </w:t>
            </w:r>
            <w:proofErr w:type="gramStart"/>
            <w:r w:rsidRPr="009C5A3F">
              <w:rPr>
                <w:sz w:val="22"/>
                <w:szCs w:val="22"/>
              </w:rPr>
              <w:t>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500</w:t>
            </w:r>
          </w:p>
        </w:tc>
      </w:tr>
      <w:tr w:rsidR="00887ED9" w:rsidRPr="009C5A3F" w:rsidTr="005C3490">
        <w:tc>
          <w:tcPr>
            <w:tcW w:w="291" w:type="pc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p w:rsidR="00887ED9" w:rsidRPr="009C5A3F" w:rsidRDefault="00887ED9" w:rsidP="005C3490">
            <w:pPr>
              <w:spacing w:line="235" w:lineRule="auto"/>
              <w:jc w:val="center"/>
              <w:rPr>
                <w:sz w:val="22"/>
                <w:szCs w:val="22"/>
              </w:rPr>
            </w:pPr>
            <w:r>
              <w:rPr>
                <w:sz w:val="22"/>
                <w:szCs w:val="22"/>
              </w:rPr>
              <w:t>4</w:t>
            </w:r>
            <w:r w:rsidRPr="009C5A3F">
              <w:rPr>
                <w:sz w:val="22"/>
                <w:szCs w:val="22"/>
              </w:rPr>
              <w:t>.</w:t>
            </w:r>
          </w:p>
        </w:tc>
        <w:tc>
          <w:tcPr>
            <w:tcW w:w="4709" w:type="pct"/>
            <w:gridSpan w:val="5"/>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p>
          <w:p w:rsidR="00887ED9" w:rsidRPr="009C5A3F" w:rsidRDefault="00887ED9" w:rsidP="005C3490">
            <w:pPr>
              <w:spacing w:line="235" w:lineRule="auto"/>
              <w:jc w:val="center"/>
              <w:rPr>
                <w:b/>
                <w:sz w:val="22"/>
                <w:szCs w:val="22"/>
              </w:rPr>
            </w:pPr>
            <w:r w:rsidRPr="009C5A3F">
              <w:rPr>
                <w:b/>
                <w:sz w:val="22"/>
                <w:szCs w:val="22"/>
              </w:rPr>
              <w:t>Спортивные школы</w:t>
            </w:r>
          </w:p>
          <w:p w:rsidR="00887ED9" w:rsidRPr="009C5A3F" w:rsidRDefault="00887ED9" w:rsidP="005C3490">
            <w:pPr>
              <w:spacing w:line="235" w:lineRule="auto"/>
              <w:jc w:val="center"/>
              <w:rPr>
                <w:sz w:val="22"/>
                <w:szCs w:val="22"/>
              </w:rPr>
            </w:pPr>
          </w:p>
        </w:tc>
      </w:tr>
      <w:tr w:rsidR="00887ED9" w:rsidRPr="009C5A3F" w:rsidTr="005C3490">
        <w:tc>
          <w:tcPr>
            <w:tcW w:w="291"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ind w:right="-115"/>
              <w:jc w:val="center"/>
              <w:rPr>
                <w:sz w:val="22"/>
                <w:szCs w:val="22"/>
              </w:rPr>
            </w:pPr>
            <w:r>
              <w:rPr>
                <w:sz w:val="22"/>
                <w:szCs w:val="22"/>
              </w:rPr>
              <w:t>4</w:t>
            </w:r>
            <w:r w:rsidRPr="009C5A3F">
              <w:rPr>
                <w:sz w:val="22"/>
                <w:szCs w:val="22"/>
              </w:rPr>
              <w:t>.1.</w:t>
            </w:r>
          </w:p>
        </w:tc>
        <w:tc>
          <w:tcPr>
            <w:tcW w:w="1379"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r w:rsidRPr="009C5A3F">
              <w:rPr>
                <w:sz w:val="22"/>
                <w:szCs w:val="22"/>
              </w:rPr>
              <w:t>Муниципальный район</w:t>
            </w:r>
          </w:p>
        </w:tc>
        <w:tc>
          <w:tcPr>
            <w:tcW w:w="1273"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 xml:space="preserve">Количество мест </w:t>
            </w:r>
            <w:proofErr w:type="gramStart"/>
            <w:r w:rsidRPr="009C5A3F">
              <w:rPr>
                <w:sz w:val="22"/>
                <w:szCs w:val="22"/>
              </w:rPr>
              <w:t>на</w:t>
            </w:r>
            <w:proofErr w:type="gramEnd"/>
            <w:r w:rsidRPr="009C5A3F">
              <w:rPr>
                <w:sz w:val="22"/>
                <w:szCs w:val="22"/>
              </w:rPr>
              <w:t xml:space="preserve"> </w:t>
            </w:r>
          </w:p>
          <w:p w:rsidR="00887ED9" w:rsidRPr="009C5A3F" w:rsidRDefault="00887ED9" w:rsidP="005C3490">
            <w:pPr>
              <w:tabs>
                <w:tab w:val="left" w:pos="6780"/>
              </w:tabs>
              <w:spacing w:line="235" w:lineRule="auto"/>
              <w:contextualSpacing/>
              <w:jc w:val="center"/>
              <w:rPr>
                <w:sz w:val="22"/>
                <w:szCs w:val="22"/>
              </w:rPr>
            </w:pPr>
            <w:r w:rsidRPr="009C5A3F">
              <w:rPr>
                <w:sz w:val="22"/>
                <w:szCs w:val="22"/>
              </w:rPr>
              <w:lastRenderedPageBreak/>
              <w:t>1000 человек в возра</w:t>
            </w:r>
            <w:r w:rsidRPr="009C5A3F">
              <w:rPr>
                <w:sz w:val="22"/>
                <w:szCs w:val="22"/>
              </w:rPr>
              <w:t>с</w:t>
            </w:r>
            <w:r w:rsidRPr="009C5A3F">
              <w:rPr>
                <w:sz w:val="22"/>
                <w:szCs w:val="22"/>
              </w:rPr>
              <w:t>те от 5 до 18 лет</w:t>
            </w:r>
          </w:p>
        </w:tc>
        <w:tc>
          <w:tcPr>
            <w:tcW w:w="5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r w:rsidRPr="009C5A3F">
              <w:rPr>
                <w:sz w:val="22"/>
                <w:szCs w:val="22"/>
              </w:rPr>
              <w:lastRenderedPageBreak/>
              <w:t>89,45</w:t>
            </w: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Тран</w:t>
            </w:r>
            <w:r w:rsidRPr="009C5A3F">
              <w:rPr>
                <w:sz w:val="22"/>
                <w:szCs w:val="22"/>
              </w:rPr>
              <w:t>с</w:t>
            </w:r>
            <w:r w:rsidRPr="009C5A3F">
              <w:rPr>
                <w:sz w:val="22"/>
                <w:szCs w:val="22"/>
              </w:rPr>
              <w:t>портная</w:t>
            </w:r>
          </w:p>
          <w:p w:rsidR="00887ED9" w:rsidRPr="009C5A3F" w:rsidRDefault="00887ED9" w:rsidP="005C3490">
            <w:pPr>
              <w:tabs>
                <w:tab w:val="left" w:pos="6780"/>
              </w:tabs>
              <w:spacing w:line="235" w:lineRule="auto"/>
              <w:contextualSpacing/>
              <w:jc w:val="center"/>
              <w:rPr>
                <w:sz w:val="22"/>
                <w:szCs w:val="22"/>
              </w:rPr>
            </w:pPr>
            <w:r w:rsidRPr="009C5A3F">
              <w:rPr>
                <w:sz w:val="22"/>
                <w:szCs w:val="22"/>
              </w:rPr>
              <w:lastRenderedPageBreak/>
              <w:t>досту</w:t>
            </w:r>
            <w:r w:rsidRPr="009C5A3F">
              <w:rPr>
                <w:sz w:val="22"/>
                <w:szCs w:val="22"/>
              </w:rPr>
              <w:t>п</w:t>
            </w:r>
            <w:r w:rsidRPr="009C5A3F">
              <w:rPr>
                <w:sz w:val="22"/>
                <w:szCs w:val="22"/>
              </w:rPr>
              <w:t>ность, мин</w:t>
            </w:r>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lastRenderedPageBreak/>
              <w:t>40</w:t>
            </w:r>
          </w:p>
        </w:tc>
      </w:tr>
      <w:tr w:rsidR="00887ED9" w:rsidRPr="009C5A3F" w:rsidTr="005C3490">
        <w:tc>
          <w:tcPr>
            <w:tcW w:w="291"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1379"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p>
        </w:tc>
        <w:tc>
          <w:tcPr>
            <w:tcW w:w="1273"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p>
        </w:tc>
        <w:tc>
          <w:tcPr>
            <w:tcW w:w="5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center"/>
              <w:rPr>
                <w:sz w:val="22"/>
                <w:szCs w:val="22"/>
              </w:rPr>
            </w:pPr>
          </w:p>
        </w:tc>
        <w:tc>
          <w:tcPr>
            <w:tcW w:w="88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center"/>
              <w:rPr>
                <w:sz w:val="22"/>
                <w:szCs w:val="22"/>
              </w:rPr>
            </w:pPr>
            <w:r w:rsidRPr="009C5A3F">
              <w:rPr>
                <w:sz w:val="22"/>
                <w:szCs w:val="22"/>
              </w:rPr>
              <w:t>Пешеходная до</w:t>
            </w:r>
            <w:r w:rsidRPr="009C5A3F">
              <w:rPr>
                <w:sz w:val="22"/>
                <w:szCs w:val="22"/>
              </w:rPr>
              <w:t>с</w:t>
            </w:r>
            <w:r w:rsidRPr="009C5A3F">
              <w:rPr>
                <w:sz w:val="22"/>
                <w:szCs w:val="22"/>
              </w:rPr>
              <w:t xml:space="preserve">тупность, </w:t>
            </w:r>
            <w:proofErr w:type="gramStart"/>
            <w:r w:rsidRPr="009C5A3F">
              <w:rPr>
                <w:sz w:val="22"/>
                <w:szCs w:val="22"/>
              </w:rPr>
              <w:t>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center"/>
              <w:rPr>
                <w:sz w:val="22"/>
                <w:szCs w:val="22"/>
              </w:rPr>
            </w:pPr>
            <w:r w:rsidRPr="009C5A3F">
              <w:rPr>
                <w:sz w:val="22"/>
                <w:szCs w:val="22"/>
              </w:rPr>
              <w:t>1500</w:t>
            </w:r>
          </w:p>
        </w:tc>
      </w:tr>
    </w:tbl>
    <w:p w:rsidR="00887ED9" w:rsidRDefault="00887ED9" w:rsidP="00887ED9">
      <w:pPr>
        <w:pStyle w:val="5"/>
        <w:spacing w:before="0"/>
        <w:ind w:firstLine="709"/>
        <w:jc w:val="both"/>
        <w:rPr>
          <w:rFonts w:ascii="Times New Roman" w:hAnsi="Times New Roman"/>
          <w:i/>
        </w:rPr>
      </w:pPr>
    </w:p>
    <w:p w:rsidR="00887ED9" w:rsidRPr="009C5A3F" w:rsidRDefault="00887ED9" w:rsidP="00887ED9">
      <w:pPr>
        <w:pStyle w:val="5"/>
        <w:spacing w:before="0"/>
        <w:ind w:firstLine="709"/>
        <w:jc w:val="both"/>
        <w:rPr>
          <w:rFonts w:ascii="Times New Roman" w:hAnsi="Times New Roman"/>
          <w:i/>
        </w:rPr>
      </w:pPr>
      <w:r w:rsidRPr="009C5A3F">
        <w:rPr>
          <w:rFonts w:ascii="Times New Roman" w:hAnsi="Times New Roman"/>
          <w:i/>
        </w:rPr>
        <w:t>1.</w:t>
      </w:r>
      <w:r>
        <w:rPr>
          <w:rFonts w:ascii="Times New Roman" w:hAnsi="Times New Roman"/>
          <w:i/>
        </w:rPr>
        <w:t>1</w:t>
      </w:r>
      <w:r w:rsidRPr="009C5A3F">
        <w:rPr>
          <w:rFonts w:ascii="Times New Roman" w:hAnsi="Times New Roman"/>
          <w:i/>
        </w:rPr>
        <w:t xml:space="preserve">.4. Предельные значения расчетных показателей минимально допустимого уровня обеспеченности населения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6725CC">
        <w:rPr>
          <w:rFonts w:ascii="Times New Roman" w:hAnsi="Times New Roman"/>
          <w:i/>
          <w:szCs w:val="26"/>
        </w:rPr>
        <w:t xml:space="preserve"> </w:t>
      </w:r>
      <w:proofErr w:type="spellStart"/>
      <w:r w:rsidRPr="006725CC">
        <w:rPr>
          <w:rFonts w:ascii="Times New Roman" w:hAnsi="Times New Roman"/>
          <w:i/>
          <w:szCs w:val="26"/>
        </w:rPr>
        <w:t>Шемуршинского</w:t>
      </w:r>
      <w:proofErr w:type="spellEnd"/>
      <w:r w:rsidRPr="002F3AAF">
        <w:rPr>
          <w:rFonts w:ascii="Times New Roman" w:hAnsi="Times New Roman"/>
          <w:i/>
        </w:rPr>
        <w:t xml:space="preserve"> района</w:t>
      </w:r>
      <w:r w:rsidRPr="002F3AAF">
        <w:rPr>
          <w:rFonts w:ascii="Times New Roman" w:hAnsi="Times New Roman"/>
          <w:b w:val="0"/>
        </w:rPr>
        <w:t xml:space="preserve"> </w:t>
      </w:r>
      <w:r w:rsidRPr="009C5A3F">
        <w:rPr>
          <w:rFonts w:ascii="Times New Roman" w:hAnsi="Times New Roman"/>
          <w:i/>
        </w:rPr>
        <w:t xml:space="preserve">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6725CC">
        <w:rPr>
          <w:rFonts w:ascii="Times New Roman" w:hAnsi="Times New Roman"/>
          <w:i/>
          <w:szCs w:val="26"/>
        </w:rPr>
        <w:t xml:space="preserve"> </w:t>
      </w:r>
      <w:proofErr w:type="spellStart"/>
      <w:r w:rsidRPr="006725CC">
        <w:rPr>
          <w:rFonts w:ascii="Times New Roman" w:hAnsi="Times New Roman"/>
          <w:i/>
          <w:szCs w:val="26"/>
        </w:rPr>
        <w:t>Шемуршинского</w:t>
      </w:r>
      <w:proofErr w:type="spellEnd"/>
      <w:r w:rsidRPr="006725CC">
        <w:rPr>
          <w:rFonts w:ascii="Times New Roman" w:hAnsi="Times New Roman"/>
          <w:i/>
        </w:rPr>
        <w:t xml:space="preserve"> </w:t>
      </w:r>
      <w:r w:rsidRPr="002F3AAF">
        <w:rPr>
          <w:rFonts w:ascii="Times New Roman" w:hAnsi="Times New Roman"/>
          <w:i/>
        </w:rPr>
        <w:t>района</w:t>
      </w:r>
      <w:r>
        <w:rPr>
          <w:rFonts w:ascii="Times New Roman" w:hAnsi="Times New Roman"/>
          <w:i/>
        </w:rPr>
        <w:t xml:space="preserve"> </w:t>
      </w:r>
      <w:r w:rsidRPr="009C5A3F">
        <w:rPr>
          <w:rFonts w:ascii="Times New Roman" w:hAnsi="Times New Roman"/>
          <w:i/>
        </w:rPr>
        <w:t>Чувашской Республики</w:t>
      </w:r>
    </w:p>
    <w:p w:rsidR="00887ED9" w:rsidRDefault="00887ED9" w:rsidP="00887ED9"/>
    <w:p w:rsidR="00887ED9" w:rsidRPr="009C5A3F" w:rsidRDefault="00887ED9" w:rsidP="00887ED9">
      <w:pPr>
        <w:widowControl w:val="0"/>
        <w:autoSpaceDE w:val="0"/>
        <w:autoSpaceDN w:val="0"/>
        <w:adjustRightInd w:val="0"/>
        <w:ind w:firstLine="851"/>
        <w:jc w:val="right"/>
        <w:rPr>
          <w:sz w:val="26"/>
          <w:szCs w:val="26"/>
        </w:rPr>
      </w:pPr>
      <w:r w:rsidRPr="009C5A3F">
        <w:rPr>
          <w:sz w:val="26"/>
          <w:szCs w:val="26"/>
        </w:rPr>
        <w:t>Таблица 1.</w:t>
      </w:r>
      <w:r>
        <w:rPr>
          <w:sz w:val="26"/>
          <w:szCs w:val="26"/>
        </w:rPr>
        <w:t>1</w:t>
      </w:r>
      <w:r w:rsidRPr="009C5A3F">
        <w:rPr>
          <w:sz w:val="26"/>
          <w:szCs w:val="26"/>
        </w:rPr>
        <w:t>.4</w:t>
      </w:r>
    </w:p>
    <w:p w:rsidR="00887ED9" w:rsidRPr="009C5A3F" w:rsidRDefault="00887ED9" w:rsidP="00887ED9">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shd w:val="clear" w:color="auto" w:fill="FFFFFF"/>
        <w:tblLayout w:type="fixed"/>
        <w:tblLook w:val="00A0"/>
      </w:tblPr>
      <w:tblGrid>
        <w:gridCol w:w="549"/>
        <w:gridCol w:w="2768"/>
        <w:gridCol w:w="2199"/>
        <w:gridCol w:w="1168"/>
        <w:gridCol w:w="1901"/>
        <w:gridCol w:w="986"/>
      </w:tblGrid>
      <w:tr w:rsidR="00887ED9" w:rsidRPr="009C5A3F" w:rsidTr="005C3490">
        <w:tc>
          <w:tcPr>
            <w:tcW w:w="287" w:type="pct"/>
            <w:vMerge w:val="restart"/>
            <w:shd w:val="clear" w:color="auto" w:fill="FFFFFF"/>
          </w:tcPr>
          <w:p w:rsidR="00887ED9" w:rsidRPr="009C5A3F" w:rsidRDefault="00887ED9" w:rsidP="005C3490">
            <w:pPr>
              <w:jc w:val="center"/>
              <w:rPr>
                <w:sz w:val="22"/>
                <w:szCs w:val="22"/>
              </w:rPr>
            </w:pPr>
            <w:r w:rsidRPr="009C5A3F">
              <w:rPr>
                <w:sz w:val="22"/>
                <w:szCs w:val="22"/>
              </w:rPr>
              <w:t>№</w:t>
            </w:r>
          </w:p>
          <w:p w:rsidR="00887ED9" w:rsidRPr="009C5A3F" w:rsidRDefault="00887ED9" w:rsidP="005C3490">
            <w:pPr>
              <w:jc w:val="center"/>
              <w:rPr>
                <w:sz w:val="22"/>
                <w:szCs w:val="22"/>
              </w:rPr>
            </w:pPr>
            <w:proofErr w:type="spellStart"/>
            <w:r w:rsidRPr="009C5A3F">
              <w:rPr>
                <w:sz w:val="22"/>
                <w:szCs w:val="22"/>
              </w:rPr>
              <w:t>пп</w:t>
            </w:r>
            <w:proofErr w:type="spellEnd"/>
          </w:p>
        </w:tc>
        <w:tc>
          <w:tcPr>
            <w:tcW w:w="1446" w:type="pct"/>
            <w:vMerge w:val="restart"/>
            <w:shd w:val="clear" w:color="auto" w:fill="FFFFFF"/>
          </w:tcPr>
          <w:p w:rsidR="00887ED9" w:rsidRPr="009C5A3F" w:rsidRDefault="00887ED9" w:rsidP="005C3490">
            <w:pPr>
              <w:jc w:val="center"/>
              <w:rPr>
                <w:sz w:val="22"/>
                <w:szCs w:val="22"/>
              </w:rPr>
            </w:pPr>
            <w:r w:rsidRPr="009C5A3F">
              <w:rPr>
                <w:sz w:val="22"/>
                <w:szCs w:val="22"/>
              </w:rPr>
              <w:t>Наименование объекта</w:t>
            </w:r>
          </w:p>
          <w:p w:rsidR="00887ED9" w:rsidRPr="009C5A3F" w:rsidRDefault="00887ED9" w:rsidP="005C3490">
            <w:pPr>
              <w:jc w:val="center"/>
              <w:rPr>
                <w:sz w:val="22"/>
                <w:szCs w:val="22"/>
              </w:rPr>
            </w:pPr>
            <w:r w:rsidRPr="009C5A3F">
              <w:rPr>
                <w:color w:val="000000"/>
                <w:sz w:val="22"/>
                <w:szCs w:val="22"/>
              </w:rPr>
              <w:t>местного значения</w:t>
            </w:r>
          </w:p>
          <w:p w:rsidR="00887ED9" w:rsidRPr="009C5A3F" w:rsidRDefault="00887ED9" w:rsidP="005C3490">
            <w:pPr>
              <w:jc w:val="center"/>
              <w:rPr>
                <w:sz w:val="22"/>
                <w:szCs w:val="22"/>
              </w:rPr>
            </w:pPr>
          </w:p>
        </w:tc>
        <w:tc>
          <w:tcPr>
            <w:tcW w:w="1759" w:type="pct"/>
            <w:gridSpan w:val="2"/>
            <w:shd w:val="clear" w:color="auto" w:fill="FFFFFF"/>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 xml:space="preserve">Расчетный показатель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мин</w:t>
            </w:r>
            <w:r w:rsidRPr="009C5A3F">
              <w:rPr>
                <w:sz w:val="22"/>
                <w:szCs w:val="22"/>
              </w:rPr>
              <w:t>и</w:t>
            </w:r>
            <w:r w:rsidRPr="009C5A3F">
              <w:rPr>
                <w:sz w:val="22"/>
                <w:szCs w:val="22"/>
              </w:rPr>
              <w:t xml:space="preserve">мально допустимого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уровня обеспеченности</w:t>
            </w:r>
          </w:p>
        </w:tc>
        <w:tc>
          <w:tcPr>
            <w:tcW w:w="1508" w:type="pct"/>
            <w:gridSpan w:val="2"/>
            <w:shd w:val="clear" w:color="auto" w:fill="FFFFFF"/>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 xml:space="preserve">Расчетный показатель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максимально допустим</w:t>
            </w:r>
            <w:r w:rsidRPr="009C5A3F">
              <w:rPr>
                <w:sz w:val="22"/>
                <w:szCs w:val="22"/>
              </w:rPr>
              <w:t>о</w:t>
            </w:r>
            <w:r w:rsidRPr="009C5A3F">
              <w:rPr>
                <w:sz w:val="22"/>
                <w:szCs w:val="22"/>
              </w:rPr>
              <w:t>го уровня территориал</w:t>
            </w:r>
            <w:r w:rsidRPr="009C5A3F">
              <w:rPr>
                <w:sz w:val="22"/>
                <w:szCs w:val="22"/>
              </w:rPr>
              <w:t>ь</w:t>
            </w:r>
            <w:r w:rsidRPr="009C5A3F">
              <w:rPr>
                <w:sz w:val="22"/>
                <w:szCs w:val="22"/>
              </w:rPr>
              <w:t>ной доступности</w:t>
            </w:r>
          </w:p>
        </w:tc>
      </w:tr>
      <w:tr w:rsidR="00887ED9" w:rsidRPr="009C5A3F" w:rsidTr="005C3490">
        <w:tc>
          <w:tcPr>
            <w:tcW w:w="287" w:type="pct"/>
            <w:vMerge/>
            <w:shd w:val="clear" w:color="auto" w:fill="FFFFFF"/>
          </w:tcPr>
          <w:p w:rsidR="00887ED9" w:rsidRPr="009C5A3F" w:rsidRDefault="00887ED9" w:rsidP="005C3490">
            <w:pPr>
              <w:jc w:val="center"/>
              <w:rPr>
                <w:sz w:val="22"/>
                <w:szCs w:val="22"/>
              </w:rPr>
            </w:pPr>
          </w:p>
        </w:tc>
        <w:tc>
          <w:tcPr>
            <w:tcW w:w="1446" w:type="pct"/>
            <w:vMerge/>
            <w:shd w:val="clear" w:color="auto" w:fill="FFFFFF"/>
          </w:tcPr>
          <w:p w:rsidR="00887ED9" w:rsidRPr="009C5A3F" w:rsidRDefault="00887ED9" w:rsidP="005C3490">
            <w:pPr>
              <w:jc w:val="center"/>
              <w:rPr>
                <w:sz w:val="22"/>
                <w:szCs w:val="22"/>
              </w:rPr>
            </w:pPr>
          </w:p>
        </w:tc>
        <w:tc>
          <w:tcPr>
            <w:tcW w:w="1149"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szCs w:val="22"/>
              </w:rPr>
            </w:pPr>
            <w:r w:rsidRPr="009C5A3F">
              <w:rPr>
                <w:sz w:val="22"/>
                <w:szCs w:val="22"/>
              </w:rPr>
              <w:t>измерения</w:t>
            </w:r>
          </w:p>
        </w:tc>
        <w:tc>
          <w:tcPr>
            <w:tcW w:w="610" w:type="pct"/>
            <w:shd w:val="clear" w:color="auto" w:fill="FFFFFF"/>
          </w:tcPr>
          <w:p w:rsidR="00887ED9" w:rsidRPr="009C5A3F" w:rsidRDefault="00887ED9" w:rsidP="005C3490">
            <w:pPr>
              <w:jc w:val="center"/>
              <w:rPr>
                <w:sz w:val="22"/>
                <w:szCs w:val="22"/>
              </w:rPr>
            </w:pPr>
            <w:r w:rsidRPr="009C5A3F">
              <w:rPr>
                <w:sz w:val="22"/>
                <w:szCs w:val="22"/>
              </w:rPr>
              <w:t>вел</w:t>
            </w:r>
            <w:r w:rsidRPr="009C5A3F">
              <w:rPr>
                <w:sz w:val="22"/>
                <w:szCs w:val="22"/>
              </w:rPr>
              <w:t>и</w:t>
            </w:r>
            <w:r w:rsidRPr="009C5A3F">
              <w:rPr>
                <w:sz w:val="22"/>
                <w:szCs w:val="22"/>
              </w:rPr>
              <w:t>чина</w:t>
            </w:r>
          </w:p>
        </w:tc>
        <w:tc>
          <w:tcPr>
            <w:tcW w:w="993"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szCs w:val="22"/>
              </w:rPr>
            </w:pPr>
            <w:r w:rsidRPr="009C5A3F">
              <w:rPr>
                <w:sz w:val="22"/>
                <w:szCs w:val="22"/>
              </w:rPr>
              <w:t>измерения</w:t>
            </w:r>
          </w:p>
        </w:tc>
        <w:tc>
          <w:tcPr>
            <w:tcW w:w="516" w:type="pct"/>
            <w:shd w:val="clear" w:color="auto" w:fill="FFFFFF"/>
          </w:tcPr>
          <w:p w:rsidR="00887ED9" w:rsidRPr="009C5A3F" w:rsidRDefault="00887ED9" w:rsidP="005C3490">
            <w:pPr>
              <w:jc w:val="center"/>
              <w:rPr>
                <w:sz w:val="22"/>
                <w:szCs w:val="22"/>
              </w:rPr>
            </w:pPr>
            <w:r w:rsidRPr="009C5A3F">
              <w:rPr>
                <w:sz w:val="22"/>
                <w:szCs w:val="22"/>
              </w:rPr>
              <w:t>вел</w:t>
            </w:r>
            <w:r w:rsidRPr="009C5A3F">
              <w:rPr>
                <w:sz w:val="22"/>
                <w:szCs w:val="22"/>
              </w:rPr>
              <w:t>и</w:t>
            </w:r>
            <w:r w:rsidRPr="009C5A3F">
              <w:rPr>
                <w:sz w:val="22"/>
                <w:szCs w:val="22"/>
              </w:rPr>
              <w:t>чина</w:t>
            </w:r>
          </w:p>
        </w:tc>
      </w:tr>
    </w:tbl>
    <w:p w:rsidR="00887ED9" w:rsidRPr="009C5A3F" w:rsidRDefault="00887ED9" w:rsidP="00887ED9">
      <w:pPr>
        <w:widowControl w:val="0"/>
        <w:suppressAutoHyphens/>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46"/>
        <w:gridCol w:w="2778"/>
        <w:gridCol w:w="2192"/>
        <w:gridCol w:w="1168"/>
        <w:gridCol w:w="1899"/>
        <w:gridCol w:w="988"/>
      </w:tblGrid>
      <w:tr w:rsidR="00887ED9" w:rsidRPr="009C5A3F" w:rsidTr="005C3490">
        <w:trPr>
          <w:tblHeader/>
        </w:trPr>
        <w:tc>
          <w:tcPr>
            <w:tcW w:w="286"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1</w:t>
            </w:r>
          </w:p>
        </w:tc>
        <w:tc>
          <w:tcPr>
            <w:tcW w:w="1451"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2</w:t>
            </w:r>
          </w:p>
        </w:tc>
        <w:tc>
          <w:tcPr>
            <w:tcW w:w="114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3</w:t>
            </w:r>
          </w:p>
        </w:tc>
        <w:tc>
          <w:tcPr>
            <w:tcW w:w="61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4</w:t>
            </w:r>
          </w:p>
        </w:tc>
        <w:tc>
          <w:tcPr>
            <w:tcW w:w="992"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sidRPr="009C5A3F">
              <w:rPr>
                <w:sz w:val="22"/>
                <w:szCs w:val="22"/>
              </w:rPr>
              <w:t>5</w:t>
            </w:r>
          </w:p>
        </w:tc>
        <w:tc>
          <w:tcPr>
            <w:tcW w:w="516"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sz w:val="22"/>
                <w:szCs w:val="22"/>
              </w:rPr>
            </w:pPr>
            <w:r w:rsidRPr="009C5A3F">
              <w:rPr>
                <w:sz w:val="22"/>
                <w:szCs w:val="22"/>
              </w:rPr>
              <w:t>6</w:t>
            </w:r>
          </w:p>
        </w:tc>
      </w:tr>
      <w:tr w:rsidR="00887ED9" w:rsidRPr="009C5A3F" w:rsidTr="005C3490">
        <w:tc>
          <w:tcPr>
            <w:tcW w:w="286" w:type="pct"/>
            <w:vMerge w:val="restart"/>
            <w:tcBorders>
              <w:top w:val="single" w:sz="4" w:space="0" w:color="404040"/>
              <w:left w:val="nil"/>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Дошкольные образов</w:t>
            </w:r>
            <w:r w:rsidRPr="009C5A3F">
              <w:rPr>
                <w:sz w:val="22"/>
                <w:szCs w:val="22"/>
              </w:rPr>
              <w:t>а</w:t>
            </w:r>
            <w:r w:rsidRPr="009C5A3F">
              <w:rPr>
                <w:sz w:val="22"/>
                <w:szCs w:val="22"/>
              </w:rPr>
              <w:t>тельные организации</w:t>
            </w:r>
          </w:p>
        </w:tc>
        <w:tc>
          <w:tcPr>
            <w:tcW w:w="114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Количество мест на 100 человек в во</w:t>
            </w:r>
            <w:r w:rsidRPr="009C5A3F">
              <w:rPr>
                <w:sz w:val="22"/>
                <w:szCs w:val="22"/>
              </w:rPr>
              <w:t>з</w:t>
            </w:r>
            <w:r w:rsidRPr="009C5A3F">
              <w:rPr>
                <w:sz w:val="22"/>
                <w:szCs w:val="22"/>
              </w:rPr>
              <w:t>расте от 0 до 7 лет</w:t>
            </w:r>
          </w:p>
        </w:tc>
        <w:tc>
          <w:tcPr>
            <w:tcW w:w="610" w:type="pct"/>
            <w:tcBorders>
              <w:top w:val="single" w:sz="4" w:space="0" w:color="404040"/>
              <w:left w:val="single" w:sz="4" w:space="0" w:color="404040"/>
              <w:bottom w:val="single" w:sz="4" w:space="0" w:color="404040"/>
              <w:right w:val="single" w:sz="4" w:space="0" w:color="404040"/>
            </w:tcBorders>
            <w:vAlign w:val="center"/>
          </w:tcPr>
          <w:p w:rsidR="00887ED9" w:rsidRPr="009C5A3F" w:rsidRDefault="00887ED9" w:rsidP="005C3490">
            <w:pPr>
              <w:jc w:val="center"/>
              <w:rPr>
                <w:sz w:val="22"/>
                <w:szCs w:val="22"/>
              </w:rPr>
            </w:pPr>
            <w:r w:rsidRPr="009C5A3F">
              <w:rPr>
                <w:sz w:val="22"/>
                <w:szCs w:val="22"/>
              </w:rPr>
              <w:t>▼</w:t>
            </w:r>
          </w:p>
        </w:tc>
        <w:tc>
          <w:tcPr>
            <w:tcW w:w="992"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 xml:space="preserve">Пешеходная </w:t>
            </w:r>
          </w:p>
          <w:p w:rsidR="00887ED9" w:rsidRPr="009C5A3F" w:rsidRDefault="00887ED9" w:rsidP="005C3490">
            <w:pPr>
              <w:tabs>
                <w:tab w:val="left" w:pos="6780"/>
              </w:tabs>
              <w:contextualSpacing/>
              <w:jc w:val="center"/>
              <w:rPr>
                <w:sz w:val="22"/>
                <w:szCs w:val="22"/>
              </w:rPr>
            </w:pPr>
            <w:r w:rsidRPr="009C5A3F">
              <w:rPr>
                <w:sz w:val="22"/>
                <w:szCs w:val="22"/>
              </w:rPr>
              <w:t xml:space="preserve">доступность, </w:t>
            </w:r>
            <w:proofErr w:type="gramStart"/>
            <w:r w:rsidRPr="009C5A3F">
              <w:rPr>
                <w:sz w:val="22"/>
                <w:szCs w:val="22"/>
              </w:rPr>
              <w:t>м</w:t>
            </w:r>
            <w:proofErr w:type="gramEnd"/>
          </w:p>
        </w:tc>
        <w:tc>
          <w:tcPr>
            <w:tcW w:w="516" w:type="pct"/>
            <w:tcBorders>
              <w:top w:val="single" w:sz="4" w:space="0" w:color="404040"/>
              <w:left w:val="single" w:sz="4" w:space="0" w:color="404040"/>
              <w:bottom w:val="single" w:sz="4" w:space="0" w:color="404040"/>
              <w:right w:val="nil"/>
            </w:tcBorders>
            <w:vAlign w:val="center"/>
          </w:tcPr>
          <w:p w:rsidR="00887ED9" w:rsidRPr="009C5A3F" w:rsidRDefault="00887ED9" w:rsidP="005C3490">
            <w:pPr>
              <w:jc w:val="center"/>
              <w:rPr>
                <w:sz w:val="22"/>
                <w:szCs w:val="22"/>
              </w:rPr>
            </w:pPr>
            <w:r w:rsidRPr="009C5A3F">
              <w:rPr>
                <w:sz w:val="22"/>
                <w:szCs w:val="22"/>
              </w:rPr>
              <w:t>▼</w:t>
            </w:r>
          </w:p>
        </w:tc>
      </w:tr>
      <w:tr w:rsidR="00887ED9" w:rsidRPr="009C5A3F" w:rsidTr="005C3490">
        <w:tc>
          <w:tcPr>
            <w:tcW w:w="286" w:type="pct"/>
            <w:vMerge/>
            <w:tcBorders>
              <w:left w:val="nil"/>
              <w:bottom w:val="single" w:sz="4" w:space="0" w:color="auto"/>
              <w:right w:val="single" w:sz="4" w:space="0" w:color="404040"/>
            </w:tcBorders>
          </w:tcPr>
          <w:p w:rsidR="00887ED9" w:rsidRPr="009C5A3F" w:rsidRDefault="00887ED9" w:rsidP="005C3490">
            <w:pPr>
              <w:jc w:val="center"/>
              <w:rPr>
                <w:sz w:val="22"/>
                <w:szCs w:val="22"/>
              </w:rPr>
            </w:pPr>
          </w:p>
        </w:tc>
        <w:tc>
          <w:tcPr>
            <w:tcW w:w="1451" w:type="pct"/>
            <w:tcBorders>
              <w:top w:val="single" w:sz="4" w:space="0" w:color="404040"/>
              <w:left w:val="single" w:sz="4" w:space="0" w:color="404040"/>
              <w:bottom w:val="single" w:sz="4" w:space="0" w:color="auto"/>
              <w:right w:val="single" w:sz="4" w:space="0" w:color="404040"/>
            </w:tcBorders>
          </w:tcPr>
          <w:p w:rsidR="00887ED9" w:rsidRPr="009C5A3F" w:rsidRDefault="00887ED9" w:rsidP="005C3490">
            <w:pPr>
              <w:tabs>
                <w:tab w:val="left" w:pos="6780"/>
              </w:tabs>
              <w:ind w:firstLine="158"/>
              <w:contextualSpacing/>
              <w:jc w:val="both"/>
              <w:rPr>
                <w:sz w:val="22"/>
                <w:szCs w:val="22"/>
              </w:rPr>
            </w:pPr>
            <w:r w:rsidRPr="009C5A3F">
              <w:rPr>
                <w:sz w:val="22"/>
                <w:szCs w:val="22"/>
              </w:rPr>
              <w:t>в сельской местности</w:t>
            </w:r>
          </w:p>
        </w:tc>
        <w:tc>
          <w:tcPr>
            <w:tcW w:w="1145" w:type="pct"/>
            <w:vMerge/>
            <w:tcBorders>
              <w:top w:val="single" w:sz="4" w:space="0" w:color="404040"/>
              <w:left w:val="single" w:sz="4" w:space="0" w:color="404040"/>
              <w:bottom w:val="single" w:sz="4" w:space="0" w:color="auto"/>
              <w:right w:val="single" w:sz="4" w:space="0" w:color="404040"/>
            </w:tcBorders>
          </w:tcPr>
          <w:p w:rsidR="00887ED9" w:rsidRPr="009C5A3F" w:rsidRDefault="00887ED9" w:rsidP="005C3490">
            <w:pPr>
              <w:tabs>
                <w:tab w:val="left" w:pos="6780"/>
              </w:tabs>
              <w:contextualSpacing/>
              <w:jc w:val="center"/>
              <w:rPr>
                <w:sz w:val="22"/>
                <w:szCs w:val="22"/>
              </w:rPr>
            </w:pPr>
          </w:p>
        </w:tc>
        <w:tc>
          <w:tcPr>
            <w:tcW w:w="610" w:type="pct"/>
            <w:tcBorders>
              <w:top w:val="single" w:sz="4" w:space="0" w:color="404040"/>
              <w:left w:val="single" w:sz="4" w:space="0" w:color="404040"/>
              <w:bottom w:val="single" w:sz="4" w:space="0" w:color="auto"/>
              <w:right w:val="single" w:sz="4" w:space="0" w:color="404040"/>
            </w:tcBorders>
          </w:tcPr>
          <w:p w:rsidR="00887ED9" w:rsidRPr="009C5A3F" w:rsidRDefault="00887ED9" w:rsidP="005C3490">
            <w:pPr>
              <w:jc w:val="center"/>
              <w:rPr>
                <w:sz w:val="22"/>
                <w:szCs w:val="22"/>
              </w:rPr>
            </w:pPr>
            <w:r w:rsidRPr="009C5A3F">
              <w:rPr>
                <w:sz w:val="22"/>
                <w:szCs w:val="22"/>
              </w:rPr>
              <w:t>45</w:t>
            </w:r>
          </w:p>
        </w:tc>
        <w:tc>
          <w:tcPr>
            <w:tcW w:w="992" w:type="pct"/>
            <w:vMerge/>
            <w:tcBorders>
              <w:top w:val="single" w:sz="4" w:space="0" w:color="404040"/>
              <w:left w:val="single" w:sz="4" w:space="0" w:color="404040"/>
              <w:bottom w:val="single" w:sz="4" w:space="0" w:color="auto"/>
              <w:right w:val="single" w:sz="4" w:space="0" w:color="404040"/>
            </w:tcBorders>
          </w:tcPr>
          <w:p w:rsidR="00887ED9" w:rsidRPr="009C5A3F" w:rsidRDefault="00887ED9" w:rsidP="005C3490">
            <w:pPr>
              <w:tabs>
                <w:tab w:val="left" w:pos="6780"/>
              </w:tabs>
              <w:contextualSpacing/>
              <w:jc w:val="center"/>
              <w:rPr>
                <w:sz w:val="22"/>
                <w:szCs w:val="22"/>
              </w:rPr>
            </w:pPr>
          </w:p>
        </w:tc>
        <w:tc>
          <w:tcPr>
            <w:tcW w:w="516"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500</w:t>
            </w:r>
          </w:p>
        </w:tc>
      </w:tr>
      <w:tr w:rsidR="00887ED9" w:rsidRPr="009C5A3F" w:rsidTr="005C3490">
        <w:tc>
          <w:tcPr>
            <w:tcW w:w="286"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Общеобразовательные о</w:t>
            </w:r>
            <w:r w:rsidRPr="009C5A3F">
              <w:rPr>
                <w:sz w:val="22"/>
                <w:szCs w:val="22"/>
              </w:rPr>
              <w:t>р</w:t>
            </w:r>
            <w:r w:rsidRPr="009C5A3F">
              <w:rPr>
                <w:sz w:val="22"/>
                <w:szCs w:val="22"/>
              </w:rPr>
              <w:t xml:space="preserve">ганизации </w:t>
            </w:r>
          </w:p>
        </w:tc>
        <w:tc>
          <w:tcPr>
            <w:tcW w:w="114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Количество мест на 100 человек в во</w:t>
            </w:r>
            <w:r w:rsidRPr="009C5A3F">
              <w:rPr>
                <w:sz w:val="22"/>
                <w:szCs w:val="22"/>
              </w:rPr>
              <w:t>з</w:t>
            </w:r>
            <w:r w:rsidRPr="009C5A3F">
              <w:rPr>
                <w:sz w:val="22"/>
                <w:szCs w:val="22"/>
              </w:rPr>
              <w:t>расте от 7 до 18 лет</w:t>
            </w:r>
          </w:p>
        </w:tc>
        <w:tc>
          <w:tcPr>
            <w:tcW w:w="610" w:type="pct"/>
            <w:tcBorders>
              <w:top w:val="single" w:sz="4" w:space="0" w:color="404040"/>
              <w:left w:val="single" w:sz="4" w:space="0" w:color="404040"/>
              <w:bottom w:val="single" w:sz="4" w:space="0" w:color="404040"/>
              <w:right w:val="single" w:sz="4" w:space="0" w:color="404040"/>
            </w:tcBorders>
            <w:vAlign w:val="center"/>
          </w:tcPr>
          <w:p w:rsidR="00887ED9" w:rsidRPr="009C5A3F" w:rsidRDefault="00887ED9" w:rsidP="005C3490">
            <w:pPr>
              <w:jc w:val="center"/>
              <w:rPr>
                <w:sz w:val="22"/>
                <w:szCs w:val="22"/>
              </w:rPr>
            </w:pPr>
            <w:r w:rsidRPr="009C5A3F">
              <w:rPr>
                <w:sz w:val="22"/>
                <w:szCs w:val="22"/>
              </w:rPr>
              <w:t>▼</w:t>
            </w:r>
          </w:p>
        </w:tc>
        <w:tc>
          <w:tcPr>
            <w:tcW w:w="992"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516" w:type="pct"/>
            <w:tcBorders>
              <w:top w:val="single" w:sz="4" w:space="0" w:color="404040"/>
              <w:left w:val="single" w:sz="4" w:space="0" w:color="404040"/>
              <w:bottom w:val="single" w:sz="4" w:space="0" w:color="404040"/>
              <w:right w:val="nil"/>
            </w:tcBorders>
            <w:vAlign w:val="center"/>
          </w:tcPr>
          <w:p w:rsidR="00887ED9" w:rsidRPr="009C5A3F" w:rsidRDefault="00887ED9" w:rsidP="005C3490">
            <w:pPr>
              <w:jc w:val="center"/>
              <w:rPr>
                <w:sz w:val="22"/>
                <w:szCs w:val="22"/>
              </w:rPr>
            </w:pPr>
            <w:r w:rsidRPr="009C5A3F">
              <w:rPr>
                <w:sz w:val="22"/>
                <w:szCs w:val="22"/>
              </w:rPr>
              <w:t>▼</w:t>
            </w:r>
          </w:p>
        </w:tc>
      </w:tr>
      <w:tr w:rsidR="00887ED9" w:rsidRPr="009C5A3F" w:rsidTr="005C3490">
        <w:tc>
          <w:tcPr>
            <w:tcW w:w="286" w:type="pct"/>
            <w:vMerge/>
            <w:tcBorders>
              <w:top w:val="single" w:sz="4" w:space="0" w:color="404040"/>
              <w:left w:val="nil"/>
              <w:bottom w:val="single" w:sz="4" w:space="0" w:color="auto"/>
              <w:right w:val="single" w:sz="4" w:space="0" w:color="404040"/>
            </w:tcBorders>
          </w:tcPr>
          <w:p w:rsidR="00887ED9" w:rsidRPr="009C5A3F" w:rsidRDefault="00887ED9" w:rsidP="005C3490">
            <w:pPr>
              <w:jc w:val="center"/>
              <w:rPr>
                <w:color w:val="FF0000"/>
                <w:sz w:val="22"/>
                <w:szCs w:val="22"/>
              </w:rPr>
            </w:pPr>
          </w:p>
        </w:tc>
        <w:tc>
          <w:tcPr>
            <w:tcW w:w="1451" w:type="pct"/>
            <w:tcBorders>
              <w:top w:val="single" w:sz="4" w:space="0" w:color="404040"/>
              <w:left w:val="single" w:sz="4" w:space="0" w:color="404040"/>
              <w:bottom w:val="single" w:sz="4" w:space="0" w:color="auto"/>
              <w:right w:val="single" w:sz="4" w:space="0" w:color="404040"/>
            </w:tcBorders>
          </w:tcPr>
          <w:p w:rsidR="00887ED9" w:rsidRPr="009C5A3F" w:rsidRDefault="00887ED9" w:rsidP="005C3490">
            <w:pPr>
              <w:tabs>
                <w:tab w:val="left" w:pos="6780"/>
              </w:tabs>
              <w:ind w:firstLine="158"/>
              <w:contextualSpacing/>
              <w:jc w:val="both"/>
              <w:rPr>
                <w:sz w:val="22"/>
                <w:szCs w:val="22"/>
              </w:rPr>
            </w:pPr>
            <w:r w:rsidRPr="009C5A3F">
              <w:rPr>
                <w:sz w:val="22"/>
                <w:szCs w:val="22"/>
              </w:rPr>
              <w:t>в сельской местности</w:t>
            </w:r>
          </w:p>
        </w:tc>
        <w:tc>
          <w:tcPr>
            <w:tcW w:w="1145" w:type="pct"/>
            <w:vMerge/>
            <w:tcBorders>
              <w:top w:val="single" w:sz="4" w:space="0" w:color="404040"/>
              <w:left w:val="single" w:sz="4" w:space="0" w:color="404040"/>
              <w:bottom w:val="single" w:sz="4" w:space="0" w:color="auto"/>
              <w:right w:val="single" w:sz="4" w:space="0" w:color="404040"/>
            </w:tcBorders>
          </w:tcPr>
          <w:p w:rsidR="00887ED9" w:rsidRPr="009C5A3F" w:rsidRDefault="00887ED9" w:rsidP="005C3490">
            <w:pPr>
              <w:tabs>
                <w:tab w:val="left" w:pos="6780"/>
              </w:tabs>
              <w:contextualSpacing/>
              <w:jc w:val="center"/>
              <w:rPr>
                <w:color w:val="FF0000"/>
                <w:sz w:val="22"/>
                <w:szCs w:val="22"/>
              </w:rPr>
            </w:pPr>
          </w:p>
        </w:tc>
        <w:tc>
          <w:tcPr>
            <w:tcW w:w="61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93,7</w:t>
            </w:r>
          </w:p>
        </w:tc>
        <w:tc>
          <w:tcPr>
            <w:tcW w:w="992"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 xml:space="preserve">Транспортная </w:t>
            </w:r>
          </w:p>
          <w:p w:rsidR="00887ED9" w:rsidRPr="009C5A3F" w:rsidRDefault="00887ED9" w:rsidP="005C3490">
            <w:pPr>
              <w:tabs>
                <w:tab w:val="left" w:pos="6780"/>
              </w:tabs>
              <w:contextualSpacing/>
              <w:jc w:val="center"/>
              <w:rPr>
                <w:sz w:val="22"/>
                <w:szCs w:val="22"/>
              </w:rPr>
            </w:pPr>
            <w:r w:rsidRPr="009C5A3F">
              <w:rPr>
                <w:sz w:val="22"/>
                <w:szCs w:val="22"/>
              </w:rPr>
              <w:t>доступность, мин</w:t>
            </w:r>
          </w:p>
        </w:tc>
        <w:tc>
          <w:tcPr>
            <w:tcW w:w="516"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30</w:t>
            </w:r>
          </w:p>
        </w:tc>
      </w:tr>
      <w:tr w:rsidR="00887ED9" w:rsidRPr="009C5A3F" w:rsidTr="005C3490">
        <w:trPr>
          <w:cantSplit/>
        </w:trPr>
        <w:tc>
          <w:tcPr>
            <w:tcW w:w="286"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3.</w:t>
            </w: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Организации дополн</w:t>
            </w:r>
            <w:r w:rsidRPr="009C5A3F">
              <w:rPr>
                <w:sz w:val="22"/>
                <w:szCs w:val="22"/>
              </w:rPr>
              <w:t>и</w:t>
            </w:r>
            <w:r w:rsidRPr="009C5A3F">
              <w:rPr>
                <w:sz w:val="22"/>
                <w:szCs w:val="22"/>
              </w:rPr>
              <w:t>тельного образования</w:t>
            </w:r>
          </w:p>
        </w:tc>
        <w:tc>
          <w:tcPr>
            <w:tcW w:w="114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Количество мест на 100 человек в во</w:t>
            </w:r>
            <w:r w:rsidRPr="009C5A3F">
              <w:rPr>
                <w:sz w:val="22"/>
                <w:szCs w:val="22"/>
              </w:rPr>
              <w:t>з</w:t>
            </w:r>
            <w:r w:rsidRPr="009C5A3F">
              <w:rPr>
                <w:sz w:val="22"/>
                <w:szCs w:val="22"/>
              </w:rPr>
              <w:t xml:space="preserve">расте от 5 до 18 лет, обучающихся </w:t>
            </w:r>
            <w:proofErr w:type="gramStart"/>
            <w:r w:rsidRPr="009C5A3F">
              <w:rPr>
                <w:sz w:val="22"/>
                <w:szCs w:val="22"/>
              </w:rPr>
              <w:t>в</w:t>
            </w:r>
            <w:proofErr w:type="gramEnd"/>
            <w:r w:rsidRPr="009C5A3F">
              <w:rPr>
                <w:sz w:val="22"/>
                <w:szCs w:val="22"/>
              </w:rPr>
              <w:t xml:space="preserve"> о</w:t>
            </w:r>
            <w:r w:rsidRPr="009C5A3F">
              <w:rPr>
                <w:sz w:val="22"/>
                <w:szCs w:val="22"/>
              </w:rPr>
              <w:t>б</w:t>
            </w:r>
            <w:r w:rsidRPr="009C5A3F">
              <w:rPr>
                <w:sz w:val="22"/>
                <w:szCs w:val="22"/>
              </w:rPr>
              <w:t xml:space="preserve">щеобразовательных </w:t>
            </w:r>
          </w:p>
          <w:p w:rsidR="00887ED9" w:rsidRPr="009C5A3F" w:rsidRDefault="00887ED9" w:rsidP="005C3490">
            <w:pPr>
              <w:tabs>
                <w:tab w:val="left" w:pos="6780"/>
              </w:tabs>
              <w:contextualSpacing/>
              <w:jc w:val="center"/>
              <w:rPr>
                <w:sz w:val="22"/>
                <w:szCs w:val="22"/>
              </w:rPr>
            </w:pPr>
            <w:proofErr w:type="gramStart"/>
            <w:r w:rsidRPr="009C5A3F">
              <w:rPr>
                <w:sz w:val="22"/>
                <w:szCs w:val="22"/>
              </w:rPr>
              <w:t>организациях</w:t>
            </w:r>
            <w:proofErr w:type="gramEnd"/>
          </w:p>
        </w:tc>
        <w:tc>
          <w:tcPr>
            <w:tcW w:w="61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75</w:t>
            </w:r>
          </w:p>
        </w:tc>
        <w:tc>
          <w:tcPr>
            <w:tcW w:w="992"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Транспортная</w:t>
            </w:r>
          </w:p>
          <w:p w:rsidR="00887ED9" w:rsidRPr="009C5A3F" w:rsidRDefault="00887ED9" w:rsidP="005C3490">
            <w:pPr>
              <w:tabs>
                <w:tab w:val="left" w:pos="6780"/>
              </w:tabs>
              <w:contextualSpacing/>
              <w:jc w:val="center"/>
              <w:rPr>
                <w:sz w:val="22"/>
                <w:szCs w:val="22"/>
              </w:rPr>
            </w:pPr>
            <w:r w:rsidRPr="009C5A3F">
              <w:rPr>
                <w:sz w:val="22"/>
                <w:szCs w:val="22"/>
              </w:rPr>
              <w:t>доступность, мин</w:t>
            </w:r>
          </w:p>
        </w:tc>
        <w:tc>
          <w:tcPr>
            <w:tcW w:w="516"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30</w:t>
            </w:r>
          </w:p>
        </w:tc>
      </w:tr>
      <w:tr w:rsidR="00887ED9" w:rsidRPr="009C5A3F" w:rsidTr="005C3490">
        <w:tc>
          <w:tcPr>
            <w:tcW w:w="286"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FF0000"/>
                <w:sz w:val="22"/>
                <w:szCs w:val="22"/>
              </w:rPr>
            </w:pP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Общеобразовательные организации, реализу</w:t>
            </w:r>
            <w:r w:rsidRPr="009C5A3F">
              <w:rPr>
                <w:sz w:val="22"/>
                <w:szCs w:val="22"/>
              </w:rPr>
              <w:t>ю</w:t>
            </w:r>
            <w:r w:rsidRPr="009C5A3F">
              <w:rPr>
                <w:sz w:val="22"/>
                <w:szCs w:val="22"/>
              </w:rPr>
              <w:t>щие дополнительные общеобразовательные пр</w:t>
            </w:r>
            <w:r w:rsidRPr="009C5A3F">
              <w:rPr>
                <w:sz w:val="22"/>
                <w:szCs w:val="22"/>
              </w:rPr>
              <w:t>о</w:t>
            </w:r>
            <w:r w:rsidRPr="009C5A3F">
              <w:rPr>
                <w:sz w:val="22"/>
                <w:szCs w:val="22"/>
              </w:rPr>
              <w:t xml:space="preserve">граммы </w:t>
            </w:r>
          </w:p>
        </w:tc>
        <w:tc>
          <w:tcPr>
            <w:tcW w:w="114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610" w:type="pct"/>
            <w:tcBorders>
              <w:top w:val="single" w:sz="4" w:space="0" w:color="404040"/>
              <w:left w:val="single" w:sz="4" w:space="0" w:color="404040"/>
              <w:bottom w:val="single" w:sz="4" w:space="0" w:color="404040"/>
              <w:right w:val="single" w:sz="4" w:space="0" w:color="404040"/>
            </w:tcBorders>
            <w:vAlign w:val="center"/>
          </w:tcPr>
          <w:p w:rsidR="00887ED9" w:rsidRPr="009C5A3F" w:rsidRDefault="00887ED9" w:rsidP="005C3490">
            <w:pPr>
              <w:jc w:val="center"/>
              <w:rPr>
                <w:sz w:val="22"/>
                <w:szCs w:val="22"/>
              </w:rPr>
            </w:pPr>
            <w:r w:rsidRPr="009C5A3F">
              <w:rPr>
                <w:sz w:val="22"/>
                <w:szCs w:val="22"/>
              </w:rPr>
              <w:t>▼</w:t>
            </w:r>
          </w:p>
        </w:tc>
        <w:tc>
          <w:tcPr>
            <w:tcW w:w="992"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color w:val="FF0000"/>
                <w:sz w:val="22"/>
                <w:szCs w:val="22"/>
              </w:rPr>
            </w:pPr>
          </w:p>
        </w:tc>
        <w:tc>
          <w:tcPr>
            <w:tcW w:w="516"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FF0000"/>
                <w:sz w:val="22"/>
                <w:szCs w:val="22"/>
              </w:rPr>
            </w:pPr>
          </w:p>
        </w:tc>
      </w:tr>
      <w:tr w:rsidR="00887ED9" w:rsidRPr="009C5A3F" w:rsidTr="005C3490">
        <w:tc>
          <w:tcPr>
            <w:tcW w:w="286"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FF0000"/>
                <w:sz w:val="22"/>
                <w:szCs w:val="22"/>
              </w:rPr>
            </w:pP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ind w:firstLine="300"/>
              <w:contextualSpacing/>
              <w:rPr>
                <w:sz w:val="22"/>
                <w:szCs w:val="22"/>
              </w:rPr>
            </w:pPr>
            <w:r w:rsidRPr="009C5A3F">
              <w:rPr>
                <w:sz w:val="22"/>
                <w:szCs w:val="22"/>
              </w:rPr>
              <w:t>в сельской местности</w:t>
            </w:r>
          </w:p>
        </w:tc>
        <w:tc>
          <w:tcPr>
            <w:tcW w:w="114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61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65</w:t>
            </w:r>
          </w:p>
        </w:tc>
        <w:tc>
          <w:tcPr>
            <w:tcW w:w="992"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color w:val="FF0000"/>
                <w:sz w:val="22"/>
                <w:szCs w:val="22"/>
              </w:rPr>
            </w:pPr>
          </w:p>
        </w:tc>
        <w:tc>
          <w:tcPr>
            <w:tcW w:w="516"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FF0000"/>
                <w:sz w:val="22"/>
                <w:szCs w:val="22"/>
              </w:rPr>
            </w:pPr>
          </w:p>
        </w:tc>
      </w:tr>
      <w:tr w:rsidR="00887ED9" w:rsidRPr="009C5A3F" w:rsidTr="005C3490">
        <w:tc>
          <w:tcPr>
            <w:tcW w:w="286"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FF0000"/>
                <w:sz w:val="22"/>
                <w:szCs w:val="22"/>
              </w:rPr>
            </w:pP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Обра</w:t>
            </w:r>
            <w:r w:rsidRPr="009C5A3F">
              <w:rPr>
                <w:sz w:val="22"/>
                <w:szCs w:val="22"/>
              </w:rPr>
              <w:softHyphen/>
              <w:t>зовательные орган</w:t>
            </w:r>
            <w:r w:rsidRPr="009C5A3F">
              <w:rPr>
                <w:sz w:val="22"/>
                <w:szCs w:val="22"/>
              </w:rPr>
              <w:t>и</w:t>
            </w:r>
            <w:r w:rsidRPr="009C5A3F">
              <w:rPr>
                <w:sz w:val="22"/>
                <w:szCs w:val="22"/>
              </w:rPr>
              <w:t>зации, реализующие дополнительные общеобразовательные пр</w:t>
            </w:r>
            <w:r w:rsidRPr="009C5A3F">
              <w:rPr>
                <w:sz w:val="22"/>
                <w:szCs w:val="22"/>
              </w:rPr>
              <w:t>о</w:t>
            </w:r>
            <w:r w:rsidRPr="009C5A3F">
              <w:rPr>
                <w:sz w:val="22"/>
                <w:szCs w:val="22"/>
              </w:rPr>
              <w:t>граммы (за исключением общеоб</w:t>
            </w:r>
            <w:r w:rsidRPr="009C5A3F">
              <w:rPr>
                <w:sz w:val="22"/>
                <w:szCs w:val="22"/>
              </w:rPr>
              <w:softHyphen/>
              <w:t>разовательных организа</w:t>
            </w:r>
            <w:r w:rsidRPr="009C5A3F">
              <w:rPr>
                <w:sz w:val="22"/>
                <w:szCs w:val="22"/>
              </w:rPr>
              <w:softHyphen/>
              <w:t>ций)</w:t>
            </w:r>
          </w:p>
        </w:tc>
        <w:tc>
          <w:tcPr>
            <w:tcW w:w="114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Количество мест на 100 человек в во</w:t>
            </w:r>
            <w:r w:rsidRPr="009C5A3F">
              <w:rPr>
                <w:sz w:val="22"/>
                <w:szCs w:val="22"/>
              </w:rPr>
              <w:t>з</w:t>
            </w:r>
            <w:r w:rsidRPr="009C5A3F">
              <w:rPr>
                <w:sz w:val="22"/>
                <w:szCs w:val="22"/>
              </w:rPr>
              <w:t>расте от 5 до 18 лет</w:t>
            </w:r>
          </w:p>
        </w:tc>
        <w:tc>
          <w:tcPr>
            <w:tcW w:w="610" w:type="pct"/>
            <w:tcBorders>
              <w:top w:val="single" w:sz="4" w:space="0" w:color="404040"/>
              <w:left w:val="single" w:sz="4" w:space="0" w:color="404040"/>
              <w:bottom w:val="single" w:sz="4" w:space="0" w:color="404040"/>
              <w:right w:val="single" w:sz="4" w:space="0" w:color="404040"/>
            </w:tcBorders>
            <w:vAlign w:val="center"/>
          </w:tcPr>
          <w:p w:rsidR="00887ED9" w:rsidRPr="009C5A3F" w:rsidRDefault="00887ED9" w:rsidP="005C3490">
            <w:pPr>
              <w:jc w:val="center"/>
              <w:rPr>
                <w:sz w:val="22"/>
                <w:szCs w:val="22"/>
              </w:rPr>
            </w:pPr>
            <w:r w:rsidRPr="009C5A3F">
              <w:rPr>
                <w:sz w:val="22"/>
                <w:szCs w:val="22"/>
              </w:rPr>
              <w:t>▼</w:t>
            </w:r>
          </w:p>
        </w:tc>
        <w:tc>
          <w:tcPr>
            <w:tcW w:w="992"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color w:val="FF0000"/>
                <w:sz w:val="22"/>
                <w:szCs w:val="22"/>
              </w:rPr>
            </w:pPr>
          </w:p>
        </w:tc>
        <w:tc>
          <w:tcPr>
            <w:tcW w:w="516"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FF0000"/>
                <w:sz w:val="22"/>
                <w:szCs w:val="22"/>
              </w:rPr>
            </w:pPr>
          </w:p>
        </w:tc>
      </w:tr>
      <w:tr w:rsidR="00887ED9" w:rsidRPr="009C5A3F" w:rsidTr="005C3490">
        <w:tc>
          <w:tcPr>
            <w:tcW w:w="286"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FF0000"/>
                <w:sz w:val="22"/>
                <w:szCs w:val="22"/>
              </w:rPr>
            </w:pPr>
          </w:p>
        </w:tc>
        <w:tc>
          <w:tcPr>
            <w:tcW w:w="1451"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ind w:firstLine="300"/>
              <w:contextualSpacing/>
              <w:rPr>
                <w:sz w:val="22"/>
                <w:szCs w:val="22"/>
              </w:rPr>
            </w:pPr>
            <w:r w:rsidRPr="009C5A3F">
              <w:rPr>
                <w:sz w:val="22"/>
                <w:szCs w:val="22"/>
              </w:rPr>
              <w:t>в сельской местности</w:t>
            </w:r>
          </w:p>
        </w:tc>
        <w:tc>
          <w:tcPr>
            <w:tcW w:w="114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61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10</w:t>
            </w:r>
          </w:p>
        </w:tc>
        <w:tc>
          <w:tcPr>
            <w:tcW w:w="992"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color w:val="FF0000"/>
                <w:sz w:val="22"/>
                <w:szCs w:val="22"/>
              </w:rPr>
            </w:pPr>
          </w:p>
        </w:tc>
        <w:tc>
          <w:tcPr>
            <w:tcW w:w="516"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color w:val="FF0000"/>
                <w:sz w:val="22"/>
                <w:szCs w:val="22"/>
              </w:rPr>
            </w:pPr>
          </w:p>
        </w:tc>
      </w:tr>
    </w:tbl>
    <w:p w:rsidR="00887ED9" w:rsidRPr="009C5A3F" w:rsidRDefault="00887ED9" w:rsidP="00887ED9">
      <w:pPr>
        <w:widowControl w:val="0"/>
        <w:autoSpaceDE w:val="0"/>
        <w:autoSpaceDN w:val="0"/>
        <w:adjustRightInd w:val="0"/>
        <w:ind w:firstLine="851"/>
        <w:jc w:val="both"/>
        <w:rPr>
          <w:b/>
          <w:sz w:val="18"/>
          <w:szCs w:val="18"/>
        </w:rPr>
      </w:pPr>
    </w:p>
    <w:p w:rsidR="00887ED9" w:rsidRPr="00E83AEE" w:rsidRDefault="00887ED9" w:rsidP="00887ED9">
      <w:pPr>
        <w:widowControl w:val="0"/>
        <w:tabs>
          <w:tab w:val="left" w:pos="1314"/>
        </w:tabs>
        <w:autoSpaceDE w:val="0"/>
        <w:autoSpaceDN w:val="0"/>
        <w:adjustRightInd w:val="0"/>
        <w:spacing w:line="230" w:lineRule="auto"/>
        <w:ind w:left="1548" w:hanging="1548"/>
        <w:contextualSpacing/>
        <w:jc w:val="both"/>
        <w:rPr>
          <w:bCs/>
          <w:sz w:val="22"/>
          <w:szCs w:val="22"/>
        </w:rPr>
      </w:pPr>
      <w:r w:rsidRPr="00E83AEE">
        <w:rPr>
          <w:bCs/>
          <w:sz w:val="22"/>
          <w:szCs w:val="22"/>
        </w:rPr>
        <w:t>Примечания:</w:t>
      </w:r>
      <w:r w:rsidRPr="00E83AEE">
        <w:rPr>
          <w:bCs/>
          <w:sz w:val="22"/>
          <w:szCs w:val="22"/>
        </w:rPr>
        <w:tab/>
        <w:t>1.</w:t>
      </w:r>
      <w:r w:rsidRPr="00E83AEE">
        <w:rPr>
          <w:bCs/>
          <w:sz w:val="22"/>
          <w:szCs w:val="22"/>
        </w:rPr>
        <w:tab/>
      </w:r>
      <w:r w:rsidRPr="009C5A3F">
        <w:rPr>
          <w:bCs/>
          <w:sz w:val="22"/>
          <w:szCs w:val="22"/>
        </w:rPr>
        <w:t>Д</w:t>
      </w:r>
      <w:r w:rsidRPr="00E83AEE">
        <w:rPr>
          <w:bCs/>
          <w:sz w:val="22"/>
          <w:szCs w:val="22"/>
        </w:rPr>
        <w:t>ошкольными образовательными организациями</w:t>
      </w:r>
      <w:r w:rsidRPr="009C5A3F">
        <w:rPr>
          <w:bCs/>
          <w:sz w:val="22"/>
          <w:szCs w:val="22"/>
        </w:rPr>
        <w:t xml:space="preserve"> должны быть обесп</w:t>
      </w:r>
      <w:r w:rsidRPr="009C5A3F">
        <w:rPr>
          <w:bCs/>
          <w:sz w:val="22"/>
          <w:szCs w:val="22"/>
        </w:rPr>
        <w:t>е</w:t>
      </w:r>
      <w:r w:rsidRPr="009C5A3F">
        <w:rPr>
          <w:bCs/>
          <w:sz w:val="22"/>
          <w:szCs w:val="22"/>
        </w:rPr>
        <w:t>чены 84% чис</w:t>
      </w:r>
      <w:r w:rsidRPr="009C5A3F">
        <w:rPr>
          <w:bCs/>
          <w:sz w:val="22"/>
          <w:szCs w:val="22"/>
        </w:rPr>
        <w:softHyphen/>
        <w:t>ленности детей дошкольного возраста.</w:t>
      </w:r>
    </w:p>
    <w:p w:rsidR="00887ED9" w:rsidRPr="00AE017F" w:rsidRDefault="00887ED9" w:rsidP="00887ED9">
      <w:pPr>
        <w:widowControl w:val="0"/>
        <w:tabs>
          <w:tab w:val="left" w:pos="1314"/>
        </w:tabs>
        <w:autoSpaceDE w:val="0"/>
        <w:autoSpaceDN w:val="0"/>
        <w:adjustRightInd w:val="0"/>
        <w:spacing w:line="230" w:lineRule="auto"/>
        <w:ind w:left="1548" w:hanging="1548"/>
        <w:contextualSpacing/>
        <w:jc w:val="both"/>
        <w:rPr>
          <w:bCs/>
          <w:sz w:val="22"/>
          <w:szCs w:val="22"/>
        </w:rPr>
      </w:pPr>
      <w:r>
        <w:rPr>
          <w:bCs/>
          <w:sz w:val="22"/>
          <w:szCs w:val="22"/>
        </w:rPr>
        <w:tab/>
      </w:r>
      <w:r w:rsidRPr="00E83AEE">
        <w:rPr>
          <w:bCs/>
          <w:sz w:val="22"/>
          <w:szCs w:val="22"/>
        </w:rPr>
        <w:t>2.</w:t>
      </w:r>
      <w:r w:rsidRPr="00E83AEE">
        <w:rPr>
          <w:bCs/>
          <w:sz w:val="22"/>
          <w:szCs w:val="22"/>
        </w:rPr>
        <w:tab/>
        <w:t>В районах одно- и двухэтажной застройки допускается увеличение максимал</w:t>
      </w:r>
      <w:r w:rsidRPr="00E83AEE">
        <w:rPr>
          <w:bCs/>
          <w:sz w:val="22"/>
          <w:szCs w:val="22"/>
        </w:rPr>
        <w:t>ь</w:t>
      </w:r>
      <w:r w:rsidRPr="00E83AEE">
        <w:rPr>
          <w:bCs/>
          <w:sz w:val="22"/>
          <w:szCs w:val="22"/>
        </w:rPr>
        <w:t>но до</w:t>
      </w:r>
      <w:r w:rsidRPr="00E83AEE">
        <w:rPr>
          <w:bCs/>
          <w:sz w:val="22"/>
          <w:szCs w:val="22"/>
        </w:rPr>
        <w:softHyphen/>
        <w:t>пустимого уровня территориальной доступности дошкольных образовател</w:t>
      </w:r>
      <w:r w:rsidRPr="00E83AEE">
        <w:rPr>
          <w:bCs/>
          <w:sz w:val="22"/>
          <w:szCs w:val="22"/>
        </w:rPr>
        <w:t>ь</w:t>
      </w:r>
      <w:r w:rsidRPr="00E83AEE">
        <w:rPr>
          <w:bCs/>
          <w:sz w:val="22"/>
          <w:szCs w:val="22"/>
        </w:rPr>
        <w:t xml:space="preserve">ных организаций до </w:t>
      </w:r>
      <w:smartTag w:uri="urn:schemas-microsoft-com:office:smarttags" w:element="metricconverter">
        <w:smartTagPr>
          <w:attr w:name="ProductID" w:val="500 м"/>
        </w:smartTagPr>
        <w:r w:rsidRPr="00E83AEE">
          <w:rPr>
            <w:bCs/>
            <w:sz w:val="22"/>
            <w:szCs w:val="22"/>
          </w:rPr>
          <w:t>500 м</w:t>
        </w:r>
      </w:smartTag>
      <w:r w:rsidRPr="00E83AEE">
        <w:rPr>
          <w:bCs/>
          <w:sz w:val="22"/>
          <w:szCs w:val="22"/>
        </w:rPr>
        <w:t xml:space="preserve">. </w:t>
      </w:r>
    </w:p>
    <w:p w:rsidR="00887ED9" w:rsidRPr="009C5A3F" w:rsidRDefault="00887ED9" w:rsidP="00887ED9">
      <w:pPr>
        <w:widowControl w:val="0"/>
        <w:autoSpaceDE w:val="0"/>
        <w:autoSpaceDN w:val="0"/>
        <w:adjustRightInd w:val="0"/>
        <w:spacing w:line="230" w:lineRule="auto"/>
        <w:ind w:left="1674" w:hanging="222"/>
        <w:jc w:val="both"/>
        <w:rPr>
          <w:sz w:val="22"/>
          <w:szCs w:val="22"/>
        </w:rPr>
      </w:pPr>
      <w:r w:rsidRPr="009C5A3F">
        <w:rPr>
          <w:sz w:val="22"/>
          <w:szCs w:val="22"/>
        </w:rPr>
        <w:t>3.</w:t>
      </w:r>
      <w:r w:rsidRPr="009C5A3F">
        <w:rPr>
          <w:sz w:val="22"/>
          <w:szCs w:val="22"/>
        </w:rPr>
        <w:tab/>
        <w:t>Для общеобразовательных организаций при малоэтажной застройке допуск</w:t>
      </w:r>
      <w:r w:rsidRPr="009C5A3F">
        <w:rPr>
          <w:sz w:val="22"/>
          <w:szCs w:val="22"/>
        </w:rPr>
        <w:t>а</w:t>
      </w:r>
      <w:r w:rsidRPr="009C5A3F">
        <w:rPr>
          <w:sz w:val="22"/>
          <w:szCs w:val="22"/>
        </w:rPr>
        <w:t>ется уве</w:t>
      </w:r>
      <w:r w:rsidRPr="009C5A3F">
        <w:rPr>
          <w:sz w:val="22"/>
          <w:szCs w:val="22"/>
        </w:rPr>
        <w:softHyphen/>
        <w:t>личение максимально допустимого уровня территориальной досту</w:t>
      </w:r>
      <w:r w:rsidRPr="009C5A3F">
        <w:rPr>
          <w:sz w:val="22"/>
          <w:szCs w:val="22"/>
        </w:rPr>
        <w:t>п</w:t>
      </w:r>
      <w:r w:rsidRPr="009C5A3F">
        <w:rPr>
          <w:sz w:val="22"/>
          <w:szCs w:val="22"/>
        </w:rPr>
        <w:t xml:space="preserve">ности до </w:t>
      </w:r>
      <w:smartTag w:uri="urn:schemas-microsoft-com:office:smarttags" w:element="metricconverter">
        <w:smartTagPr>
          <w:attr w:name="ProductID" w:val="750 м"/>
        </w:smartTagPr>
        <w:r w:rsidRPr="009C5A3F">
          <w:rPr>
            <w:sz w:val="22"/>
            <w:szCs w:val="22"/>
          </w:rPr>
          <w:lastRenderedPageBreak/>
          <w:t>750 м</w:t>
        </w:r>
      </w:smartTag>
      <w:r w:rsidRPr="009C5A3F">
        <w:rPr>
          <w:sz w:val="22"/>
          <w:szCs w:val="22"/>
        </w:rPr>
        <w:t>.</w:t>
      </w:r>
    </w:p>
    <w:p w:rsidR="00887ED9" w:rsidRPr="009C5A3F" w:rsidRDefault="00887ED9" w:rsidP="00887ED9">
      <w:pPr>
        <w:widowControl w:val="0"/>
        <w:autoSpaceDE w:val="0"/>
        <w:autoSpaceDN w:val="0"/>
        <w:adjustRightInd w:val="0"/>
        <w:spacing w:line="230" w:lineRule="auto"/>
        <w:ind w:left="1674" w:hanging="222"/>
        <w:jc w:val="both"/>
        <w:rPr>
          <w:sz w:val="22"/>
          <w:szCs w:val="22"/>
        </w:rPr>
      </w:pPr>
      <w:r w:rsidRPr="009C5A3F">
        <w:rPr>
          <w:sz w:val="22"/>
          <w:szCs w:val="22"/>
        </w:rPr>
        <w:t>4.</w:t>
      </w:r>
      <w:r w:rsidRPr="009C5A3F">
        <w:rPr>
          <w:sz w:val="22"/>
          <w:szCs w:val="22"/>
        </w:rPr>
        <w:tab/>
        <w:t>Размещение общеобразовательных организаций допускается на расстоянии транс</w:t>
      </w:r>
      <w:r w:rsidRPr="009C5A3F">
        <w:rPr>
          <w:sz w:val="22"/>
          <w:szCs w:val="22"/>
        </w:rPr>
        <w:softHyphen/>
        <w:t>портной доступности для учащихся начального общего образования – 15 минут (в одну сто</w:t>
      </w:r>
      <w:r w:rsidRPr="009C5A3F">
        <w:rPr>
          <w:sz w:val="22"/>
          <w:szCs w:val="22"/>
        </w:rPr>
        <w:softHyphen/>
        <w:t>рону), для учащихся основного общего и среднего общего образования – не более 50 минут (в одну стор</w:t>
      </w:r>
      <w:r w:rsidRPr="009C5A3F">
        <w:rPr>
          <w:sz w:val="22"/>
          <w:szCs w:val="22"/>
        </w:rPr>
        <w:t>о</w:t>
      </w:r>
      <w:r w:rsidRPr="009C5A3F">
        <w:rPr>
          <w:sz w:val="22"/>
          <w:szCs w:val="22"/>
        </w:rPr>
        <w:t>ну).</w:t>
      </w:r>
    </w:p>
    <w:p w:rsidR="00887ED9" w:rsidRPr="009C5A3F" w:rsidRDefault="00887ED9" w:rsidP="00887ED9">
      <w:pPr>
        <w:pStyle w:val="5"/>
        <w:spacing w:before="0" w:line="230" w:lineRule="auto"/>
        <w:rPr>
          <w:rFonts w:ascii="Times New Roman" w:hAnsi="Times New Roman"/>
          <w:i/>
        </w:rPr>
      </w:pPr>
    </w:p>
    <w:p w:rsidR="00887ED9" w:rsidRDefault="00887ED9" w:rsidP="00887ED9">
      <w:pPr>
        <w:pStyle w:val="5"/>
        <w:spacing w:before="0" w:line="230" w:lineRule="auto"/>
        <w:ind w:firstLine="709"/>
        <w:jc w:val="both"/>
        <w:rPr>
          <w:rFonts w:ascii="Times New Roman" w:hAnsi="Times New Roman"/>
          <w:i/>
        </w:rPr>
      </w:pPr>
      <w:r w:rsidRPr="009C5A3F">
        <w:rPr>
          <w:rFonts w:ascii="Times New Roman" w:hAnsi="Times New Roman"/>
          <w:i/>
        </w:rPr>
        <w:t>1.</w:t>
      </w:r>
      <w:r>
        <w:rPr>
          <w:rFonts w:ascii="Times New Roman" w:hAnsi="Times New Roman"/>
          <w:i/>
        </w:rPr>
        <w:t>1</w:t>
      </w:r>
      <w:r w:rsidRPr="009C5A3F">
        <w:rPr>
          <w:rFonts w:ascii="Times New Roman" w:hAnsi="Times New Roman"/>
          <w:i/>
        </w:rPr>
        <w:t xml:space="preserve">.5. Предельные значения расчетных показателей минимально допустимого уровня обеспеченности населения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6725CC">
        <w:rPr>
          <w:rFonts w:ascii="Times New Roman" w:hAnsi="Times New Roman"/>
          <w:i/>
          <w:szCs w:val="26"/>
        </w:rPr>
        <w:t xml:space="preserve"> </w:t>
      </w:r>
      <w:proofErr w:type="spellStart"/>
      <w:r w:rsidRPr="006725CC">
        <w:rPr>
          <w:rFonts w:ascii="Times New Roman" w:hAnsi="Times New Roman"/>
          <w:i/>
          <w:szCs w:val="26"/>
        </w:rPr>
        <w:t>Шемуршинского</w:t>
      </w:r>
      <w:proofErr w:type="spellEnd"/>
      <w:r w:rsidRPr="00F920D3">
        <w:rPr>
          <w:rFonts w:ascii="Times New Roman" w:hAnsi="Times New Roman"/>
          <w:i/>
        </w:rPr>
        <w:t xml:space="preserve"> района</w:t>
      </w:r>
      <w:r w:rsidRPr="00F920D3">
        <w:rPr>
          <w:rFonts w:ascii="Times New Roman" w:hAnsi="Times New Roman"/>
          <w:b w:val="0"/>
        </w:rPr>
        <w:t xml:space="preserve"> </w:t>
      </w:r>
      <w:r w:rsidRPr="009C5A3F">
        <w:rPr>
          <w:rFonts w:ascii="Times New Roman" w:hAnsi="Times New Roman"/>
          <w:i/>
        </w:rPr>
        <w:t>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9C5A3F">
        <w:rPr>
          <w:rFonts w:ascii="Times New Roman" w:hAnsi="Times New Roman"/>
          <w:i/>
        </w:rPr>
        <w:t xml:space="preserve"> </w:t>
      </w:r>
      <w:proofErr w:type="spellStart"/>
      <w:r w:rsidRPr="006725CC">
        <w:rPr>
          <w:rFonts w:ascii="Times New Roman" w:hAnsi="Times New Roman"/>
          <w:i/>
          <w:szCs w:val="26"/>
        </w:rPr>
        <w:t>Шемуршинского</w:t>
      </w:r>
      <w:proofErr w:type="spellEnd"/>
      <w:r w:rsidRPr="00F920D3">
        <w:rPr>
          <w:rFonts w:ascii="Times New Roman" w:hAnsi="Times New Roman"/>
          <w:i/>
        </w:rPr>
        <w:t xml:space="preserve"> района</w:t>
      </w:r>
      <w:r w:rsidRPr="00F920D3">
        <w:rPr>
          <w:rFonts w:ascii="Times New Roman" w:hAnsi="Times New Roman"/>
          <w:b w:val="0"/>
        </w:rPr>
        <w:t xml:space="preserve"> </w:t>
      </w:r>
      <w:r w:rsidRPr="009C5A3F">
        <w:rPr>
          <w:rFonts w:ascii="Times New Roman" w:hAnsi="Times New Roman"/>
          <w:i/>
        </w:rPr>
        <w:t>Чувашской Республики</w:t>
      </w:r>
    </w:p>
    <w:p w:rsidR="00887ED9" w:rsidRDefault="00887ED9" w:rsidP="00887ED9">
      <w:pPr>
        <w:spacing w:line="230" w:lineRule="auto"/>
      </w:pPr>
    </w:p>
    <w:p w:rsidR="00887ED9" w:rsidRPr="009C5A3F" w:rsidRDefault="00887ED9" w:rsidP="00887ED9">
      <w:pPr>
        <w:widowControl w:val="0"/>
        <w:autoSpaceDE w:val="0"/>
        <w:autoSpaceDN w:val="0"/>
        <w:adjustRightInd w:val="0"/>
        <w:spacing w:line="230" w:lineRule="auto"/>
        <w:ind w:firstLine="851"/>
        <w:jc w:val="right"/>
        <w:rPr>
          <w:sz w:val="26"/>
          <w:szCs w:val="26"/>
        </w:rPr>
      </w:pPr>
      <w:r w:rsidRPr="009C5A3F">
        <w:rPr>
          <w:sz w:val="26"/>
          <w:szCs w:val="26"/>
        </w:rPr>
        <w:t>Таблица 1.</w:t>
      </w:r>
      <w:r>
        <w:rPr>
          <w:sz w:val="26"/>
          <w:szCs w:val="26"/>
        </w:rPr>
        <w:t>1</w:t>
      </w:r>
      <w:r w:rsidRPr="009C5A3F">
        <w:rPr>
          <w:sz w:val="26"/>
          <w:szCs w:val="26"/>
        </w:rPr>
        <w:t>.5</w:t>
      </w:r>
    </w:p>
    <w:p w:rsidR="00887ED9" w:rsidRPr="009C5A3F" w:rsidRDefault="00887ED9" w:rsidP="00887ED9">
      <w:pPr>
        <w:widowControl w:val="0"/>
        <w:autoSpaceDE w:val="0"/>
        <w:autoSpaceDN w:val="0"/>
        <w:adjustRightInd w:val="0"/>
        <w:spacing w:line="230" w:lineRule="auto"/>
        <w:ind w:firstLine="851"/>
        <w:jc w:val="right"/>
        <w:rPr>
          <w:sz w:val="26"/>
          <w:szCs w:val="26"/>
        </w:rPr>
      </w:pPr>
    </w:p>
    <w:tbl>
      <w:tblPr>
        <w:tblW w:w="5000" w:type="pct"/>
        <w:tblBorders>
          <w:top w:val="single" w:sz="4" w:space="0" w:color="auto"/>
          <w:insideH w:val="single" w:sz="4" w:space="0" w:color="404040"/>
          <w:insideV w:val="single" w:sz="4" w:space="0" w:color="auto"/>
        </w:tblBorders>
        <w:tblLayout w:type="fixed"/>
        <w:tblCellMar>
          <w:left w:w="57" w:type="dxa"/>
          <w:right w:w="57" w:type="dxa"/>
        </w:tblCellMar>
        <w:tblLook w:val="00A0"/>
      </w:tblPr>
      <w:tblGrid>
        <w:gridCol w:w="497"/>
        <w:gridCol w:w="2922"/>
        <w:gridCol w:w="2045"/>
        <w:gridCol w:w="1316"/>
        <w:gridCol w:w="1752"/>
        <w:gridCol w:w="937"/>
      </w:tblGrid>
      <w:tr w:rsidR="00887ED9" w:rsidRPr="009C5A3F" w:rsidTr="005C3490">
        <w:tc>
          <w:tcPr>
            <w:tcW w:w="262" w:type="pct"/>
            <w:vMerge w:val="restart"/>
            <w:shd w:val="clear" w:color="auto" w:fill="FFFFFF"/>
          </w:tcPr>
          <w:p w:rsidR="00887ED9" w:rsidRPr="009C5A3F" w:rsidRDefault="00887ED9" w:rsidP="005C3490">
            <w:pPr>
              <w:spacing w:line="230" w:lineRule="auto"/>
              <w:jc w:val="center"/>
              <w:rPr>
                <w:sz w:val="22"/>
                <w:szCs w:val="22"/>
              </w:rPr>
            </w:pPr>
            <w:r w:rsidRPr="009C5A3F">
              <w:rPr>
                <w:sz w:val="22"/>
                <w:szCs w:val="22"/>
              </w:rPr>
              <w:t>№</w:t>
            </w:r>
          </w:p>
          <w:p w:rsidR="00887ED9" w:rsidRPr="009C5A3F" w:rsidRDefault="00887ED9" w:rsidP="005C3490">
            <w:pPr>
              <w:spacing w:line="230" w:lineRule="auto"/>
              <w:jc w:val="center"/>
              <w:rPr>
                <w:sz w:val="22"/>
                <w:szCs w:val="22"/>
              </w:rPr>
            </w:pPr>
            <w:proofErr w:type="spellStart"/>
            <w:r w:rsidRPr="009C5A3F">
              <w:rPr>
                <w:sz w:val="22"/>
                <w:szCs w:val="22"/>
              </w:rPr>
              <w:t>пп</w:t>
            </w:r>
            <w:proofErr w:type="spellEnd"/>
          </w:p>
        </w:tc>
        <w:tc>
          <w:tcPr>
            <w:tcW w:w="1543" w:type="pct"/>
            <w:vMerge w:val="restart"/>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Наименование </w:t>
            </w:r>
          </w:p>
          <w:p w:rsidR="00887ED9" w:rsidRPr="009C5A3F" w:rsidRDefault="00887ED9" w:rsidP="005C3490">
            <w:pPr>
              <w:spacing w:line="230" w:lineRule="auto"/>
              <w:jc w:val="center"/>
              <w:rPr>
                <w:sz w:val="22"/>
                <w:szCs w:val="22"/>
              </w:rPr>
            </w:pPr>
            <w:r w:rsidRPr="009C5A3F">
              <w:rPr>
                <w:sz w:val="22"/>
                <w:szCs w:val="22"/>
              </w:rPr>
              <w:t>объекта местного значения</w:t>
            </w:r>
          </w:p>
          <w:p w:rsidR="00887ED9" w:rsidRPr="009C5A3F" w:rsidRDefault="00887ED9" w:rsidP="005C3490">
            <w:pPr>
              <w:spacing w:line="230" w:lineRule="auto"/>
              <w:jc w:val="center"/>
              <w:rPr>
                <w:sz w:val="22"/>
                <w:szCs w:val="22"/>
              </w:rPr>
            </w:pPr>
          </w:p>
        </w:tc>
        <w:tc>
          <w:tcPr>
            <w:tcW w:w="1775" w:type="pct"/>
            <w:gridSpan w:val="2"/>
          </w:tcPr>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Расчетный показатель мин</w:t>
            </w:r>
            <w:r w:rsidRPr="009C5A3F">
              <w:rPr>
                <w:sz w:val="22"/>
                <w:szCs w:val="22"/>
              </w:rPr>
              <w:t>и</w:t>
            </w:r>
            <w:r w:rsidRPr="009C5A3F">
              <w:rPr>
                <w:sz w:val="22"/>
                <w:szCs w:val="22"/>
              </w:rPr>
              <w:t>мально допустимого уровня обеспеченности</w:t>
            </w:r>
          </w:p>
        </w:tc>
        <w:tc>
          <w:tcPr>
            <w:tcW w:w="1420" w:type="pct"/>
            <w:gridSpan w:val="2"/>
          </w:tcPr>
          <w:p w:rsidR="00887ED9" w:rsidRPr="009C5A3F" w:rsidRDefault="00887ED9" w:rsidP="005C3490">
            <w:pPr>
              <w:widowControl w:val="0"/>
              <w:autoSpaceDE w:val="0"/>
              <w:autoSpaceDN w:val="0"/>
              <w:adjustRightInd w:val="0"/>
              <w:spacing w:line="230" w:lineRule="auto"/>
              <w:contextualSpacing/>
              <w:jc w:val="center"/>
              <w:rPr>
                <w:sz w:val="22"/>
                <w:szCs w:val="22"/>
              </w:rPr>
            </w:pPr>
            <w:r w:rsidRPr="009C5A3F">
              <w:rPr>
                <w:sz w:val="22"/>
                <w:szCs w:val="22"/>
              </w:rPr>
              <w:t>Расчетный показатель максимально допустим</w:t>
            </w:r>
            <w:r w:rsidRPr="009C5A3F">
              <w:rPr>
                <w:sz w:val="22"/>
                <w:szCs w:val="22"/>
              </w:rPr>
              <w:t>о</w:t>
            </w:r>
            <w:r w:rsidRPr="009C5A3F">
              <w:rPr>
                <w:sz w:val="22"/>
                <w:szCs w:val="22"/>
              </w:rPr>
              <w:t>го уровня территориал</w:t>
            </w:r>
            <w:r w:rsidRPr="009C5A3F">
              <w:rPr>
                <w:sz w:val="22"/>
                <w:szCs w:val="22"/>
              </w:rPr>
              <w:t>ь</w:t>
            </w:r>
            <w:r w:rsidRPr="009C5A3F">
              <w:rPr>
                <w:sz w:val="22"/>
                <w:szCs w:val="22"/>
              </w:rPr>
              <w:t>ной доступности</w:t>
            </w:r>
          </w:p>
        </w:tc>
      </w:tr>
      <w:tr w:rsidR="00887ED9" w:rsidRPr="009C5A3F" w:rsidTr="005C3490">
        <w:tc>
          <w:tcPr>
            <w:tcW w:w="262" w:type="pct"/>
            <w:vMerge/>
            <w:shd w:val="clear" w:color="auto" w:fill="FFFFFF"/>
          </w:tcPr>
          <w:p w:rsidR="00887ED9" w:rsidRPr="009C5A3F" w:rsidRDefault="00887ED9" w:rsidP="005C3490">
            <w:pPr>
              <w:spacing w:line="230" w:lineRule="auto"/>
              <w:jc w:val="center"/>
              <w:rPr>
                <w:sz w:val="22"/>
                <w:szCs w:val="22"/>
              </w:rPr>
            </w:pPr>
          </w:p>
        </w:tc>
        <w:tc>
          <w:tcPr>
            <w:tcW w:w="1543" w:type="pct"/>
            <w:vMerge/>
            <w:shd w:val="clear" w:color="auto" w:fill="FFFFFF"/>
          </w:tcPr>
          <w:p w:rsidR="00887ED9" w:rsidRPr="009C5A3F" w:rsidRDefault="00887ED9" w:rsidP="005C3490">
            <w:pPr>
              <w:spacing w:line="230" w:lineRule="auto"/>
              <w:jc w:val="center"/>
              <w:rPr>
                <w:sz w:val="22"/>
                <w:szCs w:val="22"/>
              </w:rPr>
            </w:pPr>
          </w:p>
        </w:tc>
        <w:tc>
          <w:tcPr>
            <w:tcW w:w="1080" w:type="pct"/>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единица </w:t>
            </w:r>
          </w:p>
          <w:p w:rsidR="00887ED9" w:rsidRPr="009C5A3F" w:rsidRDefault="00887ED9" w:rsidP="005C3490">
            <w:pPr>
              <w:spacing w:line="230" w:lineRule="auto"/>
              <w:jc w:val="center"/>
              <w:rPr>
                <w:sz w:val="22"/>
                <w:szCs w:val="22"/>
              </w:rPr>
            </w:pPr>
            <w:r w:rsidRPr="009C5A3F">
              <w:rPr>
                <w:sz w:val="22"/>
                <w:szCs w:val="22"/>
              </w:rPr>
              <w:t>измерения</w:t>
            </w:r>
          </w:p>
        </w:tc>
        <w:tc>
          <w:tcPr>
            <w:tcW w:w="695" w:type="pct"/>
            <w:shd w:val="clear" w:color="auto" w:fill="FFFFFF"/>
          </w:tcPr>
          <w:p w:rsidR="00887ED9" w:rsidRPr="009C5A3F" w:rsidRDefault="00887ED9" w:rsidP="005C3490">
            <w:pPr>
              <w:spacing w:line="230" w:lineRule="auto"/>
              <w:jc w:val="center"/>
              <w:rPr>
                <w:sz w:val="22"/>
                <w:szCs w:val="22"/>
              </w:rPr>
            </w:pPr>
            <w:r w:rsidRPr="009C5A3F">
              <w:rPr>
                <w:sz w:val="22"/>
                <w:szCs w:val="22"/>
              </w:rPr>
              <w:t>величина</w:t>
            </w:r>
          </w:p>
        </w:tc>
        <w:tc>
          <w:tcPr>
            <w:tcW w:w="925" w:type="pct"/>
            <w:shd w:val="clear" w:color="auto" w:fill="FFFFFF"/>
          </w:tcPr>
          <w:p w:rsidR="00887ED9" w:rsidRPr="009C5A3F" w:rsidRDefault="00887ED9" w:rsidP="005C3490">
            <w:pPr>
              <w:spacing w:line="230" w:lineRule="auto"/>
              <w:jc w:val="center"/>
              <w:rPr>
                <w:sz w:val="22"/>
                <w:szCs w:val="22"/>
              </w:rPr>
            </w:pPr>
            <w:r w:rsidRPr="009C5A3F">
              <w:rPr>
                <w:sz w:val="22"/>
                <w:szCs w:val="22"/>
              </w:rPr>
              <w:t xml:space="preserve">единица </w:t>
            </w:r>
          </w:p>
          <w:p w:rsidR="00887ED9" w:rsidRPr="009C5A3F" w:rsidRDefault="00887ED9" w:rsidP="005C3490">
            <w:pPr>
              <w:spacing w:line="230" w:lineRule="auto"/>
              <w:jc w:val="center"/>
              <w:rPr>
                <w:sz w:val="22"/>
                <w:szCs w:val="22"/>
              </w:rPr>
            </w:pPr>
            <w:r w:rsidRPr="009C5A3F">
              <w:rPr>
                <w:sz w:val="22"/>
                <w:szCs w:val="22"/>
              </w:rPr>
              <w:t>измерения</w:t>
            </w:r>
          </w:p>
        </w:tc>
        <w:tc>
          <w:tcPr>
            <w:tcW w:w="494" w:type="pct"/>
            <w:shd w:val="clear" w:color="auto" w:fill="FFFFFF"/>
          </w:tcPr>
          <w:p w:rsidR="00887ED9" w:rsidRPr="009C5A3F" w:rsidRDefault="00887ED9" w:rsidP="005C3490">
            <w:pPr>
              <w:spacing w:line="230" w:lineRule="auto"/>
              <w:jc w:val="center"/>
              <w:rPr>
                <w:sz w:val="22"/>
                <w:szCs w:val="22"/>
              </w:rPr>
            </w:pPr>
            <w:r w:rsidRPr="009C5A3F">
              <w:rPr>
                <w:sz w:val="22"/>
                <w:szCs w:val="22"/>
              </w:rPr>
              <w:t>велич</w:t>
            </w:r>
            <w:r w:rsidRPr="009C5A3F">
              <w:rPr>
                <w:sz w:val="22"/>
                <w:szCs w:val="22"/>
              </w:rPr>
              <w:t>и</w:t>
            </w:r>
            <w:r w:rsidRPr="009C5A3F">
              <w:rPr>
                <w:sz w:val="22"/>
                <w:szCs w:val="22"/>
              </w:rPr>
              <w:t>на</w:t>
            </w:r>
          </w:p>
        </w:tc>
      </w:tr>
    </w:tbl>
    <w:p w:rsidR="00887ED9" w:rsidRPr="009C5A3F" w:rsidRDefault="00887ED9" w:rsidP="00887ED9">
      <w:pPr>
        <w:widowControl w:val="0"/>
        <w:suppressAutoHyphens/>
        <w:spacing w:line="230" w:lineRule="auto"/>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57" w:type="dxa"/>
          <w:right w:w="57" w:type="dxa"/>
        </w:tblCellMar>
        <w:tblLook w:val="00A0"/>
      </w:tblPr>
      <w:tblGrid>
        <w:gridCol w:w="498"/>
        <w:gridCol w:w="2922"/>
        <w:gridCol w:w="2045"/>
        <w:gridCol w:w="1316"/>
        <w:gridCol w:w="1771"/>
        <w:gridCol w:w="917"/>
      </w:tblGrid>
      <w:tr w:rsidR="00887ED9" w:rsidRPr="009C5A3F" w:rsidTr="005C3490">
        <w:trPr>
          <w:tblHeader/>
        </w:trPr>
        <w:tc>
          <w:tcPr>
            <w:tcW w:w="263"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1</w:t>
            </w:r>
          </w:p>
        </w:tc>
        <w:tc>
          <w:tcPr>
            <w:tcW w:w="154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2</w:t>
            </w:r>
          </w:p>
        </w:tc>
        <w:tc>
          <w:tcPr>
            <w:tcW w:w="108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3</w:t>
            </w:r>
          </w:p>
        </w:tc>
        <w:tc>
          <w:tcPr>
            <w:tcW w:w="69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4</w:t>
            </w:r>
          </w:p>
        </w:tc>
        <w:tc>
          <w:tcPr>
            <w:tcW w:w="935"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spacing w:line="230" w:lineRule="auto"/>
              <w:jc w:val="center"/>
              <w:rPr>
                <w:sz w:val="22"/>
                <w:szCs w:val="22"/>
              </w:rPr>
            </w:pPr>
            <w:r w:rsidRPr="009C5A3F">
              <w:rPr>
                <w:sz w:val="22"/>
                <w:szCs w:val="22"/>
              </w:rPr>
              <w:t>5</w:t>
            </w:r>
          </w:p>
        </w:tc>
        <w:tc>
          <w:tcPr>
            <w:tcW w:w="484"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spacing w:line="230" w:lineRule="auto"/>
              <w:jc w:val="center"/>
              <w:rPr>
                <w:sz w:val="22"/>
                <w:szCs w:val="22"/>
              </w:rPr>
            </w:pPr>
            <w:r w:rsidRPr="009C5A3F">
              <w:rPr>
                <w:sz w:val="22"/>
                <w:szCs w:val="22"/>
              </w:rPr>
              <w:t>6</w:t>
            </w:r>
          </w:p>
        </w:tc>
      </w:tr>
      <w:tr w:rsidR="00887ED9" w:rsidRPr="009C5A3F" w:rsidTr="005C3490">
        <w:tc>
          <w:tcPr>
            <w:tcW w:w="5000" w:type="pct"/>
            <w:gridSpan w:val="6"/>
            <w:tcBorders>
              <w:top w:val="single" w:sz="4" w:space="0" w:color="404040"/>
              <w:left w:val="nil"/>
              <w:bottom w:val="single" w:sz="4" w:space="0" w:color="404040"/>
              <w:right w:val="nil"/>
            </w:tcBorders>
            <w:shd w:val="clear" w:color="auto" w:fill="FFFFFF"/>
          </w:tcPr>
          <w:p w:rsidR="00887ED9" w:rsidRPr="009C5A3F" w:rsidRDefault="00887ED9" w:rsidP="005C3490">
            <w:pPr>
              <w:spacing w:line="230" w:lineRule="auto"/>
              <w:jc w:val="center"/>
              <w:rPr>
                <w:b/>
                <w:sz w:val="22"/>
                <w:szCs w:val="22"/>
              </w:rPr>
            </w:pPr>
          </w:p>
          <w:p w:rsidR="00887ED9" w:rsidRPr="009C5A3F" w:rsidRDefault="00887ED9" w:rsidP="005C3490">
            <w:pPr>
              <w:spacing w:line="230" w:lineRule="auto"/>
              <w:jc w:val="center"/>
              <w:rPr>
                <w:b/>
                <w:sz w:val="22"/>
                <w:szCs w:val="22"/>
              </w:rPr>
            </w:pPr>
            <w:r w:rsidRPr="009C5A3F">
              <w:rPr>
                <w:b/>
                <w:sz w:val="22"/>
                <w:szCs w:val="22"/>
              </w:rPr>
              <w:t>1. Библиотеки</w:t>
            </w:r>
          </w:p>
          <w:p w:rsidR="00887ED9" w:rsidRPr="009C5A3F" w:rsidRDefault="00887ED9" w:rsidP="005C3490">
            <w:pPr>
              <w:spacing w:line="230" w:lineRule="auto"/>
              <w:jc w:val="center"/>
              <w:rPr>
                <w:b/>
                <w:sz w:val="22"/>
                <w:szCs w:val="22"/>
              </w:rPr>
            </w:pPr>
          </w:p>
        </w:tc>
      </w:tr>
      <w:tr w:rsidR="00887ED9" w:rsidRPr="009C5A3F" w:rsidTr="005C3490">
        <w:tc>
          <w:tcPr>
            <w:tcW w:w="263"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w:t>
            </w:r>
            <w:r>
              <w:rPr>
                <w:sz w:val="22"/>
                <w:szCs w:val="22"/>
              </w:rPr>
              <w:t>1</w:t>
            </w:r>
            <w:r w:rsidRPr="009C5A3F">
              <w:rPr>
                <w:sz w:val="22"/>
                <w:szCs w:val="22"/>
              </w:rPr>
              <w:t>.</w:t>
            </w:r>
          </w:p>
        </w:tc>
        <w:tc>
          <w:tcPr>
            <w:tcW w:w="3318" w:type="pct"/>
            <w:gridSpan w:val="3"/>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both"/>
              <w:rPr>
                <w:sz w:val="22"/>
                <w:szCs w:val="22"/>
              </w:rPr>
            </w:pPr>
            <w:r w:rsidRPr="009C5A3F">
              <w:rPr>
                <w:sz w:val="22"/>
                <w:szCs w:val="22"/>
              </w:rPr>
              <w:t>Муниципальный район:</w:t>
            </w:r>
          </w:p>
        </w:tc>
        <w:tc>
          <w:tcPr>
            <w:tcW w:w="93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sz w:val="22"/>
                <w:szCs w:val="22"/>
              </w:rPr>
            </w:pPr>
            <w:r w:rsidRPr="009C5A3F">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sz w:val="22"/>
                <w:szCs w:val="22"/>
              </w:rPr>
            </w:pPr>
            <w:r w:rsidRPr="009C5A3F">
              <w:rPr>
                <w:sz w:val="22"/>
                <w:szCs w:val="22"/>
              </w:rPr>
              <w:t>30–60</w:t>
            </w: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color w:val="FF0000"/>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both"/>
              <w:rPr>
                <w:sz w:val="22"/>
                <w:szCs w:val="22"/>
              </w:rPr>
            </w:pPr>
            <w:proofErr w:type="spellStart"/>
            <w:r w:rsidRPr="009C5A3F">
              <w:rPr>
                <w:sz w:val="22"/>
                <w:szCs w:val="22"/>
              </w:rPr>
              <w:t>Межпоселенческая</w:t>
            </w:r>
            <w:proofErr w:type="spellEnd"/>
            <w:r w:rsidRPr="009C5A3F">
              <w:rPr>
                <w:sz w:val="22"/>
                <w:szCs w:val="22"/>
              </w:rPr>
              <w:t xml:space="preserve"> библи</w:t>
            </w:r>
            <w:r w:rsidRPr="009C5A3F">
              <w:rPr>
                <w:sz w:val="22"/>
                <w:szCs w:val="22"/>
              </w:rPr>
              <w:t>о</w:t>
            </w:r>
            <w:r w:rsidRPr="009C5A3F">
              <w:rPr>
                <w:sz w:val="22"/>
                <w:szCs w:val="22"/>
              </w:rPr>
              <w:t>тека</w:t>
            </w:r>
          </w:p>
        </w:tc>
        <w:tc>
          <w:tcPr>
            <w:tcW w:w="1080"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sz w:val="22"/>
                <w:szCs w:val="22"/>
              </w:rPr>
            </w:pPr>
            <w:r w:rsidRPr="009C5A3F">
              <w:rPr>
                <w:sz w:val="22"/>
                <w:szCs w:val="22"/>
              </w:rPr>
              <w:t>Количество на администр</w:t>
            </w:r>
            <w:r w:rsidRPr="009C5A3F">
              <w:rPr>
                <w:sz w:val="22"/>
                <w:szCs w:val="22"/>
              </w:rPr>
              <w:t>а</w:t>
            </w:r>
            <w:r w:rsidRPr="009C5A3F">
              <w:rPr>
                <w:sz w:val="22"/>
                <w:szCs w:val="22"/>
              </w:rPr>
              <w:t>тивный центр района</w:t>
            </w: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color w:val="FF0000"/>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color w:val="FF0000"/>
                <w:sz w:val="22"/>
                <w:szCs w:val="22"/>
              </w:rPr>
            </w:pP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color w:val="FF0000"/>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both"/>
              <w:rPr>
                <w:sz w:val="22"/>
                <w:szCs w:val="22"/>
              </w:rPr>
            </w:pPr>
            <w:r w:rsidRPr="009C5A3F">
              <w:rPr>
                <w:sz w:val="22"/>
                <w:szCs w:val="22"/>
              </w:rPr>
              <w:t>Детская библиотека</w:t>
            </w:r>
          </w:p>
        </w:tc>
        <w:tc>
          <w:tcPr>
            <w:tcW w:w="108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sz w:val="22"/>
                <w:szCs w:val="22"/>
              </w:rPr>
            </w:pP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color w:val="FF0000"/>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color w:val="FF0000"/>
                <w:sz w:val="22"/>
                <w:szCs w:val="22"/>
              </w:rPr>
            </w:pP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30" w:lineRule="auto"/>
              <w:jc w:val="center"/>
              <w:rPr>
                <w:color w:val="FF0000"/>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both"/>
              <w:rPr>
                <w:sz w:val="22"/>
                <w:szCs w:val="22"/>
              </w:rPr>
            </w:pPr>
            <w:r w:rsidRPr="009C5A3F">
              <w:rPr>
                <w:sz w:val="22"/>
                <w:szCs w:val="22"/>
              </w:rPr>
              <w:t>Точка доступа к полноте</w:t>
            </w:r>
            <w:r w:rsidRPr="009C5A3F">
              <w:rPr>
                <w:sz w:val="22"/>
                <w:szCs w:val="22"/>
              </w:rPr>
              <w:t>к</w:t>
            </w:r>
            <w:r w:rsidRPr="009C5A3F">
              <w:rPr>
                <w:sz w:val="22"/>
                <w:szCs w:val="22"/>
              </w:rPr>
              <w:t>стовым информационным ресу</w:t>
            </w:r>
            <w:r w:rsidRPr="009C5A3F">
              <w:rPr>
                <w:sz w:val="22"/>
                <w:szCs w:val="22"/>
              </w:rPr>
              <w:t>р</w:t>
            </w:r>
            <w:r w:rsidRPr="009C5A3F">
              <w:rPr>
                <w:sz w:val="22"/>
                <w:szCs w:val="22"/>
              </w:rPr>
              <w:t>сам</w:t>
            </w:r>
          </w:p>
        </w:tc>
        <w:tc>
          <w:tcPr>
            <w:tcW w:w="108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sz w:val="22"/>
                <w:szCs w:val="22"/>
              </w:rPr>
            </w:pP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0" w:lineRule="auto"/>
              <w:jc w:val="center"/>
              <w:rPr>
                <w:sz w:val="22"/>
                <w:szCs w:val="22"/>
              </w:rPr>
            </w:pPr>
            <w:r w:rsidRPr="009C5A3F">
              <w:rPr>
                <w:sz w:val="22"/>
                <w:szCs w:val="22"/>
              </w:rPr>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0" w:lineRule="auto"/>
              <w:contextualSpacing/>
              <w:jc w:val="center"/>
              <w:rPr>
                <w:color w:val="FF0000"/>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30" w:lineRule="auto"/>
              <w:jc w:val="center"/>
              <w:rPr>
                <w:color w:val="FF0000"/>
                <w:sz w:val="22"/>
                <w:szCs w:val="22"/>
              </w:rPr>
            </w:pPr>
          </w:p>
        </w:tc>
      </w:tr>
      <w:tr w:rsidR="00887ED9" w:rsidRPr="009C5A3F" w:rsidTr="005C3490">
        <w:tc>
          <w:tcPr>
            <w:tcW w:w="5000" w:type="pct"/>
            <w:gridSpan w:val="6"/>
            <w:tcBorders>
              <w:top w:val="single" w:sz="4" w:space="0" w:color="404040"/>
              <w:left w:val="nil"/>
              <w:bottom w:val="single" w:sz="4" w:space="0" w:color="404040"/>
              <w:right w:val="nil"/>
            </w:tcBorders>
          </w:tcPr>
          <w:p w:rsidR="00887ED9" w:rsidRPr="009C5A3F" w:rsidRDefault="00887ED9" w:rsidP="005C3490">
            <w:pPr>
              <w:jc w:val="center"/>
              <w:rPr>
                <w:b/>
                <w:sz w:val="22"/>
                <w:szCs w:val="22"/>
              </w:rPr>
            </w:pPr>
          </w:p>
          <w:p w:rsidR="00887ED9" w:rsidRPr="009C5A3F" w:rsidRDefault="00887ED9" w:rsidP="005C3490">
            <w:pPr>
              <w:jc w:val="center"/>
              <w:rPr>
                <w:b/>
                <w:sz w:val="22"/>
                <w:szCs w:val="22"/>
              </w:rPr>
            </w:pPr>
            <w:r w:rsidRPr="009C5A3F">
              <w:rPr>
                <w:b/>
                <w:sz w:val="22"/>
                <w:szCs w:val="22"/>
              </w:rPr>
              <w:t>2. Музеи и выставочные залы</w:t>
            </w:r>
          </w:p>
          <w:p w:rsidR="00887ED9" w:rsidRPr="009C5A3F" w:rsidRDefault="00887ED9" w:rsidP="005C3490">
            <w:pPr>
              <w:jc w:val="center"/>
              <w:rPr>
                <w:b/>
                <w:sz w:val="22"/>
                <w:szCs w:val="22"/>
              </w:rPr>
            </w:pPr>
          </w:p>
        </w:tc>
      </w:tr>
      <w:tr w:rsidR="00887ED9" w:rsidRPr="009C5A3F" w:rsidTr="005C3490">
        <w:tc>
          <w:tcPr>
            <w:tcW w:w="263"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FF0000"/>
                <w:sz w:val="22"/>
                <w:szCs w:val="22"/>
              </w:rPr>
            </w:pPr>
            <w:r w:rsidRPr="009C5A3F">
              <w:rPr>
                <w:sz w:val="22"/>
                <w:szCs w:val="22"/>
              </w:rPr>
              <w:t>2.</w:t>
            </w:r>
            <w:r>
              <w:rPr>
                <w:sz w:val="22"/>
                <w:szCs w:val="22"/>
              </w:rPr>
              <w:t>1</w:t>
            </w:r>
            <w:r w:rsidRPr="009C5A3F">
              <w:rPr>
                <w:sz w:val="22"/>
                <w:szCs w:val="22"/>
              </w:rPr>
              <w:t>.</w:t>
            </w:r>
          </w:p>
        </w:tc>
        <w:tc>
          <w:tcPr>
            <w:tcW w:w="3318" w:type="pct"/>
            <w:gridSpan w:val="3"/>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Муниципальный район:</w:t>
            </w:r>
          </w:p>
        </w:tc>
        <w:tc>
          <w:tcPr>
            <w:tcW w:w="93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30–60</w:t>
            </w: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color w:val="FF0000"/>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 xml:space="preserve">Музей (краеведческий) </w:t>
            </w:r>
          </w:p>
        </w:tc>
        <w:tc>
          <w:tcPr>
            <w:tcW w:w="108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Количество на муниципальный ра</w:t>
            </w:r>
            <w:r w:rsidRPr="009C5A3F">
              <w:rPr>
                <w:sz w:val="22"/>
                <w:szCs w:val="22"/>
              </w:rPr>
              <w:t>й</w:t>
            </w:r>
            <w:r w:rsidRPr="009C5A3F">
              <w:rPr>
                <w:sz w:val="22"/>
                <w:szCs w:val="22"/>
              </w:rPr>
              <w:t>он</w:t>
            </w: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5000" w:type="pct"/>
            <w:gridSpan w:val="6"/>
            <w:tcBorders>
              <w:top w:val="single" w:sz="4" w:space="0" w:color="404040"/>
              <w:left w:val="nil"/>
              <w:bottom w:val="single" w:sz="4" w:space="0" w:color="404040"/>
              <w:right w:val="nil"/>
            </w:tcBorders>
          </w:tcPr>
          <w:p w:rsidR="00887ED9" w:rsidRPr="009C5A3F" w:rsidRDefault="00887ED9" w:rsidP="005C3490">
            <w:pPr>
              <w:spacing w:line="245" w:lineRule="auto"/>
              <w:jc w:val="center"/>
              <w:rPr>
                <w:b/>
                <w:sz w:val="22"/>
                <w:szCs w:val="22"/>
              </w:rPr>
            </w:pPr>
          </w:p>
          <w:p w:rsidR="00887ED9" w:rsidRDefault="00887ED9" w:rsidP="005C3490">
            <w:pPr>
              <w:spacing w:line="245" w:lineRule="auto"/>
              <w:jc w:val="center"/>
              <w:rPr>
                <w:b/>
                <w:sz w:val="22"/>
                <w:szCs w:val="22"/>
              </w:rPr>
            </w:pPr>
            <w:r w:rsidRPr="009C5A3F">
              <w:rPr>
                <w:b/>
                <w:sz w:val="22"/>
                <w:szCs w:val="22"/>
              </w:rPr>
              <w:t>3. Концертные залы</w:t>
            </w:r>
          </w:p>
          <w:p w:rsidR="00887ED9" w:rsidRPr="009C5A3F" w:rsidRDefault="00887ED9" w:rsidP="005C3490">
            <w:pPr>
              <w:spacing w:line="245" w:lineRule="auto"/>
              <w:jc w:val="center"/>
              <w:rPr>
                <w:b/>
                <w:sz w:val="22"/>
                <w:szCs w:val="22"/>
              </w:rPr>
            </w:pPr>
          </w:p>
        </w:tc>
      </w:tr>
      <w:tr w:rsidR="00887ED9" w:rsidRPr="009C5A3F" w:rsidTr="005C3490">
        <w:tc>
          <w:tcPr>
            <w:tcW w:w="263"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spacing w:line="245" w:lineRule="auto"/>
              <w:jc w:val="center"/>
              <w:rPr>
                <w:sz w:val="22"/>
                <w:szCs w:val="22"/>
              </w:rPr>
            </w:pPr>
            <w:r w:rsidRPr="009C5A3F">
              <w:rPr>
                <w:sz w:val="22"/>
                <w:szCs w:val="22"/>
              </w:rPr>
              <w:t>3.</w:t>
            </w:r>
            <w:r>
              <w:rPr>
                <w:sz w:val="22"/>
                <w:szCs w:val="22"/>
              </w:rPr>
              <w:t>1</w:t>
            </w:r>
            <w:r w:rsidRPr="009C5A3F">
              <w:rPr>
                <w:sz w:val="22"/>
                <w:szCs w:val="22"/>
              </w:rPr>
              <w:t>.</w:t>
            </w:r>
          </w:p>
        </w:tc>
        <w:tc>
          <w:tcPr>
            <w:tcW w:w="3318" w:type="pct"/>
            <w:gridSpan w:val="3"/>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45" w:lineRule="auto"/>
              <w:jc w:val="both"/>
              <w:rPr>
                <w:sz w:val="22"/>
                <w:szCs w:val="22"/>
              </w:rPr>
            </w:pPr>
            <w:r w:rsidRPr="009C5A3F">
              <w:rPr>
                <w:sz w:val="22"/>
                <w:szCs w:val="22"/>
              </w:rPr>
              <w:t>Муниципальный район:</w:t>
            </w:r>
          </w:p>
        </w:tc>
        <w:tc>
          <w:tcPr>
            <w:tcW w:w="93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45" w:lineRule="auto"/>
              <w:contextualSpacing/>
              <w:jc w:val="center"/>
              <w:rPr>
                <w:sz w:val="22"/>
                <w:szCs w:val="22"/>
              </w:rPr>
            </w:pPr>
            <w:r w:rsidRPr="009C5A3F">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spacing w:line="245" w:lineRule="auto"/>
              <w:jc w:val="center"/>
              <w:rPr>
                <w:sz w:val="22"/>
                <w:szCs w:val="22"/>
              </w:rPr>
            </w:pPr>
            <w:r w:rsidRPr="009C5A3F">
              <w:rPr>
                <w:sz w:val="22"/>
                <w:szCs w:val="22"/>
              </w:rPr>
              <w:t>30–40</w:t>
            </w: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spacing w:line="245" w:lineRule="auto"/>
              <w:jc w:val="center"/>
              <w:rPr>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45" w:lineRule="auto"/>
              <w:contextualSpacing/>
              <w:jc w:val="both"/>
              <w:rPr>
                <w:sz w:val="22"/>
                <w:szCs w:val="22"/>
              </w:rPr>
            </w:pPr>
            <w:r w:rsidRPr="009C5A3F">
              <w:rPr>
                <w:sz w:val="22"/>
                <w:szCs w:val="22"/>
              </w:rPr>
              <w:t>Концертный зал</w:t>
            </w:r>
          </w:p>
        </w:tc>
        <w:tc>
          <w:tcPr>
            <w:tcW w:w="108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45" w:lineRule="auto"/>
              <w:contextualSpacing/>
              <w:jc w:val="center"/>
              <w:rPr>
                <w:sz w:val="22"/>
                <w:szCs w:val="22"/>
              </w:rPr>
            </w:pPr>
            <w:r w:rsidRPr="009C5A3F">
              <w:rPr>
                <w:sz w:val="22"/>
                <w:szCs w:val="22"/>
              </w:rPr>
              <w:t xml:space="preserve">Количество </w:t>
            </w:r>
          </w:p>
          <w:p w:rsidR="00887ED9" w:rsidRPr="009C5A3F" w:rsidRDefault="00887ED9" w:rsidP="005C3490">
            <w:pPr>
              <w:tabs>
                <w:tab w:val="left" w:pos="6780"/>
              </w:tabs>
              <w:spacing w:line="245" w:lineRule="auto"/>
              <w:contextualSpacing/>
              <w:jc w:val="center"/>
              <w:rPr>
                <w:sz w:val="22"/>
                <w:szCs w:val="22"/>
              </w:rPr>
            </w:pPr>
            <w:r w:rsidRPr="009C5A3F">
              <w:rPr>
                <w:sz w:val="22"/>
                <w:szCs w:val="22"/>
              </w:rPr>
              <w:t>на муниц</w:t>
            </w:r>
            <w:r w:rsidRPr="009C5A3F">
              <w:rPr>
                <w:sz w:val="22"/>
                <w:szCs w:val="22"/>
              </w:rPr>
              <w:t>и</w:t>
            </w:r>
            <w:r w:rsidRPr="009C5A3F">
              <w:rPr>
                <w:sz w:val="22"/>
                <w:szCs w:val="22"/>
              </w:rPr>
              <w:t>пальный ра</w:t>
            </w:r>
            <w:r w:rsidRPr="009C5A3F">
              <w:rPr>
                <w:sz w:val="22"/>
                <w:szCs w:val="22"/>
              </w:rPr>
              <w:t>й</w:t>
            </w:r>
            <w:r w:rsidRPr="009C5A3F">
              <w:rPr>
                <w:sz w:val="22"/>
                <w:szCs w:val="22"/>
              </w:rPr>
              <w:t>он</w:t>
            </w: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45" w:lineRule="auto"/>
              <w:jc w:val="center"/>
              <w:rPr>
                <w:sz w:val="22"/>
                <w:szCs w:val="22"/>
              </w:rPr>
            </w:pPr>
            <w:r w:rsidRPr="009C5A3F">
              <w:rPr>
                <w:sz w:val="22"/>
                <w:szCs w:val="22"/>
              </w:rPr>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45" w:lineRule="auto"/>
              <w:contextualSpacing/>
              <w:jc w:val="center"/>
              <w:rPr>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spacing w:line="245" w:lineRule="auto"/>
              <w:jc w:val="center"/>
              <w:rPr>
                <w:sz w:val="22"/>
                <w:szCs w:val="22"/>
              </w:rPr>
            </w:pPr>
          </w:p>
        </w:tc>
      </w:tr>
      <w:tr w:rsidR="00887ED9" w:rsidRPr="009C5A3F" w:rsidTr="005C3490">
        <w:trPr>
          <w:cantSplit/>
        </w:trPr>
        <w:tc>
          <w:tcPr>
            <w:tcW w:w="5000" w:type="pct"/>
            <w:gridSpan w:val="6"/>
            <w:tcBorders>
              <w:top w:val="single" w:sz="4" w:space="0" w:color="404040"/>
              <w:left w:val="nil"/>
              <w:bottom w:val="single" w:sz="4" w:space="0" w:color="404040"/>
              <w:right w:val="nil"/>
            </w:tcBorders>
          </w:tcPr>
          <w:p w:rsidR="00887ED9" w:rsidRPr="009C5A3F" w:rsidRDefault="00887ED9" w:rsidP="005C3490">
            <w:pPr>
              <w:jc w:val="center"/>
              <w:rPr>
                <w:b/>
                <w:sz w:val="22"/>
                <w:szCs w:val="22"/>
              </w:rPr>
            </w:pPr>
          </w:p>
          <w:p w:rsidR="00887ED9" w:rsidRPr="009C5A3F" w:rsidRDefault="00887ED9" w:rsidP="005C3490">
            <w:pPr>
              <w:jc w:val="center"/>
              <w:rPr>
                <w:b/>
                <w:sz w:val="22"/>
                <w:szCs w:val="22"/>
              </w:rPr>
            </w:pPr>
            <w:r>
              <w:rPr>
                <w:b/>
                <w:sz w:val="22"/>
                <w:szCs w:val="22"/>
              </w:rPr>
              <w:t>4</w:t>
            </w:r>
            <w:r w:rsidRPr="009C5A3F">
              <w:rPr>
                <w:b/>
                <w:sz w:val="22"/>
                <w:szCs w:val="22"/>
              </w:rPr>
              <w:t>. Учреждения клубного типа</w:t>
            </w:r>
          </w:p>
          <w:p w:rsidR="00887ED9" w:rsidRPr="009C5A3F" w:rsidRDefault="00887ED9" w:rsidP="005C3490">
            <w:pPr>
              <w:spacing w:line="245" w:lineRule="auto"/>
              <w:jc w:val="center"/>
              <w:rPr>
                <w:b/>
                <w:sz w:val="22"/>
                <w:szCs w:val="22"/>
              </w:rPr>
            </w:pPr>
          </w:p>
        </w:tc>
      </w:tr>
      <w:tr w:rsidR="00887ED9" w:rsidRPr="009C5A3F" w:rsidTr="005C3490">
        <w:tc>
          <w:tcPr>
            <w:tcW w:w="263"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Pr>
                <w:sz w:val="22"/>
                <w:szCs w:val="22"/>
              </w:rPr>
              <w:t>4</w:t>
            </w:r>
            <w:r w:rsidRPr="009C5A3F">
              <w:rPr>
                <w:sz w:val="22"/>
                <w:szCs w:val="22"/>
              </w:rPr>
              <w:t>.</w:t>
            </w:r>
            <w:r>
              <w:rPr>
                <w:sz w:val="22"/>
                <w:szCs w:val="22"/>
              </w:rPr>
              <w:t>1</w:t>
            </w:r>
            <w:r w:rsidRPr="009C5A3F">
              <w:rPr>
                <w:sz w:val="22"/>
                <w:szCs w:val="22"/>
              </w:rPr>
              <w:t>.</w:t>
            </w:r>
          </w:p>
        </w:tc>
        <w:tc>
          <w:tcPr>
            <w:tcW w:w="4737" w:type="pct"/>
            <w:gridSpan w:val="5"/>
            <w:tcBorders>
              <w:top w:val="single" w:sz="4" w:space="0" w:color="404040"/>
              <w:left w:val="single" w:sz="4" w:space="0" w:color="404040"/>
              <w:bottom w:val="single" w:sz="4" w:space="0" w:color="404040"/>
              <w:right w:val="nil"/>
            </w:tcBorders>
          </w:tcPr>
          <w:p w:rsidR="00887ED9" w:rsidRPr="009C5A3F" w:rsidRDefault="00887ED9" w:rsidP="005C3490">
            <w:pPr>
              <w:jc w:val="both"/>
              <w:rPr>
                <w:sz w:val="22"/>
                <w:szCs w:val="22"/>
              </w:rPr>
            </w:pPr>
            <w:r w:rsidRPr="009C5A3F">
              <w:rPr>
                <w:sz w:val="22"/>
                <w:szCs w:val="22"/>
              </w:rPr>
              <w:t>Муниципальный район:</w:t>
            </w: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Центр культурного разв</w:t>
            </w:r>
            <w:r w:rsidRPr="009C5A3F">
              <w:rPr>
                <w:sz w:val="22"/>
                <w:szCs w:val="22"/>
              </w:rPr>
              <w:t>и</w:t>
            </w:r>
            <w:r w:rsidRPr="009C5A3F">
              <w:rPr>
                <w:sz w:val="22"/>
                <w:szCs w:val="22"/>
              </w:rPr>
              <w:t>тия</w:t>
            </w:r>
          </w:p>
        </w:tc>
        <w:tc>
          <w:tcPr>
            <w:tcW w:w="108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 xml:space="preserve">Количество </w:t>
            </w:r>
            <w:proofErr w:type="gramStart"/>
            <w:r w:rsidRPr="009C5A3F">
              <w:rPr>
                <w:sz w:val="22"/>
                <w:szCs w:val="22"/>
              </w:rPr>
              <w:t>на</w:t>
            </w:r>
            <w:proofErr w:type="gramEnd"/>
            <w:r w:rsidRPr="009C5A3F">
              <w:rPr>
                <w:sz w:val="22"/>
                <w:szCs w:val="22"/>
              </w:rPr>
              <w:t xml:space="preserve"> </w:t>
            </w:r>
          </w:p>
          <w:p w:rsidR="00887ED9" w:rsidRPr="009C5A3F" w:rsidRDefault="00887ED9" w:rsidP="005C3490">
            <w:pPr>
              <w:tabs>
                <w:tab w:val="left" w:pos="6780"/>
              </w:tabs>
              <w:contextualSpacing/>
              <w:jc w:val="center"/>
              <w:rPr>
                <w:sz w:val="22"/>
                <w:szCs w:val="22"/>
              </w:rPr>
            </w:pPr>
            <w:r w:rsidRPr="009C5A3F">
              <w:rPr>
                <w:sz w:val="22"/>
                <w:szCs w:val="22"/>
              </w:rPr>
              <w:t>администр</w:t>
            </w:r>
            <w:r w:rsidRPr="009C5A3F">
              <w:rPr>
                <w:sz w:val="22"/>
                <w:szCs w:val="22"/>
              </w:rPr>
              <w:t>а</w:t>
            </w:r>
            <w:r w:rsidRPr="009C5A3F">
              <w:rPr>
                <w:sz w:val="22"/>
                <w:szCs w:val="22"/>
              </w:rPr>
              <w:t>тивный центр муниципал</w:t>
            </w:r>
            <w:r w:rsidRPr="009C5A3F">
              <w:rPr>
                <w:sz w:val="22"/>
                <w:szCs w:val="22"/>
              </w:rPr>
              <w:t>ь</w:t>
            </w:r>
            <w:r w:rsidRPr="009C5A3F">
              <w:rPr>
                <w:sz w:val="22"/>
                <w:szCs w:val="22"/>
              </w:rPr>
              <w:t>ного района</w:t>
            </w: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935"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Транспортная доступность, мин</w:t>
            </w:r>
          </w:p>
        </w:tc>
        <w:tc>
          <w:tcPr>
            <w:tcW w:w="484"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r w:rsidRPr="009C5A3F">
              <w:rPr>
                <w:sz w:val="22"/>
                <w:szCs w:val="22"/>
              </w:rPr>
              <w:t>30–40</w:t>
            </w: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 xml:space="preserve">Передвижной многофункциональный </w:t>
            </w:r>
            <w:r w:rsidRPr="009C5A3F">
              <w:rPr>
                <w:sz w:val="22"/>
                <w:szCs w:val="22"/>
              </w:rPr>
              <w:lastRenderedPageBreak/>
              <w:t>кул</w:t>
            </w:r>
            <w:r w:rsidRPr="009C5A3F">
              <w:rPr>
                <w:sz w:val="22"/>
                <w:szCs w:val="22"/>
              </w:rPr>
              <w:t>ь</w:t>
            </w:r>
            <w:r w:rsidRPr="009C5A3F">
              <w:rPr>
                <w:sz w:val="22"/>
                <w:szCs w:val="22"/>
              </w:rPr>
              <w:t>турный центр</w:t>
            </w:r>
          </w:p>
        </w:tc>
        <w:tc>
          <w:tcPr>
            <w:tcW w:w="108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lastRenderedPageBreak/>
              <w:t>Количество (тран</w:t>
            </w:r>
            <w:r w:rsidRPr="009C5A3F">
              <w:rPr>
                <w:sz w:val="22"/>
                <w:szCs w:val="22"/>
              </w:rPr>
              <w:t>с</w:t>
            </w:r>
            <w:r w:rsidRPr="009C5A3F">
              <w:rPr>
                <w:sz w:val="22"/>
                <w:szCs w:val="22"/>
              </w:rPr>
              <w:t xml:space="preserve">портная </w:t>
            </w:r>
            <w:r w:rsidRPr="009C5A3F">
              <w:rPr>
                <w:sz w:val="22"/>
                <w:szCs w:val="22"/>
              </w:rPr>
              <w:lastRenderedPageBreak/>
              <w:t>единица) на администрати</w:t>
            </w:r>
            <w:r w:rsidRPr="009C5A3F">
              <w:rPr>
                <w:sz w:val="22"/>
                <w:szCs w:val="22"/>
              </w:rPr>
              <w:t>в</w:t>
            </w:r>
            <w:r w:rsidRPr="009C5A3F">
              <w:rPr>
                <w:sz w:val="22"/>
                <w:szCs w:val="22"/>
              </w:rPr>
              <w:t>ный центр мун</w:t>
            </w:r>
            <w:r w:rsidRPr="009C5A3F">
              <w:rPr>
                <w:sz w:val="22"/>
                <w:szCs w:val="22"/>
              </w:rPr>
              <w:t>и</w:t>
            </w:r>
            <w:r w:rsidRPr="009C5A3F">
              <w:rPr>
                <w:sz w:val="22"/>
                <w:szCs w:val="22"/>
              </w:rPr>
              <w:t>ципального района</w:t>
            </w: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lastRenderedPageBreak/>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r w:rsidR="00887ED9" w:rsidRPr="009C5A3F" w:rsidTr="005C3490">
        <w:tc>
          <w:tcPr>
            <w:tcW w:w="263"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54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p>
        </w:tc>
        <w:tc>
          <w:tcPr>
            <w:tcW w:w="108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r w:rsidRPr="009C5A3F">
              <w:rPr>
                <w:sz w:val="22"/>
                <w:szCs w:val="22"/>
              </w:rPr>
              <w:t xml:space="preserve">Количество </w:t>
            </w:r>
          </w:p>
          <w:p w:rsidR="00887ED9" w:rsidRPr="009C5A3F" w:rsidRDefault="00887ED9" w:rsidP="005C3490">
            <w:pPr>
              <w:tabs>
                <w:tab w:val="left" w:pos="6780"/>
              </w:tabs>
              <w:contextualSpacing/>
              <w:jc w:val="center"/>
              <w:rPr>
                <w:sz w:val="22"/>
                <w:szCs w:val="22"/>
              </w:rPr>
            </w:pPr>
            <w:r w:rsidRPr="009C5A3F">
              <w:rPr>
                <w:sz w:val="22"/>
                <w:szCs w:val="22"/>
              </w:rPr>
              <w:t xml:space="preserve">на 1000 </w:t>
            </w:r>
          </w:p>
          <w:p w:rsidR="00887ED9" w:rsidRPr="009C5A3F" w:rsidRDefault="00887ED9" w:rsidP="005C3490">
            <w:pPr>
              <w:tabs>
                <w:tab w:val="left" w:pos="6780"/>
              </w:tabs>
              <w:contextualSpacing/>
              <w:jc w:val="center"/>
              <w:rPr>
                <w:sz w:val="22"/>
                <w:szCs w:val="22"/>
              </w:rPr>
            </w:pPr>
            <w:r w:rsidRPr="009C5A3F">
              <w:rPr>
                <w:sz w:val="22"/>
                <w:szCs w:val="22"/>
              </w:rPr>
              <w:t>человек</w:t>
            </w:r>
          </w:p>
        </w:tc>
        <w:tc>
          <w:tcPr>
            <w:tcW w:w="695"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935"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szCs w:val="22"/>
              </w:rPr>
            </w:pPr>
          </w:p>
        </w:tc>
        <w:tc>
          <w:tcPr>
            <w:tcW w:w="484" w:type="pct"/>
            <w:vMerge/>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szCs w:val="22"/>
              </w:rPr>
            </w:pPr>
          </w:p>
        </w:tc>
      </w:tr>
    </w:tbl>
    <w:p w:rsidR="00887ED9" w:rsidRPr="009C5A3F" w:rsidRDefault="00887ED9" w:rsidP="00887ED9">
      <w:pPr>
        <w:widowControl w:val="0"/>
        <w:autoSpaceDE w:val="0"/>
        <w:autoSpaceDN w:val="0"/>
        <w:adjustRightInd w:val="0"/>
        <w:rPr>
          <w:sz w:val="16"/>
          <w:szCs w:val="16"/>
        </w:rPr>
      </w:pPr>
    </w:p>
    <w:p w:rsidR="00887ED9" w:rsidRPr="009C5A3F" w:rsidRDefault="00887ED9" w:rsidP="00887ED9">
      <w:pPr>
        <w:widowControl w:val="0"/>
        <w:autoSpaceDE w:val="0"/>
        <w:autoSpaceDN w:val="0"/>
        <w:adjustRightInd w:val="0"/>
        <w:ind w:firstLine="851"/>
        <w:jc w:val="right"/>
        <w:rPr>
          <w:sz w:val="2"/>
          <w:szCs w:val="2"/>
        </w:rPr>
      </w:pPr>
    </w:p>
    <w:p w:rsidR="00887ED9" w:rsidRPr="009C5A3F" w:rsidRDefault="00887ED9" w:rsidP="00887ED9">
      <w:pPr>
        <w:widowControl w:val="0"/>
        <w:autoSpaceDE w:val="0"/>
        <w:autoSpaceDN w:val="0"/>
        <w:adjustRightInd w:val="0"/>
        <w:jc w:val="both"/>
        <w:rPr>
          <w:sz w:val="26"/>
          <w:szCs w:val="26"/>
        </w:rPr>
      </w:pPr>
    </w:p>
    <w:p w:rsidR="00887ED9" w:rsidRPr="009C5A3F" w:rsidRDefault="00887ED9" w:rsidP="00887ED9">
      <w:pPr>
        <w:pStyle w:val="5"/>
        <w:spacing w:before="0"/>
        <w:ind w:firstLine="709"/>
        <w:jc w:val="both"/>
        <w:rPr>
          <w:rFonts w:ascii="Times New Roman" w:hAnsi="Times New Roman"/>
          <w:i/>
        </w:rPr>
      </w:pPr>
      <w:r w:rsidRPr="009C5A3F">
        <w:rPr>
          <w:rFonts w:ascii="Times New Roman" w:hAnsi="Times New Roman"/>
          <w:i/>
        </w:rPr>
        <w:t>1.</w:t>
      </w:r>
      <w:r>
        <w:rPr>
          <w:rFonts w:ascii="Times New Roman" w:hAnsi="Times New Roman"/>
          <w:i/>
        </w:rPr>
        <w:t>1</w:t>
      </w:r>
      <w:r w:rsidRPr="009C5A3F">
        <w:rPr>
          <w:rFonts w:ascii="Times New Roman" w:hAnsi="Times New Roman"/>
          <w:i/>
        </w:rPr>
        <w:t>.6. Предельные значения расчетных показателей минимально допустимого уровня обеспеченности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9C5A3F">
        <w:rPr>
          <w:rFonts w:ascii="Times New Roman" w:hAnsi="Times New Roman"/>
          <w:i/>
        </w:rPr>
        <w:t xml:space="preserve"> </w:t>
      </w:r>
      <w:proofErr w:type="spellStart"/>
      <w:r w:rsidRPr="006725CC">
        <w:rPr>
          <w:rFonts w:ascii="Times New Roman" w:hAnsi="Times New Roman"/>
          <w:i/>
          <w:szCs w:val="26"/>
        </w:rPr>
        <w:t>Шемуршинского</w:t>
      </w:r>
      <w:proofErr w:type="spellEnd"/>
      <w:r w:rsidRPr="00FB5C64">
        <w:rPr>
          <w:rFonts w:ascii="Times New Roman" w:hAnsi="Times New Roman"/>
          <w:i/>
        </w:rPr>
        <w:t xml:space="preserve"> района</w:t>
      </w:r>
      <w:r w:rsidRPr="009C5A3F">
        <w:rPr>
          <w:rFonts w:ascii="Times New Roman" w:hAnsi="Times New Roman"/>
          <w:i/>
        </w:rPr>
        <w:t xml:space="preserve">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6725CC">
        <w:rPr>
          <w:rFonts w:ascii="Times New Roman" w:hAnsi="Times New Roman"/>
          <w:i/>
          <w:szCs w:val="26"/>
        </w:rPr>
        <w:t xml:space="preserve"> </w:t>
      </w:r>
      <w:proofErr w:type="spellStart"/>
      <w:r w:rsidRPr="006725CC">
        <w:rPr>
          <w:rFonts w:ascii="Times New Roman" w:hAnsi="Times New Roman"/>
          <w:i/>
          <w:szCs w:val="26"/>
        </w:rPr>
        <w:t>Шемуршинского</w:t>
      </w:r>
      <w:proofErr w:type="spellEnd"/>
      <w:r w:rsidRPr="00FB5C64">
        <w:rPr>
          <w:rFonts w:ascii="Times New Roman" w:hAnsi="Times New Roman"/>
          <w:i/>
        </w:rPr>
        <w:t xml:space="preserve"> района</w:t>
      </w:r>
      <w:r w:rsidRPr="00FB5C64">
        <w:rPr>
          <w:rFonts w:ascii="Times New Roman" w:hAnsi="Times New Roman"/>
          <w:b w:val="0"/>
        </w:rPr>
        <w:t xml:space="preserve"> </w:t>
      </w:r>
      <w:r w:rsidRPr="009C5A3F">
        <w:rPr>
          <w:rFonts w:ascii="Times New Roman" w:hAnsi="Times New Roman"/>
          <w:i/>
        </w:rPr>
        <w:t>Ч</w:t>
      </w:r>
      <w:r w:rsidRPr="009C5A3F">
        <w:rPr>
          <w:rFonts w:ascii="Times New Roman" w:hAnsi="Times New Roman"/>
          <w:i/>
        </w:rPr>
        <w:t>у</w:t>
      </w:r>
      <w:r w:rsidRPr="009C5A3F">
        <w:rPr>
          <w:rFonts w:ascii="Times New Roman" w:hAnsi="Times New Roman"/>
          <w:i/>
        </w:rPr>
        <w:t>вашской Республики</w:t>
      </w:r>
    </w:p>
    <w:p w:rsidR="00887ED9" w:rsidRPr="009C5A3F" w:rsidRDefault="00887ED9" w:rsidP="00887ED9">
      <w:pPr>
        <w:widowControl w:val="0"/>
        <w:autoSpaceDE w:val="0"/>
        <w:autoSpaceDN w:val="0"/>
        <w:adjustRightInd w:val="0"/>
        <w:ind w:firstLine="851"/>
        <w:jc w:val="right"/>
        <w:rPr>
          <w:sz w:val="26"/>
          <w:szCs w:val="26"/>
        </w:rPr>
      </w:pPr>
    </w:p>
    <w:p w:rsidR="00887ED9" w:rsidRPr="009C5A3F" w:rsidRDefault="00887ED9" w:rsidP="00887ED9">
      <w:pPr>
        <w:widowControl w:val="0"/>
        <w:autoSpaceDE w:val="0"/>
        <w:autoSpaceDN w:val="0"/>
        <w:adjustRightInd w:val="0"/>
        <w:ind w:firstLine="851"/>
        <w:jc w:val="right"/>
        <w:rPr>
          <w:sz w:val="26"/>
          <w:szCs w:val="26"/>
        </w:rPr>
      </w:pPr>
      <w:r w:rsidRPr="009C5A3F">
        <w:rPr>
          <w:sz w:val="26"/>
          <w:szCs w:val="26"/>
        </w:rPr>
        <w:t>Таблица 1.</w:t>
      </w:r>
      <w:r>
        <w:rPr>
          <w:sz w:val="26"/>
          <w:szCs w:val="26"/>
        </w:rPr>
        <w:t>1</w:t>
      </w:r>
      <w:r w:rsidRPr="009C5A3F">
        <w:rPr>
          <w:sz w:val="26"/>
          <w:szCs w:val="26"/>
        </w:rPr>
        <w:t xml:space="preserve">.6 </w:t>
      </w:r>
    </w:p>
    <w:p w:rsidR="00887ED9" w:rsidRPr="009C5A3F" w:rsidRDefault="00887ED9" w:rsidP="00887ED9">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tblPr>
      <w:tblGrid>
        <w:gridCol w:w="531"/>
        <w:gridCol w:w="13"/>
        <w:gridCol w:w="3339"/>
        <w:gridCol w:w="7"/>
        <w:gridCol w:w="1673"/>
        <w:gridCol w:w="1110"/>
        <w:gridCol w:w="1790"/>
        <w:gridCol w:w="1108"/>
      </w:tblGrid>
      <w:tr w:rsidR="00887ED9" w:rsidRPr="009C5A3F" w:rsidTr="005C3490">
        <w:tc>
          <w:tcPr>
            <w:tcW w:w="293" w:type="pct"/>
            <w:gridSpan w:val="2"/>
            <w:vMerge w:val="restart"/>
            <w:shd w:val="clear" w:color="auto" w:fill="FFFFFF"/>
          </w:tcPr>
          <w:p w:rsidR="00887ED9" w:rsidRPr="009C5A3F" w:rsidRDefault="00887ED9" w:rsidP="005C3490">
            <w:pPr>
              <w:jc w:val="center"/>
              <w:rPr>
                <w:sz w:val="22"/>
                <w:szCs w:val="22"/>
              </w:rPr>
            </w:pPr>
            <w:r w:rsidRPr="009C5A3F">
              <w:rPr>
                <w:sz w:val="22"/>
                <w:szCs w:val="22"/>
              </w:rPr>
              <w:t>№</w:t>
            </w:r>
          </w:p>
          <w:p w:rsidR="00887ED9" w:rsidRPr="009C5A3F" w:rsidRDefault="00887ED9" w:rsidP="005C3490">
            <w:pPr>
              <w:jc w:val="center"/>
              <w:rPr>
                <w:sz w:val="22"/>
                <w:szCs w:val="22"/>
              </w:rPr>
            </w:pPr>
            <w:proofErr w:type="spellStart"/>
            <w:r w:rsidRPr="009C5A3F">
              <w:rPr>
                <w:sz w:val="22"/>
                <w:szCs w:val="22"/>
              </w:rPr>
              <w:t>пп</w:t>
            </w:r>
            <w:proofErr w:type="spellEnd"/>
          </w:p>
        </w:tc>
        <w:tc>
          <w:tcPr>
            <w:tcW w:w="1764" w:type="pct"/>
            <w:gridSpan w:val="2"/>
            <w:vMerge w:val="restart"/>
            <w:shd w:val="clear" w:color="auto" w:fill="FFFFFF"/>
          </w:tcPr>
          <w:p w:rsidR="00887ED9" w:rsidRPr="009C5A3F" w:rsidRDefault="00887ED9" w:rsidP="005C3490">
            <w:pPr>
              <w:jc w:val="center"/>
              <w:rPr>
                <w:sz w:val="22"/>
                <w:szCs w:val="22"/>
              </w:rPr>
            </w:pPr>
            <w:r w:rsidRPr="009C5A3F">
              <w:rPr>
                <w:sz w:val="22"/>
                <w:szCs w:val="22"/>
              </w:rPr>
              <w:t xml:space="preserve">Наименование объекта </w:t>
            </w:r>
          </w:p>
          <w:p w:rsidR="00887ED9" w:rsidRPr="009C5A3F" w:rsidRDefault="00887ED9" w:rsidP="005C3490">
            <w:pPr>
              <w:jc w:val="center"/>
              <w:rPr>
                <w:sz w:val="22"/>
                <w:szCs w:val="22"/>
              </w:rPr>
            </w:pPr>
            <w:r w:rsidRPr="009C5A3F">
              <w:rPr>
                <w:sz w:val="22"/>
                <w:szCs w:val="22"/>
              </w:rPr>
              <w:t>местного значения</w:t>
            </w:r>
          </w:p>
          <w:p w:rsidR="00887ED9" w:rsidRPr="009C5A3F" w:rsidRDefault="00887ED9" w:rsidP="005C3490">
            <w:pPr>
              <w:jc w:val="center"/>
              <w:rPr>
                <w:sz w:val="22"/>
                <w:szCs w:val="22"/>
              </w:rPr>
            </w:pPr>
          </w:p>
        </w:tc>
        <w:tc>
          <w:tcPr>
            <w:tcW w:w="1475" w:type="pct"/>
            <w:gridSpan w:val="2"/>
            <w:shd w:val="clear" w:color="auto" w:fill="FFFFFF"/>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 xml:space="preserve">Расчетный показатель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минимально допустим</w:t>
            </w:r>
            <w:r w:rsidRPr="009C5A3F">
              <w:rPr>
                <w:sz w:val="22"/>
                <w:szCs w:val="22"/>
              </w:rPr>
              <w:t>о</w:t>
            </w:r>
            <w:r w:rsidRPr="009C5A3F">
              <w:rPr>
                <w:sz w:val="22"/>
                <w:szCs w:val="22"/>
              </w:rPr>
              <w:t>го уровня обеспеченн</w:t>
            </w:r>
            <w:r w:rsidRPr="009C5A3F">
              <w:rPr>
                <w:sz w:val="22"/>
                <w:szCs w:val="22"/>
              </w:rPr>
              <w:t>о</w:t>
            </w:r>
            <w:r w:rsidRPr="009C5A3F">
              <w:rPr>
                <w:sz w:val="22"/>
                <w:szCs w:val="22"/>
              </w:rPr>
              <w:t>сти</w:t>
            </w:r>
          </w:p>
        </w:tc>
        <w:tc>
          <w:tcPr>
            <w:tcW w:w="1468" w:type="pct"/>
            <w:gridSpan w:val="2"/>
            <w:shd w:val="clear" w:color="auto" w:fill="FFFFFF"/>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Расчетный показатель ма</w:t>
            </w:r>
            <w:r w:rsidRPr="009C5A3F">
              <w:rPr>
                <w:sz w:val="22"/>
                <w:szCs w:val="22"/>
              </w:rPr>
              <w:t>к</w:t>
            </w:r>
            <w:r w:rsidRPr="009C5A3F">
              <w:rPr>
                <w:sz w:val="22"/>
                <w:szCs w:val="22"/>
              </w:rPr>
              <w:t>симально допустимого уровня территор</w:t>
            </w:r>
            <w:r w:rsidRPr="009C5A3F">
              <w:rPr>
                <w:sz w:val="22"/>
                <w:szCs w:val="22"/>
              </w:rPr>
              <w:t>и</w:t>
            </w:r>
            <w:r w:rsidRPr="009C5A3F">
              <w:rPr>
                <w:sz w:val="22"/>
                <w:szCs w:val="22"/>
              </w:rPr>
              <w:t>альной доступности</w:t>
            </w:r>
          </w:p>
        </w:tc>
      </w:tr>
      <w:tr w:rsidR="00887ED9" w:rsidRPr="009C5A3F" w:rsidTr="005C3490">
        <w:tc>
          <w:tcPr>
            <w:tcW w:w="293" w:type="pct"/>
            <w:gridSpan w:val="2"/>
            <w:vMerge/>
            <w:shd w:val="clear" w:color="auto" w:fill="FFFFFF"/>
          </w:tcPr>
          <w:p w:rsidR="00887ED9" w:rsidRPr="009C5A3F" w:rsidRDefault="00887ED9" w:rsidP="005C3490">
            <w:pPr>
              <w:jc w:val="center"/>
              <w:rPr>
                <w:sz w:val="22"/>
                <w:szCs w:val="22"/>
              </w:rPr>
            </w:pPr>
          </w:p>
        </w:tc>
        <w:tc>
          <w:tcPr>
            <w:tcW w:w="1764" w:type="pct"/>
            <w:gridSpan w:val="2"/>
            <w:vMerge/>
            <w:shd w:val="clear" w:color="auto" w:fill="FFFFFF"/>
          </w:tcPr>
          <w:p w:rsidR="00887ED9" w:rsidRPr="009C5A3F" w:rsidRDefault="00887ED9" w:rsidP="005C3490">
            <w:pPr>
              <w:jc w:val="center"/>
              <w:rPr>
                <w:sz w:val="22"/>
                <w:szCs w:val="22"/>
              </w:rPr>
            </w:pPr>
          </w:p>
        </w:tc>
        <w:tc>
          <w:tcPr>
            <w:tcW w:w="888"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szCs w:val="22"/>
              </w:rPr>
            </w:pPr>
            <w:r w:rsidRPr="009C5A3F">
              <w:rPr>
                <w:sz w:val="22"/>
                <w:szCs w:val="22"/>
              </w:rPr>
              <w:t>измерения</w:t>
            </w:r>
          </w:p>
        </w:tc>
        <w:tc>
          <w:tcPr>
            <w:tcW w:w="587" w:type="pct"/>
            <w:shd w:val="clear" w:color="auto" w:fill="FFFFFF"/>
          </w:tcPr>
          <w:p w:rsidR="00887ED9" w:rsidRPr="009C5A3F" w:rsidRDefault="00887ED9" w:rsidP="005C3490">
            <w:pPr>
              <w:jc w:val="center"/>
              <w:rPr>
                <w:sz w:val="22"/>
                <w:szCs w:val="22"/>
              </w:rPr>
            </w:pPr>
            <w:r w:rsidRPr="009C5A3F">
              <w:rPr>
                <w:sz w:val="22"/>
                <w:szCs w:val="22"/>
              </w:rPr>
              <w:t>величина</w:t>
            </w:r>
          </w:p>
        </w:tc>
        <w:tc>
          <w:tcPr>
            <w:tcW w:w="882"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szCs w:val="22"/>
              </w:rPr>
            </w:pPr>
            <w:r w:rsidRPr="009C5A3F">
              <w:rPr>
                <w:sz w:val="22"/>
                <w:szCs w:val="22"/>
              </w:rPr>
              <w:t>изм</w:t>
            </w:r>
            <w:r w:rsidRPr="009C5A3F">
              <w:rPr>
                <w:sz w:val="22"/>
                <w:szCs w:val="22"/>
              </w:rPr>
              <w:t>е</w:t>
            </w:r>
            <w:r w:rsidRPr="009C5A3F">
              <w:rPr>
                <w:sz w:val="22"/>
                <w:szCs w:val="22"/>
              </w:rPr>
              <w:t>рения</w:t>
            </w:r>
          </w:p>
        </w:tc>
        <w:tc>
          <w:tcPr>
            <w:tcW w:w="586" w:type="pct"/>
            <w:shd w:val="clear" w:color="auto" w:fill="FFFFFF"/>
          </w:tcPr>
          <w:p w:rsidR="00887ED9" w:rsidRPr="009C5A3F" w:rsidRDefault="00887ED9" w:rsidP="005C3490">
            <w:pPr>
              <w:jc w:val="center"/>
              <w:rPr>
                <w:sz w:val="22"/>
                <w:szCs w:val="22"/>
              </w:rPr>
            </w:pPr>
            <w:r w:rsidRPr="009C5A3F">
              <w:rPr>
                <w:sz w:val="22"/>
                <w:szCs w:val="22"/>
              </w:rPr>
              <w:t>величина</w:t>
            </w:r>
          </w:p>
        </w:tc>
      </w:tr>
      <w:tr w:rsidR="00887ED9" w:rsidRPr="009C5A3F" w:rsidTr="005C3490">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85"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1.</w:t>
            </w:r>
          </w:p>
        </w:tc>
        <w:tc>
          <w:tcPr>
            <w:tcW w:w="1767"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Помещения администрации муниципального образования Ч</w:t>
            </w:r>
            <w:r w:rsidRPr="009C5A3F">
              <w:rPr>
                <w:sz w:val="22"/>
                <w:szCs w:val="22"/>
              </w:rPr>
              <w:t>у</w:t>
            </w:r>
            <w:r w:rsidRPr="009C5A3F">
              <w:rPr>
                <w:sz w:val="22"/>
                <w:szCs w:val="22"/>
              </w:rPr>
              <w:t xml:space="preserve">вашской Республики. </w:t>
            </w:r>
          </w:p>
          <w:p w:rsidR="00887ED9" w:rsidRDefault="00887ED9" w:rsidP="005C3490">
            <w:pPr>
              <w:jc w:val="both"/>
              <w:rPr>
                <w:sz w:val="22"/>
                <w:szCs w:val="22"/>
              </w:rPr>
            </w:pPr>
            <w:r w:rsidRPr="009C5A3F">
              <w:rPr>
                <w:sz w:val="22"/>
                <w:szCs w:val="22"/>
              </w:rPr>
              <w:t>Для муниципального района, при этажн</w:t>
            </w:r>
            <w:r w:rsidRPr="009C5A3F">
              <w:rPr>
                <w:sz w:val="22"/>
                <w:szCs w:val="22"/>
              </w:rPr>
              <w:t>о</w:t>
            </w:r>
            <w:r w:rsidRPr="009C5A3F">
              <w:rPr>
                <w:sz w:val="22"/>
                <w:szCs w:val="22"/>
              </w:rPr>
              <w:t xml:space="preserve">сти </w:t>
            </w:r>
            <w:r>
              <w:rPr>
                <w:sz w:val="22"/>
                <w:szCs w:val="22"/>
              </w:rPr>
              <w:t xml:space="preserve">                    </w:t>
            </w:r>
          </w:p>
          <w:p w:rsidR="00887ED9" w:rsidRPr="009C5A3F" w:rsidRDefault="00887ED9" w:rsidP="005C3490">
            <w:pPr>
              <w:jc w:val="both"/>
              <w:rPr>
                <w:sz w:val="22"/>
                <w:szCs w:val="22"/>
              </w:rPr>
            </w:pPr>
            <w:r>
              <w:rPr>
                <w:sz w:val="22"/>
                <w:szCs w:val="22"/>
              </w:rPr>
              <w:t xml:space="preserve">                          </w:t>
            </w:r>
            <w:r w:rsidRPr="009C5A3F">
              <w:rPr>
                <w:sz w:val="22"/>
                <w:szCs w:val="22"/>
              </w:rPr>
              <w:t>3–5 этажей</w:t>
            </w:r>
          </w:p>
          <w:p w:rsidR="00887ED9" w:rsidRPr="009C5A3F" w:rsidRDefault="00887ED9" w:rsidP="005C3490">
            <w:pPr>
              <w:ind w:left="1450" w:firstLine="7"/>
              <w:jc w:val="both"/>
              <w:rPr>
                <w:sz w:val="22"/>
                <w:szCs w:val="22"/>
              </w:rPr>
            </w:pPr>
          </w:p>
        </w:tc>
        <w:tc>
          <w:tcPr>
            <w:tcW w:w="892"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Площадь п</w:t>
            </w:r>
            <w:r w:rsidRPr="009C5A3F">
              <w:rPr>
                <w:sz w:val="22"/>
                <w:szCs w:val="22"/>
              </w:rPr>
              <w:t>о</w:t>
            </w:r>
            <w:r w:rsidRPr="009C5A3F">
              <w:rPr>
                <w:sz w:val="22"/>
                <w:szCs w:val="22"/>
              </w:rPr>
              <w:t>мещений, м</w:t>
            </w:r>
            <w:proofErr w:type="gramStart"/>
            <w:r w:rsidRPr="009C5A3F">
              <w:rPr>
                <w:sz w:val="22"/>
                <w:szCs w:val="22"/>
                <w:vertAlign w:val="superscript"/>
              </w:rPr>
              <w:t>2</w:t>
            </w:r>
            <w:proofErr w:type="gramEnd"/>
            <w:r w:rsidRPr="009C5A3F">
              <w:rPr>
                <w:sz w:val="22"/>
                <w:szCs w:val="22"/>
              </w:rPr>
              <w:t xml:space="preserve"> на с</w:t>
            </w:r>
            <w:r w:rsidRPr="009C5A3F">
              <w:rPr>
                <w:sz w:val="22"/>
                <w:szCs w:val="22"/>
              </w:rPr>
              <w:t>о</w:t>
            </w:r>
            <w:r w:rsidRPr="009C5A3F">
              <w:rPr>
                <w:sz w:val="22"/>
                <w:szCs w:val="22"/>
              </w:rPr>
              <w:t>трудника</w:t>
            </w:r>
          </w:p>
        </w:tc>
        <w:tc>
          <w:tcPr>
            <w:tcW w:w="5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rPr>
                <w:sz w:val="22"/>
                <w:szCs w:val="22"/>
              </w:rPr>
            </w:pPr>
          </w:p>
          <w:p w:rsidR="00887ED9" w:rsidRPr="009C5A3F" w:rsidRDefault="00887ED9" w:rsidP="005C3490">
            <w:pPr>
              <w:jc w:val="center"/>
              <w:rPr>
                <w:sz w:val="22"/>
                <w:szCs w:val="22"/>
              </w:rPr>
            </w:pPr>
            <w:r w:rsidRPr="009C5A3F">
              <w:rPr>
                <w:sz w:val="22"/>
                <w:szCs w:val="22"/>
              </w:rPr>
              <w:t>30–54</w:t>
            </w:r>
          </w:p>
          <w:p w:rsidR="00887ED9" w:rsidRPr="009C5A3F" w:rsidRDefault="00887ED9" w:rsidP="005C3490">
            <w:pPr>
              <w:jc w:val="center"/>
              <w:rPr>
                <w:sz w:val="22"/>
                <w:szCs w:val="22"/>
              </w:rPr>
            </w:pPr>
          </w:p>
          <w:p w:rsidR="00887ED9" w:rsidRPr="009C5A3F" w:rsidRDefault="00887ED9" w:rsidP="005C3490">
            <w:pPr>
              <w:jc w:val="center"/>
              <w:rPr>
                <w:sz w:val="22"/>
                <w:szCs w:val="22"/>
              </w:rPr>
            </w:pPr>
          </w:p>
        </w:tc>
        <w:tc>
          <w:tcPr>
            <w:tcW w:w="882"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Транспор</w:t>
            </w:r>
            <w:r w:rsidRPr="009C5A3F">
              <w:rPr>
                <w:sz w:val="22"/>
                <w:szCs w:val="22"/>
              </w:rPr>
              <w:t>т</w:t>
            </w:r>
            <w:r w:rsidRPr="009C5A3F">
              <w:rPr>
                <w:sz w:val="22"/>
                <w:szCs w:val="22"/>
              </w:rPr>
              <w:t>ная досту</w:t>
            </w:r>
            <w:r w:rsidRPr="009C5A3F">
              <w:rPr>
                <w:sz w:val="22"/>
                <w:szCs w:val="22"/>
              </w:rPr>
              <w:t>п</w:t>
            </w:r>
            <w:r w:rsidRPr="009C5A3F">
              <w:rPr>
                <w:sz w:val="22"/>
                <w:szCs w:val="22"/>
              </w:rPr>
              <w:t>ность в пределах мун</w:t>
            </w:r>
            <w:r w:rsidRPr="009C5A3F">
              <w:rPr>
                <w:sz w:val="22"/>
                <w:szCs w:val="22"/>
              </w:rPr>
              <w:t>и</w:t>
            </w:r>
            <w:r w:rsidRPr="009C5A3F">
              <w:rPr>
                <w:sz w:val="22"/>
                <w:szCs w:val="22"/>
              </w:rPr>
              <w:t xml:space="preserve">ципального района, </w:t>
            </w:r>
            <w:proofErr w:type="gramStart"/>
            <w:r w:rsidRPr="009C5A3F">
              <w:rPr>
                <w:sz w:val="22"/>
                <w:szCs w:val="22"/>
              </w:rPr>
              <w:t>км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50</w:t>
            </w:r>
          </w:p>
        </w:tc>
      </w:tr>
      <w:tr w:rsidR="00887ED9" w:rsidRPr="009C5A3F" w:rsidTr="005C3490">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8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767"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p>
        </w:tc>
        <w:tc>
          <w:tcPr>
            <w:tcW w:w="892"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882"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Транспор</w:t>
            </w:r>
            <w:r w:rsidRPr="009C5A3F">
              <w:rPr>
                <w:sz w:val="22"/>
                <w:szCs w:val="22"/>
              </w:rPr>
              <w:t>т</w:t>
            </w:r>
            <w:r w:rsidRPr="009C5A3F">
              <w:rPr>
                <w:sz w:val="22"/>
                <w:szCs w:val="22"/>
              </w:rPr>
              <w:t>ная досту</w:t>
            </w:r>
            <w:r w:rsidRPr="009C5A3F">
              <w:rPr>
                <w:sz w:val="22"/>
                <w:szCs w:val="22"/>
              </w:rPr>
              <w:t>п</w:t>
            </w:r>
            <w:r w:rsidRPr="009C5A3F">
              <w:rPr>
                <w:sz w:val="22"/>
                <w:szCs w:val="22"/>
              </w:rPr>
              <w:t>ность в пределах населенных пун</w:t>
            </w:r>
            <w:r w:rsidRPr="009C5A3F">
              <w:rPr>
                <w:sz w:val="22"/>
                <w:szCs w:val="22"/>
              </w:rPr>
              <w:t>к</w:t>
            </w:r>
            <w:r w:rsidRPr="009C5A3F">
              <w:rPr>
                <w:sz w:val="22"/>
                <w:szCs w:val="22"/>
              </w:rPr>
              <w:t xml:space="preserve">тов, </w:t>
            </w:r>
            <w:proofErr w:type="gramStart"/>
            <w:r w:rsidRPr="009C5A3F">
              <w:rPr>
                <w:sz w:val="22"/>
                <w:szCs w:val="22"/>
              </w:rPr>
              <w:t>км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1,5</w:t>
            </w:r>
          </w:p>
        </w:tc>
      </w:tr>
      <w:tr w:rsidR="00887ED9" w:rsidRPr="009C5A3F" w:rsidTr="005C3490">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85"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2.</w:t>
            </w:r>
          </w:p>
        </w:tc>
        <w:tc>
          <w:tcPr>
            <w:tcW w:w="1767"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r w:rsidRPr="009C5A3F">
              <w:rPr>
                <w:sz w:val="22"/>
                <w:szCs w:val="22"/>
              </w:rPr>
              <w:t>Муниципальный архив*:</w:t>
            </w:r>
          </w:p>
          <w:p w:rsidR="00887ED9" w:rsidRPr="009C5A3F" w:rsidRDefault="00887ED9" w:rsidP="005C3490">
            <w:pPr>
              <w:rPr>
                <w:sz w:val="22"/>
                <w:szCs w:val="22"/>
              </w:rPr>
            </w:pPr>
          </w:p>
          <w:p w:rsidR="00887ED9" w:rsidRPr="009C5A3F" w:rsidRDefault="00887ED9" w:rsidP="005C3490">
            <w:pPr>
              <w:rPr>
                <w:sz w:val="22"/>
                <w:szCs w:val="22"/>
              </w:rPr>
            </w:pPr>
            <w:r w:rsidRPr="009C5A3F">
              <w:rPr>
                <w:sz w:val="22"/>
                <w:szCs w:val="22"/>
              </w:rPr>
              <w:t>Читальный зал</w:t>
            </w:r>
          </w:p>
          <w:p w:rsidR="00887ED9" w:rsidRPr="009C5A3F" w:rsidRDefault="00887ED9" w:rsidP="005C3490">
            <w:pPr>
              <w:rPr>
                <w:sz w:val="22"/>
                <w:szCs w:val="22"/>
              </w:rPr>
            </w:pPr>
            <w:r w:rsidRPr="009C5A3F">
              <w:rPr>
                <w:sz w:val="22"/>
                <w:szCs w:val="22"/>
              </w:rPr>
              <w:t>Рабочее помещение</w:t>
            </w:r>
          </w:p>
        </w:tc>
        <w:tc>
          <w:tcPr>
            <w:tcW w:w="892" w:type="pct"/>
            <w:gridSpan w:val="2"/>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r w:rsidRPr="009C5A3F">
              <w:rPr>
                <w:sz w:val="22"/>
                <w:szCs w:val="22"/>
              </w:rPr>
              <w:t>Площадь п</w:t>
            </w:r>
            <w:r w:rsidRPr="009C5A3F">
              <w:rPr>
                <w:sz w:val="22"/>
                <w:szCs w:val="22"/>
              </w:rPr>
              <w:t>о</w:t>
            </w:r>
            <w:r w:rsidRPr="009C5A3F">
              <w:rPr>
                <w:sz w:val="22"/>
                <w:szCs w:val="22"/>
              </w:rPr>
              <w:t>мещений, м</w:t>
            </w:r>
            <w:proofErr w:type="gramStart"/>
            <w:r w:rsidRPr="009C5A3F">
              <w:rPr>
                <w:sz w:val="22"/>
                <w:szCs w:val="22"/>
                <w:vertAlign w:val="superscript"/>
              </w:rPr>
              <w:t>2</w:t>
            </w:r>
            <w:proofErr w:type="gramEnd"/>
            <w:r w:rsidRPr="009C5A3F">
              <w:rPr>
                <w:sz w:val="22"/>
                <w:szCs w:val="22"/>
              </w:rPr>
              <w:t xml:space="preserve"> на 1 м</w:t>
            </w:r>
            <w:r w:rsidRPr="009C5A3F">
              <w:rPr>
                <w:sz w:val="22"/>
                <w:szCs w:val="22"/>
              </w:rPr>
              <w:t>е</w:t>
            </w:r>
            <w:r w:rsidRPr="009C5A3F">
              <w:rPr>
                <w:sz w:val="22"/>
                <w:szCs w:val="22"/>
              </w:rPr>
              <w:t>сто</w:t>
            </w:r>
          </w:p>
        </w:tc>
        <w:tc>
          <w:tcPr>
            <w:tcW w:w="5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p w:rsidR="00887ED9" w:rsidRPr="009C5A3F" w:rsidRDefault="00887ED9" w:rsidP="005C3490">
            <w:pPr>
              <w:jc w:val="center"/>
              <w:rPr>
                <w:sz w:val="22"/>
                <w:szCs w:val="22"/>
              </w:rPr>
            </w:pPr>
          </w:p>
          <w:p w:rsidR="00887ED9" w:rsidRPr="009C5A3F" w:rsidRDefault="00887ED9" w:rsidP="005C3490">
            <w:pPr>
              <w:jc w:val="center"/>
              <w:rPr>
                <w:sz w:val="22"/>
                <w:szCs w:val="22"/>
              </w:rPr>
            </w:pPr>
            <w:r w:rsidRPr="009C5A3F">
              <w:rPr>
                <w:sz w:val="22"/>
                <w:szCs w:val="22"/>
              </w:rPr>
              <w:t>2,7</w:t>
            </w:r>
          </w:p>
          <w:p w:rsidR="00887ED9" w:rsidRPr="009C5A3F" w:rsidRDefault="00887ED9" w:rsidP="005C3490">
            <w:pPr>
              <w:jc w:val="center"/>
              <w:rPr>
                <w:sz w:val="22"/>
                <w:szCs w:val="22"/>
              </w:rPr>
            </w:pPr>
            <w:r w:rsidRPr="009C5A3F">
              <w:rPr>
                <w:sz w:val="22"/>
                <w:szCs w:val="22"/>
              </w:rPr>
              <w:t>4</w:t>
            </w:r>
          </w:p>
        </w:tc>
        <w:tc>
          <w:tcPr>
            <w:tcW w:w="882"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Транспор</w:t>
            </w:r>
            <w:r w:rsidRPr="009C5A3F">
              <w:rPr>
                <w:sz w:val="22"/>
                <w:szCs w:val="22"/>
              </w:rPr>
              <w:t>т</w:t>
            </w:r>
            <w:r w:rsidRPr="009C5A3F">
              <w:rPr>
                <w:sz w:val="22"/>
                <w:szCs w:val="22"/>
              </w:rPr>
              <w:t>ная досту</w:t>
            </w:r>
            <w:r w:rsidRPr="009C5A3F">
              <w:rPr>
                <w:sz w:val="22"/>
                <w:szCs w:val="22"/>
              </w:rPr>
              <w:t>п</w:t>
            </w:r>
            <w:r w:rsidRPr="009C5A3F">
              <w:rPr>
                <w:sz w:val="22"/>
                <w:szCs w:val="22"/>
              </w:rPr>
              <w:t>ность в пределах мун</w:t>
            </w:r>
            <w:r w:rsidRPr="009C5A3F">
              <w:rPr>
                <w:sz w:val="22"/>
                <w:szCs w:val="22"/>
              </w:rPr>
              <w:t>и</w:t>
            </w:r>
            <w:r w:rsidRPr="009C5A3F">
              <w:rPr>
                <w:sz w:val="22"/>
                <w:szCs w:val="22"/>
              </w:rPr>
              <w:t xml:space="preserve">ципального района, </w:t>
            </w:r>
            <w:proofErr w:type="gramStart"/>
            <w:r w:rsidRPr="009C5A3F">
              <w:rPr>
                <w:sz w:val="22"/>
                <w:szCs w:val="22"/>
              </w:rPr>
              <w:t>км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50</w:t>
            </w:r>
          </w:p>
        </w:tc>
      </w:tr>
      <w:tr w:rsidR="00887ED9" w:rsidRPr="009C5A3F" w:rsidTr="005C3490">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c>
          <w:tcPr>
            <w:tcW w:w="285"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szCs w:val="22"/>
              </w:rPr>
            </w:pPr>
          </w:p>
        </w:tc>
        <w:tc>
          <w:tcPr>
            <w:tcW w:w="1767"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rPr>
                <w:sz w:val="22"/>
                <w:szCs w:val="22"/>
              </w:rPr>
            </w:pPr>
          </w:p>
        </w:tc>
        <w:tc>
          <w:tcPr>
            <w:tcW w:w="892" w:type="pct"/>
            <w:gridSpan w:val="2"/>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5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szCs w:val="22"/>
              </w:rPr>
            </w:pPr>
          </w:p>
        </w:tc>
        <w:tc>
          <w:tcPr>
            <w:tcW w:w="882"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Транспор</w:t>
            </w:r>
            <w:r w:rsidRPr="009C5A3F">
              <w:rPr>
                <w:sz w:val="22"/>
                <w:szCs w:val="22"/>
              </w:rPr>
              <w:t>т</w:t>
            </w:r>
            <w:r w:rsidRPr="009C5A3F">
              <w:rPr>
                <w:sz w:val="22"/>
                <w:szCs w:val="22"/>
              </w:rPr>
              <w:t>ная досту</w:t>
            </w:r>
            <w:r w:rsidRPr="009C5A3F">
              <w:rPr>
                <w:sz w:val="22"/>
                <w:szCs w:val="22"/>
              </w:rPr>
              <w:t>п</w:t>
            </w:r>
            <w:r w:rsidRPr="009C5A3F">
              <w:rPr>
                <w:sz w:val="22"/>
                <w:szCs w:val="22"/>
              </w:rPr>
              <w:t>ность в пределах населенных пун</w:t>
            </w:r>
            <w:r w:rsidRPr="009C5A3F">
              <w:rPr>
                <w:sz w:val="22"/>
                <w:szCs w:val="22"/>
              </w:rPr>
              <w:t>к</w:t>
            </w:r>
            <w:r w:rsidRPr="009C5A3F">
              <w:rPr>
                <w:sz w:val="22"/>
                <w:szCs w:val="22"/>
              </w:rPr>
              <w:t xml:space="preserve">тов, </w:t>
            </w:r>
            <w:proofErr w:type="gramStart"/>
            <w:r w:rsidRPr="009C5A3F">
              <w:rPr>
                <w:sz w:val="22"/>
                <w:szCs w:val="22"/>
              </w:rPr>
              <w:t>км</w:t>
            </w:r>
            <w:proofErr w:type="gramEnd"/>
          </w:p>
        </w:tc>
        <w:tc>
          <w:tcPr>
            <w:tcW w:w="587"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1,5</w:t>
            </w:r>
          </w:p>
        </w:tc>
      </w:tr>
    </w:tbl>
    <w:p w:rsidR="00887ED9" w:rsidRPr="009C5A3F" w:rsidRDefault="00887ED9" w:rsidP="00887ED9">
      <w:pPr>
        <w:widowControl w:val="0"/>
        <w:autoSpaceDE w:val="0"/>
        <w:autoSpaceDN w:val="0"/>
        <w:adjustRightInd w:val="0"/>
        <w:ind w:firstLine="720"/>
        <w:jc w:val="both"/>
        <w:rPr>
          <w:b/>
          <w:sz w:val="22"/>
          <w:szCs w:val="22"/>
        </w:rPr>
      </w:pPr>
    </w:p>
    <w:p w:rsidR="00887ED9" w:rsidRPr="009C5A3F" w:rsidRDefault="00887ED9" w:rsidP="00887ED9">
      <w:pPr>
        <w:widowControl w:val="0"/>
        <w:autoSpaceDE w:val="0"/>
        <w:autoSpaceDN w:val="0"/>
        <w:adjustRightInd w:val="0"/>
        <w:jc w:val="both"/>
        <w:rPr>
          <w:sz w:val="22"/>
          <w:szCs w:val="22"/>
        </w:rPr>
      </w:pPr>
      <w:r w:rsidRPr="009C5A3F">
        <w:rPr>
          <w:sz w:val="22"/>
          <w:szCs w:val="22"/>
        </w:rPr>
        <w:t>Примечания:</w:t>
      </w:r>
      <w:r w:rsidRPr="009C5A3F">
        <w:rPr>
          <w:sz w:val="22"/>
          <w:szCs w:val="22"/>
        </w:rPr>
        <w:tab/>
        <w:t>* Площадь хранилища документов определяется в задании на проектирование.</w:t>
      </w:r>
    </w:p>
    <w:p w:rsidR="00887ED9" w:rsidRPr="009C5A3F" w:rsidRDefault="00887ED9" w:rsidP="00887ED9">
      <w:pPr>
        <w:widowControl w:val="0"/>
        <w:autoSpaceDE w:val="0"/>
        <w:autoSpaceDN w:val="0"/>
        <w:adjustRightInd w:val="0"/>
        <w:jc w:val="both"/>
        <w:rPr>
          <w:sz w:val="22"/>
          <w:szCs w:val="22"/>
        </w:rPr>
      </w:pPr>
    </w:p>
    <w:p w:rsidR="00887ED9" w:rsidRPr="009C5A3F" w:rsidRDefault="00887ED9" w:rsidP="00887ED9">
      <w:pPr>
        <w:autoSpaceDE w:val="0"/>
        <w:autoSpaceDN w:val="0"/>
        <w:adjustRightInd w:val="0"/>
        <w:ind w:firstLine="709"/>
        <w:jc w:val="both"/>
        <w:rPr>
          <w:b/>
          <w:bCs/>
          <w:sz w:val="26"/>
          <w:szCs w:val="26"/>
        </w:rPr>
      </w:pPr>
      <w:r w:rsidRPr="009C5A3F">
        <w:rPr>
          <w:b/>
          <w:sz w:val="26"/>
          <w:szCs w:val="26"/>
        </w:rPr>
        <w:t>1.</w:t>
      </w:r>
      <w:r>
        <w:rPr>
          <w:b/>
          <w:sz w:val="26"/>
          <w:szCs w:val="26"/>
        </w:rPr>
        <w:t>1</w:t>
      </w:r>
      <w:r w:rsidRPr="009C5A3F">
        <w:rPr>
          <w:b/>
          <w:sz w:val="26"/>
          <w:szCs w:val="26"/>
        </w:rPr>
        <w:t>.7. </w:t>
      </w:r>
      <w:proofErr w:type="gramStart"/>
      <w:r w:rsidRPr="009C5A3F">
        <w:rPr>
          <w:b/>
          <w:sz w:val="26"/>
          <w:szCs w:val="26"/>
        </w:rPr>
        <w:t>Предельные значения расчетных показателей минимально д</w:t>
      </w:r>
      <w:r w:rsidRPr="009C5A3F">
        <w:rPr>
          <w:b/>
          <w:sz w:val="26"/>
          <w:szCs w:val="26"/>
        </w:rPr>
        <w:t>о</w:t>
      </w:r>
      <w:r w:rsidRPr="009C5A3F">
        <w:rPr>
          <w:b/>
          <w:sz w:val="26"/>
          <w:szCs w:val="26"/>
        </w:rPr>
        <w:t xml:space="preserve">пустимого уровня обеспеченности </w:t>
      </w:r>
      <w:r w:rsidRPr="008035E5">
        <w:rPr>
          <w:b/>
          <w:sz w:val="26"/>
          <w:szCs w:val="26"/>
        </w:rPr>
        <w:t xml:space="preserve">населения </w:t>
      </w:r>
      <w:proofErr w:type="spellStart"/>
      <w:r>
        <w:rPr>
          <w:b/>
          <w:sz w:val="26"/>
          <w:szCs w:val="26"/>
        </w:rPr>
        <w:t>Бичурга-Баишевского</w:t>
      </w:r>
      <w:proofErr w:type="spellEnd"/>
      <w:r w:rsidRPr="008035E5">
        <w:rPr>
          <w:b/>
          <w:sz w:val="26"/>
          <w:szCs w:val="26"/>
        </w:rPr>
        <w:t xml:space="preserve"> сельского поселения </w:t>
      </w:r>
      <w:proofErr w:type="spellStart"/>
      <w:r w:rsidRPr="008035E5">
        <w:rPr>
          <w:b/>
          <w:sz w:val="26"/>
          <w:szCs w:val="26"/>
        </w:rPr>
        <w:t>Шемуршинского</w:t>
      </w:r>
      <w:proofErr w:type="spellEnd"/>
      <w:r w:rsidRPr="008035E5">
        <w:rPr>
          <w:b/>
          <w:sz w:val="26"/>
          <w:szCs w:val="26"/>
        </w:rPr>
        <w:t xml:space="preserve"> района Чувашской</w:t>
      </w:r>
      <w:r w:rsidRPr="009C5A3F">
        <w:rPr>
          <w:b/>
          <w:sz w:val="26"/>
          <w:szCs w:val="26"/>
        </w:rPr>
        <w:t xml:space="preserve"> Республики объектами м</w:t>
      </w:r>
      <w:r w:rsidRPr="009C5A3F">
        <w:rPr>
          <w:b/>
          <w:sz w:val="26"/>
          <w:szCs w:val="26"/>
        </w:rPr>
        <w:t>е</w:t>
      </w:r>
      <w:r w:rsidRPr="009C5A3F">
        <w:rPr>
          <w:b/>
          <w:sz w:val="26"/>
          <w:szCs w:val="26"/>
        </w:rPr>
        <w:t xml:space="preserve">стного значения в области </w:t>
      </w:r>
      <w:r w:rsidRPr="009C5A3F">
        <w:rPr>
          <w:b/>
          <w:bCs/>
          <w:sz w:val="26"/>
          <w:szCs w:val="26"/>
        </w:rPr>
        <w:t>сбора, транспортирования, обработки, утилиз</w:t>
      </w:r>
      <w:r w:rsidRPr="009C5A3F">
        <w:rPr>
          <w:b/>
          <w:bCs/>
          <w:sz w:val="26"/>
          <w:szCs w:val="26"/>
        </w:rPr>
        <w:t>а</w:t>
      </w:r>
      <w:r w:rsidRPr="009C5A3F">
        <w:rPr>
          <w:b/>
          <w:bCs/>
          <w:sz w:val="26"/>
          <w:szCs w:val="26"/>
        </w:rPr>
        <w:t xml:space="preserve">ции, обезвреживания, </w:t>
      </w:r>
      <w:r w:rsidRPr="002039B8">
        <w:rPr>
          <w:b/>
          <w:bCs/>
          <w:sz w:val="26"/>
          <w:szCs w:val="26"/>
        </w:rPr>
        <w:t>размещения</w:t>
      </w:r>
      <w:r w:rsidRPr="009C5A3F">
        <w:rPr>
          <w:b/>
          <w:bCs/>
          <w:sz w:val="26"/>
          <w:szCs w:val="26"/>
        </w:rPr>
        <w:t xml:space="preserve"> твердых коммунальных отходов </w:t>
      </w:r>
      <w:r w:rsidRPr="009C5A3F">
        <w:rPr>
          <w:b/>
          <w:sz w:val="26"/>
          <w:szCs w:val="26"/>
        </w:rPr>
        <w:t>и пр</w:t>
      </w:r>
      <w:r w:rsidRPr="009C5A3F">
        <w:rPr>
          <w:b/>
          <w:sz w:val="26"/>
          <w:szCs w:val="26"/>
        </w:rPr>
        <w:t>е</w:t>
      </w:r>
      <w:r w:rsidRPr="009C5A3F">
        <w:rPr>
          <w:b/>
          <w:sz w:val="26"/>
          <w:szCs w:val="26"/>
        </w:rPr>
        <w:t xml:space="preserve">дельные значения расчетных показателей максимально </w:t>
      </w:r>
      <w:r w:rsidRPr="009C5A3F">
        <w:rPr>
          <w:b/>
          <w:sz w:val="26"/>
          <w:szCs w:val="26"/>
        </w:rPr>
        <w:lastRenderedPageBreak/>
        <w:t xml:space="preserve">допустимого уровня территориальной доступности таких объектов для </w:t>
      </w:r>
      <w:r w:rsidRPr="008035E5">
        <w:rPr>
          <w:b/>
          <w:sz w:val="26"/>
          <w:szCs w:val="26"/>
        </w:rPr>
        <w:t xml:space="preserve">населения </w:t>
      </w:r>
      <w:proofErr w:type="spellStart"/>
      <w:r>
        <w:rPr>
          <w:b/>
          <w:sz w:val="26"/>
          <w:szCs w:val="26"/>
        </w:rPr>
        <w:t>Бичурга-Баишевского</w:t>
      </w:r>
      <w:proofErr w:type="spellEnd"/>
      <w:r w:rsidRPr="008035E5">
        <w:rPr>
          <w:b/>
          <w:sz w:val="26"/>
          <w:szCs w:val="26"/>
        </w:rPr>
        <w:t xml:space="preserve"> сельского поселения</w:t>
      </w:r>
      <w:r w:rsidRPr="00221479">
        <w:rPr>
          <w:b/>
          <w:sz w:val="26"/>
          <w:szCs w:val="26"/>
        </w:rPr>
        <w:t xml:space="preserve"> </w:t>
      </w:r>
      <w:proofErr w:type="spellStart"/>
      <w:r>
        <w:rPr>
          <w:b/>
          <w:sz w:val="26"/>
          <w:szCs w:val="26"/>
        </w:rPr>
        <w:t>Шемуршинского</w:t>
      </w:r>
      <w:proofErr w:type="spellEnd"/>
      <w:r>
        <w:rPr>
          <w:b/>
          <w:sz w:val="26"/>
          <w:szCs w:val="26"/>
        </w:rPr>
        <w:t xml:space="preserve"> района </w:t>
      </w:r>
      <w:r w:rsidRPr="009C5A3F">
        <w:rPr>
          <w:b/>
          <w:sz w:val="26"/>
          <w:szCs w:val="26"/>
        </w:rPr>
        <w:t>Чувашской Ре</w:t>
      </w:r>
      <w:r w:rsidRPr="009C5A3F">
        <w:rPr>
          <w:b/>
          <w:sz w:val="26"/>
          <w:szCs w:val="26"/>
        </w:rPr>
        <w:t>с</w:t>
      </w:r>
      <w:r w:rsidRPr="009C5A3F">
        <w:rPr>
          <w:b/>
          <w:sz w:val="26"/>
          <w:szCs w:val="26"/>
        </w:rPr>
        <w:t>публики</w:t>
      </w:r>
      <w:proofErr w:type="gramEnd"/>
    </w:p>
    <w:p w:rsidR="00887ED9" w:rsidRPr="009C5A3F" w:rsidRDefault="00887ED9" w:rsidP="00887ED9">
      <w:pPr>
        <w:widowControl w:val="0"/>
        <w:autoSpaceDE w:val="0"/>
        <w:autoSpaceDN w:val="0"/>
        <w:adjustRightInd w:val="0"/>
        <w:ind w:firstLine="851"/>
        <w:jc w:val="right"/>
        <w:rPr>
          <w:sz w:val="26"/>
          <w:szCs w:val="26"/>
        </w:rPr>
      </w:pPr>
    </w:p>
    <w:p w:rsidR="00887ED9" w:rsidRPr="009C5A3F" w:rsidRDefault="00887ED9" w:rsidP="00887ED9">
      <w:pPr>
        <w:widowControl w:val="0"/>
        <w:autoSpaceDE w:val="0"/>
        <w:autoSpaceDN w:val="0"/>
        <w:adjustRightInd w:val="0"/>
        <w:ind w:firstLine="851"/>
        <w:jc w:val="right"/>
        <w:rPr>
          <w:sz w:val="26"/>
          <w:szCs w:val="26"/>
        </w:rPr>
      </w:pPr>
      <w:r w:rsidRPr="009C5A3F">
        <w:rPr>
          <w:sz w:val="26"/>
          <w:szCs w:val="26"/>
        </w:rPr>
        <w:t>Таблица 1.</w:t>
      </w:r>
      <w:r>
        <w:rPr>
          <w:sz w:val="26"/>
          <w:szCs w:val="26"/>
        </w:rPr>
        <w:t>1</w:t>
      </w:r>
      <w:r w:rsidRPr="009C5A3F">
        <w:rPr>
          <w:sz w:val="26"/>
          <w:szCs w:val="26"/>
        </w:rPr>
        <w:t>.7</w:t>
      </w:r>
    </w:p>
    <w:p w:rsidR="00887ED9" w:rsidRPr="009C5A3F" w:rsidRDefault="00887ED9" w:rsidP="00887ED9">
      <w:pPr>
        <w:widowControl w:val="0"/>
        <w:autoSpaceDE w:val="0"/>
        <w:autoSpaceDN w:val="0"/>
        <w:adjustRightInd w:val="0"/>
        <w:ind w:firstLine="851"/>
        <w:jc w:val="right"/>
        <w:rPr>
          <w:sz w:val="26"/>
          <w:szCs w:val="26"/>
        </w:rPr>
      </w:pPr>
    </w:p>
    <w:tbl>
      <w:tblPr>
        <w:tblW w:w="5000" w:type="pct"/>
        <w:tblBorders>
          <w:top w:val="single" w:sz="4" w:space="0" w:color="404040"/>
          <w:bottom w:val="single" w:sz="4" w:space="0" w:color="404040"/>
          <w:insideH w:val="single" w:sz="4" w:space="0" w:color="404040"/>
          <w:insideV w:val="single" w:sz="4" w:space="0" w:color="404040"/>
        </w:tblBorders>
        <w:tblLook w:val="00A0"/>
      </w:tblPr>
      <w:tblGrid>
        <w:gridCol w:w="568"/>
        <w:gridCol w:w="2764"/>
        <w:gridCol w:w="2220"/>
        <w:gridCol w:w="1122"/>
        <w:gridCol w:w="1771"/>
        <w:gridCol w:w="1126"/>
      </w:tblGrid>
      <w:tr w:rsidR="00887ED9" w:rsidRPr="009C5A3F" w:rsidTr="005C3490">
        <w:tc>
          <w:tcPr>
            <w:tcW w:w="297" w:type="pct"/>
            <w:vMerge w:val="restart"/>
            <w:shd w:val="clear" w:color="auto" w:fill="FFFFFF"/>
          </w:tcPr>
          <w:p w:rsidR="00887ED9" w:rsidRPr="009C5A3F" w:rsidRDefault="00887ED9" w:rsidP="005C3490">
            <w:pPr>
              <w:jc w:val="center"/>
              <w:rPr>
                <w:sz w:val="22"/>
              </w:rPr>
            </w:pPr>
            <w:r w:rsidRPr="009C5A3F">
              <w:rPr>
                <w:sz w:val="22"/>
                <w:szCs w:val="22"/>
              </w:rPr>
              <w:t>№</w:t>
            </w:r>
          </w:p>
          <w:p w:rsidR="00887ED9" w:rsidRPr="009C5A3F" w:rsidRDefault="00887ED9" w:rsidP="005C3490">
            <w:pPr>
              <w:jc w:val="center"/>
              <w:rPr>
                <w:sz w:val="22"/>
              </w:rPr>
            </w:pPr>
            <w:proofErr w:type="spellStart"/>
            <w:r w:rsidRPr="009C5A3F">
              <w:rPr>
                <w:sz w:val="22"/>
                <w:szCs w:val="22"/>
              </w:rPr>
              <w:t>пп</w:t>
            </w:r>
            <w:proofErr w:type="spellEnd"/>
          </w:p>
        </w:tc>
        <w:tc>
          <w:tcPr>
            <w:tcW w:w="1444" w:type="pct"/>
            <w:vMerge w:val="restart"/>
            <w:shd w:val="clear" w:color="auto" w:fill="FFFFFF"/>
          </w:tcPr>
          <w:p w:rsidR="00887ED9" w:rsidRPr="009C5A3F" w:rsidRDefault="00887ED9" w:rsidP="005C3490">
            <w:pPr>
              <w:jc w:val="center"/>
              <w:rPr>
                <w:sz w:val="22"/>
              </w:rPr>
            </w:pPr>
            <w:r w:rsidRPr="009C5A3F">
              <w:rPr>
                <w:sz w:val="22"/>
                <w:szCs w:val="22"/>
              </w:rPr>
              <w:t>Наименование объекта местного значения</w:t>
            </w:r>
          </w:p>
          <w:p w:rsidR="00887ED9" w:rsidRPr="009C5A3F" w:rsidRDefault="00887ED9" w:rsidP="005C3490">
            <w:pPr>
              <w:jc w:val="center"/>
              <w:rPr>
                <w:sz w:val="22"/>
              </w:rPr>
            </w:pPr>
          </w:p>
        </w:tc>
        <w:tc>
          <w:tcPr>
            <w:tcW w:w="1746" w:type="pct"/>
            <w:gridSpan w:val="2"/>
            <w:shd w:val="clear" w:color="auto" w:fill="FFFFFF"/>
          </w:tcPr>
          <w:p w:rsidR="00887ED9" w:rsidRPr="009C5A3F" w:rsidRDefault="00887ED9" w:rsidP="005C3490">
            <w:pPr>
              <w:widowControl w:val="0"/>
              <w:autoSpaceDE w:val="0"/>
              <w:autoSpaceDN w:val="0"/>
              <w:adjustRightInd w:val="0"/>
              <w:contextualSpacing/>
              <w:jc w:val="center"/>
              <w:rPr>
                <w:sz w:val="22"/>
              </w:rPr>
            </w:pPr>
            <w:r w:rsidRPr="009C5A3F">
              <w:rPr>
                <w:sz w:val="22"/>
              </w:rPr>
              <w:t xml:space="preserve">Расчетный показатель </w:t>
            </w:r>
          </w:p>
          <w:p w:rsidR="00887ED9" w:rsidRPr="009C5A3F" w:rsidRDefault="00887ED9" w:rsidP="005C3490">
            <w:pPr>
              <w:widowControl w:val="0"/>
              <w:autoSpaceDE w:val="0"/>
              <w:autoSpaceDN w:val="0"/>
              <w:adjustRightInd w:val="0"/>
              <w:contextualSpacing/>
              <w:jc w:val="center"/>
              <w:rPr>
                <w:sz w:val="22"/>
              </w:rPr>
            </w:pPr>
            <w:r w:rsidRPr="009C5A3F">
              <w:rPr>
                <w:sz w:val="22"/>
              </w:rPr>
              <w:t>минимально допустимого уровня обеспеченности</w:t>
            </w:r>
          </w:p>
        </w:tc>
        <w:tc>
          <w:tcPr>
            <w:tcW w:w="1513" w:type="pct"/>
            <w:gridSpan w:val="2"/>
            <w:shd w:val="clear" w:color="auto" w:fill="FFFFFF"/>
          </w:tcPr>
          <w:p w:rsidR="00887ED9" w:rsidRPr="009C5A3F" w:rsidRDefault="00887ED9" w:rsidP="005C3490">
            <w:pPr>
              <w:widowControl w:val="0"/>
              <w:autoSpaceDE w:val="0"/>
              <w:autoSpaceDN w:val="0"/>
              <w:adjustRightInd w:val="0"/>
              <w:contextualSpacing/>
              <w:jc w:val="center"/>
              <w:rPr>
                <w:sz w:val="22"/>
              </w:rPr>
            </w:pPr>
            <w:r w:rsidRPr="009C5A3F">
              <w:rPr>
                <w:sz w:val="22"/>
              </w:rPr>
              <w:t xml:space="preserve">Расчетный показатель </w:t>
            </w:r>
          </w:p>
          <w:p w:rsidR="00887ED9" w:rsidRPr="009C5A3F" w:rsidRDefault="00887ED9" w:rsidP="005C3490">
            <w:pPr>
              <w:widowControl w:val="0"/>
              <w:autoSpaceDE w:val="0"/>
              <w:autoSpaceDN w:val="0"/>
              <w:adjustRightInd w:val="0"/>
              <w:contextualSpacing/>
              <w:jc w:val="center"/>
              <w:rPr>
                <w:sz w:val="22"/>
              </w:rPr>
            </w:pPr>
            <w:r w:rsidRPr="009C5A3F">
              <w:rPr>
                <w:sz w:val="22"/>
              </w:rPr>
              <w:t>максимально допустим</w:t>
            </w:r>
            <w:r w:rsidRPr="009C5A3F">
              <w:rPr>
                <w:sz w:val="22"/>
              </w:rPr>
              <w:t>о</w:t>
            </w:r>
            <w:r w:rsidRPr="009C5A3F">
              <w:rPr>
                <w:sz w:val="22"/>
              </w:rPr>
              <w:t>го уровня территориал</w:t>
            </w:r>
            <w:r w:rsidRPr="009C5A3F">
              <w:rPr>
                <w:sz w:val="22"/>
              </w:rPr>
              <w:t>ь</w:t>
            </w:r>
            <w:r w:rsidRPr="009C5A3F">
              <w:rPr>
                <w:sz w:val="22"/>
              </w:rPr>
              <w:t>ной доступности</w:t>
            </w:r>
          </w:p>
        </w:tc>
      </w:tr>
      <w:tr w:rsidR="00887ED9" w:rsidRPr="009C5A3F" w:rsidTr="005C3490">
        <w:tc>
          <w:tcPr>
            <w:tcW w:w="297" w:type="pct"/>
            <w:vMerge/>
            <w:shd w:val="clear" w:color="auto" w:fill="FFFFFF"/>
          </w:tcPr>
          <w:p w:rsidR="00887ED9" w:rsidRPr="009C5A3F" w:rsidRDefault="00887ED9" w:rsidP="005C3490">
            <w:pPr>
              <w:jc w:val="center"/>
              <w:rPr>
                <w:sz w:val="22"/>
              </w:rPr>
            </w:pPr>
          </w:p>
        </w:tc>
        <w:tc>
          <w:tcPr>
            <w:tcW w:w="1444" w:type="pct"/>
            <w:vMerge/>
            <w:shd w:val="clear" w:color="auto" w:fill="FFFFFF"/>
          </w:tcPr>
          <w:p w:rsidR="00887ED9" w:rsidRPr="009C5A3F" w:rsidRDefault="00887ED9" w:rsidP="005C3490">
            <w:pPr>
              <w:jc w:val="center"/>
              <w:rPr>
                <w:sz w:val="22"/>
              </w:rPr>
            </w:pPr>
          </w:p>
        </w:tc>
        <w:tc>
          <w:tcPr>
            <w:tcW w:w="1160" w:type="pct"/>
            <w:shd w:val="clear" w:color="auto" w:fill="FFFFFF"/>
          </w:tcPr>
          <w:p w:rsidR="00887ED9" w:rsidRPr="009C5A3F" w:rsidRDefault="00887ED9" w:rsidP="005C3490">
            <w:pPr>
              <w:jc w:val="center"/>
              <w:rPr>
                <w:sz w:val="22"/>
              </w:rPr>
            </w:pPr>
            <w:r w:rsidRPr="009C5A3F">
              <w:rPr>
                <w:sz w:val="22"/>
                <w:szCs w:val="22"/>
              </w:rPr>
              <w:t xml:space="preserve">единица </w:t>
            </w:r>
          </w:p>
          <w:p w:rsidR="00887ED9" w:rsidRPr="009C5A3F" w:rsidRDefault="00887ED9" w:rsidP="005C3490">
            <w:pPr>
              <w:jc w:val="center"/>
              <w:rPr>
                <w:sz w:val="22"/>
              </w:rPr>
            </w:pPr>
            <w:r w:rsidRPr="009C5A3F">
              <w:rPr>
                <w:sz w:val="22"/>
                <w:szCs w:val="22"/>
              </w:rPr>
              <w:t>измерения</w:t>
            </w:r>
          </w:p>
        </w:tc>
        <w:tc>
          <w:tcPr>
            <w:tcW w:w="586" w:type="pct"/>
            <w:shd w:val="clear" w:color="auto" w:fill="FFFFFF"/>
          </w:tcPr>
          <w:p w:rsidR="00887ED9" w:rsidRPr="009C5A3F" w:rsidRDefault="00887ED9" w:rsidP="005C3490">
            <w:pPr>
              <w:jc w:val="center"/>
              <w:rPr>
                <w:sz w:val="22"/>
              </w:rPr>
            </w:pPr>
            <w:r w:rsidRPr="009C5A3F">
              <w:rPr>
                <w:sz w:val="22"/>
                <w:szCs w:val="22"/>
              </w:rPr>
              <w:t>величина</w:t>
            </w:r>
          </w:p>
        </w:tc>
        <w:tc>
          <w:tcPr>
            <w:tcW w:w="925"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rPr>
            </w:pPr>
            <w:r w:rsidRPr="009C5A3F">
              <w:rPr>
                <w:sz w:val="22"/>
                <w:szCs w:val="22"/>
              </w:rPr>
              <w:t>изм</w:t>
            </w:r>
            <w:r w:rsidRPr="009C5A3F">
              <w:rPr>
                <w:sz w:val="22"/>
                <w:szCs w:val="22"/>
              </w:rPr>
              <w:t>е</w:t>
            </w:r>
            <w:r w:rsidRPr="009C5A3F">
              <w:rPr>
                <w:sz w:val="22"/>
                <w:szCs w:val="22"/>
              </w:rPr>
              <w:t>рения</w:t>
            </w:r>
          </w:p>
        </w:tc>
        <w:tc>
          <w:tcPr>
            <w:tcW w:w="588" w:type="pct"/>
            <w:shd w:val="clear" w:color="auto" w:fill="FFFFFF"/>
          </w:tcPr>
          <w:p w:rsidR="00887ED9" w:rsidRPr="009C5A3F" w:rsidRDefault="00887ED9" w:rsidP="005C3490">
            <w:pPr>
              <w:jc w:val="center"/>
              <w:rPr>
                <w:sz w:val="22"/>
              </w:rPr>
            </w:pPr>
            <w:r w:rsidRPr="009C5A3F">
              <w:rPr>
                <w:sz w:val="22"/>
                <w:szCs w:val="22"/>
              </w:rPr>
              <w:t>величина</w:t>
            </w:r>
          </w:p>
        </w:tc>
      </w:tr>
      <w:tr w:rsidR="00887ED9" w:rsidRPr="002039B8" w:rsidTr="005C3490">
        <w:tc>
          <w:tcPr>
            <w:tcW w:w="297" w:type="pct"/>
          </w:tcPr>
          <w:p w:rsidR="00887ED9" w:rsidRPr="002039B8" w:rsidRDefault="00887ED9" w:rsidP="005C3490">
            <w:pPr>
              <w:jc w:val="center"/>
              <w:rPr>
                <w:sz w:val="22"/>
              </w:rPr>
            </w:pPr>
            <w:r w:rsidRPr="002039B8">
              <w:rPr>
                <w:sz w:val="22"/>
              </w:rPr>
              <w:t>1.</w:t>
            </w:r>
          </w:p>
        </w:tc>
        <w:tc>
          <w:tcPr>
            <w:tcW w:w="1444" w:type="pct"/>
          </w:tcPr>
          <w:p w:rsidR="00887ED9" w:rsidRPr="002039B8" w:rsidRDefault="00887ED9" w:rsidP="005C3490">
            <w:pPr>
              <w:tabs>
                <w:tab w:val="left" w:pos="6780"/>
              </w:tabs>
              <w:contextualSpacing/>
              <w:jc w:val="both"/>
              <w:rPr>
                <w:sz w:val="22"/>
              </w:rPr>
            </w:pPr>
            <w:r w:rsidRPr="002039B8">
              <w:rPr>
                <w:sz w:val="22"/>
                <w:szCs w:val="22"/>
              </w:rPr>
              <w:t>Полигон твердых комм</w:t>
            </w:r>
            <w:r w:rsidRPr="002039B8">
              <w:rPr>
                <w:sz w:val="22"/>
                <w:szCs w:val="22"/>
              </w:rPr>
              <w:t>у</w:t>
            </w:r>
            <w:r w:rsidRPr="002039B8">
              <w:rPr>
                <w:sz w:val="22"/>
                <w:szCs w:val="22"/>
              </w:rPr>
              <w:t>нальных отходов</w:t>
            </w:r>
          </w:p>
        </w:tc>
        <w:tc>
          <w:tcPr>
            <w:tcW w:w="1160" w:type="pct"/>
          </w:tcPr>
          <w:p w:rsidR="00887ED9" w:rsidRPr="002039B8" w:rsidRDefault="00887ED9" w:rsidP="005C3490">
            <w:pPr>
              <w:jc w:val="center"/>
              <w:rPr>
                <w:sz w:val="22"/>
              </w:rPr>
            </w:pPr>
            <w:proofErr w:type="gramStart"/>
            <w:r w:rsidRPr="002039B8">
              <w:rPr>
                <w:sz w:val="22"/>
              </w:rPr>
              <w:t>га</w:t>
            </w:r>
            <w:proofErr w:type="gramEnd"/>
            <w:r w:rsidRPr="002039B8">
              <w:rPr>
                <w:sz w:val="22"/>
              </w:rPr>
              <w:t xml:space="preserve"> / 1000 т тве</w:t>
            </w:r>
            <w:r w:rsidRPr="002039B8">
              <w:rPr>
                <w:sz w:val="22"/>
              </w:rPr>
              <w:t>р</w:t>
            </w:r>
            <w:r w:rsidRPr="002039B8">
              <w:rPr>
                <w:sz w:val="22"/>
              </w:rPr>
              <w:t>дых коммунальных о</w:t>
            </w:r>
            <w:r w:rsidRPr="002039B8">
              <w:rPr>
                <w:sz w:val="22"/>
              </w:rPr>
              <w:t>т</w:t>
            </w:r>
            <w:r w:rsidRPr="002039B8">
              <w:rPr>
                <w:sz w:val="22"/>
              </w:rPr>
              <w:t>ходов в год</w:t>
            </w:r>
          </w:p>
        </w:tc>
        <w:tc>
          <w:tcPr>
            <w:tcW w:w="586" w:type="pct"/>
          </w:tcPr>
          <w:p w:rsidR="00887ED9" w:rsidRPr="002039B8" w:rsidRDefault="00887ED9" w:rsidP="005C3490">
            <w:pPr>
              <w:jc w:val="center"/>
              <w:rPr>
                <w:sz w:val="22"/>
              </w:rPr>
            </w:pPr>
            <w:r w:rsidRPr="002039B8">
              <w:rPr>
                <w:sz w:val="22"/>
              </w:rPr>
              <w:t>0,02*</w:t>
            </w:r>
          </w:p>
        </w:tc>
        <w:tc>
          <w:tcPr>
            <w:tcW w:w="1513" w:type="pct"/>
            <w:gridSpan w:val="2"/>
          </w:tcPr>
          <w:p w:rsidR="00887ED9" w:rsidRPr="002039B8" w:rsidRDefault="00887ED9" w:rsidP="005C3490">
            <w:pPr>
              <w:jc w:val="center"/>
              <w:rPr>
                <w:sz w:val="22"/>
              </w:rPr>
            </w:pPr>
            <w:r w:rsidRPr="002039B8">
              <w:rPr>
                <w:sz w:val="22"/>
                <w:szCs w:val="22"/>
              </w:rPr>
              <w:t>-</w:t>
            </w:r>
          </w:p>
        </w:tc>
      </w:tr>
      <w:tr w:rsidR="00887ED9" w:rsidRPr="002039B8" w:rsidTr="005C3490">
        <w:tc>
          <w:tcPr>
            <w:tcW w:w="297" w:type="pct"/>
            <w:vMerge w:val="restart"/>
          </w:tcPr>
          <w:p w:rsidR="00887ED9" w:rsidRPr="002039B8" w:rsidRDefault="00887ED9" w:rsidP="005C3490">
            <w:pPr>
              <w:jc w:val="center"/>
              <w:rPr>
                <w:sz w:val="22"/>
              </w:rPr>
            </w:pPr>
            <w:r w:rsidRPr="002039B8">
              <w:rPr>
                <w:sz w:val="22"/>
              </w:rPr>
              <w:t>2.</w:t>
            </w:r>
          </w:p>
        </w:tc>
        <w:tc>
          <w:tcPr>
            <w:tcW w:w="1444" w:type="pct"/>
            <w:vMerge w:val="restart"/>
          </w:tcPr>
          <w:p w:rsidR="00887ED9" w:rsidRPr="002039B8" w:rsidRDefault="00887ED9" w:rsidP="005C3490">
            <w:pPr>
              <w:tabs>
                <w:tab w:val="left" w:pos="6780"/>
              </w:tabs>
              <w:contextualSpacing/>
              <w:jc w:val="both"/>
              <w:rPr>
                <w:sz w:val="22"/>
              </w:rPr>
            </w:pPr>
            <w:r w:rsidRPr="002039B8">
              <w:rPr>
                <w:sz w:val="22"/>
                <w:szCs w:val="22"/>
              </w:rPr>
              <w:t xml:space="preserve">Объекты организации сбора и </w:t>
            </w:r>
            <w:r w:rsidRPr="002039B8">
              <w:rPr>
                <w:bCs/>
                <w:sz w:val="22"/>
                <w:szCs w:val="22"/>
              </w:rPr>
              <w:t>транспортиров</w:t>
            </w:r>
            <w:r w:rsidRPr="002039B8">
              <w:rPr>
                <w:bCs/>
                <w:sz w:val="22"/>
                <w:szCs w:val="22"/>
              </w:rPr>
              <w:t>а</w:t>
            </w:r>
            <w:r w:rsidRPr="002039B8">
              <w:rPr>
                <w:bCs/>
                <w:sz w:val="22"/>
                <w:szCs w:val="22"/>
              </w:rPr>
              <w:t>ния</w:t>
            </w:r>
            <w:r w:rsidRPr="002039B8">
              <w:rPr>
                <w:sz w:val="22"/>
                <w:szCs w:val="22"/>
              </w:rPr>
              <w:t xml:space="preserve"> твердых коммунал</w:t>
            </w:r>
            <w:r w:rsidRPr="002039B8">
              <w:rPr>
                <w:sz w:val="22"/>
                <w:szCs w:val="22"/>
              </w:rPr>
              <w:t>ь</w:t>
            </w:r>
            <w:r w:rsidRPr="002039B8">
              <w:rPr>
                <w:sz w:val="22"/>
                <w:szCs w:val="22"/>
              </w:rPr>
              <w:t>ных отх</w:t>
            </w:r>
            <w:r w:rsidRPr="002039B8">
              <w:rPr>
                <w:sz w:val="22"/>
                <w:szCs w:val="22"/>
              </w:rPr>
              <w:t>о</w:t>
            </w:r>
            <w:r w:rsidRPr="002039B8">
              <w:rPr>
                <w:sz w:val="22"/>
                <w:szCs w:val="22"/>
              </w:rPr>
              <w:t>дов</w:t>
            </w:r>
          </w:p>
        </w:tc>
        <w:tc>
          <w:tcPr>
            <w:tcW w:w="1160" w:type="pct"/>
          </w:tcPr>
          <w:p w:rsidR="00887ED9" w:rsidRPr="002039B8" w:rsidRDefault="00887ED9" w:rsidP="005C3490">
            <w:pPr>
              <w:tabs>
                <w:tab w:val="left" w:pos="6780"/>
              </w:tabs>
              <w:contextualSpacing/>
              <w:jc w:val="center"/>
              <w:rPr>
                <w:sz w:val="22"/>
              </w:rPr>
            </w:pPr>
            <w:r w:rsidRPr="002039B8">
              <w:rPr>
                <w:sz w:val="22"/>
                <w:szCs w:val="22"/>
              </w:rPr>
              <w:t>Обеспеченность контейнерными площадками, %</w:t>
            </w:r>
          </w:p>
        </w:tc>
        <w:tc>
          <w:tcPr>
            <w:tcW w:w="586" w:type="pct"/>
          </w:tcPr>
          <w:p w:rsidR="00887ED9" w:rsidRPr="002039B8" w:rsidRDefault="00887ED9" w:rsidP="005C3490">
            <w:pPr>
              <w:jc w:val="center"/>
              <w:rPr>
                <w:sz w:val="22"/>
              </w:rPr>
            </w:pPr>
            <w:r w:rsidRPr="002039B8">
              <w:rPr>
                <w:sz w:val="22"/>
              </w:rPr>
              <w:t>100</w:t>
            </w:r>
          </w:p>
        </w:tc>
        <w:tc>
          <w:tcPr>
            <w:tcW w:w="925" w:type="pct"/>
            <w:vMerge w:val="restart"/>
          </w:tcPr>
          <w:p w:rsidR="00887ED9" w:rsidRPr="002039B8" w:rsidRDefault="00887ED9" w:rsidP="005C3490">
            <w:pPr>
              <w:tabs>
                <w:tab w:val="left" w:pos="6780"/>
              </w:tabs>
              <w:contextualSpacing/>
              <w:jc w:val="center"/>
              <w:rPr>
                <w:sz w:val="22"/>
              </w:rPr>
            </w:pPr>
            <w:r w:rsidRPr="002039B8">
              <w:rPr>
                <w:sz w:val="22"/>
                <w:szCs w:val="22"/>
              </w:rPr>
              <w:t xml:space="preserve">Пешеходная доступность, </w:t>
            </w:r>
            <w:proofErr w:type="gramStart"/>
            <w:r w:rsidRPr="002039B8">
              <w:rPr>
                <w:sz w:val="22"/>
                <w:szCs w:val="22"/>
              </w:rPr>
              <w:t>м</w:t>
            </w:r>
            <w:proofErr w:type="gramEnd"/>
          </w:p>
        </w:tc>
        <w:tc>
          <w:tcPr>
            <w:tcW w:w="588" w:type="pct"/>
            <w:vMerge w:val="restart"/>
          </w:tcPr>
          <w:p w:rsidR="00887ED9" w:rsidRPr="002039B8" w:rsidRDefault="00887ED9" w:rsidP="005C3490">
            <w:pPr>
              <w:jc w:val="center"/>
              <w:rPr>
                <w:sz w:val="22"/>
              </w:rPr>
            </w:pPr>
            <w:r w:rsidRPr="002039B8">
              <w:rPr>
                <w:sz w:val="22"/>
              </w:rPr>
              <w:t>100</w:t>
            </w:r>
          </w:p>
        </w:tc>
      </w:tr>
      <w:tr w:rsidR="00887ED9" w:rsidRPr="002039B8" w:rsidTr="005C3490">
        <w:tc>
          <w:tcPr>
            <w:tcW w:w="297" w:type="pct"/>
            <w:vMerge/>
          </w:tcPr>
          <w:p w:rsidR="00887ED9" w:rsidRPr="002039B8" w:rsidRDefault="00887ED9" w:rsidP="005C3490">
            <w:pPr>
              <w:jc w:val="center"/>
              <w:rPr>
                <w:color w:val="FF0000"/>
                <w:sz w:val="22"/>
              </w:rPr>
            </w:pPr>
          </w:p>
        </w:tc>
        <w:tc>
          <w:tcPr>
            <w:tcW w:w="1444" w:type="pct"/>
            <w:vMerge/>
          </w:tcPr>
          <w:p w:rsidR="00887ED9" w:rsidRPr="002039B8" w:rsidRDefault="00887ED9" w:rsidP="005C3490">
            <w:pPr>
              <w:tabs>
                <w:tab w:val="left" w:pos="6780"/>
              </w:tabs>
              <w:contextualSpacing/>
              <w:rPr>
                <w:color w:val="FF0000"/>
                <w:sz w:val="22"/>
              </w:rPr>
            </w:pPr>
          </w:p>
        </w:tc>
        <w:tc>
          <w:tcPr>
            <w:tcW w:w="1160" w:type="pct"/>
          </w:tcPr>
          <w:p w:rsidR="00887ED9" w:rsidRPr="002039B8" w:rsidRDefault="00887ED9" w:rsidP="005C3490">
            <w:pPr>
              <w:tabs>
                <w:tab w:val="left" w:pos="6780"/>
              </w:tabs>
              <w:contextualSpacing/>
              <w:jc w:val="center"/>
              <w:rPr>
                <w:sz w:val="22"/>
              </w:rPr>
            </w:pPr>
            <w:r w:rsidRPr="002039B8">
              <w:rPr>
                <w:sz w:val="22"/>
                <w:szCs w:val="22"/>
              </w:rPr>
              <w:t>Количество конте</w:t>
            </w:r>
            <w:r w:rsidRPr="002039B8">
              <w:rPr>
                <w:sz w:val="22"/>
                <w:szCs w:val="22"/>
              </w:rPr>
              <w:t>й</w:t>
            </w:r>
            <w:r w:rsidRPr="002039B8">
              <w:rPr>
                <w:sz w:val="22"/>
                <w:szCs w:val="22"/>
              </w:rPr>
              <w:t>неров на площадку</w:t>
            </w:r>
          </w:p>
        </w:tc>
        <w:tc>
          <w:tcPr>
            <w:tcW w:w="586" w:type="pct"/>
          </w:tcPr>
          <w:p w:rsidR="00887ED9" w:rsidRPr="002039B8" w:rsidRDefault="00887ED9" w:rsidP="005C3490">
            <w:pPr>
              <w:jc w:val="center"/>
              <w:rPr>
                <w:sz w:val="22"/>
              </w:rPr>
            </w:pPr>
            <w:r w:rsidRPr="002039B8">
              <w:rPr>
                <w:sz w:val="22"/>
              </w:rPr>
              <w:t>3–4</w:t>
            </w:r>
          </w:p>
        </w:tc>
        <w:tc>
          <w:tcPr>
            <w:tcW w:w="925" w:type="pct"/>
            <w:vMerge/>
          </w:tcPr>
          <w:p w:rsidR="00887ED9" w:rsidRPr="002039B8" w:rsidRDefault="00887ED9" w:rsidP="005C3490">
            <w:pPr>
              <w:tabs>
                <w:tab w:val="left" w:pos="6780"/>
              </w:tabs>
              <w:contextualSpacing/>
              <w:jc w:val="center"/>
              <w:rPr>
                <w:color w:val="FF0000"/>
                <w:sz w:val="22"/>
              </w:rPr>
            </w:pPr>
          </w:p>
        </w:tc>
        <w:tc>
          <w:tcPr>
            <w:tcW w:w="588" w:type="pct"/>
            <w:vMerge/>
          </w:tcPr>
          <w:p w:rsidR="00887ED9" w:rsidRPr="002039B8" w:rsidRDefault="00887ED9" w:rsidP="005C3490">
            <w:pPr>
              <w:jc w:val="center"/>
              <w:rPr>
                <w:color w:val="FF0000"/>
                <w:sz w:val="22"/>
              </w:rPr>
            </w:pPr>
          </w:p>
        </w:tc>
      </w:tr>
    </w:tbl>
    <w:p w:rsidR="00887ED9" w:rsidRPr="002039B8" w:rsidRDefault="00887ED9" w:rsidP="00887ED9">
      <w:pPr>
        <w:widowControl w:val="0"/>
        <w:autoSpaceDE w:val="0"/>
        <w:autoSpaceDN w:val="0"/>
        <w:adjustRightInd w:val="0"/>
        <w:ind w:firstLine="720"/>
        <w:jc w:val="both"/>
        <w:rPr>
          <w:b/>
          <w:sz w:val="16"/>
          <w:szCs w:val="16"/>
        </w:rPr>
      </w:pPr>
    </w:p>
    <w:p w:rsidR="00887ED9" w:rsidRPr="009C5A3F" w:rsidRDefault="00887ED9" w:rsidP="00887ED9">
      <w:pPr>
        <w:widowControl w:val="0"/>
        <w:autoSpaceDE w:val="0"/>
        <w:autoSpaceDN w:val="0"/>
        <w:adjustRightInd w:val="0"/>
        <w:ind w:left="1512" w:hanging="1512"/>
        <w:jc w:val="both"/>
        <w:rPr>
          <w:sz w:val="22"/>
          <w:szCs w:val="22"/>
        </w:rPr>
      </w:pPr>
      <w:r w:rsidRPr="002039B8">
        <w:rPr>
          <w:sz w:val="22"/>
          <w:szCs w:val="22"/>
        </w:rPr>
        <w:t xml:space="preserve">Примечания: </w:t>
      </w:r>
      <w:r w:rsidRPr="009C5A3F">
        <w:rPr>
          <w:sz w:val="22"/>
          <w:szCs w:val="22"/>
        </w:rPr>
        <w:t>* Размер территории полигона твердых коммунальных отходов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w:t>
      </w:r>
      <w:r w:rsidRPr="009C5A3F">
        <w:rPr>
          <w:sz w:val="22"/>
          <w:szCs w:val="22"/>
        </w:rPr>
        <w:t>с</w:t>
      </w:r>
      <w:r w:rsidRPr="009C5A3F">
        <w:rPr>
          <w:sz w:val="22"/>
          <w:szCs w:val="22"/>
        </w:rPr>
        <w:t>пользования отходов.</w:t>
      </w:r>
    </w:p>
    <w:p w:rsidR="00887ED9" w:rsidRDefault="00887ED9" w:rsidP="00887ED9">
      <w:pPr>
        <w:pStyle w:val="5"/>
        <w:spacing w:before="0"/>
        <w:ind w:firstLine="709"/>
        <w:jc w:val="both"/>
        <w:rPr>
          <w:rFonts w:ascii="Times New Roman" w:hAnsi="Times New Roman"/>
          <w:i/>
        </w:rPr>
      </w:pPr>
    </w:p>
    <w:p w:rsidR="00887ED9" w:rsidRPr="009C5A3F" w:rsidRDefault="00887ED9" w:rsidP="00887ED9">
      <w:pPr>
        <w:pStyle w:val="5"/>
        <w:spacing w:before="0"/>
        <w:ind w:firstLine="709"/>
        <w:jc w:val="both"/>
        <w:rPr>
          <w:rFonts w:ascii="Times New Roman" w:hAnsi="Times New Roman"/>
          <w:i/>
        </w:rPr>
      </w:pPr>
      <w:r w:rsidRPr="009C5A3F">
        <w:rPr>
          <w:rFonts w:ascii="Times New Roman" w:hAnsi="Times New Roman"/>
          <w:i/>
        </w:rPr>
        <w:t>1.</w:t>
      </w:r>
      <w:r>
        <w:rPr>
          <w:rFonts w:ascii="Times New Roman" w:hAnsi="Times New Roman"/>
          <w:i/>
        </w:rPr>
        <w:t>1</w:t>
      </w:r>
      <w:r w:rsidRPr="009C5A3F">
        <w:rPr>
          <w:rFonts w:ascii="Times New Roman" w:hAnsi="Times New Roman"/>
          <w:i/>
        </w:rPr>
        <w:t>.8. Предельные значения расчетных показателей минимально допустимого уровня обеспеченности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4940E7">
        <w:rPr>
          <w:b w:val="0"/>
        </w:rPr>
        <w:t xml:space="preserve"> </w:t>
      </w:r>
      <w:proofErr w:type="spellStart"/>
      <w:r w:rsidRPr="006725CC">
        <w:rPr>
          <w:rFonts w:ascii="Times New Roman" w:hAnsi="Times New Roman"/>
          <w:i/>
          <w:szCs w:val="26"/>
        </w:rPr>
        <w:t>Шемуршинского</w:t>
      </w:r>
      <w:proofErr w:type="spellEnd"/>
      <w:r w:rsidRPr="004940E7">
        <w:rPr>
          <w:rFonts w:ascii="Times New Roman" w:hAnsi="Times New Roman"/>
          <w:i/>
        </w:rPr>
        <w:t xml:space="preserve"> района</w:t>
      </w:r>
      <w:r w:rsidRPr="004940E7">
        <w:rPr>
          <w:rFonts w:ascii="Times New Roman" w:hAnsi="Times New Roman"/>
        </w:rPr>
        <w:t xml:space="preserve"> </w:t>
      </w:r>
      <w:r w:rsidRPr="009C5A3F">
        <w:rPr>
          <w:rFonts w:ascii="Times New Roman" w:hAnsi="Times New Roman"/>
          <w:i/>
        </w:rPr>
        <w:t>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w:t>
      </w:r>
      <w:r w:rsidRPr="008035E5">
        <w:rPr>
          <w:rFonts w:ascii="Times New Roman" w:hAnsi="Times New Roman"/>
          <w:i/>
          <w:szCs w:val="26"/>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9C5A3F">
        <w:rPr>
          <w:rFonts w:ascii="Times New Roman" w:hAnsi="Times New Roman"/>
          <w:i/>
        </w:rPr>
        <w:t xml:space="preserve"> </w:t>
      </w:r>
      <w:proofErr w:type="spellStart"/>
      <w:r w:rsidRPr="006725CC">
        <w:rPr>
          <w:rFonts w:ascii="Times New Roman" w:hAnsi="Times New Roman"/>
          <w:i/>
          <w:szCs w:val="26"/>
        </w:rPr>
        <w:t>Шемуршинского</w:t>
      </w:r>
      <w:proofErr w:type="spellEnd"/>
      <w:r w:rsidRPr="004940E7">
        <w:rPr>
          <w:rFonts w:ascii="Times New Roman" w:hAnsi="Times New Roman"/>
          <w:i/>
        </w:rPr>
        <w:t xml:space="preserve"> района</w:t>
      </w:r>
      <w:r w:rsidRPr="004940E7">
        <w:rPr>
          <w:rFonts w:ascii="Times New Roman" w:hAnsi="Times New Roman"/>
        </w:rPr>
        <w:t xml:space="preserve"> </w:t>
      </w:r>
      <w:r w:rsidRPr="009C5A3F">
        <w:rPr>
          <w:rFonts w:ascii="Times New Roman" w:hAnsi="Times New Roman"/>
          <w:i/>
        </w:rPr>
        <w:t>Ч</w:t>
      </w:r>
      <w:r w:rsidRPr="009C5A3F">
        <w:rPr>
          <w:rFonts w:ascii="Times New Roman" w:hAnsi="Times New Roman"/>
          <w:i/>
        </w:rPr>
        <w:t>у</w:t>
      </w:r>
      <w:r w:rsidRPr="009C5A3F">
        <w:rPr>
          <w:rFonts w:ascii="Times New Roman" w:hAnsi="Times New Roman"/>
          <w:i/>
        </w:rPr>
        <w:t>вашской Республики</w:t>
      </w:r>
    </w:p>
    <w:p w:rsidR="00887ED9" w:rsidRPr="009C5A3F" w:rsidRDefault="00887ED9" w:rsidP="00887ED9">
      <w:pPr>
        <w:widowControl w:val="0"/>
        <w:autoSpaceDE w:val="0"/>
        <w:autoSpaceDN w:val="0"/>
        <w:adjustRightInd w:val="0"/>
        <w:ind w:firstLine="851"/>
        <w:jc w:val="right"/>
        <w:rPr>
          <w:sz w:val="26"/>
          <w:szCs w:val="26"/>
        </w:rPr>
      </w:pPr>
    </w:p>
    <w:p w:rsidR="00887ED9" w:rsidRPr="009C5A3F" w:rsidRDefault="00887ED9" w:rsidP="00887ED9">
      <w:pPr>
        <w:widowControl w:val="0"/>
        <w:autoSpaceDE w:val="0"/>
        <w:autoSpaceDN w:val="0"/>
        <w:adjustRightInd w:val="0"/>
        <w:ind w:firstLine="851"/>
        <w:jc w:val="right"/>
        <w:rPr>
          <w:sz w:val="26"/>
          <w:szCs w:val="26"/>
        </w:rPr>
      </w:pPr>
      <w:r w:rsidRPr="009C5A3F">
        <w:rPr>
          <w:sz w:val="26"/>
          <w:szCs w:val="26"/>
        </w:rPr>
        <w:t>Таблица 1.</w:t>
      </w:r>
      <w:r>
        <w:rPr>
          <w:sz w:val="26"/>
          <w:szCs w:val="26"/>
        </w:rPr>
        <w:t>1</w:t>
      </w:r>
      <w:r w:rsidRPr="009C5A3F">
        <w:rPr>
          <w:sz w:val="26"/>
          <w:szCs w:val="26"/>
        </w:rPr>
        <w:t>.8</w:t>
      </w:r>
    </w:p>
    <w:p w:rsidR="00887ED9" w:rsidRPr="009C5A3F" w:rsidRDefault="00887ED9" w:rsidP="00887ED9">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shd w:val="clear" w:color="auto" w:fill="FFFFFF"/>
        <w:tblLook w:val="00A0"/>
      </w:tblPr>
      <w:tblGrid>
        <w:gridCol w:w="562"/>
        <w:gridCol w:w="2877"/>
        <w:gridCol w:w="1698"/>
        <w:gridCol w:w="1126"/>
        <w:gridCol w:w="2182"/>
        <w:gridCol w:w="1126"/>
      </w:tblGrid>
      <w:tr w:rsidR="00887ED9" w:rsidRPr="009C5A3F" w:rsidTr="005C3490">
        <w:tc>
          <w:tcPr>
            <w:tcW w:w="294" w:type="pct"/>
            <w:vMerge w:val="restart"/>
            <w:shd w:val="clear" w:color="auto" w:fill="FFFFFF"/>
          </w:tcPr>
          <w:p w:rsidR="00887ED9" w:rsidRPr="009C5A3F" w:rsidRDefault="00887ED9" w:rsidP="005C3490">
            <w:pPr>
              <w:jc w:val="center"/>
              <w:rPr>
                <w:sz w:val="22"/>
              </w:rPr>
            </w:pPr>
            <w:r w:rsidRPr="009C5A3F">
              <w:rPr>
                <w:sz w:val="22"/>
                <w:szCs w:val="22"/>
              </w:rPr>
              <w:t>№</w:t>
            </w:r>
          </w:p>
          <w:p w:rsidR="00887ED9" w:rsidRPr="009C5A3F" w:rsidRDefault="00887ED9" w:rsidP="005C3490">
            <w:pPr>
              <w:jc w:val="center"/>
              <w:rPr>
                <w:sz w:val="22"/>
              </w:rPr>
            </w:pPr>
            <w:proofErr w:type="spellStart"/>
            <w:r w:rsidRPr="009C5A3F">
              <w:rPr>
                <w:sz w:val="22"/>
                <w:szCs w:val="22"/>
              </w:rPr>
              <w:t>пп</w:t>
            </w:r>
            <w:proofErr w:type="spellEnd"/>
          </w:p>
        </w:tc>
        <w:tc>
          <w:tcPr>
            <w:tcW w:w="1503" w:type="pct"/>
            <w:vMerge w:val="restart"/>
            <w:shd w:val="clear" w:color="auto" w:fill="FFFFFF"/>
          </w:tcPr>
          <w:p w:rsidR="00887ED9" w:rsidRPr="009C5A3F" w:rsidRDefault="00887ED9" w:rsidP="005C3490">
            <w:pPr>
              <w:jc w:val="center"/>
              <w:rPr>
                <w:sz w:val="22"/>
              </w:rPr>
            </w:pPr>
            <w:r w:rsidRPr="009C5A3F">
              <w:rPr>
                <w:sz w:val="22"/>
                <w:szCs w:val="22"/>
              </w:rPr>
              <w:t>Наименование объекта м</w:t>
            </w:r>
            <w:r w:rsidRPr="009C5A3F">
              <w:rPr>
                <w:sz w:val="22"/>
                <w:szCs w:val="22"/>
              </w:rPr>
              <w:t>е</w:t>
            </w:r>
            <w:r w:rsidRPr="009C5A3F">
              <w:rPr>
                <w:sz w:val="22"/>
                <w:szCs w:val="22"/>
              </w:rPr>
              <w:t>стного значения</w:t>
            </w:r>
          </w:p>
          <w:p w:rsidR="00887ED9" w:rsidRPr="009C5A3F" w:rsidRDefault="00887ED9" w:rsidP="005C3490">
            <w:pPr>
              <w:jc w:val="center"/>
              <w:rPr>
                <w:sz w:val="22"/>
              </w:rPr>
            </w:pPr>
          </w:p>
        </w:tc>
        <w:tc>
          <w:tcPr>
            <w:tcW w:w="1475" w:type="pct"/>
            <w:gridSpan w:val="2"/>
            <w:shd w:val="clear" w:color="auto" w:fill="FFFFFF"/>
          </w:tcPr>
          <w:p w:rsidR="00887ED9" w:rsidRPr="009C5A3F" w:rsidRDefault="00887ED9" w:rsidP="005C3490">
            <w:pPr>
              <w:jc w:val="center"/>
              <w:rPr>
                <w:sz w:val="22"/>
                <w:szCs w:val="22"/>
              </w:rPr>
            </w:pPr>
            <w:r w:rsidRPr="009C5A3F">
              <w:rPr>
                <w:sz w:val="22"/>
                <w:szCs w:val="22"/>
              </w:rPr>
              <w:t xml:space="preserve">Расчетный показатель </w:t>
            </w:r>
          </w:p>
          <w:p w:rsidR="00887ED9" w:rsidRPr="009C5A3F" w:rsidRDefault="00887ED9" w:rsidP="005C3490">
            <w:pPr>
              <w:jc w:val="center"/>
              <w:rPr>
                <w:sz w:val="22"/>
              </w:rPr>
            </w:pPr>
            <w:r w:rsidRPr="009C5A3F">
              <w:rPr>
                <w:sz w:val="22"/>
                <w:szCs w:val="22"/>
              </w:rPr>
              <w:t>минимально допустим</w:t>
            </w:r>
            <w:r w:rsidRPr="009C5A3F">
              <w:rPr>
                <w:sz w:val="22"/>
                <w:szCs w:val="22"/>
              </w:rPr>
              <w:t>о</w:t>
            </w:r>
            <w:r w:rsidRPr="009C5A3F">
              <w:rPr>
                <w:sz w:val="22"/>
                <w:szCs w:val="22"/>
              </w:rPr>
              <w:t>го уровня обеспеченн</w:t>
            </w:r>
            <w:r w:rsidRPr="009C5A3F">
              <w:rPr>
                <w:sz w:val="22"/>
                <w:szCs w:val="22"/>
              </w:rPr>
              <w:t>о</w:t>
            </w:r>
            <w:r w:rsidRPr="009C5A3F">
              <w:rPr>
                <w:sz w:val="22"/>
                <w:szCs w:val="22"/>
              </w:rPr>
              <w:t>сти</w:t>
            </w:r>
          </w:p>
        </w:tc>
        <w:tc>
          <w:tcPr>
            <w:tcW w:w="1728" w:type="pct"/>
            <w:gridSpan w:val="2"/>
            <w:shd w:val="clear" w:color="auto" w:fill="FFFFFF"/>
          </w:tcPr>
          <w:p w:rsidR="00887ED9" w:rsidRPr="009C5A3F" w:rsidRDefault="00887ED9" w:rsidP="005C3490">
            <w:pPr>
              <w:jc w:val="center"/>
              <w:rPr>
                <w:sz w:val="22"/>
              </w:rPr>
            </w:pPr>
            <w:r w:rsidRPr="009C5A3F">
              <w:rPr>
                <w:sz w:val="22"/>
                <w:szCs w:val="22"/>
              </w:rPr>
              <w:t>Расчетный показатель максимально допустимого уровня территориальной досту</w:t>
            </w:r>
            <w:r w:rsidRPr="009C5A3F">
              <w:rPr>
                <w:sz w:val="22"/>
                <w:szCs w:val="22"/>
              </w:rPr>
              <w:t>п</w:t>
            </w:r>
            <w:r w:rsidRPr="009C5A3F">
              <w:rPr>
                <w:sz w:val="22"/>
                <w:szCs w:val="22"/>
              </w:rPr>
              <w:t>ности</w:t>
            </w:r>
          </w:p>
        </w:tc>
      </w:tr>
      <w:tr w:rsidR="00887ED9" w:rsidRPr="009C5A3F" w:rsidTr="005C3490">
        <w:tc>
          <w:tcPr>
            <w:tcW w:w="294" w:type="pct"/>
            <w:vMerge/>
            <w:shd w:val="clear" w:color="auto" w:fill="FFFFFF"/>
          </w:tcPr>
          <w:p w:rsidR="00887ED9" w:rsidRPr="009C5A3F" w:rsidRDefault="00887ED9" w:rsidP="005C3490">
            <w:pPr>
              <w:jc w:val="center"/>
              <w:rPr>
                <w:sz w:val="22"/>
              </w:rPr>
            </w:pPr>
          </w:p>
        </w:tc>
        <w:tc>
          <w:tcPr>
            <w:tcW w:w="1503" w:type="pct"/>
            <w:vMerge/>
            <w:shd w:val="clear" w:color="auto" w:fill="FFFFFF"/>
          </w:tcPr>
          <w:p w:rsidR="00887ED9" w:rsidRPr="009C5A3F" w:rsidRDefault="00887ED9" w:rsidP="005C3490">
            <w:pPr>
              <w:jc w:val="center"/>
              <w:rPr>
                <w:sz w:val="22"/>
              </w:rPr>
            </w:pPr>
          </w:p>
        </w:tc>
        <w:tc>
          <w:tcPr>
            <w:tcW w:w="887" w:type="pct"/>
            <w:shd w:val="clear" w:color="auto" w:fill="FFFFFF"/>
          </w:tcPr>
          <w:p w:rsidR="00887ED9" w:rsidRPr="009C5A3F" w:rsidRDefault="00887ED9" w:rsidP="005C3490">
            <w:pPr>
              <w:jc w:val="center"/>
              <w:rPr>
                <w:sz w:val="22"/>
              </w:rPr>
            </w:pPr>
            <w:r w:rsidRPr="009C5A3F">
              <w:rPr>
                <w:sz w:val="22"/>
                <w:szCs w:val="22"/>
              </w:rPr>
              <w:t xml:space="preserve">единица </w:t>
            </w:r>
          </w:p>
          <w:p w:rsidR="00887ED9" w:rsidRPr="009C5A3F" w:rsidRDefault="00887ED9" w:rsidP="005C3490">
            <w:pPr>
              <w:jc w:val="center"/>
              <w:rPr>
                <w:sz w:val="22"/>
              </w:rPr>
            </w:pPr>
            <w:r w:rsidRPr="009C5A3F">
              <w:rPr>
                <w:sz w:val="22"/>
                <w:szCs w:val="22"/>
              </w:rPr>
              <w:t>измерения</w:t>
            </w:r>
          </w:p>
        </w:tc>
        <w:tc>
          <w:tcPr>
            <w:tcW w:w="588" w:type="pct"/>
            <w:shd w:val="clear" w:color="auto" w:fill="FFFFFF"/>
          </w:tcPr>
          <w:p w:rsidR="00887ED9" w:rsidRPr="009C5A3F" w:rsidRDefault="00887ED9" w:rsidP="005C3490">
            <w:pPr>
              <w:jc w:val="center"/>
              <w:rPr>
                <w:sz w:val="22"/>
              </w:rPr>
            </w:pPr>
            <w:r w:rsidRPr="009C5A3F">
              <w:rPr>
                <w:sz w:val="22"/>
                <w:szCs w:val="22"/>
              </w:rPr>
              <w:t>величина</w:t>
            </w:r>
          </w:p>
        </w:tc>
        <w:tc>
          <w:tcPr>
            <w:tcW w:w="1140" w:type="pct"/>
            <w:shd w:val="clear" w:color="auto" w:fill="FFFFFF"/>
          </w:tcPr>
          <w:p w:rsidR="00887ED9" w:rsidRPr="009C5A3F" w:rsidRDefault="00887ED9" w:rsidP="005C3490">
            <w:pPr>
              <w:jc w:val="center"/>
              <w:rPr>
                <w:sz w:val="22"/>
                <w:szCs w:val="22"/>
              </w:rPr>
            </w:pPr>
            <w:r w:rsidRPr="009C5A3F">
              <w:rPr>
                <w:sz w:val="22"/>
                <w:szCs w:val="22"/>
              </w:rPr>
              <w:t xml:space="preserve">единица </w:t>
            </w:r>
          </w:p>
          <w:p w:rsidR="00887ED9" w:rsidRPr="009C5A3F" w:rsidRDefault="00887ED9" w:rsidP="005C3490">
            <w:pPr>
              <w:jc w:val="center"/>
              <w:rPr>
                <w:sz w:val="22"/>
              </w:rPr>
            </w:pPr>
            <w:r w:rsidRPr="009C5A3F">
              <w:rPr>
                <w:sz w:val="22"/>
                <w:szCs w:val="22"/>
              </w:rPr>
              <w:t>изм</w:t>
            </w:r>
            <w:r w:rsidRPr="009C5A3F">
              <w:rPr>
                <w:sz w:val="22"/>
                <w:szCs w:val="22"/>
              </w:rPr>
              <w:t>е</w:t>
            </w:r>
            <w:r w:rsidRPr="009C5A3F">
              <w:rPr>
                <w:sz w:val="22"/>
                <w:szCs w:val="22"/>
              </w:rPr>
              <w:t>рения</w:t>
            </w:r>
          </w:p>
        </w:tc>
        <w:tc>
          <w:tcPr>
            <w:tcW w:w="588" w:type="pct"/>
            <w:shd w:val="clear" w:color="auto" w:fill="FFFFFF"/>
          </w:tcPr>
          <w:p w:rsidR="00887ED9" w:rsidRPr="009C5A3F" w:rsidRDefault="00887ED9" w:rsidP="005C3490">
            <w:pPr>
              <w:jc w:val="center"/>
              <w:rPr>
                <w:sz w:val="22"/>
              </w:rPr>
            </w:pPr>
            <w:r w:rsidRPr="009C5A3F">
              <w:rPr>
                <w:sz w:val="22"/>
                <w:szCs w:val="22"/>
              </w:rPr>
              <w:t>величина</w:t>
            </w:r>
          </w:p>
        </w:tc>
      </w:tr>
    </w:tbl>
    <w:p w:rsidR="00887ED9" w:rsidRPr="00A24EA4" w:rsidRDefault="00887ED9" w:rsidP="00887ED9">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2"/>
        <w:gridCol w:w="2877"/>
        <w:gridCol w:w="1698"/>
        <w:gridCol w:w="1126"/>
        <w:gridCol w:w="2182"/>
        <w:gridCol w:w="1126"/>
      </w:tblGrid>
      <w:tr w:rsidR="00887ED9" w:rsidRPr="009C5A3F" w:rsidTr="005C3490">
        <w:trPr>
          <w:tblHeader/>
        </w:trPr>
        <w:tc>
          <w:tcPr>
            <w:tcW w:w="294" w:type="pct"/>
            <w:tcBorders>
              <w:top w:val="single" w:sz="4" w:space="0" w:color="404040"/>
              <w:left w:val="nil"/>
              <w:bottom w:val="single" w:sz="4" w:space="0" w:color="404040"/>
              <w:right w:val="single" w:sz="4" w:space="0" w:color="404040"/>
            </w:tcBorders>
            <w:shd w:val="clear" w:color="auto" w:fill="FFFFFF"/>
          </w:tcPr>
          <w:p w:rsidR="00887ED9" w:rsidRPr="009C5A3F" w:rsidRDefault="00887ED9" w:rsidP="005C3490">
            <w:pPr>
              <w:jc w:val="center"/>
              <w:rPr>
                <w:sz w:val="22"/>
              </w:rPr>
            </w:pPr>
            <w:r>
              <w:rPr>
                <w:sz w:val="22"/>
              </w:rPr>
              <w:t>1</w:t>
            </w:r>
          </w:p>
        </w:tc>
        <w:tc>
          <w:tcPr>
            <w:tcW w:w="1503"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rPr>
            </w:pPr>
            <w:r>
              <w:rPr>
                <w:sz w:val="22"/>
              </w:rPr>
              <w:t>2</w:t>
            </w:r>
          </w:p>
        </w:tc>
        <w:tc>
          <w:tcPr>
            <w:tcW w:w="887"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Pr>
                <w:sz w:val="22"/>
                <w:szCs w:val="22"/>
              </w:rPr>
              <w:t>3</w:t>
            </w:r>
          </w:p>
        </w:tc>
        <w:tc>
          <w:tcPr>
            <w:tcW w:w="588"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Pr>
                <w:sz w:val="22"/>
                <w:szCs w:val="22"/>
              </w:rPr>
              <w:t>4</w:t>
            </w:r>
          </w:p>
        </w:tc>
        <w:tc>
          <w:tcPr>
            <w:tcW w:w="1140" w:type="pct"/>
            <w:tcBorders>
              <w:top w:val="single" w:sz="4" w:space="0" w:color="404040"/>
              <w:left w:val="single" w:sz="4" w:space="0" w:color="404040"/>
              <w:bottom w:val="single" w:sz="4" w:space="0" w:color="404040"/>
              <w:right w:val="single" w:sz="4" w:space="0" w:color="404040"/>
            </w:tcBorders>
            <w:shd w:val="clear" w:color="auto" w:fill="FFFFFF"/>
          </w:tcPr>
          <w:p w:rsidR="00887ED9" w:rsidRPr="009C5A3F" w:rsidRDefault="00887ED9" w:rsidP="005C3490">
            <w:pPr>
              <w:jc w:val="center"/>
              <w:rPr>
                <w:sz w:val="22"/>
                <w:szCs w:val="22"/>
              </w:rPr>
            </w:pPr>
            <w:r>
              <w:rPr>
                <w:sz w:val="22"/>
                <w:szCs w:val="22"/>
              </w:rPr>
              <w:t>5</w:t>
            </w:r>
          </w:p>
        </w:tc>
        <w:tc>
          <w:tcPr>
            <w:tcW w:w="588" w:type="pct"/>
            <w:tcBorders>
              <w:top w:val="single" w:sz="4" w:space="0" w:color="404040"/>
              <w:left w:val="single" w:sz="4" w:space="0" w:color="404040"/>
              <w:bottom w:val="single" w:sz="4" w:space="0" w:color="404040"/>
              <w:right w:val="nil"/>
            </w:tcBorders>
            <w:shd w:val="clear" w:color="auto" w:fill="FFFFFF"/>
          </w:tcPr>
          <w:p w:rsidR="00887ED9" w:rsidRPr="009C5A3F" w:rsidRDefault="00887ED9" w:rsidP="005C3490">
            <w:pPr>
              <w:jc w:val="center"/>
              <w:rPr>
                <w:sz w:val="22"/>
                <w:szCs w:val="22"/>
              </w:rPr>
            </w:pPr>
            <w:r>
              <w:rPr>
                <w:sz w:val="22"/>
                <w:szCs w:val="22"/>
              </w:rPr>
              <w:t>6</w:t>
            </w:r>
          </w:p>
        </w:tc>
      </w:tr>
      <w:tr w:rsidR="00887ED9" w:rsidRPr="009C5A3F" w:rsidTr="005C3490">
        <w:tc>
          <w:tcPr>
            <w:tcW w:w="294"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rPr>
            </w:pPr>
            <w:r w:rsidRPr="009C5A3F">
              <w:rPr>
                <w:sz w:val="22"/>
              </w:rPr>
              <w:t>1.</w:t>
            </w:r>
          </w:p>
        </w:tc>
        <w:tc>
          <w:tcPr>
            <w:tcW w:w="1503"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rPr>
            </w:pPr>
            <w:r w:rsidRPr="009C5A3F">
              <w:rPr>
                <w:sz w:val="22"/>
                <w:szCs w:val="22"/>
              </w:rPr>
              <w:t>Организации похоронного обслуживания населения</w:t>
            </w:r>
          </w:p>
        </w:tc>
        <w:tc>
          <w:tcPr>
            <w:tcW w:w="8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r w:rsidRPr="009C5A3F">
              <w:rPr>
                <w:sz w:val="22"/>
              </w:rPr>
              <w:t xml:space="preserve">Количество (объект) на 150000 </w:t>
            </w:r>
            <w:r w:rsidRPr="009C5A3F">
              <w:rPr>
                <w:sz w:val="22"/>
                <w:szCs w:val="22"/>
              </w:rPr>
              <w:t>чел</w:t>
            </w:r>
            <w:r w:rsidRPr="009C5A3F">
              <w:rPr>
                <w:sz w:val="22"/>
                <w:szCs w:val="22"/>
              </w:rPr>
              <w:t>о</w:t>
            </w:r>
            <w:r w:rsidRPr="009C5A3F">
              <w:rPr>
                <w:sz w:val="22"/>
                <w:szCs w:val="22"/>
              </w:rPr>
              <w:t>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r w:rsidRPr="009C5A3F">
              <w:rPr>
                <w:sz w:val="22"/>
              </w:rPr>
              <w:t>1</w:t>
            </w:r>
          </w:p>
        </w:tc>
        <w:tc>
          <w:tcPr>
            <w:tcW w:w="114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r w:rsidRPr="009C5A3F">
              <w:rPr>
                <w:sz w:val="22"/>
                <w:szCs w:val="22"/>
              </w:rPr>
              <w:t>Пешеходная до</w:t>
            </w:r>
            <w:r w:rsidRPr="009C5A3F">
              <w:rPr>
                <w:sz w:val="22"/>
                <w:szCs w:val="22"/>
              </w:rPr>
              <w:t>с</w:t>
            </w:r>
            <w:r w:rsidRPr="009C5A3F">
              <w:rPr>
                <w:sz w:val="22"/>
                <w:szCs w:val="22"/>
              </w:rPr>
              <w:t xml:space="preserve">тупность, </w:t>
            </w:r>
            <w:proofErr w:type="gramStart"/>
            <w:r w:rsidRPr="009C5A3F">
              <w:rPr>
                <w:sz w:val="22"/>
                <w:szCs w:val="22"/>
              </w:rPr>
              <w:t>м</w:t>
            </w:r>
            <w:proofErr w:type="gramEnd"/>
          </w:p>
        </w:tc>
        <w:tc>
          <w:tcPr>
            <w:tcW w:w="588"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rPr>
            </w:pPr>
            <w:r w:rsidRPr="009C5A3F">
              <w:rPr>
                <w:sz w:val="22"/>
              </w:rPr>
              <w:t>100</w:t>
            </w:r>
          </w:p>
        </w:tc>
      </w:tr>
      <w:tr w:rsidR="00887ED9" w:rsidRPr="009C5A3F" w:rsidTr="005C3490">
        <w:tc>
          <w:tcPr>
            <w:tcW w:w="294"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rPr>
            </w:pPr>
          </w:p>
        </w:tc>
        <w:tc>
          <w:tcPr>
            <w:tcW w:w="1503"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rPr>
            </w:pPr>
          </w:p>
        </w:tc>
        <w:tc>
          <w:tcPr>
            <w:tcW w:w="8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p>
        </w:tc>
        <w:tc>
          <w:tcPr>
            <w:tcW w:w="588"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p>
        </w:tc>
        <w:tc>
          <w:tcPr>
            <w:tcW w:w="1140"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r w:rsidRPr="009C5A3F">
              <w:rPr>
                <w:sz w:val="22"/>
                <w:szCs w:val="22"/>
              </w:rPr>
              <w:t>Транспортная до</w:t>
            </w:r>
            <w:r w:rsidRPr="009C5A3F">
              <w:rPr>
                <w:sz w:val="22"/>
                <w:szCs w:val="22"/>
              </w:rPr>
              <w:t>с</w:t>
            </w:r>
            <w:r w:rsidRPr="009C5A3F">
              <w:rPr>
                <w:sz w:val="22"/>
                <w:szCs w:val="22"/>
              </w:rPr>
              <w:t>тупность, мин</w:t>
            </w:r>
          </w:p>
        </w:tc>
        <w:tc>
          <w:tcPr>
            <w:tcW w:w="588"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rPr>
            </w:pPr>
            <w:r w:rsidRPr="009C5A3F">
              <w:rPr>
                <w:sz w:val="22"/>
              </w:rPr>
              <w:t>30</w:t>
            </w:r>
          </w:p>
        </w:tc>
      </w:tr>
      <w:tr w:rsidR="00887ED9" w:rsidRPr="009C5A3F" w:rsidTr="005C3490">
        <w:tc>
          <w:tcPr>
            <w:tcW w:w="294"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rPr>
            </w:pPr>
            <w:r w:rsidRPr="009C5A3F">
              <w:rPr>
                <w:sz w:val="22"/>
              </w:rPr>
              <w:t>2.</w:t>
            </w:r>
          </w:p>
        </w:tc>
        <w:tc>
          <w:tcPr>
            <w:tcW w:w="150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rPr>
            </w:pPr>
            <w:r w:rsidRPr="009C5A3F">
              <w:rPr>
                <w:sz w:val="22"/>
                <w:szCs w:val="22"/>
              </w:rPr>
              <w:t>Кладбища традиционного захоронения:</w:t>
            </w:r>
          </w:p>
          <w:p w:rsidR="00887ED9" w:rsidRPr="009C5A3F" w:rsidRDefault="00887ED9" w:rsidP="005C3490">
            <w:pPr>
              <w:autoSpaceDE w:val="0"/>
              <w:autoSpaceDN w:val="0"/>
              <w:adjustRightInd w:val="0"/>
              <w:jc w:val="both"/>
              <w:rPr>
                <w:sz w:val="22"/>
              </w:rPr>
            </w:pPr>
            <w:r w:rsidRPr="009C5A3F">
              <w:rPr>
                <w:sz w:val="22"/>
                <w:szCs w:val="22"/>
              </w:rPr>
              <w:t>кладбища смешанного и традиционного захорон</w:t>
            </w:r>
            <w:r w:rsidRPr="009C5A3F">
              <w:rPr>
                <w:sz w:val="22"/>
                <w:szCs w:val="22"/>
              </w:rPr>
              <w:t>е</w:t>
            </w:r>
            <w:r w:rsidRPr="009C5A3F">
              <w:rPr>
                <w:sz w:val="22"/>
                <w:szCs w:val="22"/>
              </w:rPr>
              <w:t xml:space="preserve">ния площадью от 20 до </w:t>
            </w:r>
            <w:r w:rsidRPr="009C5A3F">
              <w:rPr>
                <w:sz w:val="22"/>
                <w:szCs w:val="22"/>
              </w:rPr>
              <w:br/>
              <w:t>40 га</w:t>
            </w:r>
          </w:p>
        </w:tc>
        <w:tc>
          <w:tcPr>
            <w:tcW w:w="887"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r w:rsidRPr="009C5A3F">
              <w:rPr>
                <w:sz w:val="22"/>
                <w:szCs w:val="22"/>
              </w:rPr>
              <w:t xml:space="preserve">Площадь, </w:t>
            </w:r>
            <w:proofErr w:type="gramStart"/>
            <w:r w:rsidRPr="009C5A3F">
              <w:rPr>
                <w:sz w:val="22"/>
                <w:szCs w:val="22"/>
              </w:rPr>
              <w:t>га</w:t>
            </w:r>
            <w:proofErr w:type="gramEnd"/>
            <w:r w:rsidRPr="009C5A3F">
              <w:rPr>
                <w:sz w:val="22"/>
                <w:szCs w:val="22"/>
              </w:rPr>
              <w:t xml:space="preserve"> на 1000 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r w:rsidRPr="009C5A3F">
              <w:rPr>
                <w:sz w:val="22"/>
              </w:rPr>
              <w:t>0,24</w:t>
            </w:r>
          </w:p>
        </w:tc>
        <w:tc>
          <w:tcPr>
            <w:tcW w:w="1140"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r w:rsidRPr="009C5A3F">
              <w:rPr>
                <w:sz w:val="22"/>
                <w:szCs w:val="22"/>
              </w:rPr>
              <w:t>Допустимый ур</w:t>
            </w:r>
            <w:r w:rsidRPr="009C5A3F">
              <w:rPr>
                <w:sz w:val="22"/>
                <w:szCs w:val="22"/>
              </w:rPr>
              <w:t>о</w:t>
            </w:r>
            <w:r w:rsidRPr="009C5A3F">
              <w:rPr>
                <w:sz w:val="22"/>
                <w:szCs w:val="22"/>
              </w:rPr>
              <w:t>вень территориальной до</w:t>
            </w:r>
            <w:r w:rsidRPr="009C5A3F">
              <w:rPr>
                <w:sz w:val="22"/>
                <w:szCs w:val="22"/>
              </w:rPr>
              <w:t>с</w:t>
            </w:r>
            <w:r w:rsidRPr="009C5A3F">
              <w:rPr>
                <w:sz w:val="22"/>
                <w:szCs w:val="22"/>
              </w:rPr>
              <w:t>тупности</w:t>
            </w:r>
          </w:p>
        </w:tc>
        <w:tc>
          <w:tcPr>
            <w:tcW w:w="588"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rPr>
            </w:pPr>
            <w:r w:rsidRPr="009C5A3F">
              <w:rPr>
                <w:sz w:val="22"/>
              </w:rPr>
              <w:t>-</w:t>
            </w:r>
          </w:p>
        </w:tc>
      </w:tr>
      <w:tr w:rsidR="00887ED9" w:rsidRPr="009C5A3F" w:rsidTr="005C3490">
        <w:tc>
          <w:tcPr>
            <w:tcW w:w="294" w:type="pct"/>
            <w:vMerge/>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rPr>
            </w:pPr>
          </w:p>
        </w:tc>
        <w:tc>
          <w:tcPr>
            <w:tcW w:w="150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both"/>
              <w:rPr>
                <w:sz w:val="22"/>
              </w:rPr>
            </w:pPr>
            <w:r w:rsidRPr="009C5A3F">
              <w:rPr>
                <w:sz w:val="22"/>
                <w:szCs w:val="22"/>
              </w:rPr>
              <w:t>кладбища смешанного и традиционного захорон</w:t>
            </w:r>
            <w:r w:rsidRPr="009C5A3F">
              <w:rPr>
                <w:sz w:val="22"/>
                <w:szCs w:val="22"/>
              </w:rPr>
              <w:t>е</w:t>
            </w:r>
            <w:r w:rsidRPr="009C5A3F">
              <w:rPr>
                <w:sz w:val="22"/>
                <w:szCs w:val="22"/>
              </w:rPr>
              <w:t xml:space="preserve">ния площадью от 10 до </w:t>
            </w:r>
            <w:r w:rsidRPr="009C5A3F">
              <w:rPr>
                <w:sz w:val="22"/>
                <w:szCs w:val="22"/>
              </w:rPr>
              <w:br/>
            </w:r>
            <w:r w:rsidRPr="009C5A3F">
              <w:rPr>
                <w:sz w:val="22"/>
                <w:szCs w:val="22"/>
              </w:rPr>
              <w:lastRenderedPageBreak/>
              <w:t>20 га</w:t>
            </w:r>
          </w:p>
        </w:tc>
        <w:tc>
          <w:tcPr>
            <w:tcW w:w="887"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p>
        </w:tc>
        <w:tc>
          <w:tcPr>
            <w:tcW w:w="588"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p>
        </w:tc>
        <w:tc>
          <w:tcPr>
            <w:tcW w:w="114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p>
        </w:tc>
        <w:tc>
          <w:tcPr>
            <w:tcW w:w="588"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rPr>
            </w:pPr>
            <w:r w:rsidRPr="009C5A3F">
              <w:rPr>
                <w:sz w:val="22"/>
              </w:rPr>
              <w:t>-</w:t>
            </w:r>
          </w:p>
        </w:tc>
      </w:tr>
      <w:tr w:rsidR="00887ED9" w:rsidRPr="009C5A3F" w:rsidTr="005C3490">
        <w:tc>
          <w:tcPr>
            <w:tcW w:w="294" w:type="pct"/>
            <w:tcBorders>
              <w:top w:val="single" w:sz="4" w:space="0" w:color="404040"/>
              <w:left w:val="nil"/>
              <w:bottom w:val="single" w:sz="4" w:space="0" w:color="404040"/>
              <w:right w:val="single" w:sz="4" w:space="0" w:color="404040"/>
            </w:tcBorders>
          </w:tcPr>
          <w:p w:rsidR="00887ED9" w:rsidRPr="009C5A3F" w:rsidRDefault="00887ED9" w:rsidP="005C3490">
            <w:pPr>
              <w:jc w:val="center"/>
              <w:rPr>
                <w:sz w:val="22"/>
              </w:rPr>
            </w:pPr>
            <w:r w:rsidRPr="009C5A3F">
              <w:rPr>
                <w:sz w:val="22"/>
              </w:rPr>
              <w:lastRenderedPageBreak/>
              <w:t>3.</w:t>
            </w:r>
          </w:p>
        </w:tc>
        <w:tc>
          <w:tcPr>
            <w:tcW w:w="1503"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both"/>
              <w:rPr>
                <w:sz w:val="22"/>
              </w:rPr>
            </w:pPr>
            <w:r w:rsidRPr="009C5A3F">
              <w:rPr>
                <w:sz w:val="22"/>
                <w:szCs w:val="22"/>
              </w:rPr>
              <w:t>Закрытые кладбища и м</w:t>
            </w:r>
            <w:r w:rsidRPr="009C5A3F">
              <w:rPr>
                <w:sz w:val="22"/>
                <w:szCs w:val="22"/>
              </w:rPr>
              <w:t>е</w:t>
            </w:r>
            <w:r w:rsidRPr="009C5A3F">
              <w:rPr>
                <w:sz w:val="22"/>
                <w:szCs w:val="22"/>
              </w:rPr>
              <w:t>мориальные комплексы, кладбища с погребением после кремации, колумб</w:t>
            </w:r>
            <w:r w:rsidRPr="009C5A3F">
              <w:rPr>
                <w:sz w:val="22"/>
                <w:szCs w:val="22"/>
              </w:rPr>
              <w:t>а</w:t>
            </w:r>
            <w:r w:rsidRPr="009C5A3F">
              <w:rPr>
                <w:sz w:val="22"/>
                <w:szCs w:val="22"/>
              </w:rPr>
              <w:t>рии, сельские кладбища</w:t>
            </w:r>
          </w:p>
        </w:tc>
        <w:tc>
          <w:tcPr>
            <w:tcW w:w="887"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r w:rsidRPr="009C5A3F">
              <w:rPr>
                <w:sz w:val="22"/>
              </w:rPr>
              <w:t xml:space="preserve">Площадь, </w:t>
            </w:r>
            <w:proofErr w:type="gramStart"/>
            <w:r w:rsidRPr="009C5A3F">
              <w:rPr>
                <w:sz w:val="22"/>
              </w:rPr>
              <w:t>га</w:t>
            </w:r>
            <w:proofErr w:type="gramEnd"/>
            <w:r w:rsidRPr="009C5A3F">
              <w:rPr>
                <w:sz w:val="22"/>
              </w:rPr>
              <w:t xml:space="preserve"> на 1000 </w:t>
            </w:r>
            <w:r w:rsidRPr="009C5A3F">
              <w:rPr>
                <w:sz w:val="22"/>
                <w:szCs w:val="22"/>
              </w:rPr>
              <w:t>человек</w:t>
            </w:r>
          </w:p>
        </w:tc>
        <w:tc>
          <w:tcPr>
            <w:tcW w:w="588"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center"/>
              <w:rPr>
                <w:sz w:val="22"/>
              </w:rPr>
            </w:pPr>
            <w:r w:rsidRPr="009C5A3F">
              <w:rPr>
                <w:sz w:val="22"/>
              </w:rPr>
              <w:t>0,02</w:t>
            </w:r>
          </w:p>
        </w:tc>
        <w:tc>
          <w:tcPr>
            <w:tcW w:w="1140"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center"/>
              <w:rPr>
                <w:sz w:val="22"/>
              </w:rPr>
            </w:pPr>
          </w:p>
        </w:tc>
        <w:tc>
          <w:tcPr>
            <w:tcW w:w="588" w:type="pct"/>
            <w:tcBorders>
              <w:top w:val="single" w:sz="4" w:space="0" w:color="404040"/>
              <w:left w:val="single" w:sz="4" w:space="0" w:color="404040"/>
              <w:bottom w:val="single" w:sz="4" w:space="0" w:color="404040"/>
              <w:right w:val="nil"/>
            </w:tcBorders>
          </w:tcPr>
          <w:p w:rsidR="00887ED9" w:rsidRPr="009C5A3F" w:rsidRDefault="00887ED9" w:rsidP="005C3490">
            <w:pPr>
              <w:jc w:val="center"/>
              <w:rPr>
                <w:sz w:val="22"/>
              </w:rPr>
            </w:pPr>
            <w:r w:rsidRPr="009C5A3F">
              <w:rPr>
                <w:sz w:val="22"/>
              </w:rPr>
              <w:t>-</w:t>
            </w:r>
          </w:p>
        </w:tc>
      </w:tr>
    </w:tbl>
    <w:p w:rsidR="00887ED9" w:rsidRDefault="00887ED9" w:rsidP="00887ED9">
      <w:pPr>
        <w:pStyle w:val="5"/>
        <w:tabs>
          <w:tab w:val="left" w:pos="5400"/>
        </w:tabs>
        <w:spacing w:before="0"/>
        <w:rPr>
          <w:rFonts w:ascii="Times New Roman" w:hAnsi="Times New Roman"/>
          <w:i/>
          <w:lang w:val="en-US"/>
        </w:rPr>
      </w:pPr>
    </w:p>
    <w:p w:rsidR="00887ED9" w:rsidRPr="009C5A3F" w:rsidRDefault="00887ED9" w:rsidP="00887ED9">
      <w:pPr>
        <w:pStyle w:val="5"/>
        <w:tabs>
          <w:tab w:val="left" w:pos="5400"/>
        </w:tabs>
        <w:spacing w:before="0"/>
        <w:rPr>
          <w:rFonts w:ascii="Times New Roman" w:hAnsi="Times New Roman"/>
          <w:i/>
        </w:rPr>
      </w:pPr>
      <w:r w:rsidRPr="009C5A3F">
        <w:rPr>
          <w:rFonts w:ascii="Times New Roman" w:hAnsi="Times New Roman"/>
          <w:i/>
        </w:rPr>
        <w:t xml:space="preserve">2. Материалы по обоснованию расчетных показателей, </w:t>
      </w:r>
    </w:p>
    <w:p w:rsidR="00887ED9" w:rsidRPr="009C5A3F" w:rsidRDefault="00887ED9" w:rsidP="00887ED9">
      <w:pPr>
        <w:pStyle w:val="5"/>
        <w:tabs>
          <w:tab w:val="left" w:pos="5400"/>
        </w:tabs>
        <w:spacing w:before="0"/>
        <w:rPr>
          <w:rFonts w:ascii="Times New Roman" w:hAnsi="Times New Roman"/>
          <w:i/>
        </w:rPr>
      </w:pPr>
      <w:r w:rsidRPr="009C5A3F">
        <w:rPr>
          <w:rFonts w:ascii="Times New Roman" w:hAnsi="Times New Roman"/>
          <w:i/>
        </w:rPr>
        <w:t xml:space="preserve">содержащихся в основной части </w:t>
      </w:r>
      <w:r>
        <w:rPr>
          <w:rFonts w:ascii="Times New Roman" w:hAnsi="Times New Roman"/>
          <w:i/>
        </w:rPr>
        <w:t xml:space="preserve">местных </w:t>
      </w:r>
      <w:r w:rsidRPr="009C5A3F">
        <w:rPr>
          <w:rFonts w:ascii="Times New Roman" w:hAnsi="Times New Roman"/>
          <w:i/>
        </w:rPr>
        <w:t xml:space="preserve">нормативов </w:t>
      </w:r>
    </w:p>
    <w:p w:rsidR="00887ED9" w:rsidRPr="009C5A3F" w:rsidRDefault="00887ED9" w:rsidP="00887ED9">
      <w:pPr>
        <w:pStyle w:val="5"/>
        <w:tabs>
          <w:tab w:val="left" w:pos="5400"/>
        </w:tabs>
        <w:spacing w:before="0"/>
        <w:rPr>
          <w:rFonts w:ascii="Times New Roman" w:hAnsi="Times New Roman"/>
          <w:i/>
          <w:lang w:eastAsia="en-US"/>
        </w:rPr>
      </w:pPr>
      <w:r w:rsidRPr="009C5A3F">
        <w:rPr>
          <w:rFonts w:ascii="Times New Roman" w:hAnsi="Times New Roman"/>
          <w:i/>
        </w:rPr>
        <w:t>градостроительного проектирования</w:t>
      </w:r>
      <w:r>
        <w:rPr>
          <w:rFonts w:ascii="Times New Roman" w:hAnsi="Times New Roman"/>
          <w:i/>
        </w:rPr>
        <w:t xml:space="preserve"> </w:t>
      </w:r>
      <w:proofErr w:type="spellStart"/>
      <w:r>
        <w:rPr>
          <w:rFonts w:ascii="Times New Roman" w:hAnsi="Times New Roman"/>
          <w:i/>
          <w:szCs w:val="26"/>
        </w:rPr>
        <w:t>Бичурга-Баишевского</w:t>
      </w:r>
      <w:proofErr w:type="spellEnd"/>
      <w:r w:rsidRPr="0032395E">
        <w:rPr>
          <w:rFonts w:ascii="Times New Roman" w:hAnsi="Times New Roman"/>
          <w:i/>
          <w:szCs w:val="26"/>
        </w:rPr>
        <w:t xml:space="preserve"> сельского поселения</w:t>
      </w:r>
      <w:r w:rsidRPr="006725CC">
        <w:rPr>
          <w:rFonts w:ascii="Times New Roman" w:hAnsi="Times New Roman"/>
          <w:i/>
          <w:szCs w:val="26"/>
        </w:rPr>
        <w:t xml:space="preserve"> </w:t>
      </w:r>
      <w:proofErr w:type="spellStart"/>
      <w:r w:rsidRPr="006725CC">
        <w:rPr>
          <w:rFonts w:ascii="Times New Roman" w:hAnsi="Times New Roman"/>
          <w:i/>
          <w:szCs w:val="26"/>
        </w:rPr>
        <w:t>Шемуршинского</w:t>
      </w:r>
      <w:proofErr w:type="spellEnd"/>
      <w:r w:rsidRPr="004940E7">
        <w:rPr>
          <w:rFonts w:ascii="Times New Roman" w:hAnsi="Times New Roman"/>
          <w:i/>
        </w:rPr>
        <w:t xml:space="preserve"> района</w:t>
      </w:r>
      <w:r w:rsidRPr="004940E7">
        <w:rPr>
          <w:rFonts w:ascii="Times New Roman" w:hAnsi="Times New Roman"/>
          <w:b w:val="0"/>
        </w:rPr>
        <w:t xml:space="preserve"> </w:t>
      </w:r>
      <w:r w:rsidRPr="009C5A3F">
        <w:rPr>
          <w:rFonts w:ascii="Times New Roman" w:hAnsi="Times New Roman"/>
          <w:i/>
        </w:rPr>
        <w:t>Чувашской Республики</w:t>
      </w:r>
    </w:p>
    <w:p w:rsidR="00887ED9" w:rsidRPr="008908B8" w:rsidRDefault="00887ED9" w:rsidP="00887ED9">
      <w:pPr>
        <w:ind w:firstLine="851"/>
        <w:jc w:val="both"/>
        <w:rPr>
          <w:sz w:val="28"/>
          <w:szCs w:val="28"/>
        </w:rPr>
      </w:pPr>
    </w:p>
    <w:p w:rsidR="00887ED9" w:rsidRPr="00896465" w:rsidRDefault="00887ED9" w:rsidP="00887ED9">
      <w:pPr>
        <w:widowControl w:val="0"/>
        <w:autoSpaceDE w:val="0"/>
        <w:autoSpaceDN w:val="0"/>
        <w:adjustRightInd w:val="0"/>
        <w:spacing w:line="247" w:lineRule="auto"/>
        <w:ind w:firstLine="720"/>
        <w:jc w:val="both"/>
        <w:rPr>
          <w:b/>
        </w:rPr>
      </w:pPr>
      <w:r w:rsidRPr="00896465">
        <w:rPr>
          <w:b/>
        </w:rPr>
        <w:t>Обоснование предельных значений расчетных показателей мини</w:t>
      </w:r>
      <w:r w:rsidRPr="00896465">
        <w:rPr>
          <w:b/>
        </w:rPr>
        <w:softHyphen/>
        <w:t xml:space="preserve">мально допустимого уровня обеспеченности населения </w:t>
      </w:r>
      <w:proofErr w:type="spellStart"/>
      <w:r w:rsidRPr="00896465">
        <w:rPr>
          <w:b/>
        </w:rPr>
        <w:t>Бичурга-Баишевского</w:t>
      </w:r>
      <w:proofErr w:type="spellEnd"/>
      <w:r w:rsidRPr="00896465">
        <w:rPr>
          <w:b/>
        </w:rPr>
        <w:t xml:space="preserve"> сельского поселения </w:t>
      </w:r>
      <w:proofErr w:type="spellStart"/>
      <w:r w:rsidRPr="00896465">
        <w:rPr>
          <w:b/>
        </w:rPr>
        <w:t>Шемуршинского</w:t>
      </w:r>
      <w:proofErr w:type="spellEnd"/>
      <w:r w:rsidRPr="00896465">
        <w:rPr>
          <w:b/>
        </w:rPr>
        <w:t xml:space="preserve"> района Чувашской Республики объектами местного значения и предельных значений расче</w:t>
      </w:r>
      <w:r w:rsidRPr="00896465">
        <w:rPr>
          <w:b/>
        </w:rPr>
        <w:t>т</w:t>
      </w:r>
      <w:r w:rsidRPr="00896465">
        <w:rPr>
          <w:b/>
        </w:rPr>
        <w:t>ных показателей максимально допустимого уровня территориальной до</w:t>
      </w:r>
      <w:r w:rsidRPr="00896465">
        <w:rPr>
          <w:b/>
        </w:rPr>
        <w:t>с</w:t>
      </w:r>
      <w:r w:rsidRPr="00896465">
        <w:rPr>
          <w:b/>
        </w:rPr>
        <w:t>тупности таких объек</w:t>
      </w:r>
      <w:r w:rsidRPr="00896465">
        <w:rPr>
          <w:b/>
        </w:rPr>
        <w:softHyphen/>
        <w:t>тов для населения</w:t>
      </w:r>
      <w:r w:rsidRPr="00896465">
        <w:rPr>
          <w:i/>
        </w:rPr>
        <w:t xml:space="preserve"> </w:t>
      </w:r>
      <w:proofErr w:type="spellStart"/>
      <w:r w:rsidRPr="00896465">
        <w:rPr>
          <w:b/>
        </w:rPr>
        <w:t>Бичурга-Баишевского</w:t>
      </w:r>
      <w:proofErr w:type="spellEnd"/>
      <w:r w:rsidRPr="00896465">
        <w:rPr>
          <w:b/>
        </w:rPr>
        <w:t xml:space="preserve"> сельского поселения </w:t>
      </w:r>
      <w:proofErr w:type="spellStart"/>
      <w:r w:rsidRPr="00896465">
        <w:rPr>
          <w:b/>
        </w:rPr>
        <w:t>Шемуршинского</w:t>
      </w:r>
      <w:proofErr w:type="spellEnd"/>
      <w:r w:rsidRPr="00896465">
        <w:rPr>
          <w:b/>
        </w:rPr>
        <w:t xml:space="preserve"> района Чувашской Респу</w:t>
      </w:r>
      <w:r w:rsidRPr="00896465">
        <w:rPr>
          <w:b/>
        </w:rPr>
        <w:t>б</w:t>
      </w:r>
      <w:r w:rsidRPr="00896465">
        <w:rPr>
          <w:b/>
        </w:rPr>
        <w:t>лики</w:t>
      </w:r>
    </w:p>
    <w:p w:rsidR="00887ED9" w:rsidRPr="00896465" w:rsidRDefault="00887ED9" w:rsidP="00887ED9">
      <w:pPr>
        <w:widowControl w:val="0"/>
        <w:autoSpaceDE w:val="0"/>
        <w:autoSpaceDN w:val="0"/>
        <w:adjustRightInd w:val="0"/>
        <w:spacing w:line="247" w:lineRule="auto"/>
        <w:rPr>
          <w:b/>
        </w:rPr>
      </w:pPr>
    </w:p>
    <w:p w:rsidR="00887ED9" w:rsidRPr="00896465" w:rsidRDefault="00887ED9" w:rsidP="00887ED9">
      <w:pPr>
        <w:widowControl w:val="0"/>
        <w:autoSpaceDE w:val="0"/>
        <w:autoSpaceDN w:val="0"/>
        <w:adjustRightInd w:val="0"/>
        <w:spacing w:line="247" w:lineRule="auto"/>
        <w:ind w:firstLine="720"/>
        <w:jc w:val="both"/>
        <w:rPr>
          <w:bCs/>
        </w:rPr>
      </w:pPr>
      <w:proofErr w:type="gramStart"/>
      <w:r w:rsidRPr="00896465">
        <w:rPr>
          <w:bCs/>
        </w:rPr>
        <w:t>Обоснование предельных значений расчетных показателей мини</w:t>
      </w:r>
      <w:r w:rsidRPr="00896465">
        <w:rPr>
          <w:bCs/>
        </w:rPr>
        <w:softHyphen/>
        <w:t>мально допустимого уровня обеспеченности населения</w:t>
      </w:r>
      <w:r w:rsidRPr="00896465">
        <w:t xml:space="preserve"> </w:t>
      </w:r>
      <w:proofErr w:type="spellStart"/>
      <w:r w:rsidRPr="00896465">
        <w:t>Бичурга-Баишевского</w:t>
      </w:r>
      <w:proofErr w:type="spellEnd"/>
      <w:r w:rsidRPr="00896465">
        <w:t xml:space="preserve"> сел</w:t>
      </w:r>
      <w:r w:rsidRPr="00896465">
        <w:t>ь</w:t>
      </w:r>
      <w:r w:rsidRPr="00896465">
        <w:t xml:space="preserve">ского поселения </w:t>
      </w:r>
      <w:proofErr w:type="spellStart"/>
      <w:r w:rsidRPr="00896465">
        <w:t>Шемуршинского</w:t>
      </w:r>
      <w:proofErr w:type="spellEnd"/>
      <w:r w:rsidRPr="00896465">
        <w:t xml:space="preserve"> района </w:t>
      </w:r>
      <w:r w:rsidRPr="00896465">
        <w:rPr>
          <w:bCs/>
        </w:rPr>
        <w:t>Чувашской Республики объектами м</w:t>
      </w:r>
      <w:r w:rsidRPr="00896465">
        <w:rPr>
          <w:bCs/>
        </w:rPr>
        <w:t>е</w:t>
      </w:r>
      <w:r w:rsidRPr="00896465">
        <w:rPr>
          <w:bCs/>
        </w:rPr>
        <w:t>стного значения и предельных значений расчетных показателей максимально допустимого уровня территориальной доступности таких объек</w:t>
      </w:r>
      <w:r w:rsidRPr="00896465">
        <w:rPr>
          <w:bCs/>
        </w:rPr>
        <w:softHyphen/>
        <w:t>тов для населения</w:t>
      </w:r>
      <w:r w:rsidRPr="00896465">
        <w:t xml:space="preserve"> </w:t>
      </w:r>
      <w:proofErr w:type="spellStart"/>
      <w:r w:rsidRPr="00896465">
        <w:t>Бичурга-Баишевского</w:t>
      </w:r>
      <w:proofErr w:type="spellEnd"/>
      <w:r w:rsidRPr="00896465">
        <w:t xml:space="preserve"> сельского поселения </w:t>
      </w:r>
      <w:proofErr w:type="spellStart"/>
      <w:r w:rsidRPr="00896465">
        <w:t>Шемуршинского</w:t>
      </w:r>
      <w:proofErr w:type="spellEnd"/>
      <w:r w:rsidRPr="00896465">
        <w:t xml:space="preserve"> района </w:t>
      </w:r>
      <w:r w:rsidRPr="00896465">
        <w:rPr>
          <w:bCs/>
        </w:rPr>
        <w:t>Ч</w:t>
      </w:r>
      <w:r w:rsidRPr="00896465">
        <w:rPr>
          <w:bCs/>
        </w:rPr>
        <w:t>у</w:t>
      </w:r>
      <w:r w:rsidRPr="00896465">
        <w:rPr>
          <w:bCs/>
        </w:rPr>
        <w:t>вашской Республики, содержащихся в основной части настоящих местных нормативов, предста</w:t>
      </w:r>
      <w:r w:rsidRPr="00896465">
        <w:rPr>
          <w:bCs/>
        </w:rPr>
        <w:t>в</w:t>
      </w:r>
      <w:r w:rsidRPr="00896465">
        <w:rPr>
          <w:bCs/>
        </w:rPr>
        <w:t>лено в табл. 2.1.</w:t>
      </w:r>
      <w:proofErr w:type="gramEnd"/>
    </w:p>
    <w:p w:rsidR="00887ED9" w:rsidRPr="005E6E10" w:rsidRDefault="00887ED9" w:rsidP="00887ED9">
      <w:pPr>
        <w:widowControl w:val="0"/>
        <w:autoSpaceDE w:val="0"/>
        <w:autoSpaceDN w:val="0"/>
        <w:adjustRightInd w:val="0"/>
        <w:spacing w:line="247" w:lineRule="auto"/>
        <w:ind w:firstLine="851"/>
        <w:jc w:val="right"/>
        <w:rPr>
          <w:bCs/>
          <w:sz w:val="30"/>
          <w:szCs w:val="30"/>
        </w:rPr>
      </w:pPr>
    </w:p>
    <w:p w:rsidR="00887ED9" w:rsidRPr="009C5A3F" w:rsidRDefault="00887ED9" w:rsidP="00887ED9">
      <w:pPr>
        <w:widowControl w:val="0"/>
        <w:autoSpaceDE w:val="0"/>
        <w:autoSpaceDN w:val="0"/>
        <w:adjustRightInd w:val="0"/>
        <w:spacing w:line="247" w:lineRule="auto"/>
        <w:ind w:firstLine="851"/>
        <w:jc w:val="right"/>
        <w:rPr>
          <w:bCs/>
          <w:sz w:val="26"/>
          <w:szCs w:val="26"/>
        </w:rPr>
      </w:pPr>
      <w:r w:rsidRPr="009C5A3F">
        <w:rPr>
          <w:bCs/>
          <w:sz w:val="26"/>
          <w:szCs w:val="26"/>
        </w:rPr>
        <w:t>Таблица 2.</w:t>
      </w:r>
      <w:r>
        <w:rPr>
          <w:bCs/>
          <w:sz w:val="26"/>
          <w:szCs w:val="26"/>
        </w:rPr>
        <w:t>1</w:t>
      </w:r>
    </w:p>
    <w:p w:rsidR="00887ED9" w:rsidRPr="005E6E10" w:rsidRDefault="00887ED9" w:rsidP="00887ED9">
      <w:pPr>
        <w:widowControl w:val="0"/>
        <w:autoSpaceDE w:val="0"/>
        <w:autoSpaceDN w:val="0"/>
        <w:adjustRightInd w:val="0"/>
        <w:ind w:firstLine="851"/>
        <w:jc w:val="right"/>
        <w:rPr>
          <w:bCs/>
          <w:sz w:val="30"/>
          <w:szCs w:val="30"/>
        </w:rPr>
      </w:pPr>
    </w:p>
    <w:tbl>
      <w:tblPr>
        <w:tblW w:w="5000" w:type="pct"/>
        <w:tblBorders>
          <w:top w:val="single" w:sz="4" w:space="0" w:color="auto"/>
          <w:insideH w:val="single" w:sz="4" w:space="0" w:color="auto"/>
          <w:insideV w:val="single" w:sz="4" w:space="0" w:color="auto"/>
        </w:tblBorders>
        <w:tblLook w:val="00A0"/>
      </w:tblPr>
      <w:tblGrid>
        <w:gridCol w:w="550"/>
        <w:gridCol w:w="2482"/>
        <w:gridCol w:w="2046"/>
        <w:gridCol w:w="4493"/>
      </w:tblGrid>
      <w:tr w:rsidR="00887ED9" w:rsidRPr="009C5A3F" w:rsidTr="005C3490">
        <w:tc>
          <w:tcPr>
            <w:tcW w:w="287" w:type="pct"/>
            <w:shd w:val="clear" w:color="auto" w:fill="auto"/>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 xml:space="preserve">№ </w:t>
            </w:r>
          </w:p>
          <w:p w:rsidR="00887ED9" w:rsidRPr="009C5A3F" w:rsidRDefault="00887ED9" w:rsidP="005C3490">
            <w:pPr>
              <w:widowControl w:val="0"/>
              <w:autoSpaceDE w:val="0"/>
              <w:autoSpaceDN w:val="0"/>
              <w:adjustRightInd w:val="0"/>
              <w:ind w:left="-57" w:right="-57"/>
              <w:contextualSpacing/>
              <w:jc w:val="center"/>
              <w:rPr>
                <w:sz w:val="22"/>
                <w:szCs w:val="22"/>
              </w:rPr>
            </w:pPr>
            <w:proofErr w:type="spellStart"/>
            <w:r w:rsidRPr="009C5A3F">
              <w:rPr>
                <w:sz w:val="22"/>
                <w:szCs w:val="22"/>
              </w:rPr>
              <w:t>пп</w:t>
            </w:r>
            <w:proofErr w:type="spellEnd"/>
          </w:p>
        </w:tc>
        <w:tc>
          <w:tcPr>
            <w:tcW w:w="1296" w:type="pct"/>
            <w:shd w:val="clear" w:color="auto" w:fill="auto"/>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 xml:space="preserve">Наименование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объекта местного зн</w:t>
            </w:r>
            <w:r w:rsidRPr="009C5A3F">
              <w:rPr>
                <w:sz w:val="22"/>
                <w:szCs w:val="22"/>
              </w:rPr>
              <w:t>а</w:t>
            </w:r>
            <w:r w:rsidRPr="009C5A3F">
              <w:rPr>
                <w:sz w:val="22"/>
                <w:szCs w:val="22"/>
              </w:rPr>
              <w:t>чения</w:t>
            </w:r>
          </w:p>
        </w:tc>
        <w:tc>
          <w:tcPr>
            <w:tcW w:w="1069" w:type="pct"/>
            <w:shd w:val="clear" w:color="auto" w:fill="auto"/>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Предельные зн</w:t>
            </w:r>
            <w:r w:rsidRPr="009C5A3F">
              <w:rPr>
                <w:sz w:val="22"/>
                <w:szCs w:val="22"/>
              </w:rPr>
              <w:t>а</w:t>
            </w:r>
            <w:r w:rsidRPr="009C5A3F">
              <w:rPr>
                <w:sz w:val="22"/>
                <w:szCs w:val="22"/>
              </w:rPr>
              <w:t xml:space="preserve">чения </w:t>
            </w:r>
            <w:proofErr w:type="gramStart"/>
            <w:r w:rsidRPr="009C5A3F">
              <w:rPr>
                <w:sz w:val="22"/>
                <w:szCs w:val="22"/>
              </w:rPr>
              <w:t>расчетных</w:t>
            </w:r>
            <w:proofErr w:type="gramEnd"/>
            <w:r w:rsidRPr="009C5A3F">
              <w:rPr>
                <w:sz w:val="22"/>
                <w:szCs w:val="22"/>
              </w:rPr>
              <w:t xml:space="preserve">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показателей</w:t>
            </w:r>
          </w:p>
        </w:tc>
        <w:tc>
          <w:tcPr>
            <w:tcW w:w="2347" w:type="pct"/>
            <w:shd w:val="clear" w:color="auto" w:fill="auto"/>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 xml:space="preserve">Обоснование предельных значений </w:t>
            </w:r>
          </w:p>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расчетных показателей</w:t>
            </w:r>
          </w:p>
        </w:tc>
      </w:tr>
    </w:tbl>
    <w:p w:rsidR="00887ED9" w:rsidRPr="009C5A3F" w:rsidRDefault="00887ED9" w:rsidP="00887ED9">
      <w:pPr>
        <w:widowControl w:val="0"/>
        <w:suppressAutoHyphens/>
        <w:rPr>
          <w:sz w:val="2"/>
        </w:rPr>
      </w:pPr>
    </w:p>
    <w:tbl>
      <w:tblPr>
        <w:tblW w:w="5000" w:type="pct"/>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ook w:val="00A0"/>
      </w:tblPr>
      <w:tblGrid>
        <w:gridCol w:w="549"/>
        <w:gridCol w:w="2481"/>
        <w:gridCol w:w="2046"/>
        <w:gridCol w:w="4495"/>
      </w:tblGrid>
      <w:tr w:rsidR="00887ED9" w:rsidRPr="009C5A3F" w:rsidTr="005C3490">
        <w:trPr>
          <w:tblHeader/>
        </w:trPr>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1</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2</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3</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center"/>
              <w:rPr>
                <w:sz w:val="22"/>
                <w:szCs w:val="22"/>
              </w:rPr>
            </w:pPr>
            <w:r w:rsidRPr="009C5A3F">
              <w:rPr>
                <w:sz w:val="22"/>
                <w:szCs w:val="22"/>
              </w:rPr>
              <w:t>4</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b/>
                <w:sz w:val="22"/>
                <w:szCs w:val="22"/>
              </w:rPr>
            </w:pPr>
            <w:r w:rsidRPr="009C5A3F">
              <w:rPr>
                <w:b/>
                <w:sz w:val="22"/>
                <w:szCs w:val="22"/>
              </w:rPr>
              <w:t>1.</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b/>
                <w:sz w:val="22"/>
                <w:szCs w:val="22"/>
              </w:rPr>
            </w:pPr>
            <w:r w:rsidRPr="009C5A3F">
              <w:rPr>
                <w:b/>
                <w:sz w:val="22"/>
                <w:szCs w:val="22"/>
              </w:rPr>
              <w:t xml:space="preserve">Объекты местного значения в области </w:t>
            </w:r>
            <w:proofErr w:type="spellStart"/>
            <w:r w:rsidRPr="009C5A3F">
              <w:rPr>
                <w:b/>
                <w:sz w:val="22"/>
                <w:szCs w:val="22"/>
              </w:rPr>
              <w:t>электро</w:t>
            </w:r>
            <w:proofErr w:type="spellEnd"/>
            <w:r w:rsidRPr="009C5A3F">
              <w:rPr>
                <w:b/>
                <w:sz w:val="22"/>
                <w:szCs w:val="22"/>
              </w:rPr>
              <w:t>-, тепл</w:t>
            </w:r>
            <w:proofErr w:type="gramStart"/>
            <w:r w:rsidRPr="009C5A3F">
              <w:rPr>
                <w:b/>
                <w:sz w:val="22"/>
                <w:szCs w:val="22"/>
              </w:rPr>
              <w:t>о-</w:t>
            </w:r>
            <w:proofErr w:type="gramEnd"/>
            <w:r w:rsidRPr="009C5A3F">
              <w:rPr>
                <w:b/>
                <w:sz w:val="22"/>
                <w:szCs w:val="22"/>
              </w:rPr>
              <w:t xml:space="preserve">, </w:t>
            </w:r>
            <w:proofErr w:type="spellStart"/>
            <w:r w:rsidRPr="009C5A3F">
              <w:rPr>
                <w:b/>
                <w:sz w:val="22"/>
                <w:szCs w:val="22"/>
              </w:rPr>
              <w:t>газо</w:t>
            </w:r>
            <w:proofErr w:type="spellEnd"/>
            <w:r w:rsidRPr="009C5A3F">
              <w:rPr>
                <w:b/>
                <w:sz w:val="22"/>
                <w:szCs w:val="22"/>
              </w:rPr>
              <w:t>-, водоснабжения и в</w:t>
            </w:r>
            <w:r w:rsidRPr="009C5A3F">
              <w:rPr>
                <w:b/>
                <w:sz w:val="22"/>
                <w:szCs w:val="22"/>
              </w:rPr>
              <w:t>о</w:t>
            </w:r>
            <w:r w:rsidRPr="009C5A3F">
              <w:rPr>
                <w:b/>
                <w:sz w:val="22"/>
                <w:szCs w:val="22"/>
              </w:rPr>
              <w:t>доотведения</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1.1.</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Объекты местного значения в области эле</w:t>
            </w:r>
            <w:r w:rsidRPr="009C5A3F">
              <w:rPr>
                <w:sz w:val="22"/>
                <w:szCs w:val="22"/>
              </w:rPr>
              <w:t>к</w:t>
            </w:r>
            <w:r w:rsidRPr="009C5A3F">
              <w:rPr>
                <w:sz w:val="22"/>
                <w:szCs w:val="22"/>
              </w:rPr>
              <w:t>троснабжения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в соответствии с норматив</w:t>
            </w:r>
            <w:r w:rsidRPr="009C5A3F">
              <w:rPr>
                <w:sz w:val="22"/>
                <w:szCs w:val="22"/>
              </w:rPr>
              <w:t>а</w:t>
            </w:r>
            <w:r w:rsidRPr="009C5A3F">
              <w:rPr>
                <w:sz w:val="22"/>
                <w:szCs w:val="22"/>
              </w:rPr>
              <w:t>ми потребления коммунальной услуги по электроснабжению в жилых помещениях мн</w:t>
            </w:r>
            <w:r w:rsidRPr="009C5A3F">
              <w:rPr>
                <w:sz w:val="22"/>
                <w:szCs w:val="22"/>
              </w:rPr>
              <w:t>о</w:t>
            </w:r>
            <w:r w:rsidRPr="009C5A3F">
              <w:rPr>
                <w:sz w:val="22"/>
                <w:szCs w:val="22"/>
              </w:rPr>
              <w:t>гоквартирных домов и жилых домах, в том числе общежитиях кварти</w:t>
            </w:r>
            <w:r w:rsidRPr="009C5A3F">
              <w:rPr>
                <w:sz w:val="22"/>
                <w:szCs w:val="22"/>
              </w:rPr>
              <w:t>р</w:t>
            </w:r>
            <w:r w:rsidRPr="009C5A3F">
              <w:rPr>
                <w:sz w:val="22"/>
                <w:szCs w:val="22"/>
              </w:rPr>
              <w:t>ного типа, для потребителей на территории Чува</w:t>
            </w:r>
            <w:r w:rsidRPr="009C5A3F">
              <w:rPr>
                <w:sz w:val="22"/>
                <w:szCs w:val="22"/>
              </w:rPr>
              <w:t>ш</w:t>
            </w:r>
            <w:r w:rsidRPr="009C5A3F">
              <w:rPr>
                <w:sz w:val="22"/>
                <w:szCs w:val="22"/>
              </w:rPr>
              <w:t>ской Республики, определе</w:t>
            </w:r>
            <w:r w:rsidRPr="009C5A3F">
              <w:rPr>
                <w:sz w:val="22"/>
                <w:szCs w:val="22"/>
              </w:rPr>
              <w:t>н</w:t>
            </w:r>
            <w:r w:rsidRPr="009C5A3F">
              <w:rPr>
                <w:sz w:val="22"/>
                <w:szCs w:val="22"/>
              </w:rPr>
              <w:t>ными методом аналогов (приложение № 1), утвержденн</w:t>
            </w:r>
            <w:r w:rsidRPr="009C5A3F">
              <w:rPr>
                <w:sz w:val="22"/>
                <w:szCs w:val="22"/>
              </w:rPr>
              <w:t>ы</w:t>
            </w:r>
            <w:r w:rsidRPr="009C5A3F">
              <w:rPr>
                <w:sz w:val="22"/>
                <w:szCs w:val="22"/>
              </w:rPr>
              <w:t>ми постановлением К</w:t>
            </w:r>
            <w:r w:rsidRPr="009C5A3F">
              <w:rPr>
                <w:sz w:val="22"/>
                <w:szCs w:val="22"/>
              </w:rPr>
              <w:t>а</w:t>
            </w:r>
            <w:r w:rsidRPr="009C5A3F">
              <w:rPr>
                <w:sz w:val="22"/>
                <w:szCs w:val="22"/>
              </w:rPr>
              <w:t>бинет</w:t>
            </w:r>
            <w:r>
              <w:rPr>
                <w:sz w:val="22"/>
                <w:szCs w:val="22"/>
              </w:rPr>
              <w:t>а</w:t>
            </w:r>
            <w:r w:rsidRPr="009C5A3F">
              <w:rPr>
                <w:sz w:val="22"/>
                <w:szCs w:val="22"/>
              </w:rPr>
              <w:t xml:space="preserve"> Министров Чувашской Республ</w:t>
            </w:r>
            <w:r w:rsidRPr="009C5A3F">
              <w:rPr>
                <w:sz w:val="22"/>
                <w:szCs w:val="22"/>
              </w:rPr>
              <w:t>и</w:t>
            </w:r>
            <w:r w:rsidRPr="009C5A3F">
              <w:rPr>
                <w:sz w:val="22"/>
                <w:szCs w:val="22"/>
              </w:rPr>
              <w:t xml:space="preserve">ки от 31 мая </w:t>
            </w:r>
            <w:smartTag w:uri="urn:schemas-microsoft-com:office:smarttags" w:element="metricconverter">
              <w:smartTagPr>
                <w:attr w:name="ProductID" w:val="2017 г"/>
              </w:smartTagPr>
              <w:r w:rsidRPr="009C5A3F">
                <w:rPr>
                  <w:sz w:val="22"/>
                  <w:szCs w:val="22"/>
                </w:rPr>
                <w:t>2017 г</w:t>
              </w:r>
            </w:smartTag>
            <w:r w:rsidRPr="009C5A3F">
              <w:rPr>
                <w:sz w:val="22"/>
                <w:szCs w:val="22"/>
              </w:rPr>
              <w:t xml:space="preserve">. </w:t>
            </w:r>
            <w:r w:rsidRPr="009C5A3F">
              <w:rPr>
                <w:sz w:val="22"/>
                <w:szCs w:val="22"/>
              </w:rPr>
              <w:br/>
              <w:t>№ 215</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1.2.</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Объекты местного значения в области газ</w:t>
            </w:r>
            <w:r w:rsidRPr="009C5A3F">
              <w:rPr>
                <w:sz w:val="22"/>
                <w:szCs w:val="22"/>
              </w:rPr>
              <w:t>о</w:t>
            </w:r>
            <w:r w:rsidRPr="009C5A3F">
              <w:rPr>
                <w:sz w:val="22"/>
                <w:szCs w:val="22"/>
              </w:rPr>
              <w:t>снабжения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 xml:space="preserve">го </w:t>
            </w:r>
            <w:r w:rsidRPr="009C5A3F">
              <w:rPr>
                <w:sz w:val="22"/>
                <w:szCs w:val="22"/>
              </w:rPr>
              <w:lastRenderedPageBreak/>
              <w:t>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lastRenderedPageBreak/>
              <w:t>Установлены в соответствии с норматив</w:t>
            </w:r>
            <w:r w:rsidRPr="009C5A3F">
              <w:rPr>
                <w:sz w:val="22"/>
                <w:szCs w:val="22"/>
              </w:rPr>
              <w:t>а</w:t>
            </w:r>
            <w:r w:rsidRPr="009C5A3F">
              <w:rPr>
                <w:sz w:val="22"/>
                <w:szCs w:val="22"/>
              </w:rPr>
              <w:t>ми потребления газа населением Чува</w:t>
            </w:r>
            <w:r w:rsidRPr="009C5A3F">
              <w:rPr>
                <w:sz w:val="22"/>
                <w:szCs w:val="22"/>
              </w:rPr>
              <w:t>ш</w:t>
            </w:r>
            <w:r w:rsidRPr="009C5A3F">
              <w:rPr>
                <w:sz w:val="22"/>
                <w:szCs w:val="22"/>
              </w:rPr>
              <w:t>ской Республики, используемого для приготовления пищи и нагрева воды с испол</w:t>
            </w:r>
            <w:r w:rsidRPr="009C5A3F">
              <w:rPr>
                <w:sz w:val="22"/>
                <w:szCs w:val="22"/>
              </w:rPr>
              <w:t>ь</w:t>
            </w:r>
            <w:r w:rsidRPr="009C5A3F">
              <w:rPr>
                <w:sz w:val="22"/>
                <w:szCs w:val="22"/>
              </w:rPr>
              <w:t>зованием газовых приборов, при отсутствии приборов учета газа (прил</w:t>
            </w:r>
            <w:r w:rsidRPr="009C5A3F">
              <w:rPr>
                <w:sz w:val="22"/>
                <w:szCs w:val="22"/>
              </w:rPr>
              <w:t>о</w:t>
            </w:r>
            <w:r w:rsidRPr="009C5A3F">
              <w:rPr>
                <w:sz w:val="22"/>
                <w:szCs w:val="22"/>
              </w:rPr>
              <w:t xml:space="preserve">жение </w:t>
            </w:r>
            <w:r w:rsidRPr="009C5A3F">
              <w:rPr>
                <w:sz w:val="22"/>
                <w:szCs w:val="22"/>
              </w:rPr>
              <w:lastRenderedPageBreak/>
              <w:t>№ 1), утвержденными постановлением Каб</w:t>
            </w:r>
            <w:r w:rsidRPr="009C5A3F">
              <w:rPr>
                <w:sz w:val="22"/>
                <w:szCs w:val="22"/>
              </w:rPr>
              <w:t>и</w:t>
            </w:r>
            <w:r w:rsidRPr="009C5A3F">
              <w:rPr>
                <w:sz w:val="22"/>
                <w:szCs w:val="22"/>
              </w:rPr>
              <w:t>не</w:t>
            </w:r>
            <w:r>
              <w:rPr>
                <w:sz w:val="22"/>
                <w:szCs w:val="22"/>
              </w:rPr>
              <w:t>та</w:t>
            </w:r>
            <w:r w:rsidRPr="009C5A3F">
              <w:rPr>
                <w:sz w:val="22"/>
                <w:szCs w:val="22"/>
              </w:rPr>
              <w:t xml:space="preserve"> Министров Чувашской Республики от 15 сентября </w:t>
            </w:r>
            <w:r>
              <w:rPr>
                <w:sz w:val="22"/>
                <w:szCs w:val="22"/>
              </w:rPr>
              <w:br/>
            </w:r>
            <w:smartTag w:uri="urn:schemas-microsoft-com:office:smarttags" w:element="metricconverter">
              <w:smartTagPr>
                <w:attr w:name="ProductID" w:val="2006 г"/>
              </w:smartTagPr>
              <w:r w:rsidRPr="009C5A3F">
                <w:rPr>
                  <w:sz w:val="22"/>
                  <w:szCs w:val="22"/>
                </w:rPr>
                <w:t>2006 г</w:t>
              </w:r>
            </w:smartTag>
            <w:r w:rsidRPr="009C5A3F">
              <w:rPr>
                <w:sz w:val="22"/>
                <w:szCs w:val="22"/>
              </w:rPr>
              <w:t>. № 228</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lastRenderedPageBreak/>
              <w:t>1.3.</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Объекты местного значения в области тепл</w:t>
            </w:r>
            <w:r w:rsidRPr="009C5A3F">
              <w:rPr>
                <w:sz w:val="22"/>
                <w:szCs w:val="22"/>
              </w:rPr>
              <w:t>о</w:t>
            </w:r>
            <w:r w:rsidRPr="009C5A3F">
              <w:rPr>
                <w:sz w:val="22"/>
                <w:szCs w:val="22"/>
              </w:rPr>
              <w:t>снабжения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jc w:val="both"/>
              <w:rPr>
                <w:sz w:val="22"/>
                <w:szCs w:val="22"/>
              </w:rPr>
            </w:pPr>
            <w:r w:rsidRPr="009C5A3F">
              <w:rPr>
                <w:sz w:val="22"/>
                <w:szCs w:val="22"/>
              </w:rPr>
              <w:t>Установлены в соответствии с требовани</w:t>
            </w:r>
            <w:r w:rsidRPr="009C5A3F">
              <w:rPr>
                <w:sz w:val="22"/>
                <w:szCs w:val="22"/>
              </w:rPr>
              <w:t>я</w:t>
            </w:r>
            <w:r w:rsidRPr="009C5A3F">
              <w:rPr>
                <w:sz w:val="22"/>
                <w:szCs w:val="22"/>
              </w:rPr>
              <w:t xml:space="preserve">ми </w:t>
            </w:r>
            <w:r w:rsidRPr="000A1783">
              <w:rPr>
                <w:sz w:val="22"/>
                <w:szCs w:val="22"/>
              </w:rPr>
              <w:t>СП 50.13330.2012</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r w:rsidRPr="009C5A3F">
              <w:rPr>
                <w:sz w:val="22"/>
                <w:szCs w:val="22"/>
              </w:rPr>
              <w:t>1.4.</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Объекты местного значения в области водоснабжения и водоотв</w:t>
            </w:r>
            <w:r w:rsidRPr="009C5A3F">
              <w:rPr>
                <w:sz w:val="22"/>
                <w:szCs w:val="22"/>
              </w:rPr>
              <w:t>е</w:t>
            </w:r>
            <w:r w:rsidRPr="009C5A3F">
              <w:rPr>
                <w:sz w:val="22"/>
                <w:szCs w:val="22"/>
              </w:rPr>
              <w:t>дения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spacing w:line="235" w:lineRule="auto"/>
              <w:jc w:val="both"/>
              <w:rPr>
                <w:sz w:val="22"/>
                <w:szCs w:val="22"/>
              </w:rPr>
            </w:pPr>
            <w:r w:rsidRPr="009C5A3F">
              <w:rPr>
                <w:sz w:val="22"/>
                <w:szCs w:val="22"/>
              </w:rPr>
              <w:t>Установлены в соответствии с норматив</w:t>
            </w:r>
            <w:r w:rsidRPr="009C5A3F">
              <w:rPr>
                <w:sz w:val="22"/>
                <w:szCs w:val="22"/>
              </w:rPr>
              <w:t>а</w:t>
            </w:r>
            <w:r w:rsidRPr="009C5A3F">
              <w:rPr>
                <w:sz w:val="22"/>
                <w:szCs w:val="22"/>
              </w:rPr>
              <w:t>ми потребления холодной воды, гор</w:t>
            </w:r>
            <w:r w:rsidRPr="009C5A3F">
              <w:rPr>
                <w:sz w:val="22"/>
                <w:szCs w:val="22"/>
              </w:rPr>
              <w:t>я</w:t>
            </w:r>
            <w:r w:rsidRPr="009C5A3F">
              <w:rPr>
                <w:sz w:val="22"/>
                <w:szCs w:val="22"/>
              </w:rPr>
              <w:t>чей воды, отведения сточных вод в целях с</w:t>
            </w:r>
            <w:r w:rsidRPr="009C5A3F">
              <w:rPr>
                <w:sz w:val="22"/>
                <w:szCs w:val="22"/>
              </w:rPr>
              <w:t>о</w:t>
            </w:r>
            <w:r w:rsidRPr="009C5A3F">
              <w:rPr>
                <w:sz w:val="22"/>
                <w:szCs w:val="22"/>
              </w:rPr>
              <w:t>держания общего имущества в многоква</w:t>
            </w:r>
            <w:r w:rsidRPr="009C5A3F">
              <w:rPr>
                <w:sz w:val="22"/>
                <w:szCs w:val="22"/>
              </w:rPr>
              <w:t>р</w:t>
            </w:r>
            <w:r w:rsidRPr="009C5A3F">
              <w:rPr>
                <w:sz w:val="22"/>
                <w:szCs w:val="22"/>
              </w:rPr>
              <w:t>тирном доме на территории Чувашской Республики, определенными расче</w:t>
            </w:r>
            <w:r w:rsidRPr="009C5A3F">
              <w:rPr>
                <w:sz w:val="22"/>
                <w:szCs w:val="22"/>
              </w:rPr>
              <w:t>т</w:t>
            </w:r>
            <w:r w:rsidRPr="009C5A3F">
              <w:rPr>
                <w:sz w:val="22"/>
                <w:szCs w:val="22"/>
              </w:rPr>
              <w:t xml:space="preserve">ным методом (приложение № </w:t>
            </w:r>
            <w:r>
              <w:rPr>
                <w:sz w:val="22"/>
                <w:szCs w:val="22"/>
              </w:rPr>
              <w:t>1</w:t>
            </w:r>
            <w:r w:rsidRPr="009C5A3F">
              <w:rPr>
                <w:sz w:val="22"/>
                <w:szCs w:val="22"/>
              </w:rPr>
              <w:t>), утвержденн</w:t>
            </w:r>
            <w:r w:rsidRPr="009C5A3F">
              <w:rPr>
                <w:sz w:val="22"/>
                <w:szCs w:val="22"/>
              </w:rPr>
              <w:t>ы</w:t>
            </w:r>
            <w:r w:rsidRPr="009C5A3F">
              <w:rPr>
                <w:sz w:val="22"/>
                <w:szCs w:val="22"/>
              </w:rPr>
              <w:t xml:space="preserve">ми постановлением </w:t>
            </w:r>
            <w:r>
              <w:rPr>
                <w:sz w:val="22"/>
                <w:szCs w:val="22"/>
              </w:rPr>
              <w:t>Кабинета</w:t>
            </w:r>
            <w:r w:rsidRPr="009C5A3F">
              <w:rPr>
                <w:sz w:val="22"/>
                <w:szCs w:val="22"/>
              </w:rPr>
              <w:t xml:space="preserve"> Министров Чувашской Респу</w:t>
            </w:r>
            <w:r w:rsidRPr="009C5A3F">
              <w:rPr>
                <w:sz w:val="22"/>
                <w:szCs w:val="22"/>
              </w:rPr>
              <w:t>б</w:t>
            </w:r>
            <w:r w:rsidRPr="009C5A3F">
              <w:rPr>
                <w:sz w:val="22"/>
                <w:szCs w:val="22"/>
              </w:rPr>
              <w:t xml:space="preserve">лики от 4 сентября </w:t>
            </w:r>
            <w:smartTag w:uri="urn:schemas-microsoft-com:office:smarttags" w:element="metricconverter">
              <w:smartTagPr>
                <w:attr w:name="ProductID" w:val="2012 г"/>
              </w:smartTagPr>
              <w:r w:rsidRPr="009C5A3F">
                <w:rPr>
                  <w:sz w:val="22"/>
                  <w:szCs w:val="22"/>
                </w:rPr>
                <w:t>2012 г</w:t>
              </w:r>
            </w:smartTag>
            <w:r w:rsidRPr="009C5A3F">
              <w:rPr>
                <w:sz w:val="22"/>
                <w:szCs w:val="22"/>
              </w:rPr>
              <w:t>. № 370</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b/>
                <w:sz w:val="22"/>
                <w:szCs w:val="22"/>
              </w:rPr>
            </w:pPr>
            <w:r w:rsidRPr="009C5A3F">
              <w:rPr>
                <w:b/>
                <w:sz w:val="22"/>
                <w:szCs w:val="22"/>
              </w:rPr>
              <w:t>2.</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b/>
                <w:sz w:val="22"/>
                <w:szCs w:val="22"/>
              </w:rPr>
            </w:pPr>
            <w:r w:rsidRPr="009C5A3F">
              <w:rPr>
                <w:b/>
                <w:sz w:val="22"/>
                <w:szCs w:val="22"/>
              </w:rPr>
              <w:t>Объекты местного значения в области транспорта</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2.1.</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 xml:space="preserve">Места </w:t>
            </w:r>
            <w:proofErr w:type="gramStart"/>
            <w:r w:rsidRPr="009C5A3F">
              <w:rPr>
                <w:sz w:val="22"/>
                <w:szCs w:val="22"/>
              </w:rPr>
              <w:t>хранения ли</w:t>
            </w:r>
            <w:r w:rsidRPr="009C5A3F">
              <w:rPr>
                <w:sz w:val="22"/>
                <w:szCs w:val="22"/>
              </w:rPr>
              <w:t>ч</w:t>
            </w:r>
            <w:r w:rsidRPr="009C5A3F">
              <w:rPr>
                <w:sz w:val="22"/>
                <w:szCs w:val="22"/>
              </w:rPr>
              <w:t>ного автотранспорта населения сел</w:t>
            </w:r>
            <w:r w:rsidRPr="009C5A3F">
              <w:rPr>
                <w:sz w:val="22"/>
                <w:szCs w:val="22"/>
              </w:rPr>
              <w:t>ь</w:t>
            </w:r>
            <w:r w:rsidRPr="009C5A3F">
              <w:rPr>
                <w:sz w:val="22"/>
                <w:szCs w:val="22"/>
              </w:rPr>
              <w:t>ских поселений Чувашской Республ</w:t>
            </w:r>
            <w:r w:rsidRPr="009C5A3F">
              <w:rPr>
                <w:sz w:val="22"/>
                <w:szCs w:val="22"/>
              </w:rPr>
              <w:t>и</w:t>
            </w:r>
            <w:r w:rsidRPr="009C5A3F">
              <w:rPr>
                <w:sz w:val="22"/>
                <w:szCs w:val="22"/>
              </w:rPr>
              <w:t>ки</w:t>
            </w:r>
            <w:proofErr w:type="gramEnd"/>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Предельные значения расчетных показат</w:t>
            </w:r>
            <w:r w:rsidRPr="009C5A3F">
              <w:rPr>
                <w:sz w:val="22"/>
                <w:szCs w:val="22"/>
              </w:rPr>
              <w:t>е</w:t>
            </w:r>
            <w:r w:rsidRPr="009C5A3F">
              <w:rPr>
                <w:sz w:val="22"/>
                <w:szCs w:val="22"/>
              </w:rPr>
              <w:t xml:space="preserve">лей </w:t>
            </w:r>
            <w:proofErr w:type="gramStart"/>
            <w:r w:rsidRPr="009C5A3F">
              <w:rPr>
                <w:sz w:val="22"/>
                <w:szCs w:val="22"/>
              </w:rPr>
              <w:t>в отношении стоянок автомобилей для мн</w:t>
            </w:r>
            <w:r w:rsidRPr="009C5A3F">
              <w:rPr>
                <w:sz w:val="22"/>
                <w:szCs w:val="22"/>
              </w:rPr>
              <w:t>о</w:t>
            </w:r>
            <w:r w:rsidRPr="009C5A3F">
              <w:rPr>
                <w:sz w:val="22"/>
                <w:szCs w:val="22"/>
              </w:rPr>
              <w:t>гоквартирных жилых домов по уровню комфорта установлены в соответствии с требов</w:t>
            </w:r>
            <w:r w:rsidRPr="009C5A3F">
              <w:rPr>
                <w:sz w:val="22"/>
                <w:szCs w:val="22"/>
              </w:rPr>
              <w:t>а</w:t>
            </w:r>
            <w:r w:rsidRPr="009C5A3F">
              <w:rPr>
                <w:sz w:val="22"/>
                <w:szCs w:val="22"/>
              </w:rPr>
              <w:t>ниями</w:t>
            </w:r>
            <w:proofErr w:type="gramEnd"/>
            <w:r w:rsidRPr="009C5A3F">
              <w:rPr>
                <w:sz w:val="22"/>
                <w:szCs w:val="22"/>
              </w:rPr>
              <w:t xml:space="preserve"> СП 42.13330.2016.</w:t>
            </w:r>
          </w:p>
          <w:p w:rsidR="00887ED9" w:rsidRPr="009C5A3F" w:rsidRDefault="00887ED9" w:rsidP="005C3490">
            <w:pPr>
              <w:widowControl w:val="0"/>
              <w:autoSpaceDE w:val="0"/>
              <w:autoSpaceDN w:val="0"/>
              <w:adjustRightInd w:val="0"/>
              <w:contextualSpacing/>
              <w:jc w:val="both"/>
              <w:rPr>
                <w:sz w:val="22"/>
                <w:szCs w:val="22"/>
              </w:rPr>
            </w:pPr>
            <w:r w:rsidRPr="009C5A3F">
              <w:rPr>
                <w:b/>
                <w:sz w:val="22"/>
                <w:szCs w:val="22"/>
              </w:rPr>
              <w:t xml:space="preserve">Обоснование: </w:t>
            </w:r>
            <w:r w:rsidRPr="009C5A3F">
              <w:rPr>
                <w:sz w:val="22"/>
                <w:szCs w:val="22"/>
              </w:rPr>
              <w:t>по данным аналитического агентства – общества с ограниченной ответственностью «Автомобильная статист</w:t>
            </w:r>
            <w:r w:rsidRPr="009C5A3F">
              <w:rPr>
                <w:sz w:val="22"/>
                <w:szCs w:val="22"/>
              </w:rPr>
              <w:t>и</w:t>
            </w:r>
            <w:r w:rsidRPr="009C5A3F">
              <w:rPr>
                <w:sz w:val="22"/>
                <w:szCs w:val="22"/>
              </w:rPr>
              <w:t xml:space="preserve">ка», уровень автомобилизации в Чувашской Республике на 1 января </w:t>
            </w:r>
            <w:smartTag w:uri="urn:schemas-microsoft-com:office:smarttags" w:element="metricconverter">
              <w:smartTagPr>
                <w:attr w:name="ProductID" w:val="2017 г"/>
              </w:smartTagPr>
              <w:r w:rsidRPr="009C5A3F">
                <w:rPr>
                  <w:sz w:val="22"/>
                  <w:szCs w:val="22"/>
                </w:rPr>
                <w:t>2017 г</w:t>
              </w:r>
            </w:smartTag>
            <w:r w:rsidRPr="009C5A3F">
              <w:rPr>
                <w:sz w:val="22"/>
                <w:szCs w:val="22"/>
              </w:rPr>
              <w:t>. с</w:t>
            </w:r>
            <w:r w:rsidRPr="009C5A3F">
              <w:rPr>
                <w:sz w:val="22"/>
                <w:szCs w:val="22"/>
              </w:rPr>
              <w:t>о</w:t>
            </w:r>
            <w:r w:rsidRPr="009C5A3F">
              <w:rPr>
                <w:sz w:val="22"/>
                <w:szCs w:val="22"/>
              </w:rPr>
              <w:t xml:space="preserve">ставляет </w:t>
            </w:r>
            <w:r w:rsidRPr="009C5A3F">
              <w:rPr>
                <w:sz w:val="22"/>
                <w:szCs w:val="22"/>
              </w:rPr>
              <w:br/>
              <w:t>212 автомобилей на 1000 человек.</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К 2030 году ожидаемое количество авт</w:t>
            </w:r>
            <w:r w:rsidRPr="009C5A3F">
              <w:rPr>
                <w:sz w:val="22"/>
                <w:szCs w:val="22"/>
              </w:rPr>
              <w:t>о</w:t>
            </w:r>
            <w:r w:rsidRPr="009C5A3F">
              <w:rPr>
                <w:sz w:val="22"/>
                <w:szCs w:val="22"/>
              </w:rPr>
              <w:t>мобилей на 1000 человек составит 260.</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Предельное значение расчетного показат</w:t>
            </w:r>
            <w:r w:rsidRPr="009C5A3F">
              <w:rPr>
                <w:sz w:val="22"/>
                <w:szCs w:val="22"/>
              </w:rPr>
              <w:t>е</w:t>
            </w:r>
            <w:r w:rsidRPr="009C5A3F">
              <w:rPr>
                <w:sz w:val="22"/>
                <w:szCs w:val="22"/>
              </w:rPr>
              <w:t>ля минимально допустимого уровня обе</w:t>
            </w:r>
            <w:r w:rsidRPr="009C5A3F">
              <w:rPr>
                <w:sz w:val="22"/>
                <w:szCs w:val="22"/>
              </w:rPr>
              <w:t>с</w:t>
            </w:r>
            <w:r w:rsidRPr="009C5A3F">
              <w:rPr>
                <w:sz w:val="22"/>
                <w:szCs w:val="22"/>
              </w:rPr>
              <w:t>печенности стоянками для временного хранения автомобилей на 1000 чел</w:t>
            </w:r>
            <w:r w:rsidRPr="009C5A3F">
              <w:rPr>
                <w:sz w:val="22"/>
                <w:szCs w:val="22"/>
              </w:rPr>
              <w:t>о</w:t>
            </w:r>
            <w:r w:rsidRPr="009C5A3F">
              <w:rPr>
                <w:sz w:val="22"/>
                <w:szCs w:val="22"/>
              </w:rPr>
              <w:t xml:space="preserve">век: </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 xml:space="preserve">260 </w:t>
            </w:r>
            <w:r w:rsidRPr="009C5A3F">
              <w:rPr>
                <w:b/>
                <w:bCs/>
                <w:color w:val="000000"/>
                <w:sz w:val="22"/>
                <w:szCs w:val="22"/>
              </w:rPr>
              <w:t>×</w:t>
            </w:r>
            <w:r w:rsidRPr="009C5A3F">
              <w:rPr>
                <w:sz w:val="22"/>
                <w:szCs w:val="22"/>
              </w:rPr>
              <w:t xml:space="preserve"> 0,25 = </w:t>
            </w:r>
            <w:r w:rsidRPr="009C5A3F">
              <w:rPr>
                <w:b/>
                <w:sz w:val="22"/>
                <w:szCs w:val="22"/>
              </w:rPr>
              <w:t xml:space="preserve">65 </w:t>
            </w:r>
            <w:proofErr w:type="spellStart"/>
            <w:r w:rsidRPr="009C5A3F">
              <w:rPr>
                <w:b/>
                <w:sz w:val="22"/>
                <w:szCs w:val="22"/>
              </w:rPr>
              <w:t>машино-мест</w:t>
            </w:r>
            <w:proofErr w:type="spellEnd"/>
            <w:r w:rsidRPr="009C5A3F">
              <w:rPr>
                <w:sz w:val="22"/>
                <w:szCs w:val="22"/>
              </w:rPr>
              <w:t>, где:</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0,25 – доля расчетного парка индивидуал</w:t>
            </w:r>
            <w:r w:rsidRPr="009C5A3F">
              <w:rPr>
                <w:sz w:val="22"/>
                <w:szCs w:val="22"/>
              </w:rPr>
              <w:t>ь</w:t>
            </w:r>
            <w:r w:rsidRPr="009C5A3F">
              <w:rPr>
                <w:sz w:val="22"/>
                <w:szCs w:val="22"/>
              </w:rPr>
              <w:t>ных легковых автомобилей для определ</w:t>
            </w:r>
            <w:r w:rsidRPr="009C5A3F">
              <w:rPr>
                <w:sz w:val="22"/>
                <w:szCs w:val="22"/>
              </w:rPr>
              <w:t>е</w:t>
            </w:r>
            <w:r w:rsidRPr="009C5A3F">
              <w:rPr>
                <w:sz w:val="22"/>
                <w:szCs w:val="22"/>
              </w:rPr>
              <w:t>ния предельного значения минимально д</w:t>
            </w:r>
            <w:r w:rsidRPr="009C5A3F">
              <w:rPr>
                <w:sz w:val="22"/>
                <w:szCs w:val="22"/>
              </w:rPr>
              <w:t>о</w:t>
            </w:r>
            <w:r w:rsidRPr="009C5A3F">
              <w:rPr>
                <w:sz w:val="22"/>
                <w:szCs w:val="22"/>
              </w:rPr>
              <w:t>пустимого уровня обеспеченности откр</w:t>
            </w:r>
            <w:r w:rsidRPr="009C5A3F">
              <w:rPr>
                <w:sz w:val="22"/>
                <w:szCs w:val="22"/>
              </w:rPr>
              <w:t>ы</w:t>
            </w:r>
            <w:r w:rsidRPr="009C5A3F">
              <w:rPr>
                <w:sz w:val="22"/>
                <w:szCs w:val="22"/>
              </w:rPr>
              <w:t>тыми стоянками для временного хранения легк</w:t>
            </w:r>
            <w:r w:rsidRPr="009C5A3F">
              <w:rPr>
                <w:sz w:val="22"/>
                <w:szCs w:val="22"/>
              </w:rPr>
              <w:t>о</w:t>
            </w:r>
            <w:r w:rsidRPr="009C5A3F">
              <w:rPr>
                <w:sz w:val="22"/>
                <w:szCs w:val="22"/>
              </w:rPr>
              <w:t xml:space="preserve">вых автомобилей в жилых районах. </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Количество парковочных мест у общественных зданий, учреждений, предпри</w:t>
            </w:r>
            <w:r w:rsidRPr="009C5A3F">
              <w:rPr>
                <w:sz w:val="22"/>
                <w:szCs w:val="22"/>
              </w:rPr>
              <w:t>я</w:t>
            </w:r>
            <w:r w:rsidRPr="009C5A3F">
              <w:rPr>
                <w:sz w:val="22"/>
                <w:szCs w:val="22"/>
              </w:rPr>
              <w:t>тий, торговых центров, вокзалов и т.д. установлено в соответствии с требовани</w:t>
            </w:r>
            <w:r w:rsidRPr="009C5A3F">
              <w:rPr>
                <w:sz w:val="22"/>
                <w:szCs w:val="22"/>
              </w:rPr>
              <w:t>я</w:t>
            </w:r>
            <w:r w:rsidRPr="009C5A3F">
              <w:rPr>
                <w:sz w:val="22"/>
                <w:szCs w:val="22"/>
              </w:rPr>
              <w:t>ми СП 42.13330. 2016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 xml:space="preserve">Предельные </w:t>
            </w:r>
            <w:r w:rsidRPr="009C5A3F">
              <w:rPr>
                <w:sz w:val="22"/>
                <w:szCs w:val="22"/>
              </w:rPr>
              <w:lastRenderedPageBreak/>
              <w:t>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contextualSpacing/>
              <w:jc w:val="both"/>
              <w:rPr>
                <w:b/>
                <w:bCs/>
                <w:sz w:val="22"/>
                <w:szCs w:val="22"/>
              </w:rPr>
            </w:pPr>
            <w:r w:rsidRPr="009C5A3F">
              <w:rPr>
                <w:sz w:val="22"/>
                <w:szCs w:val="22"/>
              </w:rPr>
              <w:lastRenderedPageBreak/>
              <w:t xml:space="preserve">Расчетный показатель максимально </w:t>
            </w:r>
            <w:r w:rsidRPr="009C5A3F">
              <w:rPr>
                <w:sz w:val="22"/>
                <w:szCs w:val="22"/>
              </w:rPr>
              <w:lastRenderedPageBreak/>
              <w:t>допу</w:t>
            </w:r>
            <w:r w:rsidRPr="009C5A3F">
              <w:rPr>
                <w:sz w:val="22"/>
                <w:szCs w:val="22"/>
              </w:rPr>
              <w:t>с</w:t>
            </w:r>
            <w:r w:rsidRPr="009C5A3F">
              <w:rPr>
                <w:sz w:val="22"/>
                <w:szCs w:val="22"/>
              </w:rPr>
              <w:t>тимого уровня территориальной доступн</w:t>
            </w:r>
            <w:r w:rsidRPr="009C5A3F">
              <w:rPr>
                <w:sz w:val="22"/>
                <w:szCs w:val="22"/>
              </w:rPr>
              <w:t>о</w:t>
            </w:r>
            <w:r w:rsidRPr="009C5A3F">
              <w:rPr>
                <w:sz w:val="22"/>
                <w:szCs w:val="22"/>
              </w:rPr>
              <w:t>сти стоянок для постоянного хранения а</w:t>
            </w:r>
            <w:r w:rsidRPr="009C5A3F">
              <w:rPr>
                <w:sz w:val="22"/>
                <w:szCs w:val="22"/>
              </w:rPr>
              <w:t>в</w:t>
            </w:r>
            <w:r w:rsidRPr="009C5A3F">
              <w:rPr>
                <w:sz w:val="22"/>
                <w:szCs w:val="22"/>
              </w:rPr>
              <w:t>томобилей установлен в соответствии с требовани</w:t>
            </w:r>
            <w:r w:rsidRPr="009C5A3F">
              <w:rPr>
                <w:sz w:val="22"/>
                <w:szCs w:val="22"/>
              </w:rPr>
              <w:t>я</w:t>
            </w:r>
            <w:r w:rsidRPr="009C5A3F">
              <w:rPr>
                <w:sz w:val="22"/>
                <w:szCs w:val="22"/>
              </w:rPr>
              <w:t xml:space="preserve">ми </w:t>
            </w:r>
            <w:r w:rsidRPr="009C5A3F">
              <w:rPr>
                <w:bCs/>
                <w:sz w:val="22"/>
                <w:szCs w:val="22"/>
              </w:rPr>
              <w:t>СП 42.13330.2016</w:t>
            </w:r>
            <w:r w:rsidRPr="009C5A3F">
              <w:rPr>
                <w:sz w:val="22"/>
                <w:szCs w:val="22"/>
              </w:rPr>
              <w:t>.</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Расчетный показатель максимально допу</w:t>
            </w:r>
            <w:r w:rsidRPr="009C5A3F">
              <w:rPr>
                <w:sz w:val="22"/>
                <w:szCs w:val="22"/>
              </w:rPr>
              <w:t>с</w:t>
            </w:r>
            <w:r w:rsidRPr="009C5A3F">
              <w:rPr>
                <w:sz w:val="22"/>
                <w:szCs w:val="22"/>
              </w:rPr>
              <w:t>тимого уровня территориальной доступн</w:t>
            </w:r>
            <w:r w:rsidRPr="009C5A3F">
              <w:rPr>
                <w:sz w:val="22"/>
                <w:szCs w:val="22"/>
              </w:rPr>
              <w:t>о</w:t>
            </w:r>
            <w:r w:rsidRPr="009C5A3F">
              <w:rPr>
                <w:sz w:val="22"/>
                <w:szCs w:val="22"/>
              </w:rPr>
              <w:t>сти стоянок для временного хранения а</w:t>
            </w:r>
            <w:r w:rsidRPr="009C5A3F">
              <w:rPr>
                <w:sz w:val="22"/>
                <w:szCs w:val="22"/>
              </w:rPr>
              <w:t>в</w:t>
            </w:r>
            <w:r w:rsidRPr="009C5A3F">
              <w:rPr>
                <w:sz w:val="22"/>
                <w:szCs w:val="22"/>
              </w:rPr>
              <w:t>томобилей для многоквартирных ж</w:t>
            </w:r>
            <w:r w:rsidRPr="009C5A3F">
              <w:rPr>
                <w:sz w:val="22"/>
                <w:szCs w:val="22"/>
              </w:rPr>
              <w:t>и</w:t>
            </w:r>
            <w:r w:rsidRPr="009C5A3F">
              <w:rPr>
                <w:sz w:val="22"/>
                <w:szCs w:val="22"/>
              </w:rPr>
              <w:t>лых домов устанавливается в соответствии с тр</w:t>
            </w:r>
            <w:r w:rsidRPr="009C5A3F">
              <w:rPr>
                <w:sz w:val="22"/>
                <w:szCs w:val="22"/>
              </w:rPr>
              <w:t>е</w:t>
            </w:r>
            <w:r w:rsidRPr="009C5A3F">
              <w:rPr>
                <w:sz w:val="22"/>
                <w:szCs w:val="22"/>
              </w:rPr>
              <w:t xml:space="preserve">бованиями </w:t>
            </w:r>
            <w:r w:rsidRPr="009C5A3F">
              <w:rPr>
                <w:bCs/>
                <w:sz w:val="22"/>
                <w:szCs w:val="22"/>
              </w:rPr>
              <w:t>СП 42.13330.2016</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lastRenderedPageBreak/>
              <w:t>2.2.</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Автозаправочные станции, станции технического обслужив</w:t>
            </w:r>
            <w:r w:rsidRPr="009C5A3F">
              <w:rPr>
                <w:sz w:val="22"/>
                <w:szCs w:val="22"/>
              </w:rPr>
              <w:t>а</w:t>
            </w:r>
            <w:r w:rsidRPr="009C5A3F">
              <w:rPr>
                <w:sz w:val="22"/>
                <w:szCs w:val="22"/>
              </w:rPr>
              <w:t>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bCs/>
                <w:sz w:val="22"/>
                <w:szCs w:val="22"/>
              </w:rPr>
            </w:pPr>
            <w:r w:rsidRPr="009C5A3F">
              <w:rPr>
                <w:sz w:val="22"/>
                <w:szCs w:val="22"/>
              </w:rPr>
              <w:t>Установлены</w:t>
            </w:r>
            <w:r w:rsidRPr="009C5A3F">
              <w:rPr>
                <w:bCs/>
                <w:sz w:val="22"/>
                <w:szCs w:val="22"/>
              </w:rPr>
              <w:t xml:space="preserve"> в соответствии с требовани</w:t>
            </w:r>
            <w:r w:rsidRPr="009C5A3F">
              <w:rPr>
                <w:bCs/>
                <w:sz w:val="22"/>
                <w:szCs w:val="22"/>
              </w:rPr>
              <w:t>я</w:t>
            </w:r>
            <w:r w:rsidRPr="009C5A3F">
              <w:rPr>
                <w:bCs/>
                <w:sz w:val="22"/>
                <w:szCs w:val="22"/>
              </w:rPr>
              <w:t>ми 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2.3.</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Объекты местного значения, предназн</w:t>
            </w:r>
            <w:r w:rsidRPr="009C5A3F">
              <w:rPr>
                <w:sz w:val="22"/>
                <w:szCs w:val="22"/>
              </w:rPr>
              <w:t>а</w:t>
            </w:r>
            <w:r w:rsidRPr="009C5A3F">
              <w:rPr>
                <w:sz w:val="22"/>
                <w:szCs w:val="22"/>
              </w:rPr>
              <w:t>ченные для предоста</w:t>
            </w:r>
            <w:r w:rsidRPr="009C5A3F">
              <w:rPr>
                <w:sz w:val="22"/>
                <w:szCs w:val="22"/>
              </w:rPr>
              <w:t>в</w:t>
            </w:r>
            <w:r w:rsidRPr="009C5A3F">
              <w:rPr>
                <w:sz w:val="22"/>
                <w:szCs w:val="22"/>
              </w:rPr>
              <w:t>ления транспор</w:t>
            </w:r>
            <w:r w:rsidRPr="009C5A3F">
              <w:rPr>
                <w:sz w:val="22"/>
                <w:szCs w:val="22"/>
              </w:rPr>
              <w:t>т</w:t>
            </w:r>
            <w:r w:rsidRPr="009C5A3F">
              <w:rPr>
                <w:sz w:val="22"/>
                <w:szCs w:val="22"/>
              </w:rPr>
              <w:t>ных услуг населению и организации транспортного обслуживания нас</w:t>
            </w:r>
            <w:r w:rsidRPr="009C5A3F">
              <w:rPr>
                <w:sz w:val="22"/>
                <w:szCs w:val="22"/>
              </w:rPr>
              <w:t>е</w:t>
            </w:r>
            <w:r w:rsidRPr="009C5A3F">
              <w:rPr>
                <w:sz w:val="22"/>
                <w:szCs w:val="22"/>
              </w:rPr>
              <w:t>ления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Расчетные показатели минимально допу</w:t>
            </w:r>
            <w:r w:rsidRPr="009C5A3F">
              <w:rPr>
                <w:sz w:val="22"/>
                <w:szCs w:val="22"/>
              </w:rPr>
              <w:t>с</w:t>
            </w:r>
            <w:r w:rsidRPr="009C5A3F">
              <w:rPr>
                <w:sz w:val="22"/>
                <w:szCs w:val="22"/>
              </w:rPr>
              <w:t>тимого уровня обеспеченности:</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1) остановочными пунктами транспорта на межмуниципальных маршрутах регуля</w:t>
            </w:r>
            <w:r w:rsidRPr="009C5A3F">
              <w:rPr>
                <w:sz w:val="22"/>
                <w:szCs w:val="22"/>
              </w:rPr>
              <w:t>р</w:t>
            </w:r>
            <w:r w:rsidRPr="009C5A3F">
              <w:rPr>
                <w:sz w:val="22"/>
                <w:szCs w:val="22"/>
              </w:rPr>
              <w:t>ных перевозок, остановками общественного транспорта в администрати</w:t>
            </w:r>
            <w:r w:rsidRPr="009C5A3F">
              <w:rPr>
                <w:sz w:val="22"/>
                <w:szCs w:val="22"/>
              </w:rPr>
              <w:t>в</w:t>
            </w:r>
            <w:r w:rsidRPr="009C5A3F">
              <w:rPr>
                <w:sz w:val="22"/>
                <w:szCs w:val="22"/>
              </w:rPr>
              <w:t>ных центрах сельских поселений уст</w:t>
            </w:r>
            <w:r w:rsidRPr="009C5A3F">
              <w:rPr>
                <w:sz w:val="22"/>
                <w:szCs w:val="22"/>
              </w:rPr>
              <w:t>а</w:t>
            </w:r>
            <w:r w:rsidRPr="009C5A3F">
              <w:rPr>
                <w:sz w:val="22"/>
                <w:szCs w:val="22"/>
              </w:rPr>
              <w:t>новлены с учетом пространственно-территориальных особе</w:t>
            </w:r>
            <w:r w:rsidRPr="009C5A3F">
              <w:rPr>
                <w:sz w:val="22"/>
                <w:szCs w:val="22"/>
              </w:rPr>
              <w:t>н</w:t>
            </w:r>
            <w:r w:rsidRPr="009C5A3F">
              <w:rPr>
                <w:sz w:val="22"/>
                <w:szCs w:val="22"/>
              </w:rPr>
              <w:t>ностей организации инфраструктуры Чувашской Респу</w:t>
            </w:r>
            <w:r w:rsidRPr="009C5A3F">
              <w:rPr>
                <w:sz w:val="22"/>
                <w:szCs w:val="22"/>
              </w:rPr>
              <w:t>б</w:t>
            </w:r>
            <w:r w:rsidRPr="009C5A3F">
              <w:rPr>
                <w:sz w:val="22"/>
                <w:szCs w:val="22"/>
              </w:rPr>
              <w:t>лики;</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2) остановками общественного транспо</w:t>
            </w:r>
            <w:r w:rsidRPr="009C5A3F">
              <w:rPr>
                <w:sz w:val="22"/>
                <w:szCs w:val="22"/>
              </w:rPr>
              <w:t>р</w:t>
            </w:r>
            <w:r w:rsidRPr="009C5A3F">
              <w:rPr>
                <w:sz w:val="22"/>
                <w:szCs w:val="22"/>
              </w:rPr>
              <w:t>та установлены в соответствии с требовани</w:t>
            </w:r>
            <w:r w:rsidRPr="009C5A3F">
              <w:rPr>
                <w:sz w:val="22"/>
                <w:szCs w:val="22"/>
              </w:rPr>
              <w:t>я</w:t>
            </w:r>
            <w:r w:rsidRPr="009C5A3F">
              <w:rPr>
                <w:sz w:val="22"/>
                <w:szCs w:val="22"/>
              </w:rPr>
              <w:t xml:space="preserve">ми </w:t>
            </w:r>
            <w:r w:rsidRPr="009C5A3F">
              <w:rPr>
                <w:bCs/>
                <w:sz w:val="22"/>
                <w:szCs w:val="22"/>
              </w:rPr>
              <w:t>СП 42.13330.2016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Предельные значения расчетных показат</w:t>
            </w:r>
            <w:r w:rsidRPr="009C5A3F">
              <w:rPr>
                <w:sz w:val="22"/>
                <w:szCs w:val="22"/>
              </w:rPr>
              <w:t>е</w:t>
            </w:r>
            <w:r w:rsidRPr="009C5A3F">
              <w:rPr>
                <w:sz w:val="22"/>
                <w:szCs w:val="22"/>
              </w:rPr>
              <w:t>лей максимально допустимого уровня те</w:t>
            </w:r>
            <w:r w:rsidRPr="009C5A3F">
              <w:rPr>
                <w:sz w:val="22"/>
                <w:szCs w:val="22"/>
              </w:rPr>
              <w:t>р</w:t>
            </w:r>
            <w:r w:rsidRPr="009C5A3F">
              <w:rPr>
                <w:sz w:val="22"/>
                <w:szCs w:val="22"/>
              </w:rPr>
              <w:t>риториальной доступности остановк</w:t>
            </w:r>
            <w:r w:rsidRPr="009C5A3F">
              <w:rPr>
                <w:sz w:val="22"/>
                <w:szCs w:val="22"/>
              </w:rPr>
              <w:t>а</w:t>
            </w:r>
            <w:r w:rsidRPr="009C5A3F">
              <w:rPr>
                <w:sz w:val="22"/>
                <w:szCs w:val="22"/>
              </w:rPr>
              <w:t>ми общественного транспорта установл</w:t>
            </w:r>
            <w:r w:rsidRPr="009C5A3F">
              <w:rPr>
                <w:sz w:val="22"/>
                <w:szCs w:val="22"/>
              </w:rPr>
              <w:t>е</w:t>
            </w:r>
            <w:r w:rsidRPr="009C5A3F">
              <w:rPr>
                <w:sz w:val="22"/>
                <w:szCs w:val="22"/>
              </w:rPr>
              <w:t xml:space="preserve">ны в соответствии с требованиями </w:t>
            </w:r>
            <w:r w:rsidRPr="009C5A3F">
              <w:rPr>
                <w:bCs/>
                <w:sz w:val="22"/>
                <w:szCs w:val="22"/>
              </w:rPr>
              <w:t>СП 42.13330. 2016.</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Предельные значения расчетных показат</w:t>
            </w:r>
            <w:r w:rsidRPr="009C5A3F">
              <w:rPr>
                <w:sz w:val="22"/>
                <w:szCs w:val="22"/>
              </w:rPr>
              <w:t>е</w:t>
            </w:r>
            <w:r w:rsidRPr="009C5A3F">
              <w:rPr>
                <w:sz w:val="22"/>
                <w:szCs w:val="22"/>
              </w:rPr>
              <w:t>лей максимально допустимого уровня те</w:t>
            </w:r>
            <w:r w:rsidRPr="009C5A3F">
              <w:rPr>
                <w:sz w:val="22"/>
                <w:szCs w:val="22"/>
              </w:rPr>
              <w:t>р</w:t>
            </w:r>
            <w:r w:rsidRPr="009C5A3F">
              <w:rPr>
                <w:sz w:val="22"/>
                <w:szCs w:val="22"/>
              </w:rPr>
              <w:t>риториальной доступности станциями те</w:t>
            </w:r>
            <w:r w:rsidRPr="009C5A3F">
              <w:rPr>
                <w:sz w:val="22"/>
                <w:szCs w:val="22"/>
              </w:rPr>
              <w:t>х</w:t>
            </w:r>
            <w:r w:rsidRPr="009C5A3F">
              <w:rPr>
                <w:sz w:val="22"/>
                <w:szCs w:val="22"/>
              </w:rPr>
              <w:t>нического обслуживания обществе</w:t>
            </w:r>
            <w:r w:rsidRPr="009C5A3F">
              <w:rPr>
                <w:sz w:val="22"/>
                <w:szCs w:val="22"/>
              </w:rPr>
              <w:t>н</w:t>
            </w:r>
            <w:r w:rsidRPr="009C5A3F">
              <w:rPr>
                <w:sz w:val="22"/>
                <w:szCs w:val="22"/>
              </w:rPr>
              <w:t>ного транспорта и транспортно-эксплуатацион</w:t>
            </w:r>
            <w:r w:rsidRPr="009C5A3F">
              <w:rPr>
                <w:sz w:val="22"/>
                <w:szCs w:val="22"/>
              </w:rPr>
              <w:softHyphen/>
              <w:t>ными предприятиями общественного транспорта установлены с учетом пр</w:t>
            </w:r>
            <w:r w:rsidRPr="009C5A3F">
              <w:rPr>
                <w:sz w:val="22"/>
                <w:szCs w:val="22"/>
              </w:rPr>
              <w:t>о</w:t>
            </w:r>
            <w:r w:rsidRPr="009C5A3F">
              <w:rPr>
                <w:sz w:val="22"/>
                <w:szCs w:val="22"/>
              </w:rPr>
              <w:t>странственно-территориальных особенн</w:t>
            </w:r>
            <w:r w:rsidRPr="009C5A3F">
              <w:rPr>
                <w:sz w:val="22"/>
                <w:szCs w:val="22"/>
              </w:rPr>
              <w:t>о</w:t>
            </w:r>
            <w:r w:rsidRPr="009C5A3F">
              <w:rPr>
                <w:sz w:val="22"/>
                <w:szCs w:val="22"/>
              </w:rPr>
              <w:t>стей организации инфраструктуры Чувашской Респу</w:t>
            </w:r>
            <w:r w:rsidRPr="009C5A3F">
              <w:rPr>
                <w:sz w:val="22"/>
                <w:szCs w:val="22"/>
              </w:rPr>
              <w:t>б</w:t>
            </w:r>
            <w:r w:rsidRPr="009C5A3F">
              <w:rPr>
                <w:sz w:val="22"/>
                <w:szCs w:val="22"/>
              </w:rPr>
              <w:t>лики</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b/>
                <w:sz w:val="22"/>
                <w:szCs w:val="22"/>
              </w:rPr>
            </w:pPr>
            <w:r w:rsidRPr="009C5A3F">
              <w:rPr>
                <w:b/>
                <w:sz w:val="22"/>
                <w:szCs w:val="22"/>
              </w:rPr>
              <w:t>3.</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b/>
                <w:sz w:val="22"/>
                <w:szCs w:val="22"/>
              </w:rPr>
            </w:pPr>
            <w:r w:rsidRPr="009C5A3F">
              <w:rPr>
                <w:b/>
                <w:sz w:val="22"/>
                <w:szCs w:val="22"/>
              </w:rPr>
              <w:t>Объекты местного значения в области физической культуры и спорта</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3.1.</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Стадионы, плоскос</w:t>
            </w:r>
            <w:r w:rsidRPr="009C5A3F">
              <w:rPr>
                <w:sz w:val="22"/>
                <w:szCs w:val="22"/>
              </w:rPr>
              <w:t>т</w:t>
            </w:r>
            <w:r w:rsidRPr="009C5A3F">
              <w:rPr>
                <w:sz w:val="22"/>
                <w:szCs w:val="22"/>
              </w:rPr>
              <w:t>ные спортивные сооруж</w:t>
            </w:r>
            <w:r w:rsidRPr="009C5A3F">
              <w:rPr>
                <w:sz w:val="22"/>
                <w:szCs w:val="22"/>
              </w:rPr>
              <w:t>е</w:t>
            </w:r>
            <w:r w:rsidRPr="009C5A3F">
              <w:rPr>
                <w:sz w:val="22"/>
                <w:szCs w:val="22"/>
              </w:rPr>
              <w:t>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 xml:space="preserve">го </w:t>
            </w:r>
            <w:r w:rsidRPr="009C5A3F">
              <w:rPr>
                <w:sz w:val="22"/>
                <w:szCs w:val="22"/>
              </w:rPr>
              <w:lastRenderedPageBreak/>
              <w:t>уровня обесп</w:t>
            </w:r>
            <w:r w:rsidRPr="009C5A3F">
              <w:rPr>
                <w:sz w:val="22"/>
                <w:szCs w:val="22"/>
              </w:rPr>
              <w:t>е</w:t>
            </w:r>
            <w:r w:rsidRPr="009C5A3F">
              <w:rPr>
                <w:sz w:val="22"/>
                <w:szCs w:val="22"/>
              </w:rPr>
              <w:t xml:space="preserve">ченности </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b/>
                <w:sz w:val="22"/>
                <w:szCs w:val="22"/>
              </w:rPr>
              <w:lastRenderedPageBreak/>
              <w:t>Обоснование:</w:t>
            </w:r>
            <w:r w:rsidRPr="009C5A3F">
              <w:rPr>
                <w:sz w:val="22"/>
                <w:szCs w:val="22"/>
              </w:rPr>
              <w:t xml:space="preserve"> </w:t>
            </w:r>
          </w:p>
          <w:p w:rsidR="00887ED9" w:rsidRPr="00BA34B4" w:rsidRDefault="00887ED9" w:rsidP="005C3490">
            <w:pPr>
              <w:widowControl w:val="0"/>
              <w:autoSpaceDE w:val="0"/>
              <w:autoSpaceDN w:val="0"/>
              <w:adjustRightInd w:val="0"/>
              <w:contextualSpacing/>
              <w:jc w:val="both"/>
              <w:rPr>
                <w:sz w:val="22"/>
                <w:szCs w:val="22"/>
              </w:rPr>
            </w:pPr>
            <w:r w:rsidRPr="00BA34B4">
              <w:rPr>
                <w:sz w:val="22"/>
                <w:szCs w:val="22"/>
              </w:rPr>
              <w:t xml:space="preserve">с учетом требований </w:t>
            </w:r>
            <w:r w:rsidRPr="00BA34B4">
              <w:rPr>
                <w:sz w:val="22"/>
                <w:szCs w:val="22"/>
              </w:rPr>
              <w:br/>
              <w:t xml:space="preserve">СП 42.13330.2016, приказа </w:t>
            </w:r>
            <w:proofErr w:type="spellStart"/>
            <w:r w:rsidRPr="00BA34B4">
              <w:rPr>
                <w:sz w:val="22"/>
                <w:szCs w:val="22"/>
              </w:rPr>
              <w:t>Минспорта</w:t>
            </w:r>
            <w:proofErr w:type="spellEnd"/>
            <w:r w:rsidRPr="00BA34B4">
              <w:rPr>
                <w:sz w:val="22"/>
                <w:szCs w:val="22"/>
              </w:rPr>
              <w:t xml:space="preserve"> России от 25 мая </w:t>
            </w:r>
            <w:smartTag w:uri="urn:schemas-microsoft-com:office:smarttags" w:element="metricconverter">
              <w:smartTagPr>
                <w:attr w:name="ProductID" w:val="2016 г"/>
              </w:smartTagPr>
              <w:r w:rsidRPr="00BA34B4">
                <w:rPr>
                  <w:sz w:val="22"/>
                  <w:szCs w:val="22"/>
                </w:rPr>
                <w:t>2016 г</w:t>
              </w:r>
            </w:smartTag>
            <w:r w:rsidRPr="00BA34B4">
              <w:rPr>
                <w:sz w:val="22"/>
                <w:szCs w:val="22"/>
              </w:rPr>
              <w:t>. № 586 «Об утвержд</w:t>
            </w:r>
            <w:r w:rsidRPr="00BA34B4">
              <w:rPr>
                <w:sz w:val="22"/>
                <w:szCs w:val="22"/>
              </w:rPr>
              <w:t>е</w:t>
            </w:r>
            <w:r w:rsidRPr="00BA34B4">
              <w:rPr>
                <w:sz w:val="22"/>
                <w:szCs w:val="22"/>
              </w:rPr>
              <w:t xml:space="preserve">нии методических рекомендаций по развитию сети организаций сферы </w:t>
            </w:r>
            <w:r w:rsidRPr="00BA34B4">
              <w:rPr>
                <w:sz w:val="22"/>
                <w:szCs w:val="22"/>
              </w:rPr>
              <w:lastRenderedPageBreak/>
              <w:t>ф</w:t>
            </w:r>
            <w:r w:rsidRPr="00BA34B4">
              <w:rPr>
                <w:sz w:val="22"/>
                <w:szCs w:val="22"/>
              </w:rPr>
              <w:t>и</w:t>
            </w:r>
            <w:r w:rsidRPr="00BA34B4">
              <w:rPr>
                <w:sz w:val="22"/>
                <w:szCs w:val="22"/>
              </w:rPr>
              <w:t>зической культуры и спорта и обеспеченности нас</w:t>
            </w:r>
            <w:r w:rsidRPr="00BA34B4">
              <w:rPr>
                <w:sz w:val="22"/>
                <w:szCs w:val="22"/>
              </w:rPr>
              <w:t>е</w:t>
            </w:r>
            <w:r w:rsidRPr="00BA34B4">
              <w:rPr>
                <w:sz w:val="22"/>
                <w:szCs w:val="22"/>
              </w:rPr>
              <w:t>ления услугами таких организаций»</w:t>
            </w:r>
            <w:r>
              <w:rPr>
                <w:sz w:val="22"/>
                <w:szCs w:val="22"/>
              </w:rPr>
              <w:t>, ре</w:t>
            </w:r>
            <w:r>
              <w:rPr>
                <w:sz w:val="22"/>
                <w:szCs w:val="22"/>
              </w:rPr>
              <w:t>с</w:t>
            </w:r>
            <w:r>
              <w:rPr>
                <w:sz w:val="22"/>
                <w:szCs w:val="22"/>
              </w:rPr>
              <w:t>публиканских нормативов градостроител</w:t>
            </w:r>
            <w:r>
              <w:rPr>
                <w:sz w:val="22"/>
                <w:szCs w:val="22"/>
              </w:rPr>
              <w:t>ь</w:t>
            </w:r>
            <w:r>
              <w:rPr>
                <w:sz w:val="22"/>
                <w:szCs w:val="22"/>
              </w:rPr>
              <w:t>ного проектирования Чувашской Респу</w:t>
            </w:r>
            <w:r>
              <w:rPr>
                <w:sz w:val="22"/>
                <w:szCs w:val="22"/>
              </w:rPr>
              <w:t>б</w:t>
            </w:r>
            <w:r>
              <w:rPr>
                <w:sz w:val="22"/>
                <w:szCs w:val="22"/>
              </w:rPr>
              <w:t>лики, утвержденных постановлением Кабинета Министров Ч</w:t>
            </w:r>
            <w:r>
              <w:rPr>
                <w:sz w:val="22"/>
                <w:szCs w:val="22"/>
              </w:rPr>
              <w:t>у</w:t>
            </w:r>
            <w:r>
              <w:rPr>
                <w:sz w:val="22"/>
                <w:szCs w:val="22"/>
              </w:rPr>
              <w:t>вашской Республики от 27.12.2017 № 546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color w:val="C00000"/>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color w:val="C00000"/>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color w:val="C00000"/>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 xml:space="preserve">ции инфраструктуры республики исходя из </w:t>
            </w:r>
            <w:r w:rsidRPr="009C5A3F">
              <w:rPr>
                <w:sz w:val="22"/>
                <w:szCs w:val="22"/>
              </w:rPr>
              <w:br/>
              <w:t>текущего состояния и перспектив разви</w:t>
            </w:r>
            <w:r w:rsidRPr="009C5A3F">
              <w:rPr>
                <w:sz w:val="22"/>
                <w:szCs w:val="22"/>
              </w:rPr>
              <w:softHyphen/>
              <w:t>тия те</w:t>
            </w:r>
            <w:r w:rsidRPr="009C5A3F">
              <w:rPr>
                <w:sz w:val="22"/>
                <w:szCs w:val="22"/>
              </w:rPr>
              <w:t>р</w:t>
            </w:r>
            <w:r w:rsidRPr="009C5A3F">
              <w:rPr>
                <w:sz w:val="22"/>
                <w:szCs w:val="22"/>
              </w:rPr>
              <w:t xml:space="preserve">риторий с учетом требований </w:t>
            </w:r>
            <w:r w:rsidRPr="009C5A3F">
              <w:rPr>
                <w:sz w:val="22"/>
                <w:szCs w:val="22"/>
              </w:rPr>
              <w:br/>
              <w:t>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3.2.</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Плавательные бассе</w:t>
            </w:r>
            <w:r w:rsidRPr="009C5A3F">
              <w:rPr>
                <w:sz w:val="22"/>
                <w:szCs w:val="22"/>
              </w:rPr>
              <w:t>й</w:t>
            </w:r>
            <w:r w:rsidRPr="009C5A3F">
              <w:rPr>
                <w:sz w:val="22"/>
                <w:szCs w:val="22"/>
              </w:rPr>
              <w:t>ны</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исходя из текущей обесп</w:t>
            </w:r>
            <w:r w:rsidRPr="009C5A3F">
              <w:rPr>
                <w:sz w:val="22"/>
                <w:szCs w:val="22"/>
              </w:rPr>
              <w:t>е</w:t>
            </w:r>
            <w:r w:rsidRPr="009C5A3F">
              <w:rPr>
                <w:sz w:val="22"/>
                <w:szCs w:val="22"/>
              </w:rPr>
              <w:t>ченности республики плавательными ба</w:t>
            </w:r>
            <w:r w:rsidRPr="009C5A3F">
              <w:rPr>
                <w:sz w:val="22"/>
                <w:szCs w:val="22"/>
              </w:rPr>
              <w:t>с</w:t>
            </w:r>
            <w:r w:rsidRPr="009C5A3F">
              <w:rPr>
                <w:sz w:val="22"/>
                <w:szCs w:val="22"/>
              </w:rPr>
              <w:t xml:space="preserve">сейнами с учетом требований СП 42.13330.2016. </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По данным Министерства физической культуры и спорта Чувашской Республ</w:t>
            </w:r>
            <w:r w:rsidRPr="009C5A3F">
              <w:rPr>
                <w:sz w:val="22"/>
                <w:szCs w:val="22"/>
              </w:rPr>
              <w:t>и</w:t>
            </w:r>
            <w:r w:rsidRPr="009C5A3F">
              <w:rPr>
                <w:sz w:val="22"/>
                <w:szCs w:val="22"/>
              </w:rPr>
              <w:t>ки, текущий уровень обеспеченности м</w:t>
            </w:r>
            <w:r w:rsidRPr="009C5A3F">
              <w:rPr>
                <w:sz w:val="22"/>
                <w:szCs w:val="22"/>
              </w:rPr>
              <w:t>е</w:t>
            </w:r>
            <w:r w:rsidRPr="009C5A3F">
              <w:rPr>
                <w:sz w:val="22"/>
                <w:szCs w:val="22"/>
              </w:rPr>
              <w:t>стами в плавательных бассейнах является дост</w:t>
            </w:r>
            <w:r w:rsidRPr="009C5A3F">
              <w:rPr>
                <w:sz w:val="22"/>
                <w:szCs w:val="22"/>
              </w:rPr>
              <w:t>а</w:t>
            </w:r>
            <w:r w:rsidRPr="009C5A3F">
              <w:rPr>
                <w:sz w:val="22"/>
                <w:szCs w:val="22"/>
              </w:rPr>
              <w:t>точным</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color w:val="C00000"/>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ции инфраструктуры республики исходя</w:t>
            </w:r>
            <w:r>
              <w:rPr>
                <w:sz w:val="22"/>
                <w:szCs w:val="22"/>
              </w:rPr>
              <w:t xml:space="preserve"> </w:t>
            </w:r>
            <w:r w:rsidRPr="009C5A3F">
              <w:rPr>
                <w:sz w:val="22"/>
                <w:szCs w:val="22"/>
              </w:rPr>
              <w:t>из текущего состояния и перспектив развития те</w:t>
            </w:r>
            <w:r w:rsidRPr="009C5A3F">
              <w:rPr>
                <w:sz w:val="22"/>
                <w:szCs w:val="22"/>
              </w:rPr>
              <w:t>р</w:t>
            </w:r>
            <w:r w:rsidRPr="009C5A3F">
              <w:rPr>
                <w:sz w:val="22"/>
                <w:szCs w:val="22"/>
              </w:rPr>
              <w:t xml:space="preserve">риторий с учетом требований </w:t>
            </w:r>
            <w:r w:rsidRPr="009C5A3F">
              <w:rPr>
                <w:sz w:val="22"/>
                <w:szCs w:val="22"/>
              </w:rPr>
              <w:br/>
              <w:t>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3.3.</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Физкультурно-оздо</w:t>
            </w:r>
            <w:r w:rsidRPr="009C5A3F">
              <w:rPr>
                <w:sz w:val="22"/>
                <w:szCs w:val="22"/>
              </w:rPr>
              <w:softHyphen/>
              <w:t>ровительный ко</w:t>
            </w:r>
            <w:r w:rsidRPr="009C5A3F">
              <w:rPr>
                <w:sz w:val="22"/>
                <w:szCs w:val="22"/>
              </w:rPr>
              <w:t>м</w:t>
            </w:r>
            <w:r w:rsidRPr="009C5A3F">
              <w:rPr>
                <w:sz w:val="22"/>
                <w:szCs w:val="22"/>
              </w:rPr>
              <w:t>плекс</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b/>
                <w:sz w:val="22"/>
                <w:szCs w:val="22"/>
              </w:rPr>
            </w:pPr>
            <w:r w:rsidRPr="009C5A3F">
              <w:rPr>
                <w:b/>
                <w:sz w:val="22"/>
                <w:szCs w:val="22"/>
              </w:rPr>
              <w:t>Обоснование</w:t>
            </w:r>
            <w:r w:rsidRPr="009C5A3F">
              <w:rPr>
                <w:sz w:val="22"/>
                <w:szCs w:val="22"/>
              </w:rPr>
              <w:t xml:space="preserve">: </w:t>
            </w:r>
            <w:r w:rsidRPr="00BA34B4">
              <w:rPr>
                <w:sz w:val="22"/>
                <w:szCs w:val="22"/>
              </w:rPr>
              <w:t xml:space="preserve">с учетом требований </w:t>
            </w:r>
            <w:r w:rsidRPr="00BA34B4">
              <w:rPr>
                <w:sz w:val="22"/>
                <w:szCs w:val="22"/>
              </w:rPr>
              <w:br/>
              <w:t xml:space="preserve">СП 42.13330.2016, приказа </w:t>
            </w:r>
            <w:proofErr w:type="spellStart"/>
            <w:r w:rsidRPr="00BA34B4">
              <w:rPr>
                <w:sz w:val="22"/>
                <w:szCs w:val="22"/>
              </w:rPr>
              <w:t>Минспорта</w:t>
            </w:r>
            <w:proofErr w:type="spellEnd"/>
            <w:r w:rsidRPr="00BA34B4">
              <w:rPr>
                <w:sz w:val="22"/>
                <w:szCs w:val="22"/>
              </w:rPr>
              <w:t xml:space="preserve"> России от 25 мая </w:t>
            </w:r>
            <w:smartTag w:uri="urn:schemas-microsoft-com:office:smarttags" w:element="metricconverter">
              <w:smartTagPr>
                <w:attr w:name="ProductID" w:val="2016 г"/>
              </w:smartTagPr>
              <w:r w:rsidRPr="00BA34B4">
                <w:rPr>
                  <w:sz w:val="22"/>
                  <w:szCs w:val="22"/>
                </w:rPr>
                <w:t>2016 г</w:t>
              </w:r>
            </w:smartTag>
            <w:r w:rsidRPr="00BA34B4">
              <w:rPr>
                <w:sz w:val="22"/>
                <w:szCs w:val="22"/>
              </w:rPr>
              <w:t>. № 586 «Об утвержд</w:t>
            </w:r>
            <w:r w:rsidRPr="00BA34B4">
              <w:rPr>
                <w:sz w:val="22"/>
                <w:szCs w:val="22"/>
              </w:rPr>
              <w:t>е</w:t>
            </w:r>
            <w:r w:rsidRPr="00BA34B4">
              <w:rPr>
                <w:sz w:val="22"/>
                <w:szCs w:val="22"/>
              </w:rPr>
              <w:t>нии методических рекомендаций по развитию сети организаций сферы ф</w:t>
            </w:r>
            <w:r w:rsidRPr="00BA34B4">
              <w:rPr>
                <w:sz w:val="22"/>
                <w:szCs w:val="22"/>
              </w:rPr>
              <w:t>и</w:t>
            </w:r>
            <w:r w:rsidRPr="00BA34B4">
              <w:rPr>
                <w:sz w:val="22"/>
                <w:szCs w:val="22"/>
              </w:rPr>
              <w:t>зической культуры и спорта и обеспеченности нас</w:t>
            </w:r>
            <w:r w:rsidRPr="00BA34B4">
              <w:rPr>
                <w:sz w:val="22"/>
                <w:szCs w:val="22"/>
              </w:rPr>
              <w:t>е</w:t>
            </w:r>
            <w:r w:rsidRPr="00BA34B4">
              <w:rPr>
                <w:sz w:val="22"/>
                <w:szCs w:val="22"/>
              </w:rPr>
              <w:t>ления услугами таких организаций»</w:t>
            </w:r>
            <w:r>
              <w:rPr>
                <w:sz w:val="22"/>
                <w:szCs w:val="22"/>
              </w:rPr>
              <w:t>, ре</w:t>
            </w:r>
            <w:r>
              <w:rPr>
                <w:sz w:val="22"/>
                <w:szCs w:val="22"/>
              </w:rPr>
              <w:t>с</w:t>
            </w:r>
            <w:r>
              <w:rPr>
                <w:sz w:val="22"/>
                <w:szCs w:val="22"/>
              </w:rPr>
              <w:t>публиканских нормативов градостроител</w:t>
            </w:r>
            <w:r>
              <w:rPr>
                <w:sz w:val="22"/>
                <w:szCs w:val="22"/>
              </w:rPr>
              <w:t>ь</w:t>
            </w:r>
            <w:r>
              <w:rPr>
                <w:sz w:val="22"/>
                <w:szCs w:val="22"/>
              </w:rPr>
              <w:t>ного проектирования Чувашской Респу</w:t>
            </w:r>
            <w:r>
              <w:rPr>
                <w:sz w:val="22"/>
                <w:szCs w:val="22"/>
              </w:rPr>
              <w:t>б</w:t>
            </w:r>
            <w:r>
              <w:rPr>
                <w:sz w:val="22"/>
                <w:szCs w:val="22"/>
              </w:rPr>
              <w:t>лики, утвержденных постановлением Кабинета Министров Ч</w:t>
            </w:r>
            <w:r>
              <w:rPr>
                <w:sz w:val="22"/>
                <w:szCs w:val="22"/>
              </w:rPr>
              <w:t>у</w:t>
            </w:r>
            <w:r>
              <w:rPr>
                <w:sz w:val="22"/>
                <w:szCs w:val="22"/>
              </w:rPr>
              <w:t>вашской Республики от 27.12.2017 № 546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 xml:space="preserve">ции инфраструктуры республики исходя </w:t>
            </w:r>
            <w:r w:rsidRPr="009C5A3F">
              <w:rPr>
                <w:sz w:val="22"/>
                <w:szCs w:val="22"/>
              </w:rPr>
              <w:br/>
              <w:t>из текущего состояния и перспектив развития те</w:t>
            </w:r>
            <w:r w:rsidRPr="009C5A3F">
              <w:rPr>
                <w:sz w:val="22"/>
                <w:szCs w:val="22"/>
              </w:rPr>
              <w:t>р</w:t>
            </w:r>
            <w:r w:rsidRPr="009C5A3F">
              <w:rPr>
                <w:sz w:val="22"/>
                <w:szCs w:val="22"/>
              </w:rPr>
              <w:t xml:space="preserve">риторий с учетом требований </w:t>
            </w:r>
            <w:r w:rsidRPr="009C5A3F">
              <w:rPr>
                <w:sz w:val="22"/>
                <w:szCs w:val="22"/>
              </w:rPr>
              <w:br/>
              <w:t>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3.4.</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 xml:space="preserve">Помещения для </w:t>
            </w:r>
            <w:r w:rsidRPr="009C5A3F">
              <w:rPr>
                <w:sz w:val="22"/>
                <w:szCs w:val="22"/>
              </w:rPr>
              <w:lastRenderedPageBreak/>
              <w:t>зан</w:t>
            </w:r>
            <w:r w:rsidRPr="009C5A3F">
              <w:rPr>
                <w:sz w:val="22"/>
                <w:szCs w:val="22"/>
              </w:rPr>
              <w:t>я</w:t>
            </w:r>
            <w:r w:rsidRPr="009C5A3F">
              <w:rPr>
                <w:sz w:val="22"/>
                <w:szCs w:val="22"/>
              </w:rPr>
              <w:t>тий физической кул</w:t>
            </w:r>
            <w:r w:rsidRPr="009C5A3F">
              <w:rPr>
                <w:sz w:val="22"/>
                <w:szCs w:val="22"/>
              </w:rPr>
              <w:t>ь</w:t>
            </w:r>
            <w:r w:rsidRPr="009C5A3F">
              <w:rPr>
                <w:sz w:val="22"/>
                <w:szCs w:val="22"/>
              </w:rPr>
              <w:t>турой и спортом (спорти</w:t>
            </w:r>
            <w:r w:rsidRPr="009C5A3F">
              <w:rPr>
                <w:sz w:val="22"/>
                <w:szCs w:val="22"/>
              </w:rPr>
              <w:t>в</w:t>
            </w:r>
            <w:r w:rsidRPr="009C5A3F">
              <w:rPr>
                <w:sz w:val="22"/>
                <w:szCs w:val="22"/>
              </w:rPr>
              <w:t>ные залы)</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lastRenderedPageBreak/>
              <w:t xml:space="preserve">Предельные </w:t>
            </w:r>
            <w:r w:rsidRPr="009C5A3F">
              <w:rPr>
                <w:sz w:val="22"/>
                <w:szCs w:val="22"/>
              </w:rPr>
              <w:lastRenderedPageBreak/>
              <w:t>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b/>
                <w:sz w:val="22"/>
                <w:szCs w:val="22"/>
              </w:rPr>
              <w:lastRenderedPageBreak/>
              <w:t>Обоснование</w:t>
            </w:r>
            <w:r w:rsidRPr="009C5A3F">
              <w:rPr>
                <w:sz w:val="22"/>
                <w:szCs w:val="22"/>
              </w:rPr>
              <w:t xml:space="preserve">: </w:t>
            </w:r>
            <w:r w:rsidRPr="00BA34B4">
              <w:rPr>
                <w:sz w:val="22"/>
                <w:szCs w:val="22"/>
              </w:rPr>
              <w:t xml:space="preserve">с учетом требований </w:t>
            </w:r>
            <w:r w:rsidRPr="00BA34B4">
              <w:rPr>
                <w:sz w:val="22"/>
                <w:szCs w:val="22"/>
              </w:rPr>
              <w:br/>
            </w:r>
            <w:r w:rsidRPr="00BA34B4">
              <w:rPr>
                <w:sz w:val="22"/>
                <w:szCs w:val="22"/>
              </w:rPr>
              <w:lastRenderedPageBreak/>
              <w:t xml:space="preserve">СП 42.13330.2016, приказа </w:t>
            </w:r>
            <w:proofErr w:type="spellStart"/>
            <w:r w:rsidRPr="00BA34B4">
              <w:rPr>
                <w:sz w:val="22"/>
                <w:szCs w:val="22"/>
              </w:rPr>
              <w:t>Минспорта</w:t>
            </w:r>
            <w:proofErr w:type="spellEnd"/>
            <w:r w:rsidRPr="00BA34B4">
              <w:rPr>
                <w:sz w:val="22"/>
                <w:szCs w:val="22"/>
              </w:rPr>
              <w:t xml:space="preserve"> России от 25 мая </w:t>
            </w:r>
            <w:smartTag w:uri="urn:schemas-microsoft-com:office:smarttags" w:element="metricconverter">
              <w:smartTagPr>
                <w:attr w:name="ProductID" w:val="2016 г"/>
              </w:smartTagPr>
              <w:r w:rsidRPr="00BA34B4">
                <w:rPr>
                  <w:sz w:val="22"/>
                  <w:szCs w:val="22"/>
                </w:rPr>
                <w:t>2016 г</w:t>
              </w:r>
            </w:smartTag>
            <w:r w:rsidRPr="00BA34B4">
              <w:rPr>
                <w:sz w:val="22"/>
                <w:szCs w:val="22"/>
              </w:rPr>
              <w:t>. № 586 «Об утвержд</w:t>
            </w:r>
            <w:r w:rsidRPr="00BA34B4">
              <w:rPr>
                <w:sz w:val="22"/>
                <w:szCs w:val="22"/>
              </w:rPr>
              <w:t>е</w:t>
            </w:r>
            <w:r w:rsidRPr="00BA34B4">
              <w:rPr>
                <w:sz w:val="22"/>
                <w:szCs w:val="22"/>
              </w:rPr>
              <w:t>нии методических рекомендаций по развитию сети организаций сферы ф</w:t>
            </w:r>
            <w:r w:rsidRPr="00BA34B4">
              <w:rPr>
                <w:sz w:val="22"/>
                <w:szCs w:val="22"/>
              </w:rPr>
              <w:t>и</w:t>
            </w:r>
            <w:r w:rsidRPr="00BA34B4">
              <w:rPr>
                <w:sz w:val="22"/>
                <w:szCs w:val="22"/>
              </w:rPr>
              <w:t>зической культуры и спорта и обеспеченности нас</w:t>
            </w:r>
            <w:r w:rsidRPr="00BA34B4">
              <w:rPr>
                <w:sz w:val="22"/>
                <w:szCs w:val="22"/>
              </w:rPr>
              <w:t>е</w:t>
            </w:r>
            <w:r w:rsidRPr="00BA34B4">
              <w:rPr>
                <w:sz w:val="22"/>
                <w:szCs w:val="22"/>
              </w:rPr>
              <w:t>ления услугами таких организаций»</w:t>
            </w:r>
            <w:r>
              <w:rPr>
                <w:sz w:val="22"/>
                <w:szCs w:val="22"/>
              </w:rPr>
              <w:t>, ре</w:t>
            </w:r>
            <w:r>
              <w:rPr>
                <w:sz w:val="22"/>
                <w:szCs w:val="22"/>
              </w:rPr>
              <w:t>с</w:t>
            </w:r>
            <w:r>
              <w:rPr>
                <w:sz w:val="22"/>
                <w:szCs w:val="22"/>
              </w:rPr>
              <w:t>публиканских нормативов градостроител</w:t>
            </w:r>
            <w:r>
              <w:rPr>
                <w:sz w:val="22"/>
                <w:szCs w:val="22"/>
              </w:rPr>
              <w:t>ь</w:t>
            </w:r>
            <w:r>
              <w:rPr>
                <w:sz w:val="22"/>
                <w:szCs w:val="22"/>
              </w:rPr>
              <w:t>ного проектирования Чувашской Респу</w:t>
            </w:r>
            <w:r>
              <w:rPr>
                <w:sz w:val="22"/>
                <w:szCs w:val="22"/>
              </w:rPr>
              <w:t>б</w:t>
            </w:r>
            <w:r>
              <w:rPr>
                <w:sz w:val="22"/>
                <w:szCs w:val="22"/>
              </w:rPr>
              <w:t>лики, утвержденных постановлением Кабинета Министров Ч</w:t>
            </w:r>
            <w:r>
              <w:rPr>
                <w:sz w:val="22"/>
                <w:szCs w:val="22"/>
              </w:rPr>
              <w:t>у</w:t>
            </w:r>
            <w:r>
              <w:rPr>
                <w:sz w:val="22"/>
                <w:szCs w:val="22"/>
              </w:rPr>
              <w:t>вашской Республики от 27.12.2017 № 546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 xml:space="preserve">ции инфраструктуры республики исходя </w:t>
            </w:r>
            <w:r w:rsidRPr="009C5A3F">
              <w:rPr>
                <w:sz w:val="22"/>
                <w:szCs w:val="22"/>
              </w:rPr>
              <w:br/>
              <w:t>из текущего состояния и перспектив разв</w:t>
            </w:r>
            <w:r w:rsidRPr="009C5A3F">
              <w:rPr>
                <w:sz w:val="22"/>
                <w:szCs w:val="22"/>
              </w:rPr>
              <w:t>и</w:t>
            </w:r>
            <w:r w:rsidRPr="009C5A3F">
              <w:rPr>
                <w:sz w:val="22"/>
                <w:szCs w:val="22"/>
              </w:rPr>
              <w:t xml:space="preserve">тия территорий с учетом требований </w:t>
            </w:r>
            <w:r w:rsidRPr="009C5A3F">
              <w:rPr>
                <w:sz w:val="22"/>
                <w:szCs w:val="22"/>
              </w:rPr>
              <w:br/>
              <w:t>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3.5.</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Спортивные шк</w:t>
            </w:r>
            <w:r w:rsidRPr="009C5A3F">
              <w:rPr>
                <w:sz w:val="22"/>
                <w:szCs w:val="22"/>
              </w:rPr>
              <w:t>о</w:t>
            </w:r>
            <w:r w:rsidRPr="009C5A3F">
              <w:rPr>
                <w:sz w:val="22"/>
                <w:szCs w:val="22"/>
              </w:rPr>
              <w:t>лы</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b/>
                <w:sz w:val="22"/>
                <w:szCs w:val="22"/>
              </w:rPr>
              <w:t>Обоснование</w:t>
            </w:r>
            <w:r w:rsidRPr="009C5A3F">
              <w:rPr>
                <w:sz w:val="22"/>
                <w:szCs w:val="22"/>
              </w:rPr>
              <w:t xml:space="preserve">: </w:t>
            </w:r>
            <w:r w:rsidRPr="00BA34B4">
              <w:rPr>
                <w:sz w:val="22"/>
                <w:szCs w:val="22"/>
              </w:rPr>
              <w:t xml:space="preserve">с учетом требований </w:t>
            </w:r>
            <w:r w:rsidRPr="00BA34B4">
              <w:rPr>
                <w:sz w:val="22"/>
                <w:szCs w:val="22"/>
              </w:rPr>
              <w:br/>
              <w:t xml:space="preserve">СП 42.13330.2016, приказа </w:t>
            </w:r>
            <w:proofErr w:type="spellStart"/>
            <w:r w:rsidRPr="00BA34B4">
              <w:rPr>
                <w:sz w:val="22"/>
                <w:szCs w:val="22"/>
              </w:rPr>
              <w:t>Минспорта</w:t>
            </w:r>
            <w:proofErr w:type="spellEnd"/>
            <w:r w:rsidRPr="00BA34B4">
              <w:rPr>
                <w:sz w:val="22"/>
                <w:szCs w:val="22"/>
              </w:rPr>
              <w:t xml:space="preserve"> России от 25 мая </w:t>
            </w:r>
            <w:smartTag w:uri="urn:schemas-microsoft-com:office:smarttags" w:element="metricconverter">
              <w:smartTagPr>
                <w:attr w:name="ProductID" w:val="2016 г"/>
              </w:smartTagPr>
              <w:r w:rsidRPr="00BA34B4">
                <w:rPr>
                  <w:sz w:val="22"/>
                  <w:szCs w:val="22"/>
                </w:rPr>
                <w:t>2016 г</w:t>
              </w:r>
            </w:smartTag>
            <w:r w:rsidRPr="00BA34B4">
              <w:rPr>
                <w:sz w:val="22"/>
                <w:szCs w:val="22"/>
              </w:rPr>
              <w:t>. № 586 «Об утвержд</w:t>
            </w:r>
            <w:r w:rsidRPr="00BA34B4">
              <w:rPr>
                <w:sz w:val="22"/>
                <w:szCs w:val="22"/>
              </w:rPr>
              <w:t>е</w:t>
            </w:r>
            <w:r w:rsidRPr="00BA34B4">
              <w:rPr>
                <w:sz w:val="22"/>
                <w:szCs w:val="22"/>
              </w:rPr>
              <w:t>нии методических рекомендаций по развитию сети организаций сферы ф</w:t>
            </w:r>
            <w:r w:rsidRPr="00BA34B4">
              <w:rPr>
                <w:sz w:val="22"/>
                <w:szCs w:val="22"/>
              </w:rPr>
              <w:t>и</w:t>
            </w:r>
            <w:r w:rsidRPr="00BA34B4">
              <w:rPr>
                <w:sz w:val="22"/>
                <w:szCs w:val="22"/>
              </w:rPr>
              <w:t>зической культуры и спорта и обеспеченности нас</w:t>
            </w:r>
            <w:r w:rsidRPr="00BA34B4">
              <w:rPr>
                <w:sz w:val="22"/>
                <w:szCs w:val="22"/>
              </w:rPr>
              <w:t>е</w:t>
            </w:r>
            <w:r w:rsidRPr="00BA34B4">
              <w:rPr>
                <w:sz w:val="22"/>
                <w:szCs w:val="22"/>
              </w:rPr>
              <w:t>ления услугами таких организаций»</w:t>
            </w:r>
            <w:r>
              <w:rPr>
                <w:sz w:val="22"/>
                <w:szCs w:val="22"/>
              </w:rPr>
              <w:t>, ре</w:t>
            </w:r>
            <w:r>
              <w:rPr>
                <w:sz w:val="22"/>
                <w:szCs w:val="22"/>
              </w:rPr>
              <w:t>с</w:t>
            </w:r>
            <w:r>
              <w:rPr>
                <w:sz w:val="22"/>
                <w:szCs w:val="22"/>
              </w:rPr>
              <w:t>публиканских нормативов градостроител</w:t>
            </w:r>
            <w:r>
              <w:rPr>
                <w:sz w:val="22"/>
                <w:szCs w:val="22"/>
              </w:rPr>
              <w:t>ь</w:t>
            </w:r>
            <w:r>
              <w:rPr>
                <w:sz w:val="22"/>
                <w:szCs w:val="22"/>
              </w:rPr>
              <w:t>ного проектирования Чувашской Респу</w:t>
            </w:r>
            <w:r>
              <w:rPr>
                <w:sz w:val="22"/>
                <w:szCs w:val="22"/>
              </w:rPr>
              <w:t>б</w:t>
            </w:r>
            <w:r>
              <w:rPr>
                <w:sz w:val="22"/>
                <w:szCs w:val="22"/>
              </w:rPr>
              <w:t>лики, утвержденных постановлением Кабинета Министров Ч</w:t>
            </w:r>
            <w:r>
              <w:rPr>
                <w:sz w:val="22"/>
                <w:szCs w:val="22"/>
              </w:rPr>
              <w:t>у</w:t>
            </w:r>
            <w:r>
              <w:rPr>
                <w:sz w:val="22"/>
                <w:szCs w:val="22"/>
              </w:rPr>
              <w:t>вашской Республики от 27.12.2017 № 546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5"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 xml:space="preserve">ции инфраструктуры республики исходя </w:t>
            </w:r>
            <w:proofErr w:type="gramStart"/>
            <w:r w:rsidRPr="009C5A3F">
              <w:rPr>
                <w:sz w:val="22"/>
                <w:szCs w:val="22"/>
              </w:rPr>
              <w:t>из</w:t>
            </w:r>
            <w:proofErr w:type="gramEnd"/>
            <w:r w:rsidRPr="009C5A3F">
              <w:rPr>
                <w:sz w:val="22"/>
                <w:szCs w:val="22"/>
              </w:rPr>
              <w:t xml:space="preserve"> исходя </w:t>
            </w:r>
            <w:proofErr w:type="gramStart"/>
            <w:r w:rsidRPr="009C5A3F">
              <w:rPr>
                <w:sz w:val="22"/>
                <w:szCs w:val="22"/>
              </w:rPr>
              <w:t>из</w:t>
            </w:r>
            <w:proofErr w:type="gramEnd"/>
            <w:r w:rsidRPr="009C5A3F">
              <w:rPr>
                <w:sz w:val="22"/>
                <w:szCs w:val="22"/>
              </w:rPr>
              <w:t xml:space="preserve"> текущего состояния и пе</w:t>
            </w:r>
            <w:r w:rsidRPr="009C5A3F">
              <w:rPr>
                <w:sz w:val="22"/>
                <w:szCs w:val="22"/>
              </w:rPr>
              <w:t>р</w:t>
            </w:r>
            <w:r w:rsidRPr="009C5A3F">
              <w:rPr>
                <w:sz w:val="22"/>
                <w:szCs w:val="22"/>
              </w:rPr>
              <w:t>спектив развития территорий с учетом требований СП 42.13330.2016</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b/>
                <w:sz w:val="22"/>
                <w:szCs w:val="22"/>
              </w:rPr>
            </w:pPr>
            <w:r w:rsidRPr="009C5A3F">
              <w:rPr>
                <w:b/>
                <w:sz w:val="22"/>
                <w:szCs w:val="22"/>
              </w:rPr>
              <w:t>4.</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b/>
                <w:sz w:val="22"/>
                <w:szCs w:val="22"/>
              </w:rPr>
            </w:pPr>
            <w:r w:rsidRPr="009C5A3F">
              <w:rPr>
                <w:b/>
                <w:sz w:val="22"/>
                <w:szCs w:val="22"/>
              </w:rPr>
              <w:t>Объекты местного значения в области образования</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4.1.</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Дошкольные образ</w:t>
            </w:r>
            <w:r w:rsidRPr="009C5A3F">
              <w:rPr>
                <w:sz w:val="22"/>
                <w:szCs w:val="22"/>
              </w:rPr>
              <w:t>о</w:t>
            </w:r>
            <w:r w:rsidRPr="009C5A3F">
              <w:rPr>
                <w:sz w:val="22"/>
                <w:szCs w:val="22"/>
              </w:rPr>
              <w:t>вательные организ</w:t>
            </w:r>
            <w:r w:rsidRPr="009C5A3F">
              <w:rPr>
                <w:sz w:val="22"/>
                <w:szCs w:val="22"/>
              </w:rPr>
              <w:t>а</w:t>
            </w:r>
            <w:r w:rsidRPr="009C5A3F">
              <w:rPr>
                <w:sz w:val="22"/>
                <w:szCs w:val="22"/>
              </w:rPr>
              <w:t>ции</w:t>
            </w:r>
          </w:p>
          <w:p w:rsidR="00887ED9" w:rsidRPr="009C5A3F" w:rsidRDefault="00887ED9" w:rsidP="005C3490">
            <w:pPr>
              <w:tabs>
                <w:tab w:val="left" w:pos="6780"/>
              </w:tabs>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 xml:space="preserve">ченности </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pPr>
            <w:r w:rsidRPr="009C5A3F">
              <w:rPr>
                <w:b/>
                <w:sz w:val="22"/>
                <w:szCs w:val="22"/>
              </w:rPr>
              <w:t xml:space="preserve">Обоснование: </w:t>
            </w:r>
          </w:p>
          <w:p w:rsidR="00887ED9" w:rsidRPr="009C5A3F" w:rsidRDefault="00887ED9" w:rsidP="005C3490">
            <w:pPr>
              <w:widowControl w:val="0"/>
              <w:autoSpaceDE w:val="0"/>
              <w:autoSpaceDN w:val="0"/>
              <w:adjustRightInd w:val="0"/>
              <w:spacing w:line="247" w:lineRule="auto"/>
              <w:contextualSpacing/>
              <w:jc w:val="both"/>
            </w:pPr>
            <w:r w:rsidRPr="009C5A3F">
              <w:rPr>
                <w:sz w:val="22"/>
                <w:szCs w:val="22"/>
              </w:rPr>
              <w:t>Уровень обеспеченн</w:t>
            </w:r>
            <w:r w:rsidRPr="009C5A3F">
              <w:rPr>
                <w:sz w:val="22"/>
                <w:szCs w:val="22"/>
              </w:rPr>
              <w:t>о</w:t>
            </w:r>
            <w:r w:rsidRPr="009C5A3F">
              <w:rPr>
                <w:sz w:val="22"/>
                <w:szCs w:val="22"/>
              </w:rPr>
              <w:t>сти дошкольными образовательными орган</w:t>
            </w:r>
            <w:r w:rsidRPr="009C5A3F">
              <w:rPr>
                <w:sz w:val="22"/>
                <w:szCs w:val="22"/>
              </w:rPr>
              <w:t>и</w:t>
            </w:r>
            <w:r w:rsidRPr="009C5A3F">
              <w:rPr>
                <w:sz w:val="22"/>
                <w:szCs w:val="22"/>
              </w:rPr>
              <w:t>зациями:</w:t>
            </w:r>
          </w:p>
          <w:p w:rsidR="00887ED9" w:rsidRPr="009C5A3F" w:rsidRDefault="00887ED9" w:rsidP="005C3490">
            <w:pPr>
              <w:widowControl w:val="0"/>
              <w:autoSpaceDE w:val="0"/>
              <w:autoSpaceDN w:val="0"/>
              <w:adjustRightInd w:val="0"/>
              <w:spacing w:line="247" w:lineRule="auto"/>
              <w:contextualSpacing/>
              <w:jc w:val="both"/>
              <w:rPr>
                <w:b/>
              </w:rPr>
            </w:pPr>
            <w:r w:rsidRPr="009C5A3F">
              <w:rPr>
                <w:b/>
                <w:sz w:val="22"/>
                <w:szCs w:val="22"/>
              </w:rPr>
              <w:t>в сельской местности:</w:t>
            </w:r>
          </w:p>
          <w:p w:rsidR="00887ED9" w:rsidRDefault="00887ED9" w:rsidP="005C3490">
            <w:pPr>
              <w:widowControl w:val="0"/>
              <w:autoSpaceDE w:val="0"/>
              <w:autoSpaceDN w:val="0"/>
              <w:adjustRightInd w:val="0"/>
              <w:contextualSpacing/>
              <w:jc w:val="both"/>
              <w:rPr>
                <w:b/>
                <w:sz w:val="22"/>
                <w:szCs w:val="22"/>
              </w:rPr>
            </w:pPr>
            <w:proofErr w:type="gramStart"/>
            <w:r w:rsidRPr="009C5A3F">
              <w:rPr>
                <w:sz w:val="22"/>
                <w:szCs w:val="22"/>
              </w:rPr>
              <w:t>Предельное значение расчетного показат</w:t>
            </w:r>
            <w:r w:rsidRPr="009C5A3F">
              <w:rPr>
                <w:sz w:val="22"/>
                <w:szCs w:val="22"/>
              </w:rPr>
              <w:t>е</w:t>
            </w:r>
            <w:r w:rsidRPr="009C5A3F">
              <w:rPr>
                <w:sz w:val="22"/>
                <w:szCs w:val="22"/>
              </w:rPr>
              <w:t>ля минимально допустимого уровня обе</w:t>
            </w:r>
            <w:r w:rsidRPr="009C5A3F">
              <w:rPr>
                <w:sz w:val="22"/>
                <w:szCs w:val="22"/>
              </w:rPr>
              <w:t>с</w:t>
            </w:r>
            <w:r w:rsidRPr="009C5A3F">
              <w:rPr>
                <w:sz w:val="22"/>
                <w:szCs w:val="22"/>
              </w:rPr>
              <w:t>печенности местами в дошкольных образовательных организациях приним</w:t>
            </w:r>
            <w:r w:rsidRPr="009C5A3F">
              <w:rPr>
                <w:sz w:val="22"/>
                <w:szCs w:val="22"/>
              </w:rPr>
              <w:t>а</w:t>
            </w:r>
            <w:r w:rsidRPr="009C5A3F">
              <w:rPr>
                <w:sz w:val="22"/>
                <w:szCs w:val="22"/>
              </w:rPr>
              <w:t>ется на уровне, установленном Методическими рекомендациями по развитию сети образовательных организаций и обесп</w:t>
            </w:r>
            <w:r w:rsidRPr="009C5A3F">
              <w:rPr>
                <w:sz w:val="22"/>
                <w:szCs w:val="22"/>
              </w:rPr>
              <w:t>е</w:t>
            </w:r>
            <w:r w:rsidRPr="009C5A3F">
              <w:rPr>
                <w:sz w:val="22"/>
                <w:szCs w:val="22"/>
              </w:rPr>
              <w:t>ченности населения услугами таких орг</w:t>
            </w:r>
            <w:r w:rsidRPr="009C5A3F">
              <w:rPr>
                <w:sz w:val="22"/>
                <w:szCs w:val="22"/>
              </w:rPr>
              <w:t>а</w:t>
            </w:r>
            <w:r w:rsidRPr="009C5A3F">
              <w:rPr>
                <w:sz w:val="22"/>
                <w:szCs w:val="22"/>
              </w:rPr>
              <w:t>низаций, включающим</w:t>
            </w:r>
            <w:r>
              <w:rPr>
                <w:sz w:val="22"/>
                <w:szCs w:val="22"/>
              </w:rPr>
              <w:t>и</w:t>
            </w:r>
            <w:r w:rsidRPr="009C5A3F">
              <w:rPr>
                <w:sz w:val="22"/>
                <w:szCs w:val="22"/>
              </w:rPr>
              <w:t xml:space="preserve"> требования по размещению организаций сферы </w:t>
            </w:r>
            <w:r w:rsidRPr="009C5A3F">
              <w:rPr>
                <w:sz w:val="22"/>
                <w:szCs w:val="22"/>
              </w:rPr>
              <w:lastRenderedPageBreak/>
              <w:t>образования, в том числе в сельской местности, исходя из норм действующего законодательства Росси</w:t>
            </w:r>
            <w:r w:rsidRPr="009C5A3F">
              <w:rPr>
                <w:sz w:val="22"/>
                <w:szCs w:val="22"/>
              </w:rPr>
              <w:t>й</w:t>
            </w:r>
            <w:r w:rsidRPr="009C5A3F">
              <w:rPr>
                <w:sz w:val="22"/>
                <w:szCs w:val="22"/>
              </w:rPr>
              <w:t>ской Федерации, с учетом возрастного состава и плотности населения, транспор</w:t>
            </w:r>
            <w:r w:rsidRPr="009C5A3F">
              <w:rPr>
                <w:sz w:val="22"/>
                <w:szCs w:val="22"/>
              </w:rPr>
              <w:t>т</w:t>
            </w:r>
            <w:r w:rsidRPr="009C5A3F">
              <w:rPr>
                <w:sz w:val="22"/>
                <w:szCs w:val="22"/>
              </w:rPr>
              <w:t>ной инфраструктуры и</w:t>
            </w:r>
            <w:proofErr w:type="gramEnd"/>
            <w:r w:rsidRPr="009C5A3F">
              <w:rPr>
                <w:sz w:val="22"/>
                <w:szCs w:val="22"/>
              </w:rPr>
              <w:t xml:space="preserve"> других фак</w:t>
            </w:r>
            <w:r w:rsidRPr="009C5A3F">
              <w:rPr>
                <w:sz w:val="22"/>
                <w:szCs w:val="22"/>
              </w:rPr>
              <w:softHyphen/>
              <w:t>торов, влияющих на досту</w:t>
            </w:r>
            <w:r w:rsidRPr="009C5A3F">
              <w:rPr>
                <w:sz w:val="22"/>
                <w:szCs w:val="22"/>
              </w:rPr>
              <w:t>п</w:t>
            </w:r>
            <w:r w:rsidRPr="009C5A3F">
              <w:rPr>
                <w:sz w:val="22"/>
                <w:szCs w:val="22"/>
              </w:rPr>
              <w:t>ность и обеспе</w:t>
            </w:r>
            <w:r w:rsidRPr="009C5A3F">
              <w:rPr>
                <w:sz w:val="22"/>
                <w:szCs w:val="22"/>
              </w:rPr>
              <w:softHyphen/>
              <w:t>ченность населения услугами сферы обр</w:t>
            </w:r>
            <w:r w:rsidRPr="009C5A3F">
              <w:rPr>
                <w:sz w:val="22"/>
                <w:szCs w:val="22"/>
              </w:rPr>
              <w:t>а</w:t>
            </w:r>
            <w:r w:rsidRPr="009C5A3F">
              <w:rPr>
                <w:sz w:val="22"/>
                <w:szCs w:val="22"/>
              </w:rPr>
              <w:t>зо</w:t>
            </w:r>
            <w:r w:rsidRPr="009C5A3F">
              <w:rPr>
                <w:sz w:val="22"/>
                <w:szCs w:val="22"/>
              </w:rPr>
              <w:softHyphen/>
              <w:t>вания, утвержденным</w:t>
            </w:r>
            <w:r>
              <w:rPr>
                <w:sz w:val="22"/>
                <w:szCs w:val="22"/>
              </w:rPr>
              <w:t>и</w:t>
            </w:r>
            <w:r w:rsidRPr="009C5A3F">
              <w:rPr>
                <w:sz w:val="22"/>
                <w:szCs w:val="22"/>
              </w:rPr>
              <w:t xml:space="preserve"> заместителем Министра образования и науки Российской Федерации А.А. Климовым (</w:t>
            </w:r>
            <w:r w:rsidRPr="009C5A3F">
              <w:rPr>
                <w:bCs/>
                <w:sz w:val="22"/>
                <w:szCs w:val="22"/>
              </w:rPr>
              <w:t>письмо Мин</w:t>
            </w:r>
            <w:r w:rsidRPr="009C5A3F">
              <w:rPr>
                <w:bCs/>
                <w:sz w:val="22"/>
                <w:szCs w:val="22"/>
              </w:rPr>
              <w:t>и</w:t>
            </w:r>
            <w:r w:rsidRPr="009C5A3F">
              <w:rPr>
                <w:bCs/>
                <w:sz w:val="22"/>
                <w:szCs w:val="22"/>
              </w:rPr>
              <w:t>стерства обра</w:t>
            </w:r>
            <w:r w:rsidRPr="009C5A3F">
              <w:rPr>
                <w:bCs/>
                <w:sz w:val="22"/>
                <w:szCs w:val="22"/>
              </w:rPr>
              <w:softHyphen/>
              <w:t>зования и науки Российской Федер</w:t>
            </w:r>
            <w:r w:rsidRPr="009C5A3F">
              <w:rPr>
                <w:bCs/>
                <w:sz w:val="22"/>
                <w:szCs w:val="22"/>
              </w:rPr>
              <w:t>а</w:t>
            </w:r>
            <w:r w:rsidRPr="009C5A3F">
              <w:rPr>
                <w:bCs/>
                <w:sz w:val="22"/>
                <w:szCs w:val="22"/>
              </w:rPr>
              <w:t xml:space="preserve">ции от 4 мая </w:t>
            </w:r>
            <w:smartTag w:uri="urn:schemas-microsoft-com:office:smarttags" w:element="metricconverter">
              <w:smartTagPr>
                <w:attr w:name="ProductID" w:val="2016 г"/>
              </w:smartTagPr>
              <w:r w:rsidRPr="009C5A3F">
                <w:rPr>
                  <w:bCs/>
                  <w:sz w:val="22"/>
                  <w:szCs w:val="22"/>
                </w:rPr>
                <w:t>2016 г</w:t>
              </w:r>
            </w:smartTag>
            <w:r w:rsidRPr="009C5A3F">
              <w:rPr>
                <w:bCs/>
                <w:sz w:val="22"/>
                <w:szCs w:val="22"/>
              </w:rPr>
              <w:t>. № АК-950/02),</w:t>
            </w:r>
            <w:r w:rsidRPr="009C5A3F">
              <w:rPr>
                <w:b/>
                <w:sz w:val="22"/>
                <w:szCs w:val="22"/>
              </w:rPr>
              <w:t xml:space="preserve"> 45 мест на 100 чел</w:t>
            </w:r>
            <w:r w:rsidRPr="009C5A3F">
              <w:rPr>
                <w:b/>
                <w:sz w:val="22"/>
                <w:szCs w:val="22"/>
              </w:rPr>
              <w:t>о</w:t>
            </w:r>
            <w:r>
              <w:rPr>
                <w:b/>
                <w:sz w:val="22"/>
                <w:szCs w:val="22"/>
              </w:rPr>
              <w:t>век в возрасте от 0 до 7 лет</w:t>
            </w:r>
          </w:p>
          <w:p w:rsidR="00887ED9" w:rsidRPr="00D25B05" w:rsidRDefault="00887ED9" w:rsidP="005C3490">
            <w:pPr>
              <w:widowControl w:val="0"/>
              <w:autoSpaceDE w:val="0"/>
              <w:autoSpaceDN w:val="0"/>
              <w:adjustRightInd w:val="0"/>
              <w:contextualSpacing/>
              <w:jc w:val="both"/>
              <w:rPr>
                <w:b/>
              </w:rPr>
            </w:pP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color w:val="C00000"/>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color w:val="C00000"/>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color w:val="C00000"/>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proofErr w:type="gramStart"/>
            <w:r w:rsidRPr="009C5A3F">
              <w:rPr>
                <w:sz w:val="22"/>
                <w:szCs w:val="22"/>
              </w:rPr>
              <w:t>Установлены в соответствии с Методич</w:t>
            </w:r>
            <w:r w:rsidRPr="009C5A3F">
              <w:rPr>
                <w:sz w:val="22"/>
                <w:szCs w:val="22"/>
              </w:rPr>
              <w:t>е</w:t>
            </w:r>
            <w:r w:rsidRPr="009C5A3F">
              <w:rPr>
                <w:sz w:val="22"/>
                <w:szCs w:val="22"/>
              </w:rPr>
              <w:t>скими рекомендациями по развитию сети образовательных организаций и обесп</w:t>
            </w:r>
            <w:r w:rsidRPr="009C5A3F">
              <w:rPr>
                <w:sz w:val="22"/>
                <w:szCs w:val="22"/>
              </w:rPr>
              <w:t>е</w:t>
            </w:r>
            <w:r w:rsidRPr="009C5A3F">
              <w:rPr>
                <w:sz w:val="22"/>
                <w:szCs w:val="22"/>
              </w:rPr>
              <w:t>ченности населения услугами таких орг</w:t>
            </w:r>
            <w:r w:rsidRPr="009C5A3F">
              <w:rPr>
                <w:sz w:val="22"/>
                <w:szCs w:val="22"/>
              </w:rPr>
              <w:t>а</w:t>
            </w:r>
            <w:r w:rsidRPr="009C5A3F">
              <w:rPr>
                <w:sz w:val="22"/>
                <w:szCs w:val="22"/>
              </w:rPr>
              <w:t>низаций, включающими требования по размещению организаций сферы образов</w:t>
            </w:r>
            <w:r w:rsidRPr="009C5A3F">
              <w:rPr>
                <w:sz w:val="22"/>
                <w:szCs w:val="22"/>
              </w:rPr>
              <w:t>а</w:t>
            </w:r>
            <w:r w:rsidRPr="009C5A3F">
              <w:rPr>
                <w:sz w:val="22"/>
                <w:szCs w:val="22"/>
              </w:rPr>
              <w:t>ния, в том числе в сельской местности, и</w:t>
            </w:r>
            <w:r w:rsidRPr="009C5A3F">
              <w:rPr>
                <w:sz w:val="22"/>
                <w:szCs w:val="22"/>
              </w:rPr>
              <w:t>с</w:t>
            </w:r>
            <w:r w:rsidRPr="009C5A3F">
              <w:rPr>
                <w:sz w:val="22"/>
                <w:szCs w:val="22"/>
              </w:rPr>
              <w:t>ходя из норм действующего законодател</w:t>
            </w:r>
            <w:r w:rsidRPr="009C5A3F">
              <w:rPr>
                <w:sz w:val="22"/>
                <w:szCs w:val="22"/>
              </w:rPr>
              <w:t>ь</w:t>
            </w:r>
            <w:r w:rsidRPr="009C5A3F">
              <w:rPr>
                <w:sz w:val="22"/>
                <w:szCs w:val="22"/>
              </w:rPr>
              <w:t>ства Российской Федерации, с учетом возрастного состава и плотности насел</w:t>
            </w:r>
            <w:r w:rsidRPr="009C5A3F">
              <w:rPr>
                <w:sz w:val="22"/>
                <w:szCs w:val="22"/>
              </w:rPr>
              <w:t>е</w:t>
            </w:r>
            <w:r w:rsidRPr="009C5A3F">
              <w:rPr>
                <w:sz w:val="22"/>
                <w:szCs w:val="22"/>
              </w:rPr>
              <w:t>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w:t>
            </w:r>
            <w:r w:rsidRPr="009C5A3F">
              <w:rPr>
                <w:sz w:val="22"/>
                <w:szCs w:val="22"/>
              </w:rPr>
              <w:t>а</w:t>
            </w:r>
            <w:r w:rsidRPr="009C5A3F">
              <w:rPr>
                <w:sz w:val="22"/>
                <w:szCs w:val="22"/>
              </w:rPr>
              <w:t>зо</w:t>
            </w:r>
            <w:r w:rsidRPr="009C5A3F">
              <w:rPr>
                <w:sz w:val="22"/>
                <w:szCs w:val="22"/>
              </w:rPr>
              <w:softHyphen/>
              <w:t>вания, утвержденным</w:t>
            </w:r>
            <w:r>
              <w:rPr>
                <w:sz w:val="22"/>
                <w:szCs w:val="22"/>
              </w:rPr>
              <w:t>и</w:t>
            </w:r>
            <w:r w:rsidRPr="009C5A3F">
              <w:rPr>
                <w:sz w:val="22"/>
                <w:szCs w:val="22"/>
              </w:rPr>
              <w:t xml:space="preserve"> заместителем</w:t>
            </w:r>
            <w:proofErr w:type="gramEnd"/>
            <w:r w:rsidRPr="009C5A3F">
              <w:rPr>
                <w:sz w:val="22"/>
                <w:szCs w:val="22"/>
              </w:rPr>
              <w:t xml:space="preserve"> М</w:t>
            </w:r>
            <w:r w:rsidRPr="009C5A3F">
              <w:rPr>
                <w:sz w:val="22"/>
                <w:szCs w:val="22"/>
              </w:rPr>
              <w:t>и</w:t>
            </w:r>
            <w:r w:rsidRPr="009C5A3F">
              <w:rPr>
                <w:sz w:val="22"/>
                <w:szCs w:val="22"/>
              </w:rPr>
              <w:t>нистра образования и науки Российской Федерации А.А. Климовым (</w:t>
            </w:r>
            <w:r w:rsidRPr="009C5A3F">
              <w:rPr>
                <w:bCs/>
                <w:sz w:val="22"/>
                <w:szCs w:val="22"/>
              </w:rPr>
              <w:t>письмо Министе</w:t>
            </w:r>
            <w:r w:rsidRPr="009C5A3F">
              <w:rPr>
                <w:bCs/>
                <w:sz w:val="22"/>
                <w:szCs w:val="22"/>
              </w:rPr>
              <w:t>р</w:t>
            </w:r>
            <w:r w:rsidRPr="009C5A3F">
              <w:rPr>
                <w:bCs/>
                <w:sz w:val="22"/>
                <w:szCs w:val="22"/>
              </w:rPr>
              <w:t>ства обра</w:t>
            </w:r>
            <w:r w:rsidRPr="009C5A3F">
              <w:rPr>
                <w:bCs/>
                <w:sz w:val="22"/>
                <w:szCs w:val="22"/>
              </w:rPr>
              <w:softHyphen/>
              <w:t>зования и науки Российской Фед</w:t>
            </w:r>
            <w:r w:rsidRPr="009C5A3F">
              <w:rPr>
                <w:bCs/>
                <w:sz w:val="22"/>
                <w:szCs w:val="22"/>
              </w:rPr>
              <w:t>е</w:t>
            </w:r>
            <w:r w:rsidRPr="009C5A3F">
              <w:rPr>
                <w:bCs/>
                <w:sz w:val="22"/>
                <w:szCs w:val="22"/>
              </w:rPr>
              <w:t xml:space="preserve">рации от 4 мая </w:t>
            </w:r>
            <w:r w:rsidRPr="009C5A3F">
              <w:rPr>
                <w:bCs/>
                <w:sz w:val="22"/>
                <w:szCs w:val="22"/>
              </w:rPr>
              <w:br/>
            </w:r>
            <w:smartTag w:uri="urn:schemas-microsoft-com:office:smarttags" w:element="metricconverter">
              <w:smartTagPr>
                <w:attr w:name="ProductID" w:val="2016 г"/>
              </w:smartTagPr>
              <w:r w:rsidRPr="009C5A3F">
                <w:rPr>
                  <w:bCs/>
                  <w:sz w:val="22"/>
                  <w:szCs w:val="22"/>
                </w:rPr>
                <w:t>2016 г</w:t>
              </w:r>
            </w:smartTag>
            <w:r w:rsidRPr="009C5A3F">
              <w:rPr>
                <w:bCs/>
                <w:sz w:val="22"/>
                <w:szCs w:val="22"/>
              </w:rPr>
              <w:t xml:space="preserve">. № АК-950/02), требованиями </w:t>
            </w:r>
            <w:r w:rsidRPr="009C5A3F">
              <w:rPr>
                <w:bCs/>
                <w:sz w:val="22"/>
                <w:szCs w:val="22"/>
              </w:rPr>
              <w:br/>
              <w:t>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4.2.</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Общеобразовател</w:t>
            </w:r>
            <w:r w:rsidRPr="009C5A3F">
              <w:rPr>
                <w:sz w:val="22"/>
                <w:szCs w:val="22"/>
              </w:rPr>
              <w:t>ь</w:t>
            </w:r>
            <w:r w:rsidRPr="009C5A3F">
              <w:rPr>
                <w:sz w:val="22"/>
                <w:szCs w:val="22"/>
              </w:rPr>
              <w:t>ные организ</w:t>
            </w:r>
            <w:r w:rsidRPr="009C5A3F">
              <w:rPr>
                <w:sz w:val="22"/>
                <w:szCs w:val="22"/>
              </w:rPr>
              <w:t>а</w:t>
            </w:r>
            <w:r w:rsidRPr="009C5A3F">
              <w:rPr>
                <w:sz w:val="22"/>
                <w:szCs w:val="22"/>
              </w:rPr>
              <w:t xml:space="preserve">ции </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1438F1" w:rsidRDefault="00887ED9" w:rsidP="005C3490">
            <w:pPr>
              <w:widowControl w:val="0"/>
              <w:autoSpaceDE w:val="0"/>
              <w:autoSpaceDN w:val="0"/>
              <w:adjustRightInd w:val="0"/>
              <w:contextualSpacing/>
              <w:jc w:val="both"/>
            </w:pPr>
            <w:proofErr w:type="gramStart"/>
            <w:r w:rsidRPr="009C5A3F">
              <w:rPr>
                <w:b/>
                <w:sz w:val="22"/>
                <w:szCs w:val="22"/>
              </w:rPr>
              <w:t xml:space="preserve">Обоснование: </w:t>
            </w:r>
            <w:r>
              <w:rPr>
                <w:sz w:val="22"/>
                <w:szCs w:val="22"/>
              </w:rPr>
              <w:t xml:space="preserve">с учетом </w:t>
            </w:r>
            <w:r w:rsidRPr="009C5A3F">
              <w:rPr>
                <w:sz w:val="22"/>
                <w:szCs w:val="22"/>
              </w:rPr>
              <w:t>Методических рекомендаций по развитию сети образов</w:t>
            </w:r>
            <w:r w:rsidRPr="009C5A3F">
              <w:rPr>
                <w:sz w:val="22"/>
                <w:szCs w:val="22"/>
              </w:rPr>
              <w:t>а</w:t>
            </w:r>
            <w:r w:rsidRPr="009C5A3F">
              <w:rPr>
                <w:sz w:val="22"/>
                <w:szCs w:val="22"/>
              </w:rPr>
              <w:t>тельных организаций и обеспеченности населения услугами таких организаций, включа</w:t>
            </w:r>
            <w:r w:rsidRPr="009C5A3F">
              <w:rPr>
                <w:sz w:val="22"/>
                <w:szCs w:val="22"/>
              </w:rPr>
              <w:t>ю</w:t>
            </w:r>
            <w:r w:rsidRPr="009C5A3F">
              <w:rPr>
                <w:sz w:val="22"/>
                <w:szCs w:val="22"/>
              </w:rPr>
              <w:t>щих требования по размещению организаций сферы образования, в том числе в сельской местности, исходя из норм действующего законодательства Ро</w:t>
            </w:r>
            <w:r w:rsidRPr="009C5A3F">
              <w:rPr>
                <w:sz w:val="22"/>
                <w:szCs w:val="22"/>
              </w:rPr>
              <w:t>с</w:t>
            </w:r>
            <w:r w:rsidRPr="009C5A3F">
              <w:rPr>
                <w:sz w:val="22"/>
                <w:szCs w:val="22"/>
              </w:rPr>
              <w:t>сийской Федерации, с учетом возрас</w:t>
            </w:r>
            <w:r w:rsidRPr="009C5A3F">
              <w:rPr>
                <w:sz w:val="22"/>
                <w:szCs w:val="22"/>
              </w:rPr>
              <w:t>т</w:t>
            </w:r>
            <w:r w:rsidRPr="009C5A3F">
              <w:rPr>
                <w:sz w:val="22"/>
                <w:szCs w:val="22"/>
              </w:rPr>
              <w:t>ного состава и плотности населения, транспор</w:t>
            </w:r>
            <w:r w:rsidRPr="009C5A3F">
              <w:rPr>
                <w:sz w:val="22"/>
                <w:szCs w:val="22"/>
              </w:rPr>
              <w:t>т</w:t>
            </w:r>
            <w:r w:rsidRPr="009C5A3F">
              <w:rPr>
                <w:sz w:val="22"/>
                <w:szCs w:val="22"/>
              </w:rPr>
              <w:t>ной инфраструктуры и других фак</w:t>
            </w:r>
            <w:r w:rsidRPr="009C5A3F">
              <w:rPr>
                <w:sz w:val="22"/>
                <w:szCs w:val="22"/>
              </w:rPr>
              <w:softHyphen/>
              <w:t>торов, вли</w:t>
            </w:r>
            <w:r w:rsidRPr="009C5A3F">
              <w:rPr>
                <w:sz w:val="22"/>
                <w:szCs w:val="22"/>
              </w:rPr>
              <w:t>я</w:t>
            </w:r>
            <w:r w:rsidRPr="009C5A3F">
              <w:rPr>
                <w:sz w:val="22"/>
                <w:szCs w:val="22"/>
              </w:rPr>
              <w:t>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w:t>
            </w:r>
            <w:r>
              <w:rPr>
                <w:sz w:val="22"/>
                <w:szCs w:val="22"/>
              </w:rPr>
              <w:t>х</w:t>
            </w:r>
            <w:r w:rsidRPr="009C5A3F">
              <w:rPr>
                <w:sz w:val="22"/>
                <w:szCs w:val="22"/>
              </w:rPr>
              <w:t xml:space="preserve"> заместителем М</w:t>
            </w:r>
            <w:r w:rsidRPr="009C5A3F">
              <w:rPr>
                <w:sz w:val="22"/>
                <w:szCs w:val="22"/>
              </w:rPr>
              <w:t>и</w:t>
            </w:r>
            <w:r w:rsidRPr="009C5A3F">
              <w:rPr>
                <w:sz w:val="22"/>
                <w:szCs w:val="22"/>
              </w:rPr>
              <w:t>нистра</w:t>
            </w:r>
            <w:proofErr w:type="gramEnd"/>
            <w:r w:rsidRPr="009C5A3F">
              <w:rPr>
                <w:sz w:val="22"/>
                <w:szCs w:val="22"/>
              </w:rPr>
              <w:t xml:space="preserve"> образования и науки Российской Федерации А.А. Климовым (</w:t>
            </w:r>
            <w:r w:rsidRPr="009C5A3F">
              <w:rPr>
                <w:bCs/>
                <w:sz w:val="22"/>
                <w:szCs w:val="22"/>
              </w:rPr>
              <w:t>письмо Мин</w:t>
            </w:r>
            <w:r w:rsidRPr="009C5A3F">
              <w:rPr>
                <w:bCs/>
                <w:sz w:val="22"/>
                <w:szCs w:val="22"/>
              </w:rPr>
              <w:t>и</w:t>
            </w:r>
            <w:r w:rsidRPr="009C5A3F">
              <w:rPr>
                <w:bCs/>
                <w:sz w:val="22"/>
                <w:szCs w:val="22"/>
              </w:rPr>
              <w:t>стерства обра</w:t>
            </w:r>
            <w:r w:rsidRPr="009C5A3F">
              <w:rPr>
                <w:bCs/>
                <w:sz w:val="22"/>
                <w:szCs w:val="22"/>
              </w:rPr>
              <w:softHyphen/>
              <w:t xml:space="preserve">зования и науки Российской Федерации от 4 мая </w:t>
            </w:r>
            <w:smartTag w:uri="urn:schemas-microsoft-com:office:smarttags" w:element="metricconverter">
              <w:smartTagPr>
                <w:attr w:name="ProductID" w:val="2016 г"/>
              </w:smartTagPr>
              <w:r w:rsidRPr="009C5A3F">
                <w:rPr>
                  <w:bCs/>
                  <w:sz w:val="22"/>
                  <w:szCs w:val="22"/>
                </w:rPr>
                <w:t>2016 г</w:t>
              </w:r>
            </w:smartTag>
            <w:r>
              <w:rPr>
                <w:bCs/>
                <w:sz w:val="22"/>
                <w:szCs w:val="22"/>
              </w:rPr>
              <w:t>. № АК-950/02),</w:t>
            </w:r>
            <w:r w:rsidRPr="009C5A3F">
              <w:rPr>
                <w:bCs/>
                <w:sz w:val="22"/>
                <w:szCs w:val="22"/>
              </w:rPr>
              <w:t xml:space="preserve"> </w:t>
            </w:r>
            <w:r>
              <w:rPr>
                <w:sz w:val="22"/>
                <w:szCs w:val="22"/>
              </w:rPr>
              <w:t>республиканских нормативов градостро</w:t>
            </w:r>
            <w:r>
              <w:rPr>
                <w:sz w:val="22"/>
                <w:szCs w:val="22"/>
              </w:rPr>
              <w:t>и</w:t>
            </w:r>
            <w:r>
              <w:rPr>
                <w:sz w:val="22"/>
                <w:szCs w:val="22"/>
              </w:rPr>
              <w:t>тельного проектирования Чувашской Республики, утве</w:t>
            </w:r>
            <w:r>
              <w:rPr>
                <w:sz w:val="22"/>
                <w:szCs w:val="22"/>
              </w:rPr>
              <w:t>р</w:t>
            </w:r>
            <w:r>
              <w:rPr>
                <w:sz w:val="22"/>
                <w:szCs w:val="22"/>
              </w:rPr>
              <w:t xml:space="preserve">жденных </w:t>
            </w:r>
            <w:r>
              <w:rPr>
                <w:sz w:val="22"/>
                <w:szCs w:val="22"/>
              </w:rPr>
              <w:lastRenderedPageBreak/>
              <w:t>постановлением Кабинета Министров Чувашской Респу</w:t>
            </w:r>
            <w:r>
              <w:rPr>
                <w:sz w:val="22"/>
                <w:szCs w:val="22"/>
              </w:rPr>
              <w:t>б</w:t>
            </w:r>
            <w:r>
              <w:rPr>
                <w:sz w:val="22"/>
                <w:szCs w:val="22"/>
              </w:rPr>
              <w:t>лики от 27.12.2017 № 546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color w:val="C00000"/>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color w:val="C00000"/>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47" w:lineRule="auto"/>
              <w:contextualSpacing/>
              <w:jc w:val="both"/>
              <w:rPr>
                <w:color w:val="C00000"/>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47" w:lineRule="auto"/>
              <w:contextualSpacing/>
              <w:jc w:val="both"/>
              <w:rPr>
                <w:sz w:val="22"/>
                <w:szCs w:val="22"/>
              </w:rPr>
            </w:pPr>
            <w:proofErr w:type="gramStart"/>
            <w:r w:rsidRPr="009C5A3F">
              <w:rPr>
                <w:sz w:val="22"/>
                <w:szCs w:val="22"/>
              </w:rPr>
              <w:t>Установлены в соответствии с Методич</w:t>
            </w:r>
            <w:r w:rsidRPr="009C5A3F">
              <w:rPr>
                <w:sz w:val="22"/>
                <w:szCs w:val="22"/>
              </w:rPr>
              <w:t>е</w:t>
            </w:r>
            <w:r w:rsidRPr="009C5A3F">
              <w:rPr>
                <w:sz w:val="22"/>
                <w:szCs w:val="22"/>
              </w:rPr>
              <w:t>скими рекомендациями по развитию сети образовательных организаций и обесп</w:t>
            </w:r>
            <w:r w:rsidRPr="009C5A3F">
              <w:rPr>
                <w:sz w:val="22"/>
                <w:szCs w:val="22"/>
              </w:rPr>
              <w:t>е</w:t>
            </w:r>
            <w:r w:rsidRPr="009C5A3F">
              <w:rPr>
                <w:sz w:val="22"/>
                <w:szCs w:val="22"/>
              </w:rPr>
              <w:t>ченности населения услугами таких орг</w:t>
            </w:r>
            <w:r w:rsidRPr="009C5A3F">
              <w:rPr>
                <w:sz w:val="22"/>
                <w:szCs w:val="22"/>
              </w:rPr>
              <w:t>а</w:t>
            </w:r>
            <w:r w:rsidRPr="009C5A3F">
              <w:rPr>
                <w:sz w:val="22"/>
                <w:szCs w:val="22"/>
              </w:rPr>
              <w:t>низаций, включающими требования по размещению организаций сферы образов</w:t>
            </w:r>
            <w:r w:rsidRPr="009C5A3F">
              <w:rPr>
                <w:sz w:val="22"/>
                <w:szCs w:val="22"/>
              </w:rPr>
              <w:t>а</w:t>
            </w:r>
            <w:r w:rsidRPr="009C5A3F">
              <w:rPr>
                <w:sz w:val="22"/>
                <w:szCs w:val="22"/>
              </w:rPr>
              <w:t>ния, в том числе в сельской местности, и</w:t>
            </w:r>
            <w:r w:rsidRPr="009C5A3F">
              <w:rPr>
                <w:sz w:val="22"/>
                <w:szCs w:val="22"/>
              </w:rPr>
              <w:t>с</w:t>
            </w:r>
            <w:r w:rsidRPr="009C5A3F">
              <w:rPr>
                <w:sz w:val="22"/>
                <w:szCs w:val="22"/>
              </w:rPr>
              <w:t>ходя из норм действующего законодател</w:t>
            </w:r>
            <w:r w:rsidRPr="009C5A3F">
              <w:rPr>
                <w:sz w:val="22"/>
                <w:szCs w:val="22"/>
              </w:rPr>
              <w:t>ь</w:t>
            </w:r>
            <w:r w:rsidRPr="009C5A3F">
              <w:rPr>
                <w:sz w:val="22"/>
                <w:szCs w:val="22"/>
              </w:rPr>
              <w:t>ства Российской Федерации, с учетом возрастного состава и плотности насел</w:t>
            </w:r>
            <w:r w:rsidRPr="009C5A3F">
              <w:rPr>
                <w:sz w:val="22"/>
                <w:szCs w:val="22"/>
              </w:rPr>
              <w:t>е</w:t>
            </w:r>
            <w:r w:rsidRPr="009C5A3F">
              <w:rPr>
                <w:sz w:val="22"/>
                <w:szCs w:val="22"/>
              </w:rPr>
              <w:t>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w:t>
            </w:r>
            <w:r w:rsidRPr="009C5A3F">
              <w:rPr>
                <w:sz w:val="22"/>
                <w:szCs w:val="22"/>
              </w:rPr>
              <w:t>а</w:t>
            </w:r>
            <w:r w:rsidRPr="009C5A3F">
              <w:rPr>
                <w:sz w:val="22"/>
                <w:szCs w:val="22"/>
              </w:rPr>
              <w:t>зо</w:t>
            </w:r>
            <w:r w:rsidRPr="009C5A3F">
              <w:rPr>
                <w:sz w:val="22"/>
                <w:szCs w:val="22"/>
              </w:rPr>
              <w:softHyphen/>
              <w:t>вания, утвержденным</w:t>
            </w:r>
            <w:r>
              <w:rPr>
                <w:sz w:val="22"/>
                <w:szCs w:val="22"/>
              </w:rPr>
              <w:t>и</w:t>
            </w:r>
            <w:r w:rsidRPr="009C5A3F">
              <w:rPr>
                <w:sz w:val="22"/>
                <w:szCs w:val="22"/>
              </w:rPr>
              <w:t xml:space="preserve"> заместителем</w:t>
            </w:r>
            <w:proofErr w:type="gramEnd"/>
            <w:r w:rsidRPr="009C5A3F">
              <w:rPr>
                <w:sz w:val="22"/>
                <w:szCs w:val="22"/>
              </w:rPr>
              <w:t xml:space="preserve"> М</w:t>
            </w:r>
            <w:r w:rsidRPr="009C5A3F">
              <w:rPr>
                <w:sz w:val="22"/>
                <w:szCs w:val="22"/>
              </w:rPr>
              <w:t>и</w:t>
            </w:r>
            <w:r w:rsidRPr="009C5A3F">
              <w:rPr>
                <w:sz w:val="22"/>
                <w:szCs w:val="22"/>
              </w:rPr>
              <w:t>нистра образования и науки Российской Федерации А.А. Климовым (</w:t>
            </w:r>
            <w:r w:rsidRPr="009C5A3F">
              <w:rPr>
                <w:bCs/>
                <w:sz w:val="22"/>
                <w:szCs w:val="22"/>
              </w:rPr>
              <w:t>письмо Министе</w:t>
            </w:r>
            <w:r w:rsidRPr="009C5A3F">
              <w:rPr>
                <w:bCs/>
                <w:sz w:val="22"/>
                <w:szCs w:val="22"/>
              </w:rPr>
              <w:t>р</w:t>
            </w:r>
            <w:r w:rsidRPr="009C5A3F">
              <w:rPr>
                <w:bCs/>
                <w:sz w:val="22"/>
                <w:szCs w:val="22"/>
              </w:rPr>
              <w:t>ства обра</w:t>
            </w:r>
            <w:r w:rsidRPr="009C5A3F">
              <w:rPr>
                <w:bCs/>
                <w:sz w:val="22"/>
                <w:szCs w:val="22"/>
              </w:rPr>
              <w:softHyphen/>
              <w:t>зования и науки Российской Фед</w:t>
            </w:r>
            <w:r w:rsidRPr="009C5A3F">
              <w:rPr>
                <w:bCs/>
                <w:sz w:val="22"/>
                <w:szCs w:val="22"/>
              </w:rPr>
              <w:t>е</w:t>
            </w:r>
            <w:r w:rsidRPr="009C5A3F">
              <w:rPr>
                <w:bCs/>
                <w:sz w:val="22"/>
                <w:szCs w:val="22"/>
              </w:rPr>
              <w:t>рации от 4 мая</w:t>
            </w:r>
            <w:r>
              <w:rPr>
                <w:bCs/>
                <w:sz w:val="22"/>
                <w:szCs w:val="22"/>
              </w:rPr>
              <w:t xml:space="preserve"> </w:t>
            </w:r>
            <w:smartTag w:uri="urn:schemas-microsoft-com:office:smarttags" w:element="metricconverter">
              <w:smartTagPr>
                <w:attr w:name="ProductID" w:val="2016 г"/>
              </w:smartTagPr>
              <w:r w:rsidRPr="009C5A3F">
                <w:rPr>
                  <w:bCs/>
                  <w:sz w:val="22"/>
                  <w:szCs w:val="22"/>
                </w:rPr>
                <w:t>2016 г</w:t>
              </w:r>
            </w:smartTag>
            <w:r w:rsidRPr="009C5A3F">
              <w:rPr>
                <w:bCs/>
                <w:sz w:val="22"/>
                <w:szCs w:val="22"/>
              </w:rPr>
              <w:t>. № АК-950/02), требов</w:t>
            </w:r>
            <w:r w:rsidRPr="009C5A3F">
              <w:rPr>
                <w:bCs/>
                <w:sz w:val="22"/>
                <w:szCs w:val="22"/>
              </w:rPr>
              <w:t>а</w:t>
            </w:r>
            <w:r w:rsidRPr="009C5A3F">
              <w:rPr>
                <w:bCs/>
                <w:sz w:val="22"/>
                <w:szCs w:val="22"/>
              </w:rPr>
              <w:t>ниями 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r w:rsidRPr="009C5A3F">
              <w:rPr>
                <w:sz w:val="22"/>
                <w:szCs w:val="22"/>
              </w:rPr>
              <w:t>4.3.</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spacing w:line="235" w:lineRule="auto"/>
              <w:contextualSpacing/>
              <w:jc w:val="both"/>
              <w:rPr>
                <w:sz w:val="22"/>
                <w:szCs w:val="22"/>
              </w:rPr>
            </w:pPr>
            <w:r w:rsidRPr="009C5A3F">
              <w:rPr>
                <w:sz w:val="22"/>
                <w:szCs w:val="22"/>
              </w:rPr>
              <w:t>Организации дополн</w:t>
            </w:r>
            <w:r w:rsidRPr="009C5A3F">
              <w:rPr>
                <w:sz w:val="22"/>
                <w:szCs w:val="22"/>
              </w:rPr>
              <w:t>и</w:t>
            </w:r>
            <w:r w:rsidRPr="009C5A3F">
              <w:rPr>
                <w:sz w:val="22"/>
                <w:szCs w:val="22"/>
              </w:rPr>
              <w:t>тельного образов</w:t>
            </w:r>
            <w:r w:rsidRPr="009C5A3F">
              <w:rPr>
                <w:sz w:val="22"/>
                <w:szCs w:val="22"/>
              </w:rPr>
              <w:t>а</w:t>
            </w:r>
            <w:r w:rsidRPr="009C5A3F">
              <w:rPr>
                <w:sz w:val="22"/>
                <w:szCs w:val="22"/>
              </w:rPr>
              <w:t>ния</w:t>
            </w:r>
          </w:p>
        </w:tc>
        <w:tc>
          <w:tcPr>
            <w:tcW w:w="1069"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5"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vMerge w:val="restar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sz w:val="22"/>
                <w:szCs w:val="22"/>
              </w:rPr>
            </w:pPr>
            <w:proofErr w:type="gramStart"/>
            <w:r w:rsidRPr="009C5A3F">
              <w:rPr>
                <w:sz w:val="22"/>
                <w:szCs w:val="22"/>
              </w:rPr>
              <w:t>Установлены с учетом Методических рекомендаций по развитию сети образов</w:t>
            </w:r>
            <w:r w:rsidRPr="009C5A3F">
              <w:rPr>
                <w:sz w:val="22"/>
                <w:szCs w:val="22"/>
              </w:rPr>
              <w:t>а</w:t>
            </w:r>
            <w:r w:rsidRPr="009C5A3F">
              <w:rPr>
                <w:sz w:val="22"/>
                <w:szCs w:val="22"/>
              </w:rPr>
              <w:t>тельных организаций и обеспеченности насел</w:t>
            </w:r>
            <w:r w:rsidRPr="009C5A3F">
              <w:rPr>
                <w:sz w:val="22"/>
                <w:szCs w:val="22"/>
              </w:rPr>
              <w:t>е</w:t>
            </w:r>
            <w:r w:rsidRPr="009C5A3F">
              <w:rPr>
                <w:sz w:val="22"/>
                <w:szCs w:val="22"/>
              </w:rPr>
              <w:t>ния услугами таких организаций, включ</w:t>
            </w:r>
            <w:r w:rsidRPr="009C5A3F">
              <w:rPr>
                <w:sz w:val="22"/>
                <w:szCs w:val="22"/>
              </w:rPr>
              <w:t>а</w:t>
            </w:r>
            <w:r w:rsidRPr="009C5A3F">
              <w:rPr>
                <w:sz w:val="22"/>
                <w:szCs w:val="22"/>
              </w:rPr>
              <w:t>ющих требования по размещению организаций сферы образования, в том числе в сельской местности, исходя из норм действующего законодательства Ро</w:t>
            </w:r>
            <w:r w:rsidRPr="009C5A3F">
              <w:rPr>
                <w:sz w:val="22"/>
                <w:szCs w:val="22"/>
              </w:rPr>
              <w:t>с</w:t>
            </w:r>
            <w:r w:rsidRPr="009C5A3F">
              <w:rPr>
                <w:sz w:val="22"/>
                <w:szCs w:val="22"/>
              </w:rPr>
              <w:t>сийской Федерации, с учетом возрас</w:t>
            </w:r>
            <w:r w:rsidRPr="009C5A3F">
              <w:rPr>
                <w:sz w:val="22"/>
                <w:szCs w:val="22"/>
              </w:rPr>
              <w:t>т</w:t>
            </w:r>
            <w:r w:rsidRPr="009C5A3F">
              <w:rPr>
                <w:sz w:val="22"/>
                <w:szCs w:val="22"/>
              </w:rPr>
              <w:t>ного состава и плотности населения, транспортной инфраструкт</w:t>
            </w:r>
            <w:r w:rsidRPr="009C5A3F">
              <w:rPr>
                <w:sz w:val="22"/>
                <w:szCs w:val="22"/>
              </w:rPr>
              <w:t>у</w:t>
            </w:r>
            <w:r w:rsidRPr="009C5A3F">
              <w:rPr>
                <w:sz w:val="22"/>
                <w:szCs w:val="22"/>
              </w:rPr>
              <w:t>ры и других фак</w:t>
            </w:r>
            <w:r w:rsidRPr="009C5A3F">
              <w:rPr>
                <w:sz w:val="22"/>
                <w:szCs w:val="22"/>
              </w:rPr>
              <w:softHyphen/>
              <w:t>торов, влияющих на до</w:t>
            </w:r>
            <w:r w:rsidRPr="009C5A3F">
              <w:rPr>
                <w:sz w:val="22"/>
                <w:szCs w:val="22"/>
              </w:rPr>
              <w:t>с</w:t>
            </w:r>
            <w:r w:rsidRPr="009C5A3F">
              <w:rPr>
                <w:sz w:val="22"/>
                <w:szCs w:val="22"/>
              </w:rPr>
              <w:t>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w:t>
            </w:r>
            <w:r>
              <w:rPr>
                <w:sz w:val="22"/>
                <w:szCs w:val="22"/>
              </w:rPr>
              <w:t>х</w:t>
            </w:r>
            <w:r w:rsidRPr="009C5A3F">
              <w:rPr>
                <w:sz w:val="22"/>
                <w:szCs w:val="22"/>
              </w:rPr>
              <w:t xml:space="preserve"> заместителем М</w:t>
            </w:r>
            <w:r w:rsidRPr="009C5A3F">
              <w:rPr>
                <w:sz w:val="22"/>
                <w:szCs w:val="22"/>
              </w:rPr>
              <w:t>и</w:t>
            </w:r>
            <w:r w:rsidRPr="009C5A3F">
              <w:rPr>
                <w:sz w:val="22"/>
                <w:szCs w:val="22"/>
              </w:rPr>
              <w:t>нистра</w:t>
            </w:r>
            <w:proofErr w:type="gramEnd"/>
            <w:r w:rsidRPr="009C5A3F">
              <w:rPr>
                <w:sz w:val="22"/>
                <w:szCs w:val="22"/>
              </w:rPr>
              <w:t xml:space="preserve"> </w:t>
            </w:r>
            <w:proofErr w:type="gramStart"/>
            <w:r w:rsidRPr="009C5A3F">
              <w:rPr>
                <w:sz w:val="22"/>
                <w:szCs w:val="22"/>
              </w:rPr>
              <w:t>образования и науки Российской Федерации А.А. Климовым (</w:t>
            </w:r>
            <w:r w:rsidRPr="009C5A3F">
              <w:rPr>
                <w:bCs/>
                <w:sz w:val="22"/>
                <w:szCs w:val="22"/>
              </w:rPr>
              <w:t>письмо Мин</w:t>
            </w:r>
            <w:r w:rsidRPr="009C5A3F">
              <w:rPr>
                <w:bCs/>
                <w:sz w:val="22"/>
                <w:szCs w:val="22"/>
              </w:rPr>
              <w:t>и</w:t>
            </w:r>
            <w:r w:rsidRPr="009C5A3F">
              <w:rPr>
                <w:bCs/>
                <w:sz w:val="22"/>
                <w:szCs w:val="22"/>
              </w:rPr>
              <w:t>стерства обра</w:t>
            </w:r>
            <w:r w:rsidRPr="009C5A3F">
              <w:rPr>
                <w:bCs/>
                <w:sz w:val="22"/>
                <w:szCs w:val="22"/>
              </w:rPr>
              <w:softHyphen/>
              <w:t>зования и науки Рос</w:t>
            </w:r>
            <w:r>
              <w:rPr>
                <w:bCs/>
                <w:sz w:val="22"/>
                <w:szCs w:val="22"/>
              </w:rPr>
              <w:t>сийской Федерации от 4 мая 2016</w:t>
            </w:r>
            <w:r w:rsidRPr="009C5A3F">
              <w:rPr>
                <w:bCs/>
                <w:sz w:val="22"/>
                <w:szCs w:val="22"/>
              </w:rPr>
              <w:t>г.</w:t>
            </w:r>
            <w:proofErr w:type="gramEnd"/>
            <w:r w:rsidRPr="009C5A3F">
              <w:rPr>
                <w:bCs/>
                <w:sz w:val="22"/>
                <w:szCs w:val="22"/>
              </w:rPr>
              <w:t xml:space="preserve"> № </w:t>
            </w:r>
            <w:proofErr w:type="gramStart"/>
            <w:r w:rsidRPr="009C5A3F">
              <w:rPr>
                <w:bCs/>
                <w:sz w:val="22"/>
                <w:szCs w:val="22"/>
              </w:rPr>
              <w:t xml:space="preserve">АК-950/02) </w:t>
            </w:r>
            <w:proofErr w:type="gramEnd"/>
          </w:p>
        </w:tc>
      </w:tr>
      <w:tr w:rsidR="00887ED9" w:rsidRPr="009C5A3F" w:rsidTr="005C3490">
        <w:trPr>
          <w:trHeight w:val="276"/>
        </w:trPr>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p>
        </w:tc>
        <w:tc>
          <w:tcPr>
            <w:tcW w:w="1296" w:type="pct"/>
            <w:tcBorders>
              <w:top w:val="single" w:sz="4" w:space="0" w:color="404040"/>
              <w:left w:val="single" w:sz="4" w:space="0" w:color="404040"/>
              <w:bottom w:val="single" w:sz="4" w:space="0" w:color="404040"/>
              <w:right w:val="single" w:sz="4" w:space="0" w:color="404040"/>
            </w:tcBorders>
            <w:shd w:val="clear" w:color="auto" w:fill="auto"/>
          </w:tcPr>
          <w:p w:rsidR="00887ED9" w:rsidRPr="009C5A3F" w:rsidRDefault="00887ED9" w:rsidP="005C3490">
            <w:pPr>
              <w:tabs>
                <w:tab w:val="left" w:pos="6780"/>
              </w:tabs>
              <w:spacing w:line="235" w:lineRule="auto"/>
              <w:contextualSpacing/>
              <w:jc w:val="both"/>
              <w:rPr>
                <w:sz w:val="22"/>
                <w:szCs w:val="22"/>
              </w:rPr>
            </w:pPr>
            <w:r w:rsidRPr="009C5A3F">
              <w:rPr>
                <w:sz w:val="22"/>
                <w:szCs w:val="22"/>
              </w:rPr>
              <w:t>Общеобразовател</w:t>
            </w:r>
            <w:r w:rsidRPr="009C5A3F">
              <w:rPr>
                <w:sz w:val="22"/>
                <w:szCs w:val="22"/>
              </w:rPr>
              <w:t>ь</w:t>
            </w:r>
            <w:r w:rsidRPr="009C5A3F">
              <w:rPr>
                <w:sz w:val="22"/>
                <w:szCs w:val="22"/>
              </w:rPr>
              <w:t>ные организации, реал</w:t>
            </w:r>
            <w:r w:rsidRPr="009C5A3F">
              <w:rPr>
                <w:sz w:val="22"/>
                <w:szCs w:val="22"/>
              </w:rPr>
              <w:t>и</w:t>
            </w:r>
            <w:r w:rsidRPr="009C5A3F">
              <w:rPr>
                <w:sz w:val="22"/>
                <w:szCs w:val="22"/>
              </w:rPr>
              <w:t>зующие дополнител</w:t>
            </w:r>
            <w:r w:rsidRPr="009C5A3F">
              <w:rPr>
                <w:sz w:val="22"/>
                <w:szCs w:val="22"/>
              </w:rPr>
              <w:t>ь</w:t>
            </w:r>
            <w:r w:rsidRPr="009C5A3F">
              <w:rPr>
                <w:sz w:val="22"/>
                <w:szCs w:val="22"/>
              </w:rPr>
              <w:t>ные общеобразов</w:t>
            </w:r>
            <w:r w:rsidRPr="009C5A3F">
              <w:rPr>
                <w:sz w:val="22"/>
                <w:szCs w:val="22"/>
              </w:rPr>
              <w:t>а</w:t>
            </w:r>
            <w:r w:rsidRPr="009C5A3F">
              <w:rPr>
                <w:sz w:val="22"/>
                <w:szCs w:val="22"/>
              </w:rPr>
              <w:t xml:space="preserve">тельные программы </w:t>
            </w:r>
          </w:p>
        </w:tc>
        <w:tc>
          <w:tcPr>
            <w:tcW w:w="1069"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5" w:lineRule="auto"/>
              <w:contextualSpacing/>
              <w:jc w:val="both"/>
              <w:rPr>
                <w:sz w:val="22"/>
                <w:szCs w:val="22"/>
              </w:rPr>
            </w:pPr>
          </w:p>
        </w:tc>
        <w:tc>
          <w:tcPr>
            <w:tcW w:w="2348" w:type="pct"/>
            <w:vMerge/>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sz w:val="22"/>
                <w:szCs w:val="22"/>
              </w:rPr>
            </w:pP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ind w:left="-57" w:right="-57"/>
              <w:contextualSpacing/>
              <w:jc w:val="center"/>
              <w:rPr>
                <w:sz w:val="22"/>
                <w:szCs w:val="22"/>
              </w:rPr>
            </w:pPr>
          </w:p>
        </w:tc>
        <w:tc>
          <w:tcPr>
            <w:tcW w:w="1296" w:type="pct"/>
            <w:tcBorders>
              <w:top w:val="single" w:sz="4" w:space="0" w:color="404040"/>
              <w:left w:val="single" w:sz="4" w:space="0" w:color="404040"/>
              <w:bottom w:val="single" w:sz="4" w:space="0" w:color="404040"/>
              <w:right w:val="single" w:sz="4" w:space="0" w:color="404040"/>
            </w:tcBorders>
            <w:shd w:val="clear" w:color="auto" w:fill="auto"/>
          </w:tcPr>
          <w:p w:rsidR="00887ED9" w:rsidRPr="009C5A3F" w:rsidRDefault="00887ED9" w:rsidP="005C3490">
            <w:pPr>
              <w:tabs>
                <w:tab w:val="left" w:pos="6780"/>
              </w:tabs>
              <w:spacing w:line="230" w:lineRule="auto"/>
              <w:contextualSpacing/>
              <w:jc w:val="both"/>
              <w:rPr>
                <w:sz w:val="22"/>
                <w:szCs w:val="22"/>
              </w:rPr>
            </w:pPr>
            <w:r w:rsidRPr="009C5A3F">
              <w:rPr>
                <w:sz w:val="22"/>
                <w:szCs w:val="22"/>
              </w:rPr>
              <w:t>Обра</w:t>
            </w:r>
            <w:r w:rsidRPr="009C5A3F">
              <w:rPr>
                <w:sz w:val="22"/>
                <w:szCs w:val="22"/>
              </w:rPr>
              <w:softHyphen/>
              <w:t>зовательные организации, реализу</w:t>
            </w:r>
            <w:r w:rsidRPr="009C5A3F">
              <w:rPr>
                <w:sz w:val="22"/>
                <w:szCs w:val="22"/>
              </w:rPr>
              <w:t>ю</w:t>
            </w:r>
            <w:r w:rsidRPr="009C5A3F">
              <w:rPr>
                <w:sz w:val="22"/>
                <w:szCs w:val="22"/>
              </w:rPr>
              <w:t>щие дополнительные общ</w:t>
            </w:r>
            <w:r w:rsidRPr="009C5A3F">
              <w:rPr>
                <w:sz w:val="22"/>
                <w:szCs w:val="22"/>
              </w:rPr>
              <w:t>е</w:t>
            </w:r>
            <w:r w:rsidRPr="009C5A3F">
              <w:rPr>
                <w:sz w:val="22"/>
                <w:szCs w:val="22"/>
              </w:rPr>
              <w:t>образовательные программы (за исключением о</w:t>
            </w:r>
            <w:r w:rsidRPr="009C5A3F">
              <w:rPr>
                <w:sz w:val="22"/>
                <w:szCs w:val="22"/>
              </w:rPr>
              <w:t>б</w:t>
            </w:r>
            <w:r w:rsidRPr="009C5A3F">
              <w:rPr>
                <w:sz w:val="22"/>
                <w:szCs w:val="22"/>
              </w:rPr>
              <w:t>щеоб</w:t>
            </w:r>
            <w:r w:rsidRPr="009C5A3F">
              <w:rPr>
                <w:sz w:val="22"/>
                <w:szCs w:val="22"/>
              </w:rPr>
              <w:softHyphen/>
              <w:t>разовательных орган</w:t>
            </w:r>
            <w:r w:rsidRPr="009C5A3F">
              <w:rPr>
                <w:sz w:val="22"/>
                <w:szCs w:val="22"/>
              </w:rPr>
              <w:t>и</w:t>
            </w:r>
            <w:r w:rsidRPr="009C5A3F">
              <w:rPr>
                <w:sz w:val="22"/>
                <w:szCs w:val="22"/>
              </w:rPr>
              <w:t>за</w:t>
            </w:r>
            <w:r w:rsidRPr="009C5A3F">
              <w:rPr>
                <w:sz w:val="22"/>
                <w:szCs w:val="22"/>
              </w:rPr>
              <w:softHyphen/>
              <w:t>ций)</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0"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0" w:lineRule="auto"/>
              <w:contextualSpacing/>
              <w:jc w:val="both"/>
              <w:rPr>
                <w:sz w:val="22"/>
                <w:szCs w:val="22"/>
              </w:rPr>
            </w:pPr>
            <w:proofErr w:type="gramStart"/>
            <w:r w:rsidRPr="009C5A3F">
              <w:rPr>
                <w:sz w:val="22"/>
                <w:szCs w:val="22"/>
              </w:rPr>
              <w:t>Установлены в соответствии с Методич</w:t>
            </w:r>
            <w:r w:rsidRPr="009C5A3F">
              <w:rPr>
                <w:sz w:val="22"/>
                <w:szCs w:val="22"/>
              </w:rPr>
              <w:t>е</w:t>
            </w:r>
            <w:r w:rsidRPr="009C5A3F">
              <w:rPr>
                <w:sz w:val="22"/>
                <w:szCs w:val="22"/>
              </w:rPr>
              <w:t>скими рекомендациями по развитию сети образовательных организаций и обесп</w:t>
            </w:r>
            <w:r w:rsidRPr="009C5A3F">
              <w:rPr>
                <w:sz w:val="22"/>
                <w:szCs w:val="22"/>
              </w:rPr>
              <w:t>е</w:t>
            </w:r>
            <w:r w:rsidRPr="009C5A3F">
              <w:rPr>
                <w:sz w:val="22"/>
                <w:szCs w:val="22"/>
              </w:rPr>
              <w:t>ченности населения услугами таких орг</w:t>
            </w:r>
            <w:r w:rsidRPr="009C5A3F">
              <w:rPr>
                <w:sz w:val="22"/>
                <w:szCs w:val="22"/>
              </w:rPr>
              <w:t>а</w:t>
            </w:r>
            <w:r w:rsidRPr="009C5A3F">
              <w:rPr>
                <w:sz w:val="22"/>
                <w:szCs w:val="22"/>
              </w:rPr>
              <w:t>низаций, включающими требования по размещению организаций сферы образов</w:t>
            </w:r>
            <w:r w:rsidRPr="009C5A3F">
              <w:rPr>
                <w:sz w:val="22"/>
                <w:szCs w:val="22"/>
              </w:rPr>
              <w:t>а</w:t>
            </w:r>
            <w:r w:rsidRPr="009C5A3F">
              <w:rPr>
                <w:sz w:val="22"/>
                <w:szCs w:val="22"/>
              </w:rPr>
              <w:t>ния, в том числе в сельской местности, и</w:t>
            </w:r>
            <w:r w:rsidRPr="009C5A3F">
              <w:rPr>
                <w:sz w:val="22"/>
                <w:szCs w:val="22"/>
              </w:rPr>
              <w:t>с</w:t>
            </w:r>
            <w:r w:rsidRPr="009C5A3F">
              <w:rPr>
                <w:sz w:val="22"/>
                <w:szCs w:val="22"/>
              </w:rPr>
              <w:t>ходя из норм действующего законодател</w:t>
            </w:r>
            <w:r w:rsidRPr="009C5A3F">
              <w:rPr>
                <w:sz w:val="22"/>
                <w:szCs w:val="22"/>
              </w:rPr>
              <w:t>ь</w:t>
            </w:r>
            <w:r w:rsidRPr="009C5A3F">
              <w:rPr>
                <w:sz w:val="22"/>
                <w:szCs w:val="22"/>
              </w:rPr>
              <w:t>ства Российской Федерации, с учетом возрастного состава и плотности насел</w:t>
            </w:r>
            <w:r w:rsidRPr="009C5A3F">
              <w:rPr>
                <w:sz w:val="22"/>
                <w:szCs w:val="22"/>
              </w:rPr>
              <w:t>е</w:t>
            </w:r>
            <w:r w:rsidRPr="009C5A3F">
              <w:rPr>
                <w:sz w:val="22"/>
                <w:szCs w:val="22"/>
              </w:rPr>
              <w:t>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w:t>
            </w:r>
            <w:r w:rsidRPr="009C5A3F">
              <w:rPr>
                <w:sz w:val="22"/>
                <w:szCs w:val="22"/>
              </w:rPr>
              <w:t>а</w:t>
            </w:r>
            <w:r w:rsidRPr="009C5A3F">
              <w:rPr>
                <w:sz w:val="22"/>
                <w:szCs w:val="22"/>
              </w:rPr>
              <w:t>зо</w:t>
            </w:r>
            <w:r w:rsidRPr="009C5A3F">
              <w:rPr>
                <w:sz w:val="22"/>
                <w:szCs w:val="22"/>
              </w:rPr>
              <w:softHyphen/>
              <w:t>вания, утвержденным</w:t>
            </w:r>
            <w:r>
              <w:rPr>
                <w:sz w:val="22"/>
                <w:szCs w:val="22"/>
              </w:rPr>
              <w:t>и</w:t>
            </w:r>
            <w:r w:rsidRPr="009C5A3F">
              <w:rPr>
                <w:sz w:val="22"/>
                <w:szCs w:val="22"/>
              </w:rPr>
              <w:t xml:space="preserve"> заместителем</w:t>
            </w:r>
            <w:proofErr w:type="gramEnd"/>
            <w:r w:rsidRPr="009C5A3F">
              <w:rPr>
                <w:sz w:val="22"/>
                <w:szCs w:val="22"/>
              </w:rPr>
              <w:t xml:space="preserve"> М</w:t>
            </w:r>
            <w:r w:rsidRPr="009C5A3F">
              <w:rPr>
                <w:sz w:val="22"/>
                <w:szCs w:val="22"/>
              </w:rPr>
              <w:t>и</w:t>
            </w:r>
            <w:r w:rsidRPr="009C5A3F">
              <w:rPr>
                <w:sz w:val="22"/>
                <w:szCs w:val="22"/>
              </w:rPr>
              <w:t>нистра образования и науки Российской Федерации А.А. Климовым (</w:t>
            </w:r>
            <w:r w:rsidRPr="009C5A3F">
              <w:rPr>
                <w:bCs/>
                <w:sz w:val="22"/>
                <w:szCs w:val="22"/>
              </w:rPr>
              <w:t xml:space="preserve">письмо </w:t>
            </w:r>
            <w:r w:rsidRPr="009C5A3F">
              <w:rPr>
                <w:bCs/>
                <w:sz w:val="22"/>
                <w:szCs w:val="22"/>
              </w:rPr>
              <w:lastRenderedPageBreak/>
              <w:t>Министе</w:t>
            </w:r>
            <w:r w:rsidRPr="009C5A3F">
              <w:rPr>
                <w:bCs/>
                <w:sz w:val="22"/>
                <w:szCs w:val="22"/>
              </w:rPr>
              <w:t>р</w:t>
            </w:r>
            <w:r w:rsidRPr="009C5A3F">
              <w:rPr>
                <w:bCs/>
                <w:sz w:val="22"/>
                <w:szCs w:val="22"/>
              </w:rPr>
              <w:t>ства обра</w:t>
            </w:r>
            <w:r w:rsidRPr="009C5A3F">
              <w:rPr>
                <w:bCs/>
                <w:sz w:val="22"/>
                <w:szCs w:val="22"/>
              </w:rPr>
              <w:softHyphen/>
              <w:t>зования и науки Российской Фед</w:t>
            </w:r>
            <w:r w:rsidRPr="009C5A3F">
              <w:rPr>
                <w:bCs/>
                <w:sz w:val="22"/>
                <w:szCs w:val="22"/>
              </w:rPr>
              <w:t>е</w:t>
            </w:r>
            <w:r>
              <w:rPr>
                <w:bCs/>
                <w:sz w:val="22"/>
                <w:szCs w:val="22"/>
              </w:rPr>
              <w:t xml:space="preserve">рации от 4 мая </w:t>
            </w:r>
            <w:smartTag w:uri="urn:schemas-microsoft-com:office:smarttags" w:element="metricconverter">
              <w:smartTagPr>
                <w:attr w:name="ProductID" w:val="2016 г"/>
              </w:smartTagPr>
              <w:r w:rsidRPr="009C5A3F">
                <w:rPr>
                  <w:bCs/>
                  <w:sz w:val="22"/>
                  <w:szCs w:val="22"/>
                </w:rPr>
                <w:t>2016 г</w:t>
              </w:r>
            </w:smartTag>
            <w:r w:rsidRPr="009C5A3F">
              <w:rPr>
                <w:bCs/>
                <w:sz w:val="22"/>
                <w:szCs w:val="22"/>
              </w:rPr>
              <w:t>. № АК-950/02), требов</w:t>
            </w:r>
            <w:r w:rsidRPr="009C5A3F">
              <w:rPr>
                <w:bCs/>
                <w:sz w:val="22"/>
                <w:szCs w:val="22"/>
              </w:rPr>
              <w:t>а</w:t>
            </w:r>
            <w:r w:rsidRPr="009C5A3F">
              <w:rPr>
                <w:bCs/>
                <w:sz w:val="22"/>
                <w:szCs w:val="22"/>
              </w:rPr>
              <w:t>ниями СП 42.13330.2016</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ind w:left="-57" w:right="-57"/>
              <w:contextualSpacing/>
              <w:jc w:val="center"/>
              <w:rPr>
                <w:b/>
                <w:sz w:val="22"/>
                <w:szCs w:val="22"/>
              </w:rPr>
            </w:pPr>
            <w:r w:rsidRPr="009C5A3F">
              <w:rPr>
                <w:b/>
                <w:sz w:val="22"/>
                <w:szCs w:val="22"/>
              </w:rPr>
              <w:lastRenderedPageBreak/>
              <w:t>5.</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0" w:lineRule="auto"/>
              <w:contextualSpacing/>
              <w:jc w:val="both"/>
              <w:rPr>
                <w:b/>
                <w:sz w:val="22"/>
                <w:szCs w:val="22"/>
              </w:rPr>
            </w:pPr>
            <w:r w:rsidRPr="009C5A3F">
              <w:rPr>
                <w:b/>
                <w:sz w:val="22"/>
                <w:szCs w:val="22"/>
              </w:rPr>
              <w:t>Объекты местного значения в области культуры и искусства</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ind w:left="-57" w:right="-57"/>
              <w:contextualSpacing/>
              <w:jc w:val="center"/>
              <w:rPr>
                <w:sz w:val="22"/>
                <w:szCs w:val="22"/>
              </w:rPr>
            </w:pPr>
            <w:r w:rsidRPr="009C5A3F">
              <w:rPr>
                <w:sz w:val="22"/>
                <w:szCs w:val="22"/>
              </w:rPr>
              <w:t>5.1.</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contextualSpacing/>
              <w:jc w:val="both"/>
              <w:rPr>
                <w:sz w:val="22"/>
                <w:szCs w:val="22"/>
              </w:rPr>
            </w:pPr>
            <w:r w:rsidRPr="009C5A3F">
              <w:rPr>
                <w:sz w:val="22"/>
                <w:szCs w:val="22"/>
              </w:rPr>
              <w:t>Библиотеки</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0"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0" w:lineRule="auto"/>
              <w:contextualSpacing/>
              <w:jc w:val="both"/>
              <w:rPr>
                <w:sz w:val="22"/>
                <w:szCs w:val="22"/>
              </w:rPr>
            </w:pPr>
            <w:r w:rsidRPr="009C5A3F">
              <w:rPr>
                <w:sz w:val="22"/>
                <w:szCs w:val="22"/>
              </w:rPr>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Министерства культуры Российской 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 Р-965</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0"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0" w:lineRule="auto"/>
              <w:contextualSpacing/>
              <w:jc w:val="both"/>
              <w:rPr>
                <w:sz w:val="22"/>
                <w:szCs w:val="22"/>
              </w:rPr>
            </w:pPr>
            <w:r w:rsidRPr="009C5A3F">
              <w:rPr>
                <w:sz w:val="22"/>
                <w:szCs w:val="22"/>
              </w:rPr>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Министерства культуры Российской 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 Р-965</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ind w:left="-57" w:right="-57"/>
              <w:contextualSpacing/>
              <w:jc w:val="center"/>
              <w:rPr>
                <w:sz w:val="22"/>
                <w:szCs w:val="22"/>
              </w:rPr>
            </w:pPr>
            <w:r w:rsidRPr="009C5A3F">
              <w:rPr>
                <w:sz w:val="22"/>
                <w:szCs w:val="22"/>
              </w:rPr>
              <w:t>5.2.</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contextualSpacing/>
              <w:jc w:val="both"/>
              <w:rPr>
                <w:sz w:val="22"/>
                <w:szCs w:val="22"/>
              </w:rPr>
            </w:pPr>
            <w:r w:rsidRPr="009C5A3F">
              <w:rPr>
                <w:sz w:val="22"/>
                <w:szCs w:val="22"/>
              </w:rPr>
              <w:t>Музеи и выставо</w:t>
            </w:r>
            <w:r w:rsidRPr="009C5A3F">
              <w:rPr>
                <w:sz w:val="22"/>
                <w:szCs w:val="22"/>
              </w:rPr>
              <w:t>ч</w:t>
            </w:r>
            <w:r w:rsidRPr="009C5A3F">
              <w:rPr>
                <w:sz w:val="22"/>
                <w:szCs w:val="22"/>
              </w:rPr>
              <w:t>ные залы</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0"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0" w:lineRule="auto"/>
              <w:contextualSpacing/>
              <w:jc w:val="both"/>
              <w:rPr>
                <w:sz w:val="22"/>
                <w:szCs w:val="22"/>
              </w:rPr>
            </w:pPr>
            <w:r w:rsidRPr="009C5A3F">
              <w:rPr>
                <w:sz w:val="22"/>
                <w:szCs w:val="22"/>
              </w:rPr>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Министерства культуры Российской 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 Р-965</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0" w:lineRule="auto"/>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0"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0" w:lineRule="auto"/>
              <w:contextualSpacing/>
              <w:jc w:val="both"/>
              <w:rPr>
                <w:sz w:val="22"/>
                <w:szCs w:val="22"/>
              </w:rPr>
            </w:pPr>
            <w:r w:rsidRPr="009C5A3F">
              <w:rPr>
                <w:sz w:val="22"/>
                <w:szCs w:val="22"/>
              </w:rPr>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Министерства культуры Российской 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 Р-965</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5.3.</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Концер</w:t>
            </w:r>
            <w:r w:rsidRPr="009C5A3F">
              <w:rPr>
                <w:sz w:val="22"/>
                <w:szCs w:val="22"/>
              </w:rPr>
              <w:t>т</w:t>
            </w:r>
            <w:r w:rsidRPr="009C5A3F">
              <w:rPr>
                <w:sz w:val="22"/>
                <w:szCs w:val="22"/>
              </w:rPr>
              <w:t>ные залы</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Министерства культуры Российской 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xml:space="preserve">. № Р-965 </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 xml:space="preserve">риальной </w:t>
            </w:r>
            <w:r w:rsidRPr="009C5A3F">
              <w:rPr>
                <w:sz w:val="22"/>
                <w:szCs w:val="22"/>
              </w:rPr>
              <w:lastRenderedPageBreak/>
              <w:t>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lastRenderedPageBreak/>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 xml:space="preserve">Министерства культуры Российской </w:t>
            </w:r>
            <w:r w:rsidRPr="009C5A3F">
              <w:rPr>
                <w:sz w:val="22"/>
                <w:szCs w:val="22"/>
              </w:rPr>
              <w:lastRenderedPageBreak/>
              <w:t>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 Р-965</w:t>
            </w:r>
          </w:p>
        </w:tc>
      </w:tr>
      <w:tr w:rsidR="00887ED9" w:rsidRPr="00AE5D2B" w:rsidTr="005C3490">
        <w:tc>
          <w:tcPr>
            <w:tcW w:w="287" w:type="pct"/>
            <w:vMerge w:val="restart"/>
            <w:tcBorders>
              <w:top w:val="single" w:sz="4" w:space="0" w:color="404040"/>
              <w:left w:val="nil"/>
              <w:bottom w:val="single" w:sz="4" w:space="0" w:color="404040"/>
              <w:right w:val="single" w:sz="4" w:space="0" w:color="404040"/>
            </w:tcBorders>
          </w:tcPr>
          <w:p w:rsidR="00887ED9" w:rsidRPr="00AE5D2B" w:rsidRDefault="00887ED9" w:rsidP="005C3490">
            <w:pPr>
              <w:widowControl w:val="0"/>
              <w:autoSpaceDE w:val="0"/>
              <w:autoSpaceDN w:val="0"/>
              <w:adjustRightInd w:val="0"/>
              <w:ind w:left="-57" w:right="-57"/>
              <w:contextualSpacing/>
              <w:jc w:val="center"/>
              <w:rPr>
                <w:sz w:val="22"/>
                <w:szCs w:val="22"/>
              </w:rPr>
            </w:pPr>
            <w:r w:rsidRPr="00AE5D2B">
              <w:rPr>
                <w:sz w:val="22"/>
                <w:szCs w:val="22"/>
              </w:rPr>
              <w:lastRenderedPageBreak/>
              <w:t>5.4.</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AE5D2B" w:rsidRDefault="00887ED9" w:rsidP="005C3490">
            <w:pPr>
              <w:widowControl w:val="0"/>
              <w:autoSpaceDE w:val="0"/>
              <w:autoSpaceDN w:val="0"/>
              <w:adjustRightInd w:val="0"/>
              <w:contextualSpacing/>
              <w:jc w:val="both"/>
              <w:rPr>
                <w:sz w:val="22"/>
                <w:szCs w:val="22"/>
              </w:rPr>
            </w:pPr>
            <w:r w:rsidRPr="00AE5D2B">
              <w:rPr>
                <w:sz w:val="22"/>
                <w:szCs w:val="22"/>
              </w:rPr>
              <w:t>Учреждения клу</w:t>
            </w:r>
            <w:r w:rsidRPr="00AE5D2B">
              <w:rPr>
                <w:sz w:val="22"/>
                <w:szCs w:val="22"/>
              </w:rPr>
              <w:t>б</w:t>
            </w:r>
            <w:r w:rsidRPr="00AE5D2B">
              <w:rPr>
                <w:sz w:val="22"/>
                <w:szCs w:val="22"/>
              </w:rPr>
              <w:t>ного типа</w:t>
            </w:r>
          </w:p>
        </w:tc>
        <w:tc>
          <w:tcPr>
            <w:tcW w:w="1069" w:type="pct"/>
            <w:tcBorders>
              <w:top w:val="single" w:sz="4" w:space="0" w:color="404040"/>
              <w:left w:val="single" w:sz="4" w:space="0" w:color="404040"/>
              <w:bottom w:val="single" w:sz="4" w:space="0" w:color="404040"/>
              <w:right w:val="single" w:sz="4" w:space="0" w:color="404040"/>
            </w:tcBorders>
          </w:tcPr>
          <w:p w:rsidR="00887ED9" w:rsidRPr="00AE5D2B" w:rsidRDefault="00887ED9" w:rsidP="005C3490">
            <w:pPr>
              <w:shd w:val="clear" w:color="auto" w:fill="FFFFFF"/>
              <w:contextualSpacing/>
              <w:jc w:val="both"/>
              <w:rPr>
                <w:sz w:val="22"/>
                <w:szCs w:val="22"/>
              </w:rPr>
            </w:pPr>
            <w:r w:rsidRPr="00AE5D2B">
              <w:rPr>
                <w:sz w:val="22"/>
                <w:szCs w:val="22"/>
              </w:rPr>
              <w:t>Предельные зн</w:t>
            </w:r>
            <w:r w:rsidRPr="00AE5D2B">
              <w:rPr>
                <w:sz w:val="22"/>
                <w:szCs w:val="22"/>
              </w:rPr>
              <w:t>а</w:t>
            </w:r>
            <w:r w:rsidRPr="00AE5D2B">
              <w:rPr>
                <w:sz w:val="22"/>
                <w:szCs w:val="22"/>
              </w:rPr>
              <w:t>чения расчетных показателей минимально допустим</w:t>
            </w:r>
            <w:r w:rsidRPr="00AE5D2B">
              <w:rPr>
                <w:sz w:val="22"/>
                <w:szCs w:val="22"/>
              </w:rPr>
              <w:t>о</w:t>
            </w:r>
            <w:r w:rsidRPr="00AE5D2B">
              <w:rPr>
                <w:sz w:val="22"/>
                <w:szCs w:val="22"/>
              </w:rPr>
              <w:t>го уровня обесп</w:t>
            </w:r>
            <w:r w:rsidRPr="00AE5D2B">
              <w:rPr>
                <w:sz w:val="22"/>
                <w:szCs w:val="22"/>
              </w:rPr>
              <w:t>е</w:t>
            </w:r>
            <w:r w:rsidRPr="00AE5D2B">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AE5D2B" w:rsidRDefault="00887ED9" w:rsidP="005C3490">
            <w:pPr>
              <w:widowControl w:val="0"/>
              <w:autoSpaceDE w:val="0"/>
              <w:autoSpaceDN w:val="0"/>
              <w:adjustRightInd w:val="0"/>
              <w:contextualSpacing/>
              <w:jc w:val="both"/>
              <w:rPr>
                <w:sz w:val="22"/>
                <w:szCs w:val="22"/>
              </w:rPr>
            </w:pPr>
            <w:r w:rsidRPr="00AE5D2B">
              <w:rPr>
                <w:sz w:val="22"/>
                <w:szCs w:val="22"/>
              </w:rPr>
              <w:t>Установлены с учетом методических рек</w:t>
            </w:r>
            <w:r w:rsidRPr="00AE5D2B">
              <w:rPr>
                <w:sz w:val="22"/>
                <w:szCs w:val="22"/>
              </w:rPr>
              <w:t>о</w:t>
            </w:r>
            <w:r w:rsidRPr="00AE5D2B">
              <w:rPr>
                <w:sz w:val="22"/>
                <w:szCs w:val="22"/>
              </w:rPr>
              <w:t>мендаций субъектам Российской Федерации и органам местного самоуправл</w:t>
            </w:r>
            <w:r w:rsidRPr="00AE5D2B">
              <w:rPr>
                <w:sz w:val="22"/>
                <w:szCs w:val="22"/>
              </w:rPr>
              <w:t>е</w:t>
            </w:r>
            <w:r w:rsidRPr="00AE5D2B">
              <w:rPr>
                <w:sz w:val="22"/>
                <w:szCs w:val="22"/>
              </w:rPr>
              <w:t>ния по развитию сети организаций культуры и обеспеченности населения услугами орг</w:t>
            </w:r>
            <w:r w:rsidRPr="00AE5D2B">
              <w:rPr>
                <w:sz w:val="22"/>
                <w:szCs w:val="22"/>
              </w:rPr>
              <w:t>а</w:t>
            </w:r>
            <w:r w:rsidRPr="00AE5D2B">
              <w:rPr>
                <w:sz w:val="22"/>
                <w:szCs w:val="22"/>
              </w:rPr>
              <w:t xml:space="preserve">низаций культуры, утвержденных </w:t>
            </w:r>
            <w:r w:rsidRPr="00AE5D2B">
              <w:rPr>
                <w:bCs/>
                <w:sz w:val="22"/>
                <w:szCs w:val="22"/>
              </w:rPr>
              <w:t>расп</w:t>
            </w:r>
            <w:r w:rsidRPr="00AE5D2B">
              <w:rPr>
                <w:bCs/>
                <w:sz w:val="22"/>
                <w:szCs w:val="22"/>
              </w:rPr>
              <w:t>о</w:t>
            </w:r>
            <w:r w:rsidRPr="00AE5D2B">
              <w:rPr>
                <w:bCs/>
                <w:sz w:val="22"/>
                <w:szCs w:val="22"/>
              </w:rPr>
              <w:t xml:space="preserve">ряжением </w:t>
            </w:r>
            <w:r w:rsidRPr="00AE5D2B">
              <w:rPr>
                <w:sz w:val="22"/>
                <w:szCs w:val="22"/>
              </w:rPr>
              <w:t>Министерства культуры Российской Фед</w:t>
            </w:r>
            <w:r w:rsidRPr="00AE5D2B">
              <w:rPr>
                <w:sz w:val="22"/>
                <w:szCs w:val="22"/>
              </w:rPr>
              <w:t>е</w:t>
            </w:r>
            <w:r w:rsidRPr="00AE5D2B">
              <w:rPr>
                <w:sz w:val="22"/>
                <w:szCs w:val="22"/>
              </w:rPr>
              <w:t xml:space="preserve">рации от 2 августа </w:t>
            </w:r>
            <w:smartTag w:uri="urn:schemas-microsoft-com:office:smarttags" w:element="metricconverter">
              <w:smartTagPr>
                <w:attr w:name="ProductID" w:val="2017 г"/>
              </w:smartTagPr>
              <w:r w:rsidRPr="00AE5D2B">
                <w:rPr>
                  <w:sz w:val="22"/>
                  <w:szCs w:val="22"/>
                </w:rPr>
                <w:t>2017 г</w:t>
              </w:r>
            </w:smartTag>
            <w:r w:rsidRPr="00AE5D2B">
              <w:rPr>
                <w:sz w:val="22"/>
                <w:szCs w:val="22"/>
              </w:rPr>
              <w:t>. № Р-965</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5"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sz w:val="22"/>
                <w:szCs w:val="22"/>
              </w:rPr>
            </w:pPr>
            <w:r w:rsidRPr="009C5A3F">
              <w:rPr>
                <w:sz w:val="22"/>
                <w:szCs w:val="22"/>
              </w:rPr>
              <w:t>Установлены с учетом методических рек</w:t>
            </w:r>
            <w:r w:rsidRPr="009C5A3F">
              <w:rPr>
                <w:sz w:val="22"/>
                <w:szCs w:val="22"/>
              </w:rPr>
              <w:t>о</w:t>
            </w:r>
            <w:r w:rsidRPr="009C5A3F">
              <w:rPr>
                <w:sz w:val="22"/>
                <w:szCs w:val="22"/>
              </w:rPr>
              <w:t>мендаций субъектам Российской Федерации и органам местного самоуправл</w:t>
            </w:r>
            <w:r w:rsidRPr="009C5A3F">
              <w:rPr>
                <w:sz w:val="22"/>
                <w:szCs w:val="22"/>
              </w:rPr>
              <w:t>е</w:t>
            </w:r>
            <w:r w:rsidRPr="009C5A3F">
              <w:rPr>
                <w:sz w:val="22"/>
                <w:szCs w:val="22"/>
              </w:rPr>
              <w:t>ния по развитию сети организаций культуры и обеспеченности населения услугами орг</w:t>
            </w:r>
            <w:r w:rsidRPr="009C5A3F">
              <w:rPr>
                <w:sz w:val="22"/>
                <w:szCs w:val="22"/>
              </w:rPr>
              <w:t>а</w:t>
            </w:r>
            <w:r w:rsidRPr="009C5A3F">
              <w:rPr>
                <w:sz w:val="22"/>
                <w:szCs w:val="22"/>
              </w:rPr>
              <w:t xml:space="preserve">низаций культуры, утвержденных </w:t>
            </w:r>
            <w:r w:rsidRPr="009C5A3F">
              <w:rPr>
                <w:bCs/>
                <w:sz w:val="22"/>
                <w:szCs w:val="22"/>
              </w:rPr>
              <w:t>расп</w:t>
            </w:r>
            <w:r w:rsidRPr="009C5A3F">
              <w:rPr>
                <w:bCs/>
                <w:sz w:val="22"/>
                <w:szCs w:val="22"/>
              </w:rPr>
              <w:t>о</w:t>
            </w:r>
            <w:r w:rsidRPr="009C5A3F">
              <w:rPr>
                <w:bCs/>
                <w:sz w:val="22"/>
                <w:szCs w:val="22"/>
              </w:rPr>
              <w:t xml:space="preserve">ряжением </w:t>
            </w:r>
            <w:r w:rsidRPr="009C5A3F">
              <w:rPr>
                <w:sz w:val="22"/>
                <w:szCs w:val="22"/>
              </w:rPr>
              <w:t>Министерства культуры Российской Фед</w:t>
            </w:r>
            <w:r w:rsidRPr="009C5A3F">
              <w:rPr>
                <w:sz w:val="22"/>
                <w:szCs w:val="22"/>
              </w:rPr>
              <w:t>е</w:t>
            </w:r>
            <w:r w:rsidRPr="009C5A3F">
              <w:rPr>
                <w:sz w:val="22"/>
                <w:szCs w:val="22"/>
              </w:rPr>
              <w:t xml:space="preserve">рации от 2 августа </w:t>
            </w:r>
            <w:smartTag w:uri="urn:schemas-microsoft-com:office:smarttags" w:element="metricconverter">
              <w:smartTagPr>
                <w:attr w:name="ProductID" w:val="2017 г"/>
              </w:smartTagPr>
              <w:r w:rsidRPr="009C5A3F">
                <w:rPr>
                  <w:sz w:val="22"/>
                  <w:szCs w:val="22"/>
                </w:rPr>
                <w:t>2017 г</w:t>
              </w:r>
            </w:smartTag>
            <w:r w:rsidRPr="009C5A3F">
              <w:rPr>
                <w:sz w:val="22"/>
                <w:szCs w:val="22"/>
              </w:rPr>
              <w:t>. № Р-965</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b/>
                <w:sz w:val="22"/>
                <w:szCs w:val="22"/>
              </w:rPr>
            </w:pPr>
            <w:r w:rsidRPr="009C5A3F">
              <w:rPr>
                <w:b/>
                <w:sz w:val="22"/>
                <w:szCs w:val="22"/>
              </w:rPr>
              <w:t>6.</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b/>
                <w:sz w:val="22"/>
                <w:szCs w:val="22"/>
              </w:rPr>
            </w:pPr>
            <w:r w:rsidRPr="009C5A3F">
              <w:rPr>
                <w:b/>
                <w:sz w:val="22"/>
                <w:szCs w:val="22"/>
              </w:rPr>
              <w:t>Объекты местного значения в области обеспечения деятельности органов местного самоуправления</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r w:rsidRPr="009C5A3F">
              <w:rPr>
                <w:sz w:val="22"/>
                <w:szCs w:val="22"/>
              </w:rPr>
              <w:t>6.1.</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pacing w:line="235" w:lineRule="auto"/>
              <w:jc w:val="both"/>
              <w:rPr>
                <w:sz w:val="22"/>
                <w:szCs w:val="22"/>
              </w:rPr>
            </w:pPr>
            <w:r w:rsidRPr="009C5A3F">
              <w:rPr>
                <w:sz w:val="22"/>
                <w:szCs w:val="22"/>
              </w:rPr>
              <w:t>Помещения админис</w:t>
            </w:r>
            <w:r w:rsidRPr="009C5A3F">
              <w:rPr>
                <w:sz w:val="22"/>
                <w:szCs w:val="22"/>
              </w:rPr>
              <w:t>т</w:t>
            </w:r>
            <w:r w:rsidRPr="009C5A3F">
              <w:rPr>
                <w:sz w:val="22"/>
                <w:szCs w:val="22"/>
              </w:rPr>
              <w:t>рации муниципал</w:t>
            </w:r>
            <w:r w:rsidRPr="009C5A3F">
              <w:rPr>
                <w:sz w:val="22"/>
                <w:szCs w:val="22"/>
              </w:rPr>
              <w:t>ь</w:t>
            </w:r>
            <w:r w:rsidRPr="009C5A3F">
              <w:rPr>
                <w:sz w:val="22"/>
                <w:szCs w:val="22"/>
              </w:rPr>
              <w:t>ного образования Чува</w:t>
            </w:r>
            <w:r w:rsidRPr="009C5A3F">
              <w:rPr>
                <w:sz w:val="22"/>
                <w:szCs w:val="22"/>
              </w:rPr>
              <w:t>ш</w:t>
            </w:r>
            <w:r w:rsidRPr="009C5A3F">
              <w:rPr>
                <w:sz w:val="22"/>
                <w:szCs w:val="22"/>
              </w:rPr>
              <w:t>ской Республики (муниципал</w:t>
            </w:r>
            <w:r>
              <w:rPr>
                <w:sz w:val="22"/>
                <w:szCs w:val="22"/>
              </w:rPr>
              <w:t>ьного ра</w:t>
            </w:r>
            <w:r>
              <w:rPr>
                <w:sz w:val="22"/>
                <w:szCs w:val="22"/>
              </w:rPr>
              <w:t>й</w:t>
            </w:r>
            <w:r>
              <w:rPr>
                <w:sz w:val="22"/>
                <w:szCs w:val="22"/>
              </w:rPr>
              <w:t>она</w:t>
            </w:r>
            <w:r w:rsidRPr="009C5A3F">
              <w:rPr>
                <w:sz w:val="22"/>
                <w:szCs w:val="22"/>
              </w:rPr>
              <w:t>)</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5"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sz w:val="22"/>
                <w:szCs w:val="22"/>
              </w:rPr>
            </w:pPr>
            <w:r w:rsidRPr="009C5A3F">
              <w:rPr>
                <w:sz w:val="22"/>
                <w:szCs w:val="22"/>
              </w:rPr>
              <w:t>Установлены исходя из текущей обесп</w:t>
            </w:r>
            <w:r w:rsidRPr="009C5A3F">
              <w:rPr>
                <w:sz w:val="22"/>
                <w:szCs w:val="22"/>
              </w:rPr>
              <w:t>е</w:t>
            </w:r>
            <w:r w:rsidRPr="009C5A3F">
              <w:rPr>
                <w:sz w:val="22"/>
                <w:szCs w:val="22"/>
              </w:rPr>
              <w:t>ченности республики помещениями администрации муниципального образов</w:t>
            </w:r>
            <w:r w:rsidRPr="009C5A3F">
              <w:rPr>
                <w:sz w:val="22"/>
                <w:szCs w:val="22"/>
              </w:rPr>
              <w:t>а</w:t>
            </w:r>
            <w:r w:rsidRPr="009C5A3F">
              <w:rPr>
                <w:sz w:val="22"/>
                <w:szCs w:val="22"/>
              </w:rPr>
              <w:t>ния Чувашской Республики с учетом требов</w:t>
            </w:r>
            <w:r w:rsidRPr="009C5A3F">
              <w:rPr>
                <w:sz w:val="22"/>
                <w:szCs w:val="22"/>
              </w:rPr>
              <w:t>а</w:t>
            </w:r>
            <w:r w:rsidRPr="009C5A3F">
              <w:rPr>
                <w:sz w:val="22"/>
                <w:szCs w:val="22"/>
              </w:rPr>
              <w:t xml:space="preserve">ний </w:t>
            </w:r>
            <w:r w:rsidRPr="009C5A3F">
              <w:rPr>
                <w:sz w:val="22"/>
                <w:szCs w:val="22"/>
              </w:rPr>
              <w:br/>
              <w:t>СП 42.13330.2016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spacing w:line="235" w:lineRule="auto"/>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spacing w:line="235" w:lineRule="auto"/>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spacing w:line="235" w:lineRule="auto"/>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ции инфраструктуры республики</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6.2.</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Муниципальные арх</w:t>
            </w:r>
            <w:r w:rsidRPr="009C5A3F">
              <w:rPr>
                <w:sz w:val="22"/>
                <w:szCs w:val="22"/>
              </w:rPr>
              <w:t>и</w:t>
            </w:r>
            <w:r w:rsidRPr="009C5A3F">
              <w:rPr>
                <w:sz w:val="22"/>
                <w:szCs w:val="22"/>
              </w:rPr>
              <w:t>вы</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в соответствии с требовани</w:t>
            </w:r>
            <w:r w:rsidRPr="009C5A3F">
              <w:rPr>
                <w:sz w:val="22"/>
                <w:szCs w:val="22"/>
              </w:rPr>
              <w:t>я</w:t>
            </w:r>
            <w:r w:rsidRPr="009C5A3F">
              <w:rPr>
                <w:sz w:val="22"/>
                <w:szCs w:val="22"/>
              </w:rPr>
              <w:t>ми СП 44.13330.2011</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с учетом пространственно-территориальных особенностей организ</w:t>
            </w:r>
            <w:r w:rsidRPr="009C5A3F">
              <w:rPr>
                <w:sz w:val="22"/>
                <w:szCs w:val="22"/>
              </w:rPr>
              <w:t>а</w:t>
            </w:r>
            <w:r w:rsidRPr="009C5A3F">
              <w:rPr>
                <w:sz w:val="22"/>
                <w:szCs w:val="22"/>
              </w:rPr>
              <w:t>ции инфраструктуры республики</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b/>
                <w:sz w:val="22"/>
                <w:szCs w:val="22"/>
              </w:rPr>
            </w:pPr>
            <w:r w:rsidRPr="009C5A3F">
              <w:rPr>
                <w:b/>
                <w:sz w:val="22"/>
                <w:szCs w:val="22"/>
              </w:rPr>
              <w:t>7.</w:t>
            </w:r>
          </w:p>
        </w:tc>
        <w:tc>
          <w:tcPr>
            <w:tcW w:w="4713" w:type="pct"/>
            <w:gridSpan w:val="3"/>
            <w:tcBorders>
              <w:top w:val="single" w:sz="4" w:space="0" w:color="404040"/>
              <w:left w:val="single" w:sz="4" w:space="0" w:color="404040"/>
              <w:bottom w:val="single" w:sz="4" w:space="0" w:color="404040"/>
              <w:right w:val="nil"/>
            </w:tcBorders>
          </w:tcPr>
          <w:p w:rsidR="00887ED9" w:rsidRPr="004838DD" w:rsidRDefault="00887ED9" w:rsidP="005C3490">
            <w:pPr>
              <w:widowControl w:val="0"/>
              <w:autoSpaceDE w:val="0"/>
              <w:autoSpaceDN w:val="0"/>
              <w:adjustRightInd w:val="0"/>
              <w:contextualSpacing/>
              <w:jc w:val="both"/>
              <w:rPr>
                <w:b/>
                <w:sz w:val="22"/>
                <w:szCs w:val="22"/>
              </w:rPr>
            </w:pPr>
            <w:r w:rsidRPr="004838DD">
              <w:rPr>
                <w:b/>
                <w:sz w:val="22"/>
                <w:szCs w:val="22"/>
              </w:rPr>
              <w:t>Объекты местного значения в области</w:t>
            </w:r>
            <w:r w:rsidRPr="004838DD">
              <w:rPr>
                <w:sz w:val="22"/>
                <w:szCs w:val="22"/>
              </w:rPr>
              <w:t xml:space="preserve"> </w:t>
            </w:r>
            <w:r w:rsidRPr="004838DD">
              <w:rPr>
                <w:b/>
                <w:sz w:val="22"/>
                <w:szCs w:val="22"/>
              </w:rPr>
              <w:t xml:space="preserve">сбора, транспортирования, обработки, </w:t>
            </w:r>
            <w:r w:rsidRPr="004838DD">
              <w:rPr>
                <w:b/>
                <w:sz w:val="22"/>
                <w:szCs w:val="22"/>
              </w:rPr>
              <w:lastRenderedPageBreak/>
              <w:t>утил</w:t>
            </w:r>
            <w:r w:rsidRPr="004838DD">
              <w:rPr>
                <w:b/>
                <w:sz w:val="22"/>
                <w:szCs w:val="22"/>
              </w:rPr>
              <w:t>и</w:t>
            </w:r>
            <w:r w:rsidRPr="004838DD">
              <w:rPr>
                <w:b/>
                <w:sz w:val="22"/>
                <w:szCs w:val="22"/>
              </w:rPr>
              <w:t>зации, обезвреживания, размещения твердых коммунальных отходов</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lastRenderedPageBreak/>
              <w:t>7.1.</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Полигон твердых коммунальных отх</w:t>
            </w:r>
            <w:r w:rsidRPr="009C5A3F">
              <w:rPr>
                <w:sz w:val="22"/>
                <w:szCs w:val="22"/>
              </w:rPr>
              <w:t>о</w:t>
            </w:r>
            <w:r w:rsidRPr="009C5A3F">
              <w:rPr>
                <w:sz w:val="22"/>
                <w:szCs w:val="22"/>
              </w:rPr>
              <w:t>дов</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4838DD" w:rsidRDefault="00887ED9" w:rsidP="005C3490">
            <w:pPr>
              <w:widowControl w:val="0"/>
              <w:autoSpaceDE w:val="0"/>
              <w:autoSpaceDN w:val="0"/>
              <w:adjustRightInd w:val="0"/>
              <w:contextualSpacing/>
              <w:jc w:val="both"/>
              <w:rPr>
                <w:sz w:val="22"/>
                <w:szCs w:val="22"/>
              </w:rPr>
            </w:pPr>
            <w:r w:rsidRPr="004838DD">
              <w:rPr>
                <w:sz w:val="22"/>
                <w:szCs w:val="22"/>
              </w:rPr>
              <w:t>Установлены исходя из текущей обеспеченности республики объектами в</w:t>
            </w:r>
            <w:r w:rsidRPr="004838DD">
              <w:rPr>
                <w:b/>
                <w:sz w:val="22"/>
                <w:szCs w:val="22"/>
              </w:rPr>
              <w:t xml:space="preserve"> </w:t>
            </w:r>
            <w:r w:rsidRPr="004838DD">
              <w:rPr>
                <w:sz w:val="22"/>
                <w:szCs w:val="22"/>
              </w:rPr>
              <w:t>обл</w:t>
            </w:r>
            <w:r w:rsidRPr="004838DD">
              <w:rPr>
                <w:sz w:val="22"/>
                <w:szCs w:val="22"/>
              </w:rPr>
              <w:t>а</w:t>
            </w:r>
            <w:r w:rsidRPr="004838DD">
              <w:rPr>
                <w:sz w:val="22"/>
                <w:szCs w:val="22"/>
              </w:rPr>
              <w:t>сти сбора, транспортирования, обработки, ут</w:t>
            </w:r>
            <w:r w:rsidRPr="004838DD">
              <w:rPr>
                <w:sz w:val="22"/>
                <w:szCs w:val="22"/>
              </w:rPr>
              <w:t>и</w:t>
            </w:r>
            <w:r w:rsidRPr="004838DD">
              <w:rPr>
                <w:sz w:val="22"/>
                <w:szCs w:val="22"/>
              </w:rPr>
              <w:t>лизации, обезвреживания, размещения твердых коммунальных отходов в соотве</w:t>
            </w:r>
            <w:r w:rsidRPr="004838DD">
              <w:rPr>
                <w:sz w:val="22"/>
                <w:szCs w:val="22"/>
              </w:rPr>
              <w:t>т</w:t>
            </w:r>
            <w:r w:rsidRPr="004838DD">
              <w:rPr>
                <w:sz w:val="22"/>
                <w:szCs w:val="22"/>
              </w:rPr>
              <w:t>ствии с требованиями СП 42.13330.2016</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7.2.</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Объекты организ</w:t>
            </w:r>
            <w:r w:rsidRPr="009C5A3F">
              <w:rPr>
                <w:sz w:val="22"/>
                <w:szCs w:val="22"/>
              </w:rPr>
              <w:t>а</w:t>
            </w:r>
            <w:r w:rsidRPr="009C5A3F">
              <w:rPr>
                <w:sz w:val="22"/>
                <w:szCs w:val="22"/>
              </w:rPr>
              <w:t>ции сбора и транспортир</w:t>
            </w:r>
            <w:r w:rsidRPr="009C5A3F">
              <w:rPr>
                <w:sz w:val="22"/>
                <w:szCs w:val="22"/>
              </w:rPr>
              <w:t>о</w:t>
            </w:r>
            <w:r w:rsidRPr="009C5A3F">
              <w:rPr>
                <w:sz w:val="22"/>
                <w:szCs w:val="22"/>
              </w:rPr>
              <w:t>вания твердых коммунальных отх</w:t>
            </w:r>
            <w:r w:rsidRPr="009C5A3F">
              <w:rPr>
                <w:sz w:val="22"/>
                <w:szCs w:val="22"/>
              </w:rPr>
              <w:t>о</w:t>
            </w:r>
            <w:r w:rsidRPr="009C5A3F">
              <w:rPr>
                <w:sz w:val="22"/>
                <w:szCs w:val="22"/>
              </w:rPr>
              <w:t>дов</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 xml:space="preserve">Установлены с учетом требований </w:t>
            </w:r>
            <w:r w:rsidRPr="009C5A3F">
              <w:rPr>
                <w:sz w:val="22"/>
                <w:szCs w:val="22"/>
              </w:rPr>
              <w:br/>
              <w:t>СП 42.13330.2016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widowControl w:val="0"/>
              <w:autoSpaceDE w:val="0"/>
              <w:autoSpaceDN w:val="0"/>
              <w:adjustRightInd w:val="0"/>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 xml:space="preserve">Установлены с учетом требований </w:t>
            </w:r>
            <w:r w:rsidRPr="009C5A3F">
              <w:rPr>
                <w:sz w:val="22"/>
                <w:szCs w:val="22"/>
              </w:rPr>
              <w:br/>
              <w:t>СП 42.13330.2016</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b/>
                <w:sz w:val="22"/>
                <w:szCs w:val="22"/>
              </w:rPr>
            </w:pPr>
            <w:r w:rsidRPr="009C5A3F">
              <w:rPr>
                <w:b/>
                <w:sz w:val="22"/>
                <w:szCs w:val="22"/>
              </w:rPr>
              <w:t>8.</w:t>
            </w:r>
          </w:p>
        </w:tc>
        <w:tc>
          <w:tcPr>
            <w:tcW w:w="4713" w:type="pct"/>
            <w:gridSpan w:val="3"/>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b/>
                <w:sz w:val="22"/>
                <w:szCs w:val="22"/>
              </w:rPr>
            </w:pPr>
            <w:r w:rsidRPr="009C5A3F">
              <w:rPr>
                <w:b/>
                <w:sz w:val="22"/>
                <w:szCs w:val="22"/>
              </w:rPr>
              <w:t>Объекты местного значения в области организации ритуальных услуг и содерж</w:t>
            </w:r>
            <w:r w:rsidRPr="009C5A3F">
              <w:rPr>
                <w:b/>
                <w:sz w:val="22"/>
                <w:szCs w:val="22"/>
              </w:rPr>
              <w:t>а</w:t>
            </w:r>
            <w:r w:rsidRPr="009C5A3F">
              <w:rPr>
                <w:b/>
                <w:sz w:val="22"/>
                <w:szCs w:val="22"/>
              </w:rPr>
              <w:t>ния мест захоронения</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8.1.</w:t>
            </w:r>
          </w:p>
        </w:tc>
        <w:tc>
          <w:tcPr>
            <w:tcW w:w="1296" w:type="pct"/>
            <w:vMerge w:val="restar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Организации похоро</w:t>
            </w:r>
            <w:r w:rsidRPr="009C5A3F">
              <w:rPr>
                <w:sz w:val="22"/>
                <w:szCs w:val="22"/>
              </w:rPr>
              <w:t>н</w:t>
            </w:r>
            <w:r w:rsidRPr="009C5A3F">
              <w:rPr>
                <w:sz w:val="22"/>
                <w:szCs w:val="22"/>
              </w:rPr>
              <w:t>ного обслуживания населения</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Установлены исходя из текущей обесп</w:t>
            </w:r>
            <w:r w:rsidRPr="009C5A3F">
              <w:rPr>
                <w:sz w:val="22"/>
                <w:szCs w:val="22"/>
              </w:rPr>
              <w:t>е</w:t>
            </w:r>
            <w:r w:rsidRPr="009C5A3F">
              <w:rPr>
                <w:sz w:val="22"/>
                <w:szCs w:val="22"/>
              </w:rPr>
              <w:t>ченности республики объектами местного значения в области организации ритуал</w:t>
            </w:r>
            <w:r w:rsidRPr="009C5A3F">
              <w:rPr>
                <w:sz w:val="22"/>
                <w:szCs w:val="22"/>
              </w:rPr>
              <w:t>ь</w:t>
            </w:r>
            <w:r w:rsidRPr="009C5A3F">
              <w:rPr>
                <w:sz w:val="22"/>
                <w:szCs w:val="22"/>
              </w:rPr>
              <w:t>ных услуг</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vMerge/>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максимально допустим</w:t>
            </w:r>
            <w:r w:rsidRPr="009C5A3F">
              <w:rPr>
                <w:sz w:val="22"/>
                <w:szCs w:val="22"/>
              </w:rPr>
              <w:t>о</w:t>
            </w:r>
            <w:r w:rsidRPr="009C5A3F">
              <w:rPr>
                <w:sz w:val="22"/>
                <w:szCs w:val="22"/>
              </w:rPr>
              <w:t>го уровня террит</w:t>
            </w:r>
            <w:r w:rsidRPr="009C5A3F">
              <w:rPr>
                <w:sz w:val="22"/>
                <w:szCs w:val="22"/>
              </w:rPr>
              <w:t>о</w:t>
            </w:r>
            <w:r w:rsidRPr="009C5A3F">
              <w:rPr>
                <w:sz w:val="22"/>
                <w:szCs w:val="22"/>
              </w:rPr>
              <w:t>риальной доступн</w:t>
            </w:r>
            <w:r w:rsidRPr="009C5A3F">
              <w:rPr>
                <w:sz w:val="22"/>
                <w:szCs w:val="22"/>
              </w:rPr>
              <w:t>о</w:t>
            </w:r>
            <w:r w:rsidRPr="009C5A3F">
              <w:rPr>
                <w:sz w:val="22"/>
                <w:szCs w:val="22"/>
              </w:rPr>
              <w:t>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proofErr w:type="gramStart"/>
            <w:r w:rsidRPr="009C5A3F">
              <w:rPr>
                <w:sz w:val="22"/>
                <w:szCs w:val="22"/>
              </w:rPr>
              <w:t>Установлены</w:t>
            </w:r>
            <w:proofErr w:type="gramEnd"/>
            <w:r w:rsidRPr="009C5A3F">
              <w:rPr>
                <w:sz w:val="22"/>
                <w:szCs w:val="22"/>
              </w:rPr>
              <w:t xml:space="preserve"> с учетом требований </w:t>
            </w:r>
            <w:proofErr w:type="spellStart"/>
            <w:r w:rsidRPr="009C5A3F">
              <w:rPr>
                <w:sz w:val="22"/>
                <w:szCs w:val="22"/>
              </w:rPr>
              <w:t>Са</w:t>
            </w:r>
            <w:r w:rsidRPr="009C5A3F">
              <w:rPr>
                <w:sz w:val="22"/>
                <w:szCs w:val="22"/>
              </w:rPr>
              <w:t>н</w:t>
            </w:r>
            <w:r w:rsidRPr="009C5A3F">
              <w:rPr>
                <w:sz w:val="22"/>
                <w:szCs w:val="22"/>
              </w:rPr>
              <w:t>ПиН</w:t>
            </w:r>
            <w:proofErr w:type="spellEnd"/>
            <w:r w:rsidRPr="009C5A3F">
              <w:rPr>
                <w:sz w:val="22"/>
                <w:szCs w:val="22"/>
              </w:rPr>
              <w:t xml:space="preserve"> 2.1.2882-11.</w:t>
            </w:r>
          </w:p>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Транспортная доступность устанавлив</w:t>
            </w:r>
            <w:r w:rsidRPr="009C5A3F">
              <w:rPr>
                <w:sz w:val="22"/>
                <w:szCs w:val="22"/>
              </w:rPr>
              <w:t>а</w:t>
            </w:r>
            <w:r w:rsidRPr="009C5A3F">
              <w:rPr>
                <w:sz w:val="22"/>
                <w:szCs w:val="22"/>
              </w:rPr>
              <w:t>ется исходя из текущей обеспеченности респу</w:t>
            </w:r>
            <w:r w:rsidRPr="009C5A3F">
              <w:rPr>
                <w:sz w:val="22"/>
                <w:szCs w:val="22"/>
              </w:rPr>
              <w:t>б</w:t>
            </w:r>
            <w:r w:rsidRPr="009C5A3F">
              <w:rPr>
                <w:sz w:val="22"/>
                <w:szCs w:val="22"/>
              </w:rPr>
              <w:t>лики объектами в области организации р</w:t>
            </w:r>
            <w:r w:rsidRPr="009C5A3F">
              <w:rPr>
                <w:sz w:val="22"/>
                <w:szCs w:val="22"/>
              </w:rPr>
              <w:t>и</w:t>
            </w:r>
            <w:r w:rsidRPr="009C5A3F">
              <w:rPr>
                <w:sz w:val="22"/>
                <w:szCs w:val="22"/>
              </w:rPr>
              <w:t>туальных услуг</w:t>
            </w:r>
          </w:p>
        </w:tc>
      </w:tr>
      <w:tr w:rsidR="00887ED9" w:rsidRPr="009C5A3F" w:rsidTr="005C3490">
        <w:tc>
          <w:tcPr>
            <w:tcW w:w="287" w:type="pct"/>
            <w:vMerge w:val="restar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t>8.2.</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tabs>
                <w:tab w:val="left" w:pos="6780"/>
              </w:tabs>
              <w:contextualSpacing/>
              <w:jc w:val="both"/>
              <w:rPr>
                <w:sz w:val="22"/>
                <w:szCs w:val="22"/>
              </w:rPr>
            </w:pPr>
            <w:r w:rsidRPr="009C5A3F">
              <w:rPr>
                <w:sz w:val="22"/>
                <w:szCs w:val="22"/>
              </w:rPr>
              <w:t>Кладбища традиционного захор</w:t>
            </w:r>
            <w:r w:rsidRPr="009C5A3F">
              <w:rPr>
                <w:sz w:val="22"/>
                <w:szCs w:val="22"/>
              </w:rPr>
              <w:t>о</w:t>
            </w:r>
            <w:r w:rsidRPr="009C5A3F">
              <w:rPr>
                <w:sz w:val="22"/>
                <w:szCs w:val="22"/>
              </w:rPr>
              <w:t>нения:</w:t>
            </w:r>
          </w:p>
          <w:p w:rsidR="00887ED9" w:rsidRPr="009C5A3F" w:rsidRDefault="00887ED9" w:rsidP="005C3490">
            <w:pPr>
              <w:autoSpaceDE w:val="0"/>
              <w:autoSpaceDN w:val="0"/>
              <w:adjustRightInd w:val="0"/>
              <w:jc w:val="both"/>
              <w:rPr>
                <w:sz w:val="22"/>
                <w:szCs w:val="22"/>
              </w:rPr>
            </w:pPr>
            <w:r w:rsidRPr="009C5A3F">
              <w:rPr>
                <w:sz w:val="22"/>
                <w:szCs w:val="22"/>
              </w:rPr>
              <w:t>кладбища смеша</w:t>
            </w:r>
            <w:r w:rsidRPr="009C5A3F">
              <w:rPr>
                <w:sz w:val="22"/>
                <w:szCs w:val="22"/>
              </w:rPr>
              <w:t>н</w:t>
            </w:r>
            <w:r w:rsidRPr="009C5A3F">
              <w:rPr>
                <w:sz w:val="22"/>
                <w:szCs w:val="22"/>
              </w:rPr>
              <w:t>ного и традиционного зах</w:t>
            </w:r>
            <w:r w:rsidRPr="009C5A3F">
              <w:rPr>
                <w:sz w:val="22"/>
                <w:szCs w:val="22"/>
              </w:rPr>
              <w:t>о</w:t>
            </w:r>
            <w:r w:rsidRPr="009C5A3F">
              <w:rPr>
                <w:sz w:val="22"/>
                <w:szCs w:val="22"/>
              </w:rPr>
              <w:t xml:space="preserve">ронения площадью от 20 до </w:t>
            </w:r>
            <w:smartTag w:uri="urn:schemas-microsoft-com:office:smarttags" w:element="metricconverter">
              <w:smartTagPr>
                <w:attr w:name="ProductID" w:val="40 га"/>
              </w:smartTagPr>
              <w:r w:rsidRPr="009C5A3F">
                <w:rPr>
                  <w:sz w:val="22"/>
                  <w:szCs w:val="22"/>
                </w:rPr>
                <w:t>40 га</w:t>
              </w:r>
            </w:smartTag>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 xml:space="preserve">Установлены с учетом требований </w:t>
            </w:r>
            <w:r w:rsidRPr="009C5A3F">
              <w:rPr>
                <w:sz w:val="22"/>
                <w:szCs w:val="22"/>
              </w:rPr>
              <w:br/>
              <w:t>СП 42.13330.2016</w:t>
            </w:r>
          </w:p>
        </w:tc>
      </w:tr>
      <w:tr w:rsidR="00887ED9" w:rsidRPr="009C5A3F" w:rsidTr="005C3490">
        <w:tc>
          <w:tcPr>
            <w:tcW w:w="287" w:type="pct"/>
            <w:vMerge/>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both"/>
              <w:rPr>
                <w:sz w:val="22"/>
                <w:szCs w:val="22"/>
              </w:rPr>
            </w:pPr>
            <w:r w:rsidRPr="009C5A3F">
              <w:rPr>
                <w:sz w:val="22"/>
                <w:szCs w:val="22"/>
              </w:rPr>
              <w:t>кладбища смеша</w:t>
            </w:r>
            <w:r w:rsidRPr="009C5A3F">
              <w:rPr>
                <w:sz w:val="22"/>
                <w:szCs w:val="22"/>
              </w:rPr>
              <w:t>н</w:t>
            </w:r>
            <w:r w:rsidRPr="009C5A3F">
              <w:rPr>
                <w:sz w:val="22"/>
                <w:szCs w:val="22"/>
              </w:rPr>
              <w:t>ного и традиционного зах</w:t>
            </w:r>
            <w:r w:rsidRPr="009C5A3F">
              <w:rPr>
                <w:sz w:val="22"/>
                <w:szCs w:val="22"/>
              </w:rPr>
              <w:t>о</w:t>
            </w:r>
            <w:r w:rsidRPr="009C5A3F">
              <w:rPr>
                <w:sz w:val="22"/>
                <w:szCs w:val="22"/>
              </w:rPr>
              <w:t xml:space="preserve">ронения площадью </w:t>
            </w:r>
            <w:r w:rsidRPr="009C5A3F">
              <w:rPr>
                <w:sz w:val="22"/>
                <w:szCs w:val="22"/>
              </w:rPr>
              <w:lastRenderedPageBreak/>
              <w:t xml:space="preserve">от 10 до </w:t>
            </w:r>
            <w:smartTag w:uri="urn:schemas-microsoft-com:office:smarttags" w:element="metricconverter">
              <w:smartTagPr>
                <w:attr w:name="ProductID" w:val="20 га"/>
              </w:smartTagPr>
              <w:r w:rsidRPr="009C5A3F">
                <w:rPr>
                  <w:sz w:val="22"/>
                  <w:szCs w:val="22"/>
                </w:rPr>
                <w:t>20 га</w:t>
              </w:r>
            </w:smartTag>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lastRenderedPageBreak/>
              <w:t>Предельные зн</w:t>
            </w:r>
            <w:r w:rsidRPr="009C5A3F">
              <w:rPr>
                <w:sz w:val="22"/>
                <w:szCs w:val="22"/>
              </w:rPr>
              <w:t>а</w:t>
            </w:r>
            <w:r w:rsidRPr="009C5A3F">
              <w:rPr>
                <w:sz w:val="22"/>
                <w:szCs w:val="22"/>
              </w:rPr>
              <w:t xml:space="preserve">чения расчетных </w:t>
            </w:r>
            <w:r w:rsidRPr="009C5A3F">
              <w:rPr>
                <w:sz w:val="22"/>
                <w:szCs w:val="22"/>
              </w:rPr>
              <w:lastRenderedPageBreak/>
              <w:t>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lastRenderedPageBreak/>
              <w:t xml:space="preserve">Установлены с учетом требований </w:t>
            </w:r>
            <w:r w:rsidRPr="009C5A3F">
              <w:rPr>
                <w:sz w:val="22"/>
                <w:szCs w:val="22"/>
              </w:rPr>
              <w:br/>
              <w:t>СП 42.13330.2016</w:t>
            </w:r>
          </w:p>
        </w:tc>
      </w:tr>
      <w:tr w:rsidR="00887ED9" w:rsidRPr="009C5A3F" w:rsidTr="005C3490">
        <w:tc>
          <w:tcPr>
            <w:tcW w:w="287" w:type="pct"/>
            <w:tcBorders>
              <w:top w:val="single" w:sz="4" w:space="0" w:color="404040"/>
              <w:left w:val="nil"/>
              <w:bottom w:val="single" w:sz="4" w:space="0" w:color="404040"/>
              <w:right w:val="single" w:sz="4" w:space="0" w:color="404040"/>
            </w:tcBorders>
          </w:tcPr>
          <w:p w:rsidR="00887ED9" w:rsidRPr="009C5A3F" w:rsidRDefault="00887ED9" w:rsidP="005C3490">
            <w:pPr>
              <w:widowControl w:val="0"/>
              <w:autoSpaceDE w:val="0"/>
              <w:autoSpaceDN w:val="0"/>
              <w:adjustRightInd w:val="0"/>
              <w:ind w:left="-57" w:right="-57"/>
              <w:contextualSpacing/>
              <w:jc w:val="center"/>
              <w:rPr>
                <w:sz w:val="22"/>
                <w:szCs w:val="22"/>
              </w:rPr>
            </w:pPr>
            <w:r w:rsidRPr="009C5A3F">
              <w:rPr>
                <w:sz w:val="22"/>
                <w:szCs w:val="22"/>
              </w:rPr>
              <w:lastRenderedPageBreak/>
              <w:t>8.3.</w:t>
            </w:r>
          </w:p>
        </w:tc>
        <w:tc>
          <w:tcPr>
            <w:tcW w:w="1296"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autoSpaceDE w:val="0"/>
              <w:autoSpaceDN w:val="0"/>
              <w:adjustRightInd w:val="0"/>
              <w:jc w:val="both"/>
              <w:rPr>
                <w:sz w:val="22"/>
                <w:szCs w:val="22"/>
              </w:rPr>
            </w:pPr>
            <w:r w:rsidRPr="009C5A3F">
              <w:rPr>
                <w:sz w:val="22"/>
                <w:szCs w:val="22"/>
              </w:rPr>
              <w:t>Закрытые кладб</w:t>
            </w:r>
            <w:r w:rsidRPr="009C5A3F">
              <w:rPr>
                <w:sz w:val="22"/>
                <w:szCs w:val="22"/>
              </w:rPr>
              <w:t>и</w:t>
            </w:r>
            <w:r w:rsidRPr="009C5A3F">
              <w:rPr>
                <w:sz w:val="22"/>
                <w:szCs w:val="22"/>
              </w:rPr>
              <w:t>ща и мемориальные ко</w:t>
            </w:r>
            <w:r w:rsidRPr="009C5A3F">
              <w:rPr>
                <w:sz w:val="22"/>
                <w:szCs w:val="22"/>
              </w:rPr>
              <w:t>м</w:t>
            </w:r>
            <w:r w:rsidRPr="009C5A3F">
              <w:rPr>
                <w:sz w:val="22"/>
                <w:szCs w:val="22"/>
              </w:rPr>
              <w:t>плексы, кладбища с п</w:t>
            </w:r>
            <w:r w:rsidRPr="009C5A3F">
              <w:rPr>
                <w:sz w:val="22"/>
                <w:szCs w:val="22"/>
              </w:rPr>
              <w:t>о</w:t>
            </w:r>
            <w:r w:rsidRPr="009C5A3F">
              <w:rPr>
                <w:sz w:val="22"/>
                <w:szCs w:val="22"/>
              </w:rPr>
              <w:t>гребением после кремации, колумб</w:t>
            </w:r>
            <w:r w:rsidRPr="009C5A3F">
              <w:rPr>
                <w:sz w:val="22"/>
                <w:szCs w:val="22"/>
              </w:rPr>
              <w:t>а</w:t>
            </w:r>
            <w:r w:rsidRPr="009C5A3F">
              <w:rPr>
                <w:sz w:val="22"/>
                <w:szCs w:val="22"/>
              </w:rPr>
              <w:t>рии, сельские кладб</w:t>
            </w:r>
            <w:r w:rsidRPr="009C5A3F">
              <w:rPr>
                <w:sz w:val="22"/>
                <w:szCs w:val="22"/>
              </w:rPr>
              <w:t>и</w:t>
            </w:r>
            <w:r w:rsidRPr="009C5A3F">
              <w:rPr>
                <w:sz w:val="22"/>
                <w:szCs w:val="22"/>
              </w:rPr>
              <w:t>ща</w:t>
            </w:r>
          </w:p>
        </w:tc>
        <w:tc>
          <w:tcPr>
            <w:tcW w:w="1069" w:type="pct"/>
            <w:tcBorders>
              <w:top w:val="single" w:sz="4" w:space="0" w:color="404040"/>
              <w:left w:val="single" w:sz="4" w:space="0" w:color="404040"/>
              <w:bottom w:val="single" w:sz="4" w:space="0" w:color="404040"/>
              <w:right w:val="single" w:sz="4" w:space="0" w:color="404040"/>
            </w:tcBorders>
          </w:tcPr>
          <w:p w:rsidR="00887ED9" w:rsidRPr="009C5A3F" w:rsidRDefault="00887ED9" w:rsidP="005C3490">
            <w:pPr>
              <w:shd w:val="clear" w:color="auto" w:fill="FFFFFF"/>
              <w:contextualSpacing/>
              <w:jc w:val="both"/>
              <w:rPr>
                <w:sz w:val="22"/>
                <w:szCs w:val="22"/>
              </w:rPr>
            </w:pPr>
            <w:r w:rsidRPr="009C5A3F">
              <w:rPr>
                <w:sz w:val="22"/>
                <w:szCs w:val="22"/>
              </w:rPr>
              <w:t>Предельные зн</w:t>
            </w:r>
            <w:r w:rsidRPr="009C5A3F">
              <w:rPr>
                <w:sz w:val="22"/>
                <w:szCs w:val="22"/>
              </w:rPr>
              <w:t>а</w:t>
            </w:r>
            <w:r w:rsidRPr="009C5A3F">
              <w:rPr>
                <w:sz w:val="22"/>
                <w:szCs w:val="22"/>
              </w:rPr>
              <w:t>чения расчетных показателей минимально допустим</w:t>
            </w:r>
            <w:r w:rsidRPr="009C5A3F">
              <w:rPr>
                <w:sz w:val="22"/>
                <w:szCs w:val="22"/>
              </w:rPr>
              <w:t>о</w:t>
            </w:r>
            <w:r w:rsidRPr="009C5A3F">
              <w:rPr>
                <w:sz w:val="22"/>
                <w:szCs w:val="22"/>
              </w:rPr>
              <w:t>го уровня обесп</w:t>
            </w:r>
            <w:r w:rsidRPr="009C5A3F">
              <w:rPr>
                <w:sz w:val="22"/>
                <w:szCs w:val="22"/>
              </w:rPr>
              <w:t>е</w:t>
            </w:r>
            <w:r w:rsidRPr="009C5A3F">
              <w:rPr>
                <w:sz w:val="22"/>
                <w:szCs w:val="22"/>
              </w:rPr>
              <w:t>ченности</w:t>
            </w:r>
          </w:p>
        </w:tc>
        <w:tc>
          <w:tcPr>
            <w:tcW w:w="2348" w:type="pct"/>
            <w:tcBorders>
              <w:top w:val="single" w:sz="4" w:space="0" w:color="404040"/>
              <w:left w:val="single" w:sz="4" w:space="0" w:color="404040"/>
              <w:bottom w:val="single" w:sz="4" w:space="0" w:color="404040"/>
              <w:right w:val="nil"/>
            </w:tcBorders>
          </w:tcPr>
          <w:p w:rsidR="00887ED9" w:rsidRPr="009C5A3F" w:rsidRDefault="00887ED9" w:rsidP="005C3490">
            <w:pPr>
              <w:widowControl w:val="0"/>
              <w:autoSpaceDE w:val="0"/>
              <w:autoSpaceDN w:val="0"/>
              <w:adjustRightInd w:val="0"/>
              <w:contextualSpacing/>
              <w:jc w:val="both"/>
              <w:rPr>
                <w:sz w:val="22"/>
                <w:szCs w:val="22"/>
              </w:rPr>
            </w:pPr>
            <w:r w:rsidRPr="009C5A3F">
              <w:rPr>
                <w:sz w:val="22"/>
                <w:szCs w:val="22"/>
              </w:rPr>
              <w:t xml:space="preserve">Установлены с учетом требований </w:t>
            </w:r>
            <w:r w:rsidRPr="009C5A3F">
              <w:rPr>
                <w:sz w:val="22"/>
                <w:szCs w:val="22"/>
              </w:rPr>
              <w:br/>
              <w:t>СП 42.13330.2016</w:t>
            </w:r>
          </w:p>
        </w:tc>
      </w:tr>
    </w:tbl>
    <w:p w:rsidR="00887ED9" w:rsidRDefault="00887ED9" w:rsidP="00887ED9">
      <w:pPr>
        <w:pStyle w:val="6"/>
        <w:spacing w:before="0" w:after="0"/>
        <w:jc w:val="center"/>
        <w:rPr>
          <w:rFonts w:ascii="Times New Roman" w:hAnsi="Times New Roman"/>
          <w:sz w:val="24"/>
          <w:szCs w:val="24"/>
          <w:lang w:val="ru-RU"/>
        </w:rPr>
      </w:pPr>
    </w:p>
    <w:p w:rsidR="00887ED9" w:rsidRPr="00896465" w:rsidRDefault="00887ED9" w:rsidP="00887ED9">
      <w:pPr>
        <w:pStyle w:val="6"/>
        <w:spacing w:before="0" w:after="0"/>
        <w:jc w:val="center"/>
        <w:rPr>
          <w:rFonts w:ascii="Times New Roman" w:hAnsi="Times New Roman"/>
          <w:sz w:val="24"/>
          <w:szCs w:val="24"/>
        </w:rPr>
      </w:pPr>
      <w:r w:rsidRPr="00896465">
        <w:rPr>
          <w:rFonts w:ascii="Times New Roman" w:hAnsi="Times New Roman"/>
          <w:sz w:val="24"/>
          <w:szCs w:val="24"/>
        </w:rPr>
        <w:t xml:space="preserve">3. Правила и область применения расчетных показателей, </w:t>
      </w:r>
    </w:p>
    <w:p w:rsidR="00887ED9" w:rsidRPr="00896465" w:rsidRDefault="00887ED9" w:rsidP="00887ED9">
      <w:pPr>
        <w:pStyle w:val="6"/>
        <w:spacing w:before="0" w:after="0"/>
        <w:jc w:val="center"/>
        <w:rPr>
          <w:rFonts w:ascii="Times New Roman" w:hAnsi="Times New Roman"/>
          <w:sz w:val="24"/>
          <w:szCs w:val="24"/>
        </w:rPr>
      </w:pPr>
      <w:r w:rsidRPr="00896465">
        <w:rPr>
          <w:rFonts w:ascii="Times New Roman" w:hAnsi="Times New Roman"/>
          <w:sz w:val="24"/>
          <w:szCs w:val="24"/>
        </w:rPr>
        <w:t xml:space="preserve">содержащихся в основной части местных нормативов </w:t>
      </w:r>
    </w:p>
    <w:p w:rsidR="00887ED9" w:rsidRPr="00896465" w:rsidRDefault="00887ED9" w:rsidP="00887ED9">
      <w:pPr>
        <w:pStyle w:val="6"/>
        <w:spacing w:before="0" w:after="0"/>
        <w:jc w:val="center"/>
        <w:rPr>
          <w:rFonts w:ascii="Times New Roman" w:hAnsi="Times New Roman"/>
          <w:sz w:val="24"/>
          <w:szCs w:val="24"/>
          <w:lang w:eastAsia="en-US"/>
        </w:rPr>
      </w:pPr>
      <w:r w:rsidRPr="00896465">
        <w:rPr>
          <w:rFonts w:ascii="Times New Roman" w:hAnsi="Times New Roman"/>
          <w:sz w:val="24"/>
          <w:szCs w:val="24"/>
        </w:rPr>
        <w:t xml:space="preserve">градостроительного проектирования </w:t>
      </w:r>
      <w:proofErr w:type="spellStart"/>
      <w:r w:rsidRPr="00896465">
        <w:rPr>
          <w:rFonts w:ascii="Times New Roman" w:hAnsi="Times New Roman"/>
          <w:sz w:val="24"/>
          <w:szCs w:val="24"/>
        </w:rPr>
        <w:t>Бичурга-Баишевского</w:t>
      </w:r>
      <w:proofErr w:type="spellEnd"/>
      <w:r w:rsidRPr="00896465">
        <w:rPr>
          <w:rFonts w:ascii="Times New Roman" w:hAnsi="Times New Roman"/>
          <w:sz w:val="24"/>
          <w:szCs w:val="24"/>
        </w:rPr>
        <w:t xml:space="preserve"> сельского поселения </w:t>
      </w:r>
      <w:proofErr w:type="spellStart"/>
      <w:r w:rsidRPr="00896465">
        <w:rPr>
          <w:rFonts w:ascii="Times New Roman" w:hAnsi="Times New Roman"/>
          <w:sz w:val="24"/>
          <w:szCs w:val="24"/>
        </w:rPr>
        <w:t>Шемуршинского</w:t>
      </w:r>
      <w:proofErr w:type="spellEnd"/>
      <w:r w:rsidRPr="00896465">
        <w:rPr>
          <w:rFonts w:ascii="Times New Roman" w:hAnsi="Times New Roman"/>
          <w:sz w:val="24"/>
          <w:szCs w:val="24"/>
        </w:rPr>
        <w:t xml:space="preserve"> района Чувашской Республики</w:t>
      </w:r>
    </w:p>
    <w:p w:rsidR="00887ED9" w:rsidRPr="00896465" w:rsidRDefault="00887ED9" w:rsidP="00887ED9">
      <w:pPr>
        <w:widowControl w:val="0"/>
        <w:autoSpaceDE w:val="0"/>
        <w:autoSpaceDN w:val="0"/>
        <w:adjustRightInd w:val="0"/>
        <w:ind w:firstLine="851"/>
        <w:contextualSpacing/>
        <w:jc w:val="both"/>
      </w:pPr>
    </w:p>
    <w:p w:rsidR="00887ED9" w:rsidRPr="00896465" w:rsidRDefault="00887ED9" w:rsidP="00887ED9">
      <w:pPr>
        <w:autoSpaceDE w:val="0"/>
        <w:autoSpaceDN w:val="0"/>
        <w:adjustRightInd w:val="0"/>
        <w:ind w:firstLine="720"/>
        <w:jc w:val="both"/>
      </w:pPr>
      <w:r w:rsidRPr="00896465">
        <w:t>Местные нормативы устанавливают совокупность расчет</w:t>
      </w:r>
      <w:r w:rsidRPr="00896465">
        <w:softHyphen/>
        <w:t>ных показат</w:t>
      </w:r>
      <w:r w:rsidRPr="00896465">
        <w:t>е</w:t>
      </w:r>
      <w:r w:rsidRPr="00896465">
        <w:t>лей минимально допустимого уровня обеспеченности объек</w:t>
      </w:r>
      <w:r w:rsidRPr="00896465">
        <w:softHyphen/>
        <w:t>тами местного значения населения муниципального образования и расчетных показ</w:t>
      </w:r>
      <w:r w:rsidRPr="00896465">
        <w:t>а</w:t>
      </w:r>
      <w:r w:rsidRPr="00896465">
        <w:t>телей максимально допусти</w:t>
      </w:r>
      <w:r w:rsidRPr="00896465">
        <w:softHyphen/>
        <w:t>мого уровня территориальной доступности таких объектов для насел</w:t>
      </w:r>
      <w:r w:rsidRPr="00896465">
        <w:t>е</w:t>
      </w:r>
      <w:r w:rsidRPr="00896465">
        <w:t>ния муниципального образования.</w:t>
      </w:r>
    </w:p>
    <w:p w:rsidR="00887ED9" w:rsidRPr="00896465" w:rsidRDefault="00887ED9" w:rsidP="00887ED9">
      <w:pPr>
        <w:autoSpaceDE w:val="0"/>
        <w:autoSpaceDN w:val="0"/>
        <w:adjustRightInd w:val="0"/>
        <w:ind w:firstLine="720"/>
        <w:jc w:val="both"/>
      </w:pPr>
      <w:r w:rsidRPr="00896465">
        <w:t>Местные нормативы установлены с учетом административно-терри</w:t>
      </w:r>
      <w:r w:rsidRPr="00896465">
        <w:softHyphen/>
        <w:t>ториального ус</w:t>
      </w:r>
      <w:r w:rsidRPr="00896465">
        <w:t>т</w:t>
      </w:r>
      <w:r w:rsidRPr="00896465">
        <w:t>ройства Чувашской Республики,</w:t>
      </w:r>
      <w:r w:rsidRPr="00896465">
        <w:rPr>
          <w:color w:val="2D2D2D"/>
          <w:shd w:val="clear" w:color="auto" w:fill="FFFFFF"/>
        </w:rPr>
        <w:t xml:space="preserve"> </w:t>
      </w:r>
      <w:r w:rsidRPr="00896465">
        <w:t>социально-демографи</w:t>
      </w:r>
      <w:r w:rsidRPr="00896465">
        <w:softHyphen/>
        <w:t>чес</w:t>
      </w:r>
      <w:r w:rsidRPr="00896465">
        <w:softHyphen/>
        <w:t>кого со</w:t>
      </w:r>
      <w:r w:rsidRPr="00896465">
        <w:softHyphen/>
        <w:t>става и плотности населения муниципальных образований, природно-кли</w:t>
      </w:r>
      <w:r w:rsidRPr="00896465">
        <w:softHyphen/>
        <w:t>матических условий Чувашской Республики,</w:t>
      </w:r>
      <w:r w:rsidRPr="00896465">
        <w:rPr>
          <w:color w:val="2D2D2D"/>
          <w:shd w:val="clear" w:color="auto" w:fill="FFFFFF"/>
        </w:rPr>
        <w:t xml:space="preserve"> </w:t>
      </w:r>
      <w:r w:rsidRPr="00896465">
        <w:t>страт</w:t>
      </w:r>
      <w:r w:rsidRPr="00896465">
        <w:t>е</w:t>
      </w:r>
      <w:r w:rsidRPr="00896465">
        <w:t>гии социально-экономи</w:t>
      </w:r>
      <w:r w:rsidRPr="00896465">
        <w:softHyphen/>
        <w:t>чес</w:t>
      </w:r>
      <w:r w:rsidRPr="00896465">
        <w:softHyphen/>
        <w:t>кого развития Чувашской Республики, предложений органов исполнительной власти Чуваш</w:t>
      </w:r>
      <w:r w:rsidRPr="00896465">
        <w:softHyphen/>
        <w:t>ской Республики, органов местного сам</w:t>
      </w:r>
      <w:r w:rsidRPr="00896465">
        <w:t>о</w:t>
      </w:r>
      <w:r w:rsidRPr="00896465">
        <w:t>управления.</w:t>
      </w:r>
    </w:p>
    <w:p w:rsidR="00887ED9" w:rsidRPr="00896465" w:rsidRDefault="00887ED9" w:rsidP="00887ED9">
      <w:pPr>
        <w:autoSpaceDE w:val="0"/>
        <w:autoSpaceDN w:val="0"/>
        <w:adjustRightInd w:val="0"/>
        <w:ind w:firstLine="720"/>
        <w:jc w:val="both"/>
      </w:pPr>
      <w:proofErr w:type="gramStart"/>
      <w:r w:rsidRPr="00896465">
        <w:t xml:space="preserve">Местные нормативы </w:t>
      </w:r>
      <w:r w:rsidRPr="00896465">
        <w:rPr>
          <w:spacing w:val="2"/>
          <w:shd w:val="clear" w:color="auto" w:fill="FFFFFF"/>
        </w:rPr>
        <w:t>распространяются на проектирование новых и реконструкцию существующих объектов муниципального образования и напра</w:t>
      </w:r>
      <w:r w:rsidRPr="00896465">
        <w:rPr>
          <w:spacing w:val="2"/>
          <w:shd w:val="clear" w:color="auto" w:fill="FFFFFF"/>
        </w:rPr>
        <w:t>в</w:t>
      </w:r>
      <w:r w:rsidRPr="00896465">
        <w:rPr>
          <w:spacing w:val="2"/>
          <w:shd w:val="clear" w:color="auto" w:fill="FFFFFF"/>
        </w:rPr>
        <w:t>лены на обеспечение градостроительными средствами безопасности и устойч</w:t>
      </w:r>
      <w:r w:rsidRPr="00896465">
        <w:rPr>
          <w:spacing w:val="2"/>
          <w:shd w:val="clear" w:color="auto" w:fill="FFFFFF"/>
        </w:rPr>
        <w:t>и</w:t>
      </w:r>
      <w:r w:rsidRPr="00896465">
        <w:rPr>
          <w:spacing w:val="2"/>
          <w:shd w:val="clear" w:color="auto" w:fill="FFFFFF"/>
        </w:rPr>
        <w:t>вого развития муниципального образования, охрану здоровья населения, а также на создание условий для реализации определенных законодательством Российской Федерации соци</w:t>
      </w:r>
      <w:r w:rsidRPr="00896465">
        <w:rPr>
          <w:spacing w:val="2"/>
          <w:shd w:val="clear" w:color="auto" w:fill="FFFFFF"/>
        </w:rPr>
        <w:softHyphen/>
        <w:t xml:space="preserve">альных гарантий граждан, включая </w:t>
      </w:r>
      <w:proofErr w:type="spellStart"/>
      <w:r w:rsidRPr="00896465">
        <w:rPr>
          <w:spacing w:val="2"/>
          <w:shd w:val="clear" w:color="auto" w:fill="FFFFFF"/>
        </w:rPr>
        <w:t>маломобил</w:t>
      </w:r>
      <w:r w:rsidRPr="00896465">
        <w:rPr>
          <w:spacing w:val="2"/>
          <w:shd w:val="clear" w:color="auto" w:fill="FFFFFF"/>
        </w:rPr>
        <w:t>ь</w:t>
      </w:r>
      <w:r w:rsidRPr="00896465">
        <w:rPr>
          <w:spacing w:val="2"/>
          <w:shd w:val="clear" w:color="auto" w:fill="FFFFFF"/>
        </w:rPr>
        <w:t>ные</w:t>
      </w:r>
      <w:proofErr w:type="spellEnd"/>
      <w:r w:rsidRPr="00896465">
        <w:rPr>
          <w:spacing w:val="2"/>
          <w:shd w:val="clear" w:color="auto" w:fill="FFFFFF"/>
        </w:rPr>
        <w:t xml:space="preserve"> группы населения, в части обеспечения объектами местного знач</w:t>
      </w:r>
      <w:r w:rsidRPr="00896465">
        <w:rPr>
          <w:spacing w:val="2"/>
          <w:shd w:val="clear" w:color="auto" w:fill="FFFFFF"/>
        </w:rPr>
        <w:t>е</w:t>
      </w:r>
      <w:r w:rsidRPr="00896465">
        <w:rPr>
          <w:spacing w:val="2"/>
          <w:shd w:val="clear" w:color="auto" w:fill="FFFFFF"/>
        </w:rPr>
        <w:t xml:space="preserve">ния </w:t>
      </w:r>
      <w:r w:rsidRPr="00896465">
        <w:t>в области транспорта, автомобильных дорог местного значения, образова</w:t>
      </w:r>
      <w:r w:rsidRPr="00896465">
        <w:softHyphen/>
        <w:t>ния, здравоохр</w:t>
      </w:r>
      <w:r w:rsidRPr="00896465">
        <w:t>а</w:t>
      </w:r>
      <w:r w:rsidRPr="00896465">
        <w:t>нения</w:t>
      </w:r>
      <w:proofErr w:type="gramEnd"/>
      <w:r w:rsidRPr="00896465">
        <w:t>, физической культуры и спорта и иных областях в соответст</w:t>
      </w:r>
      <w:r w:rsidRPr="00896465">
        <w:softHyphen/>
        <w:t>вии с полн</w:t>
      </w:r>
      <w:r w:rsidRPr="00896465">
        <w:t>о</w:t>
      </w:r>
      <w:r w:rsidRPr="00896465">
        <w:t>мочиями муниципального образования.</w:t>
      </w:r>
    </w:p>
    <w:p w:rsidR="00887ED9" w:rsidRPr="00896465" w:rsidRDefault="00887ED9" w:rsidP="00887ED9">
      <w:pPr>
        <w:widowControl w:val="0"/>
        <w:autoSpaceDE w:val="0"/>
        <w:autoSpaceDN w:val="0"/>
        <w:adjustRightInd w:val="0"/>
        <w:ind w:firstLine="720"/>
        <w:contextualSpacing/>
        <w:jc w:val="both"/>
      </w:pPr>
      <w:r w:rsidRPr="00896465">
        <w:rPr>
          <w:spacing w:val="2"/>
          <w:shd w:val="clear" w:color="auto" w:fill="FFFFFF"/>
        </w:rPr>
        <w:t>Требования местных нормативов с момента вступления их в силу пред</w:t>
      </w:r>
      <w:r w:rsidRPr="00896465">
        <w:rPr>
          <w:spacing w:val="2"/>
          <w:shd w:val="clear" w:color="auto" w:fill="FFFFFF"/>
        </w:rPr>
        <w:t>ъ</w:t>
      </w:r>
      <w:r w:rsidRPr="00896465">
        <w:rPr>
          <w:spacing w:val="2"/>
          <w:shd w:val="clear" w:color="auto" w:fill="FFFFFF"/>
        </w:rPr>
        <w:t>являются к вновь разрабатываемой документации территориального пла</w:t>
      </w:r>
      <w:r w:rsidRPr="00896465">
        <w:rPr>
          <w:spacing w:val="2"/>
          <w:shd w:val="clear" w:color="auto" w:fill="FFFFFF"/>
        </w:rPr>
        <w:softHyphen/>
        <w:t>нирования муниципального образования, документации по планировке территории и проектной документации, а также к иным видам деятельности, прив</w:t>
      </w:r>
      <w:r w:rsidRPr="00896465">
        <w:rPr>
          <w:spacing w:val="2"/>
          <w:shd w:val="clear" w:color="auto" w:fill="FFFFFF"/>
        </w:rPr>
        <w:t>о</w:t>
      </w:r>
      <w:r w:rsidRPr="00896465">
        <w:rPr>
          <w:spacing w:val="2"/>
          <w:shd w:val="clear" w:color="auto" w:fill="FFFFFF"/>
        </w:rPr>
        <w:t>дящим к изменению сложившегося со</w:t>
      </w:r>
      <w:r w:rsidRPr="00896465">
        <w:rPr>
          <w:spacing w:val="2"/>
          <w:shd w:val="clear" w:color="auto" w:fill="FFFFFF"/>
        </w:rPr>
        <w:softHyphen/>
        <w:t>стояния территории, недвижимости и среды проживания.</w:t>
      </w:r>
    </w:p>
    <w:p w:rsidR="00887ED9" w:rsidRPr="00896465" w:rsidRDefault="00887ED9" w:rsidP="00887ED9">
      <w:pPr>
        <w:widowControl w:val="0"/>
        <w:autoSpaceDE w:val="0"/>
        <w:autoSpaceDN w:val="0"/>
        <w:adjustRightInd w:val="0"/>
        <w:ind w:firstLine="720"/>
        <w:contextualSpacing/>
        <w:jc w:val="both"/>
      </w:pPr>
      <w:r w:rsidRPr="00896465">
        <w:t xml:space="preserve">Местные нормативы применяются при подготовке проекта схемы территориального планирования </w:t>
      </w:r>
      <w:proofErr w:type="spellStart"/>
      <w:r w:rsidRPr="00896465">
        <w:t>Бичурга-Баишевского</w:t>
      </w:r>
      <w:proofErr w:type="spellEnd"/>
      <w:r w:rsidRPr="00896465">
        <w:t xml:space="preserve"> сельского поселения </w:t>
      </w:r>
      <w:proofErr w:type="spellStart"/>
      <w:r w:rsidRPr="00896465">
        <w:t>Шемурши</w:t>
      </w:r>
      <w:r w:rsidRPr="00896465">
        <w:t>н</w:t>
      </w:r>
      <w:r w:rsidRPr="00896465">
        <w:t>ского</w:t>
      </w:r>
      <w:proofErr w:type="spellEnd"/>
      <w:r w:rsidRPr="00896465">
        <w:t xml:space="preserve"> района, проектов генеральных планов поселений </w:t>
      </w:r>
      <w:proofErr w:type="spellStart"/>
      <w:r w:rsidRPr="00896465">
        <w:t>Бичурга-Баишевского</w:t>
      </w:r>
      <w:proofErr w:type="spellEnd"/>
      <w:r w:rsidRPr="00896465">
        <w:t xml:space="preserve"> сельского поселения </w:t>
      </w:r>
      <w:proofErr w:type="spellStart"/>
      <w:r w:rsidRPr="00896465">
        <w:t>Шемуршинского</w:t>
      </w:r>
      <w:proofErr w:type="spellEnd"/>
      <w:r w:rsidRPr="00896465">
        <w:t xml:space="preserve"> района Чувашской Республики, документации по планировке терри</w:t>
      </w:r>
      <w:r w:rsidRPr="00896465">
        <w:softHyphen/>
        <w:t>торий в части ра</w:t>
      </w:r>
      <w:r w:rsidRPr="00896465">
        <w:t>з</w:t>
      </w:r>
      <w:r w:rsidRPr="00896465">
        <w:t>мещения объектов местного значения.</w:t>
      </w:r>
    </w:p>
    <w:p w:rsidR="00887ED9" w:rsidRPr="00896465" w:rsidRDefault="00887ED9" w:rsidP="00887ED9"/>
    <w:p w:rsidR="00887ED9" w:rsidRPr="00896465" w:rsidRDefault="00887ED9" w:rsidP="00887ED9">
      <w:pPr>
        <w:jc w:val="center"/>
      </w:pPr>
      <w:r w:rsidRPr="00896465">
        <w:t>_____________</w:t>
      </w:r>
    </w:p>
    <w:p w:rsidR="00887ED9" w:rsidRPr="00896465" w:rsidRDefault="00887ED9" w:rsidP="00887ED9"/>
    <w:p w:rsidR="00887ED9" w:rsidRPr="00896465" w:rsidRDefault="00887ED9" w:rsidP="00887ED9">
      <w:pPr>
        <w:pStyle w:val="6"/>
        <w:spacing w:before="0" w:after="0"/>
        <w:jc w:val="center"/>
        <w:rPr>
          <w:sz w:val="24"/>
          <w:szCs w:val="24"/>
        </w:rPr>
      </w:pPr>
    </w:p>
    <w:p w:rsidR="00887ED9" w:rsidRPr="00896465" w:rsidRDefault="00887ED9" w:rsidP="00887ED9"/>
    <w:p w:rsidR="00887ED9" w:rsidRPr="00896465" w:rsidRDefault="00887ED9" w:rsidP="00887ED9"/>
    <w:p w:rsidR="00887ED9" w:rsidRPr="00896465" w:rsidRDefault="00887ED9" w:rsidP="00887ED9">
      <w:pPr>
        <w:spacing w:before="100" w:beforeAutospacing="1" w:after="100" w:afterAutospacing="1"/>
      </w:pPr>
    </w:p>
    <w:p w:rsidR="00887ED9" w:rsidRDefault="00887ED9" w:rsidP="00887ED9">
      <w:pPr>
        <w:spacing w:before="100" w:beforeAutospacing="1" w:after="100" w:afterAutospacing="1"/>
        <w:rPr>
          <w:sz w:val="22"/>
          <w:szCs w:val="22"/>
        </w:rPr>
      </w:pPr>
    </w:p>
    <w:p w:rsidR="00887ED9" w:rsidRDefault="00887ED9" w:rsidP="008D3DF5">
      <w:pPr>
        <w:tabs>
          <w:tab w:val="left" w:pos="7920"/>
        </w:tabs>
        <w:jc w:val="both"/>
      </w:pPr>
    </w:p>
    <w:p w:rsidR="008D3DF5" w:rsidRDefault="008D3DF5" w:rsidP="008D3DF5">
      <w:pPr>
        <w:tabs>
          <w:tab w:val="left" w:pos="7920"/>
        </w:tabs>
        <w:jc w:val="both"/>
      </w:pPr>
    </w:p>
    <w:p w:rsidR="008D3DF5" w:rsidRDefault="008D3DF5" w:rsidP="008D3DF5">
      <w:pPr>
        <w:tabs>
          <w:tab w:val="left" w:pos="7920"/>
        </w:tabs>
        <w:jc w:val="both"/>
      </w:pPr>
    </w:p>
    <w:p w:rsidR="008D3DF5" w:rsidRDefault="008D3DF5" w:rsidP="008D3DF5">
      <w:pPr>
        <w:jc w:val="center"/>
      </w:pPr>
    </w:p>
    <w:p w:rsidR="008D3DF5" w:rsidRDefault="008D3DF5" w:rsidP="008D3DF5">
      <w:pPr>
        <w:jc w:val="center"/>
      </w:pPr>
    </w:p>
    <w:p w:rsidR="008D3DF5" w:rsidRDefault="008D3DF5" w:rsidP="008D3DF5">
      <w:pPr>
        <w:jc w:val="center"/>
      </w:pPr>
    </w:p>
    <w:p w:rsidR="008D3DF5" w:rsidRDefault="008D3DF5"/>
    <w:sectPr w:rsidR="008D3DF5" w:rsidSect="00C4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8EB4262"/>
    <w:multiLevelType w:val="hybridMultilevel"/>
    <w:tmpl w:val="F6165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6F1586"/>
    <w:multiLevelType w:val="multilevel"/>
    <w:tmpl w:val="737E21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D3DF5"/>
    <w:rsid w:val="000F7091"/>
    <w:rsid w:val="00887ED9"/>
    <w:rsid w:val="008D3DF5"/>
    <w:rsid w:val="00C44B70"/>
    <w:rsid w:val="00FB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F5"/>
    <w:pPr>
      <w:spacing w:after="0" w:line="240" w:lineRule="auto"/>
    </w:pPr>
    <w:rPr>
      <w:rFonts w:ascii="Times New Roman" w:eastAsia="Calibri"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887ED9"/>
    <w:pPr>
      <w:keepNext/>
      <w:ind w:left="540" w:hanging="540"/>
      <w:jc w:val="center"/>
      <w:outlineLvl w:val="0"/>
    </w:pPr>
    <w:rPr>
      <w:rFonts w:eastAsia="Times New Roman"/>
      <w:b/>
      <w:bCs/>
    </w:rPr>
  </w:style>
  <w:style w:type="paragraph" w:styleId="2">
    <w:name w:val="heading 2"/>
    <w:basedOn w:val="a"/>
    <w:next w:val="a"/>
    <w:link w:val="20"/>
    <w:qFormat/>
    <w:rsid w:val="00887ED9"/>
    <w:pPr>
      <w:keepNext/>
      <w:jc w:val="center"/>
      <w:outlineLvl w:val="1"/>
    </w:pPr>
    <w:rPr>
      <w:rFonts w:eastAsia="Times New Roman"/>
      <w:b/>
      <w:bCs/>
      <w:sz w:val="26"/>
    </w:rPr>
  </w:style>
  <w:style w:type="paragraph" w:styleId="3">
    <w:name w:val="heading 3"/>
    <w:basedOn w:val="a"/>
    <w:next w:val="a"/>
    <w:link w:val="30"/>
    <w:qFormat/>
    <w:rsid w:val="00887ED9"/>
    <w:pPr>
      <w:keepNext/>
      <w:spacing w:before="80" w:line="192" w:lineRule="auto"/>
      <w:jc w:val="center"/>
      <w:outlineLvl w:val="2"/>
    </w:pPr>
    <w:rPr>
      <w:rFonts w:eastAsia="Times New Roman"/>
      <w:b/>
      <w:bCs/>
      <w:noProof/>
      <w:color w:val="000000"/>
      <w:sz w:val="26"/>
    </w:rPr>
  </w:style>
  <w:style w:type="paragraph" w:styleId="4">
    <w:name w:val="heading 4"/>
    <w:basedOn w:val="a"/>
    <w:next w:val="a"/>
    <w:link w:val="40"/>
    <w:qFormat/>
    <w:rsid w:val="00887ED9"/>
    <w:pPr>
      <w:keepNext/>
      <w:spacing w:line="192" w:lineRule="auto"/>
      <w:jc w:val="center"/>
      <w:outlineLvl w:val="3"/>
    </w:pPr>
    <w:rPr>
      <w:rFonts w:ascii="Arial Cyr Chuv" w:eastAsia="Times New Roman" w:hAnsi="Arial Cyr Chuv"/>
      <w:b/>
      <w:bCs/>
      <w:noProof/>
      <w:color w:val="000000"/>
      <w:sz w:val="22"/>
    </w:rPr>
  </w:style>
  <w:style w:type="paragraph" w:styleId="5">
    <w:name w:val="heading 5"/>
    <w:basedOn w:val="a"/>
    <w:next w:val="a"/>
    <w:link w:val="50"/>
    <w:qFormat/>
    <w:rsid w:val="00887ED9"/>
    <w:pPr>
      <w:keepNext/>
      <w:spacing w:before="40" w:line="192" w:lineRule="auto"/>
      <w:jc w:val="center"/>
      <w:outlineLvl w:val="4"/>
    </w:pPr>
    <w:rPr>
      <w:rFonts w:ascii="Arial Cyr Chuv" w:eastAsia="Times New Roman" w:hAnsi="Arial Cyr Chuv"/>
      <w:b/>
      <w:bCs/>
      <w:sz w:val="22"/>
    </w:rPr>
  </w:style>
  <w:style w:type="paragraph" w:styleId="6">
    <w:name w:val="heading 6"/>
    <w:basedOn w:val="a"/>
    <w:next w:val="a"/>
    <w:link w:val="60"/>
    <w:qFormat/>
    <w:rsid w:val="00887ED9"/>
    <w:pPr>
      <w:spacing w:before="240" w:after="60"/>
      <w:outlineLvl w:val="5"/>
    </w:pPr>
    <w:rPr>
      <w:rFonts w:ascii="Calibri" w:hAnsi="Calibri"/>
      <w:b/>
      <w:sz w:val="20"/>
      <w:szCs w:val="20"/>
      <w:lang/>
    </w:rPr>
  </w:style>
  <w:style w:type="paragraph" w:styleId="7">
    <w:name w:val="heading 7"/>
    <w:basedOn w:val="a"/>
    <w:next w:val="a"/>
    <w:link w:val="70"/>
    <w:unhideWhenUsed/>
    <w:qFormat/>
    <w:rsid w:val="00887ED9"/>
    <w:pPr>
      <w:spacing w:before="240" w:after="60"/>
      <w:outlineLvl w:val="6"/>
    </w:pPr>
    <w:rPr>
      <w:rFonts w:ascii="Calibri" w:eastAsia="Times New Roman" w:hAnsi="Calibri"/>
    </w:rPr>
  </w:style>
  <w:style w:type="paragraph" w:styleId="8">
    <w:name w:val="heading 8"/>
    <w:basedOn w:val="a"/>
    <w:next w:val="a"/>
    <w:link w:val="80"/>
    <w:qFormat/>
    <w:rsid w:val="00887ED9"/>
    <w:pPr>
      <w:spacing w:before="240" w:after="60"/>
      <w:outlineLvl w:val="7"/>
    </w:pPr>
    <w:rPr>
      <w:rFonts w:ascii="Calibri" w:hAnsi="Calibri"/>
      <w:i/>
      <w:szCs w:val="20"/>
      <w:lang/>
    </w:rPr>
  </w:style>
  <w:style w:type="paragraph" w:styleId="9">
    <w:name w:val="heading 9"/>
    <w:basedOn w:val="a"/>
    <w:next w:val="a"/>
    <w:link w:val="90"/>
    <w:qFormat/>
    <w:rsid w:val="00887ED9"/>
    <w:pPr>
      <w:spacing w:before="240" w:after="60"/>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Таблицы (моноширинный)"/>
    <w:basedOn w:val="a"/>
    <w:next w:val="a"/>
    <w:rsid w:val="008D3DF5"/>
    <w:pPr>
      <w:autoSpaceDE w:val="0"/>
      <w:autoSpaceDN w:val="0"/>
      <w:adjustRightInd w:val="0"/>
      <w:jc w:val="both"/>
    </w:pPr>
    <w:rPr>
      <w:rFonts w:ascii="Courier New" w:eastAsia="Times New Roman" w:hAnsi="Courier New" w:cs="Courier New"/>
      <w:sz w:val="20"/>
      <w:szCs w:val="20"/>
    </w:rPr>
  </w:style>
  <w:style w:type="character" w:customStyle="1" w:styleId="a4">
    <w:name w:val="Цветовое выделение"/>
    <w:rsid w:val="008D3DF5"/>
    <w:rPr>
      <w:b/>
      <w:bCs/>
      <w:color w:val="000080"/>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887ED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87ED9"/>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887ED9"/>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rsid w:val="00887ED9"/>
    <w:rPr>
      <w:rFonts w:ascii="Arial Cyr Chuv" w:eastAsia="Times New Roman" w:hAnsi="Arial Cyr Chuv" w:cs="Times New Roman"/>
      <w:b/>
      <w:bCs/>
      <w:noProof/>
      <w:color w:val="000000"/>
      <w:szCs w:val="24"/>
      <w:lang w:eastAsia="ru-RU"/>
    </w:rPr>
  </w:style>
  <w:style w:type="character" w:customStyle="1" w:styleId="50">
    <w:name w:val="Заголовок 5 Знак"/>
    <w:basedOn w:val="a0"/>
    <w:link w:val="5"/>
    <w:rsid w:val="00887ED9"/>
    <w:rPr>
      <w:rFonts w:ascii="Arial Cyr Chuv" w:eastAsia="Times New Roman" w:hAnsi="Arial Cyr Chuv" w:cs="Times New Roman"/>
      <w:b/>
      <w:bCs/>
      <w:szCs w:val="24"/>
      <w:lang w:eastAsia="ru-RU"/>
    </w:rPr>
  </w:style>
  <w:style w:type="character" w:customStyle="1" w:styleId="60">
    <w:name w:val="Заголовок 6 Знак"/>
    <w:basedOn w:val="a0"/>
    <w:link w:val="6"/>
    <w:rsid w:val="00887ED9"/>
    <w:rPr>
      <w:rFonts w:ascii="Calibri" w:eastAsia="Calibri" w:hAnsi="Calibri" w:cs="Times New Roman"/>
      <w:b/>
      <w:sz w:val="20"/>
      <w:szCs w:val="20"/>
      <w:lang/>
    </w:rPr>
  </w:style>
  <w:style w:type="character" w:customStyle="1" w:styleId="70">
    <w:name w:val="Заголовок 7 Знак"/>
    <w:basedOn w:val="a0"/>
    <w:link w:val="7"/>
    <w:rsid w:val="00887ED9"/>
    <w:rPr>
      <w:rFonts w:ascii="Calibri" w:eastAsia="Times New Roman" w:hAnsi="Calibri" w:cs="Times New Roman"/>
      <w:sz w:val="24"/>
      <w:szCs w:val="24"/>
      <w:lang w:eastAsia="ru-RU"/>
    </w:rPr>
  </w:style>
  <w:style w:type="character" w:customStyle="1" w:styleId="80">
    <w:name w:val="Заголовок 8 Знак"/>
    <w:basedOn w:val="a0"/>
    <w:link w:val="8"/>
    <w:rsid w:val="00887ED9"/>
    <w:rPr>
      <w:rFonts w:ascii="Calibri" w:eastAsia="Calibri" w:hAnsi="Calibri" w:cs="Times New Roman"/>
      <w:i/>
      <w:sz w:val="24"/>
      <w:szCs w:val="20"/>
      <w:lang/>
    </w:rPr>
  </w:style>
  <w:style w:type="character" w:customStyle="1" w:styleId="90">
    <w:name w:val="Заголовок 9 Знак"/>
    <w:basedOn w:val="a0"/>
    <w:link w:val="9"/>
    <w:rsid w:val="00887ED9"/>
    <w:rPr>
      <w:rFonts w:ascii="Cambria" w:eastAsia="Calibri" w:hAnsi="Cambria" w:cs="Times New Roman"/>
      <w:sz w:val="20"/>
      <w:szCs w:val="20"/>
      <w:lang/>
    </w:rPr>
  </w:style>
  <w:style w:type="paragraph" w:styleId="a5">
    <w:name w:val="footnote text"/>
    <w:basedOn w:val="a"/>
    <w:link w:val="a6"/>
    <w:semiHidden/>
    <w:rsid w:val="00887ED9"/>
    <w:rPr>
      <w:rFonts w:eastAsia="Times New Roman"/>
      <w:sz w:val="20"/>
      <w:szCs w:val="20"/>
    </w:rPr>
  </w:style>
  <w:style w:type="character" w:customStyle="1" w:styleId="a6">
    <w:name w:val="Текст сноски Знак"/>
    <w:basedOn w:val="a0"/>
    <w:link w:val="a5"/>
    <w:semiHidden/>
    <w:rsid w:val="00887ED9"/>
    <w:rPr>
      <w:rFonts w:ascii="Times New Roman" w:eastAsia="Times New Roman" w:hAnsi="Times New Roman" w:cs="Times New Roman"/>
      <w:sz w:val="20"/>
      <w:szCs w:val="20"/>
      <w:lang w:eastAsia="ru-RU"/>
    </w:rPr>
  </w:style>
  <w:style w:type="character" w:styleId="a7">
    <w:name w:val="footnote reference"/>
    <w:basedOn w:val="a0"/>
    <w:semiHidden/>
    <w:rsid w:val="00887ED9"/>
    <w:rPr>
      <w:vertAlign w:val="superscript"/>
    </w:rPr>
  </w:style>
  <w:style w:type="paragraph" w:styleId="21">
    <w:name w:val="Body Text 2"/>
    <w:basedOn w:val="a"/>
    <w:link w:val="22"/>
    <w:rsid w:val="00887ED9"/>
    <w:pPr>
      <w:jc w:val="both"/>
    </w:pPr>
    <w:rPr>
      <w:rFonts w:eastAsia="Times New Roman"/>
      <w:sz w:val="28"/>
    </w:rPr>
  </w:style>
  <w:style w:type="character" w:customStyle="1" w:styleId="22">
    <w:name w:val="Основной текст 2 Знак"/>
    <w:basedOn w:val="a0"/>
    <w:link w:val="21"/>
    <w:rsid w:val="00887ED9"/>
    <w:rPr>
      <w:rFonts w:ascii="Times New Roman" w:eastAsia="Times New Roman" w:hAnsi="Times New Roman" w:cs="Times New Roman"/>
      <w:sz w:val="28"/>
      <w:szCs w:val="24"/>
      <w:lang w:eastAsia="ru-RU"/>
    </w:rPr>
  </w:style>
  <w:style w:type="paragraph" w:styleId="a8">
    <w:name w:val="Body Text Indent"/>
    <w:basedOn w:val="a"/>
    <w:link w:val="a9"/>
    <w:rsid w:val="00887ED9"/>
    <w:pPr>
      <w:spacing w:line="360" w:lineRule="auto"/>
      <w:ind w:firstLine="720"/>
    </w:pPr>
    <w:rPr>
      <w:rFonts w:eastAsia="Times New Roman"/>
      <w:color w:val="000000"/>
    </w:rPr>
  </w:style>
  <w:style w:type="character" w:customStyle="1" w:styleId="a9">
    <w:name w:val="Основной текст с отступом Знак"/>
    <w:basedOn w:val="a0"/>
    <w:link w:val="a8"/>
    <w:rsid w:val="00887ED9"/>
    <w:rPr>
      <w:rFonts w:ascii="Times New Roman" w:eastAsia="Times New Roman" w:hAnsi="Times New Roman" w:cs="Times New Roman"/>
      <w:color w:val="000000"/>
      <w:sz w:val="24"/>
      <w:szCs w:val="24"/>
      <w:lang w:eastAsia="ru-RU"/>
    </w:rPr>
  </w:style>
  <w:style w:type="paragraph" w:styleId="aa">
    <w:name w:val="header"/>
    <w:basedOn w:val="a"/>
    <w:link w:val="ab"/>
    <w:rsid w:val="00887ED9"/>
    <w:pPr>
      <w:tabs>
        <w:tab w:val="center" w:pos="4677"/>
        <w:tab w:val="right" w:pos="9355"/>
      </w:tabs>
    </w:pPr>
    <w:rPr>
      <w:rFonts w:eastAsia="Times New Roman"/>
    </w:rPr>
  </w:style>
  <w:style w:type="character" w:customStyle="1" w:styleId="ab">
    <w:name w:val="Верхний колонтитул Знак"/>
    <w:basedOn w:val="a0"/>
    <w:link w:val="aa"/>
    <w:rsid w:val="00887ED9"/>
    <w:rPr>
      <w:rFonts w:ascii="Times New Roman" w:eastAsia="Times New Roman" w:hAnsi="Times New Roman" w:cs="Times New Roman"/>
      <w:sz w:val="24"/>
      <w:szCs w:val="24"/>
      <w:lang w:eastAsia="ru-RU"/>
    </w:rPr>
  </w:style>
  <w:style w:type="character" w:styleId="ac">
    <w:name w:val="Hyperlink"/>
    <w:basedOn w:val="a0"/>
    <w:rsid w:val="00887ED9"/>
    <w:rPr>
      <w:strike w:val="0"/>
      <w:dstrike w:val="0"/>
      <w:color w:val="000000"/>
      <w:u w:val="none"/>
      <w:effect w:val="none"/>
    </w:rPr>
  </w:style>
  <w:style w:type="paragraph" w:styleId="ad">
    <w:name w:val="Title"/>
    <w:basedOn w:val="a"/>
    <w:link w:val="ae"/>
    <w:qFormat/>
    <w:rsid w:val="00887ED9"/>
    <w:pPr>
      <w:jc w:val="center"/>
    </w:pPr>
    <w:rPr>
      <w:rFonts w:ascii="TimesET" w:eastAsia="Times New Roman" w:hAnsi="TimesET"/>
      <w:snapToGrid w:val="0"/>
      <w:szCs w:val="20"/>
      <w:lang w:val="en-US"/>
    </w:rPr>
  </w:style>
  <w:style w:type="character" w:customStyle="1" w:styleId="ae">
    <w:name w:val="Название Знак"/>
    <w:basedOn w:val="a0"/>
    <w:link w:val="ad"/>
    <w:rsid w:val="00887ED9"/>
    <w:rPr>
      <w:rFonts w:ascii="TimesET" w:eastAsia="Times New Roman" w:hAnsi="TimesET" w:cs="Times New Roman"/>
      <w:snapToGrid w:val="0"/>
      <w:sz w:val="24"/>
      <w:szCs w:val="20"/>
      <w:lang w:val="en-US" w:eastAsia="ru-RU"/>
    </w:rPr>
  </w:style>
  <w:style w:type="character" w:styleId="af">
    <w:name w:val="Emphasis"/>
    <w:qFormat/>
    <w:rsid w:val="00887ED9"/>
    <w:rPr>
      <w:i/>
    </w:rPr>
  </w:style>
  <w:style w:type="paragraph" w:styleId="af0">
    <w:name w:val="Body Text"/>
    <w:basedOn w:val="a"/>
    <w:link w:val="af1"/>
    <w:rsid w:val="00887ED9"/>
    <w:pPr>
      <w:jc w:val="both"/>
    </w:pPr>
    <w:rPr>
      <w:sz w:val="20"/>
      <w:szCs w:val="20"/>
      <w:lang/>
    </w:rPr>
  </w:style>
  <w:style w:type="character" w:customStyle="1" w:styleId="af1">
    <w:name w:val="Основной текст Знак"/>
    <w:basedOn w:val="a0"/>
    <w:link w:val="af0"/>
    <w:rsid w:val="00887ED9"/>
    <w:rPr>
      <w:rFonts w:ascii="Times New Roman" w:eastAsia="Calibri" w:hAnsi="Times New Roman" w:cs="Times New Roman"/>
      <w:sz w:val="20"/>
      <w:szCs w:val="20"/>
      <w:lang w:eastAsia="ru-RU"/>
    </w:rPr>
  </w:style>
  <w:style w:type="character" w:customStyle="1" w:styleId="31">
    <w:name w:val="Основной текст (3)_"/>
    <w:link w:val="32"/>
    <w:locked/>
    <w:rsid w:val="00887ED9"/>
    <w:rPr>
      <w:rFonts w:ascii="Arial" w:hAnsi="Arial"/>
      <w:sz w:val="16"/>
      <w:shd w:val="clear" w:color="auto" w:fill="FFFFFF"/>
    </w:rPr>
  </w:style>
  <w:style w:type="paragraph" w:customStyle="1" w:styleId="32">
    <w:name w:val="Основной текст (3)"/>
    <w:basedOn w:val="a"/>
    <w:link w:val="31"/>
    <w:rsid w:val="00887ED9"/>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styleId="af2">
    <w:name w:val="Normal (Web)"/>
    <w:basedOn w:val="a"/>
    <w:uiPriority w:val="99"/>
    <w:rsid w:val="00887ED9"/>
    <w:pPr>
      <w:spacing w:before="100" w:beforeAutospacing="1" w:after="100" w:afterAutospacing="1"/>
    </w:pPr>
    <w:rPr>
      <w:rFonts w:eastAsia="SimSun"/>
      <w:lang w:eastAsia="zh-CN"/>
    </w:rPr>
  </w:style>
  <w:style w:type="paragraph" w:customStyle="1" w:styleId="ListParagraph">
    <w:name w:val="List Paragraph"/>
    <w:basedOn w:val="a"/>
    <w:rsid w:val="00887ED9"/>
    <w:pPr>
      <w:ind w:left="720"/>
      <w:contextualSpacing/>
    </w:pPr>
  </w:style>
  <w:style w:type="character" w:customStyle="1" w:styleId="af3">
    <w:name w:val="Текст выноски Знак"/>
    <w:basedOn w:val="a0"/>
    <w:link w:val="af4"/>
    <w:semiHidden/>
    <w:rsid w:val="00887ED9"/>
    <w:rPr>
      <w:rFonts w:ascii="Tahoma" w:eastAsia="Calibri" w:hAnsi="Tahoma"/>
      <w:sz w:val="16"/>
      <w:lang/>
    </w:rPr>
  </w:style>
  <w:style w:type="paragraph" w:styleId="af4">
    <w:name w:val="Balloon Text"/>
    <w:basedOn w:val="a"/>
    <w:link w:val="af3"/>
    <w:semiHidden/>
    <w:rsid w:val="00887ED9"/>
    <w:rPr>
      <w:rFonts w:ascii="Tahoma" w:hAnsi="Tahoma" w:cstheme="minorBidi"/>
      <w:sz w:val="16"/>
      <w:szCs w:val="22"/>
      <w:lang/>
    </w:rPr>
  </w:style>
  <w:style w:type="character" w:customStyle="1" w:styleId="11">
    <w:name w:val="Текст выноски Знак1"/>
    <w:basedOn w:val="a0"/>
    <w:link w:val="af4"/>
    <w:uiPriority w:val="99"/>
    <w:semiHidden/>
    <w:rsid w:val="00887ED9"/>
    <w:rPr>
      <w:rFonts w:ascii="Tahoma" w:eastAsia="Calibri" w:hAnsi="Tahoma" w:cs="Tahoma"/>
      <w:sz w:val="16"/>
      <w:szCs w:val="16"/>
      <w:lang w:eastAsia="ru-RU"/>
    </w:rPr>
  </w:style>
  <w:style w:type="paragraph" w:customStyle="1" w:styleId="ConsNonformat">
    <w:name w:val="ConsNonformat"/>
    <w:rsid w:val="00887ED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Normal">
    <w:name w:val="ConsNormal"/>
    <w:link w:val="ConsNormal0"/>
    <w:rsid w:val="00887ED9"/>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locked/>
    <w:rsid w:val="00887ED9"/>
    <w:rPr>
      <w:rFonts w:ascii="Consultant" w:eastAsia="Calibri" w:hAnsi="Consultant" w:cs="Times New Roman"/>
      <w:lang w:eastAsia="ru-RU"/>
    </w:rPr>
  </w:style>
  <w:style w:type="paragraph" w:customStyle="1" w:styleId="af5">
    <w:name w:val="Содержимое таблицы"/>
    <w:basedOn w:val="a"/>
    <w:rsid w:val="00887ED9"/>
    <w:pPr>
      <w:suppressLineNumbers/>
      <w:suppressAutoHyphens/>
    </w:pPr>
    <w:rPr>
      <w:lang w:eastAsia="ar-SA"/>
    </w:rPr>
  </w:style>
  <w:style w:type="paragraph" w:styleId="af6">
    <w:name w:val="footer"/>
    <w:basedOn w:val="a"/>
    <w:link w:val="af7"/>
    <w:rsid w:val="00887ED9"/>
    <w:pPr>
      <w:tabs>
        <w:tab w:val="center" w:pos="4677"/>
        <w:tab w:val="right" w:pos="9355"/>
      </w:tabs>
    </w:pPr>
    <w:rPr>
      <w:szCs w:val="20"/>
      <w:lang/>
    </w:rPr>
  </w:style>
  <w:style w:type="character" w:customStyle="1" w:styleId="af7">
    <w:name w:val="Нижний колонтитул Знак"/>
    <w:basedOn w:val="a0"/>
    <w:link w:val="af6"/>
    <w:rsid w:val="00887ED9"/>
    <w:rPr>
      <w:rFonts w:ascii="Times New Roman" w:eastAsia="Calibri" w:hAnsi="Times New Roman" w:cs="Times New Roman"/>
      <w:sz w:val="24"/>
      <w:szCs w:val="20"/>
      <w:lang/>
    </w:rPr>
  </w:style>
  <w:style w:type="paragraph" w:styleId="af8">
    <w:name w:val="Plain Text"/>
    <w:basedOn w:val="a"/>
    <w:link w:val="af9"/>
    <w:rsid w:val="00887ED9"/>
    <w:rPr>
      <w:rFonts w:ascii="Courier New" w:hAnsi="Courier New"/>
      <w:sz w:val="20"/>
      <w:szCs w:val="20"/>
      <w:lang/>
    </w:rPr>
  </w:style>
  <w:style w:type="character" w:customStyle="1" w:styleId="af9">
    <w:name w:val="Текст Знак"/>
    <w:basedOn w:val="a0"/>
    <w:link w:val="af8"/>
    <w:rsid w:val="00887ED9"/>
    <w:rPr>
      <w:rFonts w:ascii="Courier New" w:eastAsia="Calibri" w:hAnsi="Courier New" w:cs="Times New Roman"/>
      <w:sz w:val="20"/>
      <w:szCs w:val="20"/>
      <w:lang/>
    </w:rPr>
  </w:style>
  <w:style w:type="paragraph" w:customStyle="1" w:styleId="ConsPlusNonformat">
    <w:name w:val="ConsPlusNonformat"/>
    <w:rsid w:val="00887ED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a">
    <w:name w:val="Гипертекстовая ссылка"/>
    <w:rsid w:val="00887ED9"/>
    <w:rPr>
      <w:color w:val="106BBE"/>
    </w:rPr>
  </w:style>
  <w:style w:type="paragraph" w:customStyle="1" w:styleId="headertext">
    <w:name w:val="headertext"/>
    <w:basedOn w:val="a"/>
    <w:rsid w:val="00887ED9"/>
    <w:pPr>
      <w:spacing w:before="100" w:beforeAutospacing="1" w:after="100" w:afterAutospacing="1"/>
    </w:pPr>
  </w:style>
  <w:style w:type="character" w:customStyle="1" w:styleId="apple-converted-space">
    <w:name w:val="apple-converted-space"/>
    <w:rsid w:val="00887ED9"/>
  </w:style>
  <w:style w:type="paragraph" w:customStyle="1" w:styleId="formattext">
    <w:name w:val="formattext"/>
    <w:basedOn w:val="a"/>
    <w:rsid w:val="00887ED9"/>
    <w:pPr>
      <w:spacing w:before="100" w:beforeAutospacing="1" w:after="100" w:afterAutospacing="1"/>
    </w:pPr>
  </w:style>
  <w:style w:type="paragraph" w:customStyle="1" w:styleId="Standard">
    <w:name w:val="Standard"/>
    <w:rsid w:val="00887ED9"/>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887ED9"/>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styleId="23">
    <w:name w:val="Body Text Indent 2"/>
    <w:basedOn w:val="a"/>
    <w:link w:val="24"/>
    <w:rsid w:val="00887ED9"/>
    <w:pPr>
      <w:spacing w:after="120" w:line="480" w:lineRule="auto"/>
      <w:ind w:left="283"/>
    </w:pPr>
    <w:rPr>
      <w:szCs w:val="20"/>
      <w:lang/>
    </w:rPr>
  </w:style>
  <w:style w:type="character" w:customStyle="1" w:styleId="24">
    <w:name w:val="Основной текст с отступом 2 Знак"/>
    <w:basedOn w:val="a0"/>
    <w:link w:val="23"/>
    <w:rsid w:val="00887ED9"/>
    <w:rPr>
      <w:rFonts w:ascii="Times New Roman" w:eastAsia="Calibri" w:hAnsi="Times New Roman" w:cs="Times New Roman"/>
      <w:sz w:val="24"/>
      <w:szCs w:val="20"/>
      <w:lang/>
    </w:rPr>
  </w:style>
  <w:style w:type="paragraph" w:customStyle="1" w:styleId="afb">
    <w:name w:val="текст_реф_ау"/>
    <w:basedOn w:val="a"/>
    <w:rsid w:val="00887ED9"/>
    <w:pPr>
      <w:spacing w:line="312" w:lineRule="auto"/>
      <w:ind w:firstLine="720"/>
      <w:jc w:val="both"/>
    </w:pPr>
    <w:rPr>
      <w:spacing w:val="-2"/>
      <w:sz w:val="28"/>
      <w:szCs w:val="20"/>
    </w:rPr>
  </w:style>
  <w:style w:type="paragraph" w:styleId="12">
    <w:name w:val="toc 1"/>
    <w:basedOn w:val="a"/>
    <w:next w:val="a"/>
    <w:autoRedefine/>
    <w:rsid w:val="00887ED9"/>
    <w:pPr>
      <w:tabs>
        <w:tab w:val="left" w:pos="1200"/>
        <w:tab w:val="right" w:leader="dot" w:pos="9628"/>
      </w:tabs>
      <w:spacing w:before="120" w:after="120"/>
      <w:ind w:right="420"/>
      <w:jc w:val="center"/>
    </w:pPr>
    <w:rPr>
      <w:b/>
      <w:bCs/>
      <w:caps/>
      <w:sz w:val="20"/>
      <w:szCs w:val="20"/>
    </w:rPr>
  </w:style>
  <w:style w:type="paragraph" w:styleId="25">
    <w:name w:val="toc 2"/>
    <w:basedOn w:val="a"/>
    <w:next w:val="a"/>
    <w:autoRedefine/>
    <w:rsid w:val="00887ED9"/>
    <w:pPr>
      <w:tabs>
        <w:tab w:val="left" w:pos="1260"/>
        <w:tab w:val="right" w:leader="dot" w:pos="9639"/>
      </w:tabs>
      <w:spacing w:line="288" w:lineRule="auto"/>
      <w:ind w:left="238"/>
    </w:pPr>
    <w:rPr>
      <w:smallCaps/>
      <w:sz w:val="20"/>
      <w:szCs w:val="20"/>
    </w:rPr>
  </w:style>
  <w:style w:type="table" w:customStyle="1" w:styleId="13">
    <w:name w:val="Сетка таблицы1"/>
    <w:rsid w:val="00887E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887ED9"/>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c">
    <w:name w:val="Знак Знак"/>
    <w:basedOn w:val="a"/>
    <w:rsid w:val="00887ED9"/>
    <w:rPr>
      <w:rFonts w:ascii="Verdana" w:hAnsi="Verdana" w:cs="Verdana"/>
      <w:sz w:val="20"/>
      <w:szCs w:val="20"/>
      <w:lang w:val="en-US" w:eastAsia="en-US"/>
    </w:rPr>
  </w:style>
  <w:style w:type="paragraph" w:customStyle="1" w:styleId="NoSpacing">
    <w:name w:val="No Spacing"/>
    <w:rsid w:val="00887ED9"/>
    <w:pPr>
      <w:spacing w:after="0" w:line="240" w:lineRule="auto"/>
    </w:pPr>
    <w:rPr>
      <w:rFonts w:ascii="Calibri" w:eastAsia="Calibri" w:hAnsi="Calibri" w:cs="Times New Roman"/>
      <w:lang w:eastAsia="ru-RU"/>
    </w:rPr>
  </w:style>
  <w:style w:type="paragraph" w:customStyle="1" w:styleId="Default">
    <w:name w:val="Default"/>
    <w:rsid w:val="00887E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qFormat/>
    <w:rsid w:val="00887ED9"/>
    <w:rPr>
      <w:b/>
    </w:rPr>
  </w:style>
  <w:style w:type="paragraph" w:customStyle="1" w:styleId="afe">
    <w:name w:val="Знак"/>
    <w:basedOn w:val="a"/>
    <w:rsid w:val="00887ED9"/>
    <w:pPr>
      <w:spacing w:before="100" w:beforeAutospacing="1" w:after="100" w:afterAutospacing="1"/>
    </w:pPr>
    <w:rPr>
      <w:rFonts w:ascii="Tahoma" w:hAnsi="Tahoma"/>
      <w:sz w:val="20"/>
      <w:szCs w:val="20"/>
      <w:lang w:val="en-US" w:eastAsia="en-US"/>
    </w:rPr>
  </w:style>
  <w:style w:type="character" w:styleId="aff">
    <w:name w:val="page number"/>
    <w:basedOn w:val="a0"/>
    <w:rsid w:val="00887ED9"/>
  </w:style>
  <w:style w:type="paragraph" w:customStyle="1" w:styleId="14">
    <w:name w:val="Обычный1"/>
    <w:rsid w:val="00887ED9"/>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887ED9"/>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rsid w:val="00887ED9"/>
    <w:pPr>
      <w:spacing w:after="120"/>
      <w:ind w:left="283"/>
    </w:pPr>
    <w:rPr>
      <w:sz w:val="16"/>
      <w:szCs w:val="20"/>
      <w:lang/>
    </w:rPr>
  </w:style>
  <w:style w:type="character" w:customStyle="1" w:styleId="34">
    <w:name w:val="Основной текст с отступом 3 Знак"/>
    <w:basedOn w:val="a0"/>
    <w:link w:val="33"/>
    <w:rsid w:val="00887ED9"/>
    <w:rPr>
      <w:rFonts w:ascii="Times New Roman" w:eastAsia="Calibri" w:hAnsi="Times New Roman" w:cs="Times New Roman"/>
      <w:sz w:val="16"/>
      <w:szCs w:val="20"/>
      <w:lang/>
    </w:rPr>
  </w:style>
  <w:style w:type="paragraph" w:customStyle="1" w:styleId="ConsPlusNormal">
    <w:name w:val="ConsPlusNormal"/>
    <w:rsid w:val="00887E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Iauiue1">
    <w:name w:val="Iau?iue1"/>
    <w:rsid w:val="00887ED9"/>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5">
    <w:name w:val="Знак1"/>
    <w:basedOn w:val="a"/>
    <w:rsid w:val="00887ED9"/>
    <w:pPr>
      <w:spacing w:after="160" w:line="240" w:lineRule="exact"/>
    </w:pPr>
    <w:rPr>
      <w:rFonts w:ascii="Tahoma" w:hAnsi="Tahoma"/>
      <w:sz w:val="20"/>
      <w:szCs w:val="20"/>
      <w:lang w:val="en-US" w:eastAsia="en-US"/>
    </w:rPr>
  </w:style>
  <w:style w:type="paragraph" w:customStyle="1" w:styleId="aff0">
    <w:name w:val="Стиль"/>
    <w:rsid w:val="00887ED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rsid w:val="00887ED9"/>
    <w:pPr>
      <w:spacing w:after="160" w:line="240" w:lineRule="exact"/>
    </w:pPr>
    <w:rPr>
      <w:rFonts w:ascii="Tahoma" w:hAnsi="Tahoma"/>
      <w:sz w:val="20"/>
      <w:szCs w:val="20"/>
      <w:lang w:val="en-US" w:eastAsia="en-US"/>
    </w:rPr>
  </w:style>
  <w:style w:type="paragraph" w:customStyle="1" w:styleId="P16">
    <w:name w:val="P16"/>
    <w:basedOn w:val="a"/>
    <w:hidden/>
    <w:rsid w:val="00887ED9"/>
    <w:pPr>
      <w:widowControl w:val="0"/>
      <w:autoSpaceDE w:val="0"/>
      <w:autoSpaceDN w:val="0"/>
      <w:adjustRightInd w:val="0"/>
      <w:ind w:firstLine="720"/>
      <w:jc w:val="distribute"/>
    </w:pPr>
    <w:rPr>
      <w:rFonts w:ascii="Arial" w:eastAsia="Times New Roman" w:hAnsi="Arial" w:cs="Tahoma"/>
      <w:sz w:val="20"/>
      <w:szCs w:val="20"/>
    </w:rPr>
  </w:style>
  <w:style w:type="paragraph" w:styleId="aff1">
    <w:name w:val="caption"/>
    <w:basedOn w:val="a"/>
    <w:next w:val="a"/>
    <w:qFormat/>
    <w:rsid w:val="00887ED9"/>
    <w:rPr>
      <w:b/>
      <w:bCs/>
      <w:sz w:val="20"/>
      <w:szCs w:val="20"/>
    </w:rPr>
  </w:style>
  <w:style w:type="paragraph" w:customStyle="1" w:styleId="Iauiue">
    <w:name w:val="Iau?iue"/>
    <w:rsid w:val="00887ED9"/>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887ED9"/>
    <w:pPr>
      <w:widowControl w:val="0"/>
      <w:spacing w:before="120" w:after="240" w:line="240" w:lineRule="auto"/>
      <w:outlineLvl w:val="9"/>
    </w:pPr>
    <w:rPr>
      <w:rFonts w:ascii="Arial" w:eastAsia="Calibri" w:hAnsi="Arial"/>
      <w:noProof w:val="0"/>
      <w:color w:val="auto"/>
      <w:sz w:val="22"/>
      <w:szCs w:val="20"/>
      <w:lang/>
    </w:rPr>
  </w:style>
  <w:style w:type="paragraph" w:customStyle="1" w:styleId="Oaaeeoa">
    <w:name w:val="Oaaeeoa"/>
    <w:basedOn w:val="aff2"/>
    <w:rsid w:val="00887ED9"/>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2">
    <w:name w:val="Message Header"/>
    <w:basedOn w:val="a"/>
    <w:link w:val="aff3"/>
    <w:semiHidden/>
    <w:rsid w:val="00887ED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0"/>
      <w:lang/>
    </w:rPr>
  </w:style>
  <w:style w:type="character" w:customStyle="1" w:styleId="aff3">
    <w:name w:val="Шапка Знак"/>
    <w:basedOn w:val="a0"/>
    <w:link w:val="aff2"/>
    <w:semiHidden/>
    <w:rsid w:val="00887ED9"/>
    <w:rPr>
      <w:rFonts w:ascii="Cambria" w:eastAsia="Calibri" w:hAnsi="Cambria" w:cs="Times New Roman"/>
      <w:sz w:val="24"/>
      <w:szCs w:val="20"/>
      <w:shd w:val="pct20" w:color="auto" w:fill="auto"/>
      <w:lang/>
    </w:rPr>
  </w:style>
  <w:style w:type="paragraph" w:customStyle="1" w:styleId="16">
    <w:name w:val="заголовок 1"/>
    <w:basedOn w:val="a"/>
    <w:next w:val="a"/>
    <w:rsid w:val="00887ED9"/>
    <w:pPr>
      <w:keepNext/>
      <w:tabs>
        <w:tab w:val="left" w:pos="709"/>
      </w:tabs>
      <w:overflowPunct w:val="0"/>
      <w:autoSpaceDE w:val="0"/>
      <w:autoSpaceDN w:val="0"/>
      <w:adjustRightInd w:val="0"/>
      <w:jc w:val="center"/>
      <w:textAlignment w:val="baseline"/>
    </w:pPr>
    <w:rPr>
      <w:b/>
      <w:sz w:val="22"/>
      <w:szCs w:val="20"/>
    </w:rPr>
  </w:style>
  <w:style w:type="paragraph" w:styleId="35">
    <w:name w:val="toc 3"/>
    <w:basedOn w:val="a"/>
    <w:next w:val="a"/>
    <w:autoRedefine/>
    <w:rsid w:val="00887ED9"/>
    <w:pPr>
      <w:spacing w:after="100"/>
      <w:ind w:left="480"/>
    </w:pPr>
  </w:style>
  <w:style w:type="paragraph" w:customStyle="1" w:styleId="aff4">
    <w:name w:val="в) Подраздел"/>
    <w:basedOn w:val="2"/>
    <w:next w:val="a"/>
    <w:link w:val="aff5"/>
    <w:rsid w:val="00887ED9"/>
    <w:pPr>
      <w:keepLines/>
      <w:spacing w:before="200" w:after="120" w:line="276" w:lineRule="auto"/>
      <w:ind w:firstLine="709"/>
      <w:jc w:val="both"/>
    </w:pPr>
    <w:rPr>
      <w:rFonts w:eastAsia="Calibri"/>
      <w:bCs w:val="0"/>
      <w:color w:val="00519A"/>
      <w:szCs w:val="20"/>
      <w:lang/>
    </w:rPr>
  </w:style>
  <w:style w:type="character" w:customStyle="1" w:styleId="aff5">
    <w:name w:val="в) Подраздел Знак"/>
    <w:link w:val="aff4"/>
    <w:locked/>
    <w:rsid w:val="00887ED9"/>
    <w:rPr>
      <w:rFonts w:ascii="Times New Roman" w:eastAsia="Calibri" w:hAnsi="Times New Roman" w:cs="Times New Roman"/>
      <w:b/>
      <w:color w:val="00519A"/>
      <w:sz w:val="26"/>
      <w:szCs w:val="20"/>
      <w:lang/>
    </w:rPr>
  </w:style>
  <w:style w:type="paragraph" w:customStyle="1" w:styleId="aff6">
    <w:name w:val="г) Заголовок"/>
    <w:basedOn w:val="a"/>
    <w:rsid w:val="00887ED9"/>
    <w:pPr>
      <w:keepNext/>
      <w:keepLines/>
      <w:spacing w:line="276" w:lineRule="auto"/>
      <w:ind w:firstLine="709"/>
      <w:contextualSpacing/>
      <w:jc w:val="both"/>
      <w:outlineLvl w:val="2"/>
    </w:pPr>
    <w:rPr>
      <w:b/>
      <w:bCs/>
      <w:color w:val="00519A"/>
    </w:rPr>
  </w:style>
  <w:style w:type="paragraph" w:customStyle="1" w:styleId="aff7">
    <w:name w:val="д) Позаголовок"/>
    <w:basedOn w:val="aff6"/>
    <w:next w:val="a"/>
    <w:rsid w:val="00887ED9"/>
    <w:pPr>
      <w:outlineLvl w:val="3"/>
    </w:pPr>
    <w:rPr>
      <w:i/>
      <w:iCs/>
    </w:rPr>
  </w:style>
  <w:style w:type="paragraph" w:customStyle="1" w:styleId="-1">
    <w:name w:val="з) Список - буллиты 1"/>
    <w:basedOn w:val="a"/>
    <w:link w:val="-10"/>
    <w:autoRedefine/>
    <w:rsid w:val="00887ED9"/>
    <w:pPr>
      <w:spacing w:line="276" w:lineRule="auto"/>
      <w:ind w:left="1080" w:hanging="360"/>
      <w:contextualSpacing/>
      <w:jc w:val="both"/>
    </w:pPr>
    <w:rPr>
      <w:szCs w:val="20"/>
      <w:lang/>
    </w:rPr>
  </w:style>
  <w:style w:type="character" w:customStyle="1" w:styleId="-10">
    <w:name w:val="з) Список - буллиты 1 Знак"/>
    <w:link w:val="-1"/>
    <w:locked/>
    <w:rsid w:val="00887ED9"/>
    <w:rPr>
      <w:rFonts w:ascii="Times New Roman" w:eastAsia="Calibri" w:hAnsi="Times New Roman" w:cs="Times New Roman"/>
      <w:sz w:val="24"/>
      <w:szCs w:val="20"/>
      <w:lang/>
    </w:rPr>
  </w:style>
  <w:style w:type="paragraph" w:customStyle="1" w:styleId="-2">
    <w:name w:val="и) Список - буллиты 2"/>
    <w:basedOn w:val="a"/>
    <w:link w:val="-20"/>
    <w:rsid w:val="00887ED9"/>
    <w:pPr>
      <w:spacing w:line="276" w:lineRule="auto"/>
      <w:ind w:left="1440" w:hanging="360"/>
      <w:contextualSpacing/>
      <w:jc w:val="both"/>
    </w:pPr>
    <w:rPr>
      <w:szCs w:val="20"/>
      <w:lang/>
    </w:rPr>
  </w:style>
  <w:style w:type="character" w:customStyle="1" w:styleId="-20">
    <w:name w:val="и) Список - буллиты 2 Знак"/>
    <w:link w:val="-2"/>
    <w:locked/>
    <w:rsid w:val="00887ED9"/>
    <w:rPr>
      <w:rFonts w:ascii="Times New Roman" w:eastAsia="Calibri" w:hAnsi="Times New Roman" w:cs="Times New Roman"/>
      <w:sz w:val="24"/>
      <w:szCs w:val="20"/>
      <w:lang/>
    </w:rPr>
  </w:style>
  <w:style w:type="paragraph" w:customStyle="1" w:styleId="aff8">
    <w:name w:val="к) Ненумерованный заголовок"/>
    <w:basedOn w:val="a"/>
    <w:next w:val="a"/>
    <w:link w:val="aff9"/>
    <w:rsid w:val="00887ED9"/>
    <w:pPr>
      <w:keepNext/>
      <w:keepLines/>
      <w:spacing w:line="276" w:lineRule="auto"/>
      <w:ind w:firstLine="709"/>
      <w:jc w:val="both"/>
    </w:pPr>
    <w:rPr>
      <w:b/>
      <w:szCs w:val="20"/>
      <w:lang/>
    </w:rPr>
  </w:style>
  <w:style w:type="character" w:customStyle="1" w:styleId="aff9">
    <w:name w:val="к) Ненумерованный заголовок Знак"/>
    <w:link w:val="aff8"/>
    <w:locked/>
    <w:rsid w:val="00887ED9"/>
    <w:rPr>
      <w:rFonts w:ascii="Times New Roman" w:eastAsia="Calibri" w:hAnsi="Times New Roman" w:cs="Times New Roman"/>
      <w:b/>
      <w:sz w:val="24"/>
      <w:szCs w:val="20"/>
      <w:lang/>
    </w:rPr>
  </w:style>
  <w:style w:type="paragraph" w:customStyle="1" w:styleId="26">
    <w:name w:val="?????? 2"/>
    <w:basedOn w:val="a"/>
    <w:rsid w:val="00887ED9"/>
    <w:pPr>
      <w:widowControl w:val="0"/>
      <w:suppressAutoHyphens/>
      <w:autoSpaceDE w:val="0"/>
      <w:ind w:left="566" w:hanging="283"/>
    </w:pPr>
    <w:rPr>
      <w:kern w:val="1"/>
      <w:lang w:eastAsia="hi-IN" w:bidi="hi-IN"/>
    </w:rPr>
  </w:style>
  <w:style w:type="paragraph" w:customStyle="1" w:styleId="p6">
    <w:name w:val="p6"/>
    <w:basedOn w:val="a"/>
    <w:rsid w:val="00887ED9"/>
    <w:pPr>
      <w:spacing w:before="100" w:beforeAutospacing="1" w:after="100" w:afterAutospacing="1"/>
    </w:pPr>
  </w:style>
  <w:style w:type="paragraph" w:customStyle="1" w:styleId="P2">
    <w:name w:val="P2"/>
    <w:basedOn w:val="a"/>
    <w:hidden/>
    <w:rsid w:val="00887ED9"/>
    <w:pPr>
      <w:adjustRightInd w:val="0"/>
    </w:pPr>
    <w:rPr>
      <w:szCs w:val="20"/>
    </w:rPr>
  </w:style>
  <w:style w:type="character" w:customStyle="1" w:styleId="T6">
    <w:name w:val="T6"/>
    <w:hidden/>
    <w:rsid w:val="00887ED9"/>
    <w:rPr>
      <w:b/>
    </w:rPr>
  </w:style>
  <w:style w:type="paragraph" w:customStyle="1" w:styleId="P60">
    <w:name w:val="P6"/>
    <w:basedOn w:val="a"/>
    <w:hidden/>
    <w:rsid w:val="00887ED9"/>
    <w:pPr>
      <w:adjustRightInd w:val="0"/>
    </w:pPr>
    <w:rPr>
      <w:b/>
      <w:szCs w:val="20"/>
    </w:rPr>
  </w:style>
  <w:style w:type="paragraph" w:customStyle="1" w:styleId="P3">
    <w:name w:val="P3"/>
    <w:basedOn w:val="a"/>
    <w:hidden/>
    <w:rsid w:val="00887ED9"/>
    <w:pPr>
      <w:adjustRightInd w:val="0"/>
    </w:pPr>
    <w:rPr>
      <w:b/>
      <w:szCs w:val="20"/>
    </w:rPr>
  </w:style>
  <w:style w:type="paragraph" w:customStyle="1" w:styleId="P5">
    <w:name w:val="P5"/>
    <w:basedOn w:val="Standard"/>
    <w:hidden/>
    <w:rsid w:val="00887ED9"/>
    <w:pPr>
      <w:suppressAutoHyphens w:val="0"/>
      <w:adjustRightInd w:val="0"/>
      <w:textAlignment w:val="auto"/>
    </w:pPr>
    <w:rPr>
      <w:kern w:val="0"/>
      <w:szCs w:val="20"/>
      <w:lang w:eastAsia="ru-RU"/>
    </w:rPr>
  </w:style>
  <w:style w:type="paragraph" w:customStyle="1" w:styleId="rtecenter">
    <w:name w:val="rtecenter"/>
    <w:basedOn w:val="a"/>
    <w:rsid w:val="00887ED9"/>
    <w:pPr>
      <w:spacing w:before="100" w:beforeAutospacing="1" w:after="100" w:afterAutospacing="1"/>
    </w:pPr>
  </w:style>
  <w:style w:type="paragraph" w:customStyle="1" w:styleId="HEADERTEXT0">
    <w:name w:val=".HEADERTEXT"/>
    <w:rsid w:val="00887ED9"/>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rsid w:val="00887ED9"/>
    <w:pPr>
      <w:suppressAutoHyphens/>
    </w:pPr>
    <w:rPr>
      <w:rFonts w:ascii="Arial" w:hAnsi="Arial"/>
      <w:b/>
      <w:sz w:val="18"/>
      <w:szCs w:val="20"/>
      <w:lang w:eastAsia="ar-SA"/>
    </w:rPr>
  </w:style>
  <w:style w:type="paragraph" w:customStyle="1" w:styleId="affa">
    <w:name w:val="Нормальный (таблица)"/>
    <w:basedOn w:val="a"/>
    <w:next w:val="a"/>
    <w:rsid w:val="00887ED9"/>
    <w:pPr>
      <w:widowControl w:val="0"/>
      <w:autoSpaceDE w:val="0"/>
      <w:autoSpaceDN w:val="0"/>
      <w:adjustRightInd w:val="0"/>
      <w:jc w:val="both"/>
    </w:pPr>
    <w:rPr>
      <w:rFonts w:ascii="Arial" w:hAnsi="Arial"/>
    </w:rPr>
  </w:style>
  <w:style w:type="character" w:customStyle="1" w:styleId="w">
    <w:name w:val="w"/>
    <w:rsid w:val="00887ED9"/>
  </w:style>
  <w:style w:type="table" w:customStyle="1" w:styleId="TableNormal1">
    <w:name w:val="Table Normal1"/>
    <w:semiHidden/>
    <w:rsid w:val="00887ED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rsid w:val="00887ED9"/>
    <w:pPr>
      <w:widowControl w:val="0"/>
      <w:spacing w:before="94"/>
      <w:ind w:right="106"/>
      <w:jc w:val="center"/>
    </w:pPr>
    <w:rPr>
      <w:rFonts w:ascii="Calibri" w:eastAsia="Times New Roman"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6AA13-9B74-4824-B148-A4964923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9975</Words>
  <Characters>56859</Characters>
  <Application>Microsoft Office Word</Application>
  <DocSecurity>0</DocSecurity>
  <Lines>473</Lines>
  <Paragraphs>133</Paragraphs>
  <ScaleCrop>false</ScaleCrop>
  <Company>RePack by SPecialiST</Company>
  <LinksUpToDate>false</LinksUpToDate>
  <CharactersWithSpaces>66701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dcterms:created xsi:type="dcterms:W3CDTF">2018-05-04T12:32:00Z</dcterms:created>
  <dcterms:modified xsi:type="dcterms:W3CDTF">2018-06-27T11:49:00Z</dcterms:modified>
</cp:coreProperties>
</file>