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7C450D" w:rsidTr="00F274D8">
        <w:trPr>
          <w:cantSplit/>
          <w:trHeight w:val="420"/>
        </w:trPr>
        <w:tc>
          <w:tcPr>
            <w:tcW w:w="4195" w:type="dxa"/>
            <w:hideMark/>
          </w:tcPr>
          <w:p w:rsidR="007C450D" w:rsidRDefault="007C450D" w:rsidP="00F274D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7C450D" w:rsidRDefault="007C450D" w:rsidP="00F274D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МУРКАШ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7C450D" w:rsidRDefault="007C450D" w:rsidP="00F274D8">
            <w:pPr>
              <w:jc w:val="center"/>
              <w:rPr>
                <w:sz w:val="26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48A4341" wp14:editId="5743053B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-4445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7C450D" w:rsidRDefault="007C450D" w:rsidP="00F274D8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МОРГАУШСКИЙ  РАЙОН  </w:t>
            </w:r>
          </w:p>
        </w:tc>
      </w:tr>
      <w:tr w:rsidR="007C450D" w:rsidTr="00F274D8">
        <w:trPr>
          <w:cantSplit/>
          <w:trHeight w:val="2355"/>
        </w:trPr>
        <w:tc>
          <w:tcPr>
            <w:tcW w:w="4195" w:type="dxa"/>
          </w:tcPr>
          <w:p w:rsidR="007C450D" w:rsidRDefault="007C450D" w:rsidP="00F274D8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ОРИНИН ЯЛ ПОСЕЛЕНИЙĚН </w:t>
            </w:r>
          </w:p>
          <w:p w:rsidR="007C450D" w:rsidRDefault="007C450D" w:rsidP="00F274D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АДМИНИСТРАЦИĔ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7C450D" w:rsidRDefault="007C450D" w:rsidP="00F274D8">
            <w:pPr>
              <w:spacing w:line="192" w:lineRule="auto"/>
              <w:rPr>
                <w:sz w:val="24"/>
              </w:rPr>
            </w:pPr>
          </w:p>
          <w:p w:rsidR="007C450D" w:rsidRDefault="007C450D" w:rsidP="00F274D8">
            <w:pPr>
              <w:spacing w:line="192" w:lineRule="auto"/>
            </w:pPr>
          </w:p>
          <w:p w:rsidR="007C450D" w:rsidRDefault="007C450D" w:rsidP="00F274D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7C450D" w:rsidRDefault="007C450D" w:rsidP="00F274D8">
            <w:pPr>
              <w:rPr>
                <w:sz w:val="24"/>
              </w:rPr>
            </w:pPr>
          </w:p>
          <w:p w:rsidR="007C450D" w:rsidRDefault="00C730A5" w:rsidP="00F274D8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0</w:t>
            </w:r>
            <w:r w:rsidR="0054585D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3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.10</w:t>
            </w:r>
            <w:r w:rsidR="007C450D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.2018 ç.</w:t>
            </w:r>
            <w:r w:rsidR="007C450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6</w:t>
            </w:r>
            <w:r w:rsidR="0054585D">
              <w:rPr>
                <w:rFonts w:ascii="Times New Roman" w:hAnsi="Times New Roman" w:cs="Times New Roman"/>
                <w:noProof/>
                <w:color w:val="000000"/>
                <w:sz w:val="26"/>
              </w:rPr>
              <w:t>7</w:t>
            </w:r>
            <w:r w:rsidR="007C450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7C450D" w:rsidRDefault="007C450D" w:rsidP="00F274D8">
            <w:pPr>
              <w:jc w:val="center"/>
              <w:rPr>
                <w:b/>
                <w:noProof/>
                <w:color w:val="000000"/>
                <w:sz w:val="26"/>
                <w:szCs w:val="24"/>
              </w:rPr>
            </w:pPr>
            <w:r>
              <w:rPr>
                <w:b/>
                <w:noProof/>
                <w:color w:val="000000"/>
                <w:sz w:val="26"/>
              </w:rPr>
              <w:t>Патаккасси ялě</w:t>
            </w:r>
          </w:p>
        </w:tc>
        <w:tc>
          <w:tcPr>
            <w:tcW w:w="0" w:type="auto"/>
            <w:vMerge/>
            <w:vAlign w:val="center"/>
            <w:hideMark/>
          </w:tcPr>
          <w:p w:rsidR="007C450D" w:rsidRDefault="007C450D" w:rsidP="00F274D8">
            <w:pPr>
              <w:rPr>
                <w:sz w:val="26"/>
                <w:szCs w:val="24"/>
              </w:rPr>
            </w:pPr>
          </w:p>
        </w:tc>
        <w:tc>
          <w:tcPr>
            <w:tcW w:w="4202" w:type="dxa"/>
          </w:tcPr>
          <w:p w:rsidR="007C450D" w:rsidRDefault="007C450D" w:rsidP="00F274D8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7C450D" w:rsidRDefault="007C450D" w:rsidP="00F274D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ОРИНИНСКОГО СЕЛЬСКОГО</w:t>
            </w:r>
          </w:p>
          <w:p w:rsidR="007C450D" w:rsidRDefault="007C450D" w:rsidP="00F274D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7C450D" w:rsidRDefault="007C450D" w:rsidP="00F274D8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7C450D" w:rsidRDefault="007C450D" w:rsidP="00F274D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7C450D" w:rsidRDefault="007C450D" w:rsidP="00F274D8">
            <w:pPr>
              <w:rPr>
                <w:sz w:val="24"/>
              </w:rPr>
            </w:pPr>
          </w:p>
          <w:p w:rsidR="007C450D" w:rsidRDefault="00C730A5" w:rsidP="00F274D8">
            <w:pPr>
              <w:jc w:val="center"/>
              <w:rPr>
                <w:noProof/>
                <w:sz w:val="26"/>
                <w:u w:val="single"/>
              </w:rPr>
            </w:pPr>
            <w:r>
              <w:rPr>
                <w:noProof/>
                <w:sz w:val="26"/>
                <w:u w:val="single"/>
              </w:rPr>
              <w:t>0</w:t>
            </w:r>
            <w:r w:rsidR="0054585D">
              <w:rPr>
                <w:noProof/>
                <w:sz w:val="26"/>
                <w:u w:val="single"/>
              </w:rPr>
              <w:t>3</w:t>
            </w:r>
            <w:r>
              <w:rPr>
                <w:noProof/>
                <w:sz w:val="26"/>
                <w:u w:val="single"/>
              </w:rPr>
              <w:t>.10</w:t>
            </w:r>
            <w:r w:rsidR="007C450D">
              <w:rPr>
                <w:noProof/>
                <w:sz w:val="26"/>
                <w:u w:val="single"/>
              </w:rPr>
              <w:t>.2018 г.</w:t>
            </w:r>
            <w:r w:rsidR="007C450D">
              <w:rPr>
                <w:noProof/>
                <w:sz w:val="26"/>
              </w:rPr>
              <w:t xml:space="preserve">   №</w:t>
            </w:r>
            <w:r w:rsidR="009C7FBF">
              <w:rPr>
                <w:noProof/>
                <w:sz w:val="26"/>
              </w:rPr>
              <w:t xml:space="preserve"> </w:t>
            </w:r>
            <w:r w:rsidR="007C450D">
              <w:rPr>
                <w:noProof/>
                <w:sz w:val="26"/>
              </w:rPr>
              <w:t>6</w:t>
            </w:r>
            <w:r w:rsidR="0054585D">
              <w:rPr>
                <w:noProof/>
                <w:sz w:val="26"/>
              </w:rPr>
              <w:t>7</w:t>
            </w:r>
            <w:r w:rsidR="007C450D">
              <w:rPr>
                <w:noProof/>
                <w:sz w:val="26"/>
              </w:rPr>
              <w:t xml:space="preserve">  </w:t>
            </w:r>
            <w:r w:rsidR="007C450D">
              <w:rPr>
                <w:noProof/>
                <w:sz w:val="26"/>
                <w:u w:val="single"/>
              </w:rPr>
              <w:t xml:space="preserve"> </w:t>
            </w:r>
          </w:p>
          <w:p w:rsidR="007C450D" w:rsidRDefault="007C450D" w:rsidP="00F274D8">
            <w:pPr>
              <w:jc w:val="center"/>
              <w:rPr>
                <w:b/>
                <w:noProof/>
                <w:sz w:val="26"/>
                <w:szCs w:val="24"/>
              </w:rPr>
            </w:pPr>
            <w:r>
              <w:rPr>
                <w:b/>
                <w:noProof/>
                <w:color w:val="000000"/>
                <w:sz w:val="26"/>
              </w:rPr>
              <w:t>д. Падаккасы</w:t>
            </w:r>
          </w:p>
        </w:tc>
      </w:tr>
    </w:tbl>
    <w:p w:rsidR="00F75EF9" w:rsidRDefault="00F75EF9" w:rsidP="00F75EF9">
      <w:pPr>
        <w:outlineLvl w:val="0"/>
        <w:rPr>
          <w:b/>
          <w:sz w:val="24"/>
          <w:szCs w:val="24"/>
        </w:rPr>
      </w:pPr>
      <w:r>
        <w:t xml:space="preserve"> </w:t>
      </w:r>
    </w:p>
    <w:p w:rsidR="0054585D" w:rsidRPr="00C116F1" w:rsidRDefault="00C730A5" w:rsidP="0054585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4585D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54585D" w:rsidTr="0054585D">
        <w:tc>
          <w:tcPr>
            <w:tcW w:w="4644" w:type="dxa"/>
            <w:hideMark/>
          </w:tcPr>
          <w:p w:rsidR="0054585D" w:rsidRDefault="0054585D" w:rsidP="0054585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</w:t>
            </w:r>
            <w:proofErr w:type="gramStart"/>
            <w:r>
              <w:rPr>
                <w:b/>
                <w:sz w:val="24"/>
                <w:szCs w:val="24"/>
              </w:rPr>
              <w:t>внесении</w:t>
            </w:r>
            <w:proofErr w:type="gramEnd"/>
            <w:r>
              <w:rPr>
                <w:b/>
                <w:sz w:val="24"/>
                <w:szCs w:val="24"/>
              </w:rPr>
              <w:t xml:space="preserve"> изменений  в постановление администрации </w:t>
            </w:r>
            <w:r>
              <w:rPr>
                <w:b/>
                <w:sz w:val="24"/>
                <w:szCs w:val="24"/>
              </w:rPr>
              <w:t>Орининского сельского</w:t>
            </w:r>
            <w:r>
              <w:rPr>
                <w:b/>
                <w:sz w:val="24"/>
                <w:szCs w:val="24"/>
              </w:rPr>
              <w:t xml:space="preserve"> поселения Моргаушского райо</w:t>
            </w:r>
            <w:r>
              <w:rPr>
                <w:b/>
                <w:sz w:val="24"/>
                <w:szCs w:val="24"/>
              </w:rPr>
              <w:t>на Чувашской Республики от 12.07</w:t>
            </w:r>
            <w:r>
              <w:rPr>
                <w:b/>
                <w:sz w:val="24"/>
                <w:szCs w:val="24"/>
              </w:rPr>
              <w:t>.2016</w:t>
            </w:r>
            <w:r>
              <w:rPr>
                <w:b/>
                <w:sz w:val="24"/>
                <w:szCs w:val="24"/>
              </w:rPr>
              <w:t>г.</w:t>
            </w:r>
            <w:r>
              <w:rPr>
                <w:b/>
                <w:sz w:val="24"/>
                <w:szCs w:val="24"/>
              </w:rPr>
              <w:t xml:space="preserve"> №</w:t>
            </w:r>
            <w:r>
              <w:rPr>
                <w:b/>
                <w:sz w:val="24"/>
                <w:szCs w:val="24"/>
              </w:rPr>
              <w:t xml:space="preserve"> 90</w:t>
            </w:r>
            <w:r>
              <w:rPr>
                <w:b/>
                <w:sz w:val="24"/>
                <w:szCs w:val="24"/>
              </w:rPr>
              <w:t xml:space="preserve">  «Об утверждении административного регламента </w:t>
            </w:r>
            <w:r>
              <w:rPr>
                <w:b/>
                <w:sz w:val="24"/>
                <w:szCs w:val="24"/>
              </w:rPr>
              <w:t>Орининского сельского</w:t>
            </w:r>
            <w:r>
              <w:rPr>
                <w:b/>
                <w:sz w:val="24"/>
                <w:szCs w:val="24"/>
              </w:rPr>
              <w:t xml:space="preserve"> поселения Моргаушского района Чувашской Республики </w:t>
            </w:r>
            <w:r>
              <w:rPr>
                <w:b/>
                <w:color w:val="000000"/>
                <w:sz w:val="24"/>
                <w:szCs w:val="24"/>
              </w:rPr>
              <w:t>по исполнению муниципальной функции по контролю за обеспечением сохранности в отношении автомобильных дорог местного значения в границах населенных пунктов  сельского поселения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</w:tbl>
    <w:p w:rsidR="0054585D" w:rsidRDefault="0054585D" w:rsidP="0054585D">
      <w:pPr>
        <w:ind w:firstLine="567"/>
        <w:jc w:val="both"/>
        <w:rPr>
          <w:color w:val="000000"/>
          <w:sz w:val="24"/>
          <w:szCs w:val="24"/>
        </w:rPr>
      </w:pPr>
    </w:p>
    <w:p w:rsidR="0054585D" w:rsidRDefault="0054585D" w:rsidP="0054585D">
      <w:pPr>
        <w:ind w:firstLine="567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Федеральными законами </w:t>
      </w:r>
      <w:hyperlink r:id="rId6" w:history="1">
        <w:r>
          <w:rPr>
            <w:rStyle w:val="a6"/>
            <w:b w:val="0"/>
            <w:color w:val="000000"/>
            <w:sz w:val="24"/>
            <w:szCs w:val="24"/>
          </w:rPr>
          <w:t>от 06.10.2003 г. № 131-ФЗ</w:t>
        </w:r>
      </w:hyperlink>
      <w:r>
        <w:rPr>
          <w:color w:val="000000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7" w:history="1">
        <w:r>
          <w:rPr>
            <w:rStyle w:val="a6"/>
            <w:b w:val="0"/>
            <w:color w:val="000000"/>
            <w:sz w:val="24"/>
            <w:szCs w:val="24"/>
          </w:rPr>
          <w:t>от 08.11.2007 г. № 257-ФЗ</w:t>
        </w:r>
      </w:hyperlink>
      <w:r>
        <w:rPr>
          <w:color w:val="000000"/>
          <w:sz w:val="24"/>
          <w:szCs w:val="24"/>
        </w:rPr>
        <w:t xml:space="preserve"> "Об автомобильных дорогах </w:t>
      </w:r>
      <w:proofErr w:type="gramStart"/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8" w:history="1">
        <w:r>
          <w:rPr>
            <w:rStyle w:val="a6"/>
            <w:b w:val="0"/>
            <w:color w:val="000000"/>
            <w:sz w:val="24"/>
            <w:szCs w:val="24"/>
          </w:rPr>
          <w:t>от 10.12.1995 г. № 196-ФЗ</w:t>
        </w:r>
      </w:hyperlink>
      <w:r>
        <w:rPr>
          <w:color w:val="000000"/>
          <w:sz w:val="24"/>
          <w:szCs w:val="24"/>
        </w:rPr>
        <w:t xml:space="preserve"> "О безопасности дорожного движения",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администрация </w:t>
      </w:r>
      <w:r>
        <w:rPr>
          <w:color w:val="000000"/>
          <w:sz w:val="24"/>
          <w:szCs w:val="24"/>
        </w:rPr>
        <w:t>Орининского сельского</w:t>
      </w:r>
      <w:r>
        <w:rPr>
          <w:color w:val="000000"/>
          <w:sz w:val="24"/>
          <w:szCs w:val="24"/>
        </w:rPr>
        <w:t xml:space="preserve"> поселения Моргаушского района   Чувашской Республики  </w:t>
      </w:r>
      <w:proofErr w:type="gramStart"/>
      <w:r>
        <w:rPr>
          <w:b/>
          <w:color w:val="000000"/>
          <w:sz w:val="24"/>
          <w:szCs w:val="24"/>
        </w:rPr>
        <w:t>п</w:t>
      </w:r>
      <w:proofErr w:type="gramEnd"/>
      <w:r>
        <w:rPr>
          <w:b/>
          <w:color w:val="000000"/>
          <w:sz w:val="24"/>
          <w:szCs w:val="24"/>
        </w:rPr>
        <w:t xml:space="preserve"> о с т а н о в л я е т:</w:t>
      </w:r>
    </w:p>
    <w:p w:rsidR="0054585D" w:rsidRDefault="0054585D" w:rsidP="0054585D">
      <w:pPr>
        <w:ind w:firstLine="567"/>
        <w:jc w:val="both"/>
        <w:rPr>
          <w:sz w:val="24"/>
          <w:szCs w:val="24"/>
        </w:rPr>
      </w:pPr>
      <w:bookmarkStart w:id="0" w:name="sub_1"/>
      <w:r>
        <w:rPr>
          <w:color w:val="000000"/>
          <w:sz w:val="24"/>
          <w:szCs w:val="24"/>
        </w:rPr>
        <w:t xml:space="preserve">1. Внести в постановление </w:t>
      </w:r>
      <w:r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Орининского сельского</w:t>
      </w:r>
      <w:r>
        <w:rPr>
          <w:sz w:val="24"/>
          <w:szCs w:val="24"/>
        </w:rPr>
        <w:t xml:space="preserve"> поселения Моргаушского района Чувашской Республики от </w:t>
      </w:r>
      <w:r>
        <w:rPr>
          <w:sz w:val="24"/>
          <w:szCs w:val="24"/>
        </w:rPr>
        <w:t>12.07</w:t>
      </w:r>
      <w:r>
        <w:rPr>
          <w:sz w:val="24"/>
          <w:szCs w:val="24"/>
        </w:rPr>
        <w:t>.2016</w:t>
      </w:r>
      <w:r>
        <w:rPr>
          <w:sz w:val="24"/>
          <w:szCs w:val="24"/>
        </w:rPr>
        <w:t>г.</w:t>
      </w:r>
      <w:r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90</w:t>
      </w:r>
      <w:r>
        <w:rPr>
          <w:sz w:val="24"/>
          <w:szCs w:val="24"/>
        </w:rPr>
        <w:t xml:space="preserve">  «Об утверждении административного регламента </w:t>
      </w:r>
      <w:r>
        <w:rPr>
          <w:sz w:val="24"/>
          <w:szCs w:val="24"/>
        </w:rPr>
        <w:t>Орининского сельского</w:t>
      </w:r>
      <w:r>
        <w:rPr>
          <w:sz w:val="24"/>
          <w:szCs w:val="24"/>
        </w:rPr>
        <w:t xml:space="preserve"> поселения Моргаушского района Чувашской Республики </w:t>
      </w:r>
      <w:r>
        <w:rPr>
          <w:color w:val="000000"/>
          <w:sz w:val="24"/>
          <w:szCs w:val="24"/>
        </w:rPr>
        <w:t>по исполнению муниципальной функции по контролю за обеспечением сохранности в отношении автомобильных дорог местного значения в границах населенных пунктов  сельского поселения</w:t>
      </w:r>
      <w:r>
        <w:rPr>
          <w:sz w:val="24"/>
          <w:szCs w:val="24"/>
        </w:rPr>
        <w:t>» (далее -  Постановление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следующие изменения:</w:t>
      </w:r>
    </w:p>
    <w:p w:rsidR="0054585D" w:rsidRDefault="0054585D" w:rsidP="0054585D">
      <w:pPr>
        <w:shd w:val="clear" w:color="auto" w:fill="FFFFFF"/>
        <w:ind w:firstLine="5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в разделе 1 «Общие положения» Административного регламента:</w:t>
      </w:r>
    </w:p>
    <w:p w:rsidR="0054585D" w:rsidRDefault="0054585D" w:rsidP="0054585D">
      <w:pPr>
        <w:shd w:val="clear" w:color="auto" w:fill="FFFFFF"/>
        <w:ind w:firstLine="5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пункт 1.4 изложить в следующей редакции:</w:t>
      </w:r>
    </w:p>
    <w:p w:rsidR="0054585D" w:rsidRDefault="0054585D" w:rsidP="0054585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«1.4. Предмет муниципального контроля</w:t>
      </w:r>
    </w:p>
    <w:p w:rsidR="0054585D" w:rsidRDefault="0054585D" w:rsidP="0054585D">
      <w:pPr>
        <w:autoSpaceDE w:val="0"/>
        <w:autoSpaceDN w:val="0"/>
        <w:adjustRightInd w:val="0"/>
        <w:ind w:firstLine="567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</w:rPr>
        <w:t xml:space="preserve">Предметом муниципального контроля является соблюдение юридическими лицами, индивидуальными предпринимателями требований по обеспечению сохранности в отношении автомобильных дорог местного значения в границах населенных пунктов сельского поселения, а также требований, установленных федеральными законами, законами субъектов Российской Федерации, </w:t>
      </w:r>
      <w:r>
        <w:rPr>
          <w:sz w:val="24"/>
          <w:szCs w:val="24"/>
          <w:shd w:val="clear" w:color="auto" w:fill="FFFFFF"/>
        </w:rPr>
        <w:t xml:space="preserve">а также требований, установленных федеральными законами, законами субъектов Российской Федерации, в случаях, если </w:t>
      </w:r>
      <w:r>
        <w:rPr>
          <w:sz w:val="24"/>
          <w:szCs w:val="24"/>
          <w:shd w:val="clear" w:color="auto" w:fill="FFFFFF"/>
        </w:rPr>
        <w:lastRenderedPageBreak/>
        <w:t>соответствующие виды контроля относятся к вопросам местного значения, а также на организацию</w:t>
      </w:r>
      <w:proofErr w:type="gramEnd"/>
      <w:r>
        <w:rPr>
          <w:sz w:val="24"/>
          <w:szCs w:val="24"/>
          <w:shd w:val="clear" w:color="auto" w:fill="FFFFFF"/>
        </w:rPr>
        <w:t xml:space="preserve">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 Порядок организации и осуществления муниципального контроля в соответствующей сфере деятельности (вида муниципального контроля) устанавливается муниципальными правовыми актами либо законом Чув</w:t>
      </w:r>
      <w:bookmarkStart w:id="1" w:name="_GoBack"/>
      <w:bookmarkEnd w:id="1"/>
      <w:r>
        <w:rPr>
          <w:sz w:val="24"/>
          <w:szCs w:val="24"/>
          <w:shd w:val="clear" w:color="auto" w:fill="FFFFFF"/>
        </w:rPr>
        <w:t>ашской Республики и принятыми в соответствии с ним муниципальными правовыми актами.»;</w:t>
      </w:r>
    </w:p>
    <w:p w:rsidR="0054585D" w:rsidRDefault="0054585D" w:rsidP="0054585D">
      <w:pPr>
        <w:shd w:val="clear" w:color="auto" w:fill="FFFFFF"/>
        <w:ind w:firstLine="5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54585D" w:rsidRDefault="0054585D" w:rsidP="0054585D">
      <w:pPr>
        <w:shd w:val="clear" w:color="auto" w:fill="FFFFFF"/>
        <w:ind w:firstLine="5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дополнить пунктом 1.8 следующего содержания:</w:t>
      </w:r>
    </w:p>
    <w:p w:rsidR="0054585D" w:rsidRDefault="0054585D" w:rsidP="0054585D">
      <w:pPr>
        <w:shd w:val="clear" w:color="auto" w:fill="FFFFFF"/>
        <w:ind w:firstLine="547"/>
        <w:jc w:val="both"/>
        <w:rPr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 xml:space="preserve">«1.8 Профилактика </w:t>
      </w:r>
      <w:r>
        <w:rPr>
          <w:sz w:val="24"/>
          <w:szCs w:val="24"/>
          <w:shd w:val="clear" w:color="auto" w:fill="FFFFFF"/>
        </w:rPr>
        <w:t xml:space="preserve">нарушений обязательных требований, требований, установленных муниципальными правовыми актами </w:t>
      </w:r>
    </w:p>
    <w:p w:rsidR="0054585D" w:rsidRDefault="0054585D" w:rsidP="0054585D">
      <w:pPr>
        <w:shd w:val="clear" w:color="auto" w:fill="FFFFFF"/>
        <w:ind w:firstLine="54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1. </w:t>
      </w:r>
      <w:proofErr w:type="gramStart"/>
      <w:r>
        <w:rPr>
          <w:sz w:val="24"/>
          <w:szCs w:val="24"/>
          <w:shd w:val="clear" w:color="auto" w:fill="FFFFFF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</w:t>
      </w:r>
      <w:proofErr w:type="gramEnd"/>
    </w:p>
    <w:p w:rsidR="0054585D" w:rsidRDefault="0054585D" w:rsidP="0054585D">
      <w:pPr>
        <w:shd w:val="clear" w:color="auto" w:fill="FFFFFF"/>
        <w:ind w:firstLine="547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shd w:val="clear" w:color="auto" w:fill="FFFFFF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</w:t>
      </w:r>
      <w:proofErr w:type="gramEnd"/>
      <w:r>
        <w:rPr>
          <w:sz w:val="24"/>
          <w:szCs w:val="24"/>
          <w:shd w:val="clear" w:color="auto" w:fill="FFFFFF"/>
        </w:rPr>
        <w:t xml:space="preserve">), </w:t>
      </w:r>
      <w:proofErr w:type="gramStart"/>
      <w:r>
        <w:rPr>
          <w:sz w:val="24"/>
          <w:szCs w:val="24"/>
          <w:shd w:val="clear" w:color="auto" w:fill="FFFFFF"/>
        </w:rPr>
        <w:t>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proofErr w:type="gramStart"/>
      <w:r>
        <w:rPr>
          <w:sz w:val="24"/>
          <w:szCs w:val="24"/>
          <w:shd w:val="clear" w:color="auto" w:fill="FFFFFF"/>
        </w:rPr>
        <w:t>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proofErr w:type="gramStart"/>
      <w:r>
        <w:rPr>
          <w:sz w:val="24"/>
          <w:szCs w:val="24"/>
          <w:shd w:val="clear" w:color="auto" w:fill="FFFFFF"/>
        </w:rPr>
        <w:t>муниципальными правовыми актами,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  <w:proofErr w:type="gramEnd"/>
    </w:p>
    <w:p w:rsidR="0054585D" w:rsidRDefault="0054585D" w:rsidP="0054585D">
      <w:pPr>
        <w:shd w:val="clear" w:color="auto" w:fill="FFFFFF"/>
        <w:ind w:firstLine="547"/>
        <w:jc w:val="both"/>
        <w:rPr>
          <w:sz w:val="24"/>
          <w:szCs w:val="24"/>
        </w:rPr>
      </w:pPr>
    </w:p>
    <w:p w:rsidR="0054585D" w:rsidRDefault="0054585D" w:rsidP="0054585D">
      <w:pPr>
        <w:ind w:firstLine="567"/>
        <w:jc w:val="both"/>
        <w:rPr>
          <w:color w:val="000000"/>
          <w:sz w:val="24"/>
          <w:szCs w:val="24"/>
        </w:rPr>
      </w:pPr>
      <w:bookmarkStart w:id="2" w:name="dst320"/>
      <w:bookmarkStart w:id="3" w:name="dst111"/>
      <w:bookmarkEnd w:id="2"/>
      <w:bookmarkEnd w:id="3"/>
      <w:r>
        <w:rPr>
          <w:color w:val="000000"/>
          <w:sz w:val="24"/>
          <w:szCs w:val="24"/>
        </w:rPr>
        <w:t xml:space="preserve">2.  </w:t>
      </w:r>
      <w:r>
        <w:rPr>
          <w:sz w:val="24"/>
          <w:szCs w:val="24"/>
        </w:rPr>
        <w:t>Настоящее постановление вступает в силу после его официального опубликования.</w:t>
      </w:r>
      <w:bookmarkEnd w:id="0"/>
    </w:p>
    <w:p w:rsidR="007759DB" w:rsidRPr="00C116F1" w:rsidRDefault="007759DB" w:rsidP="0054585D">
      <w:pPr>
        <w:rPr>
          <w:sz w:val="24"/>
          <w:szCs w:val="24"/>
        </w:rPr>
      </w:pPr>
    </w:p>
    <w:p w:rsidR="00C116F1" w:rsidRDefault="007759DB" w:rsidP="007759DB">
      <w:pPr>
        <w:shd w:val="clear" w:color="auto" w:fill="FFFFFF"/>
        <w:jc w:val="both"/>
        <w:rPr>
          <w:color w:val="000000"/>
          <w:sz w:val="24"/>
          <w:szCs w:val="24"/>
        </w:rPr>
      </w:pPr>
      <w:r w:rsidRPr="00C116F1">
        <w:rPr>
          <w:color w:val="000000"/>
          <w:sz w:val="24"/>
          <w:szCs w:val="24"/>
        </w:rPr>
        <w:t xml:space="preserve">Глава Орининского </w:t>
      </w:r>
    </w:p>
    <w:p w:rsidR="007C450D" w:rsidRDefault="00F75EF9" w:rsidP="00C730A5">
      <w:pPr>
        <w:shd w:val="clear" w:color="auto" w:fill="FFFFFF"/>
        <w:jc w:val="both"/>
      </w:pPr>
      <w:r>
        <w:rPr>
          <w:color w:val="000000"/>
          <w:sz w:val="24"/>
          <w:szCs w:val="24"/>
        </w:rPr>
        <w:t>с</w:t>
      </w:r>
      <w:r w:rsidR="007759DB" w:rsidRPr="00C116F1">
        <w:rPr>
          <w:color w:val="000000"/>
          <w:sz w:val="24"/>
          <w:szCs w:val="24"/>
        </w:rPr>
        <w:t xml:space="preserve">ельского поселения                                     </w:t>
      </w:r>
      <w:r>
        <w:rPr>
          <w:color w:val="000000"/>
          <w:sz w:val="24"/>
          <w:szCs w:val="24"/>
        </w:rPr>
        <w:t xml:space="preserve">              </w:t>
      </w:r>
      <w:r w:rsidR="007759DB" w:rsidRPr="00C116F1">
        <w:rPr>
          <w:color w:val="000000"/>
          <w:sz w:val="24"/>
          <w:szCs w:val="24"/>
        </w:rPr>
        <w:t xml:space="preserve">   </w:t>
      </w:r>
      <w:proofErr w:type="spellStart"/>
      <w:r w:rsidR="00C116F1">
        <w:rPr>
          <w:color w:val="000000"/>
          <w:sz w:val="24"/>
          <w:szCs w:val="24"/>
        </w:rPr>
        <w:t>В.Ю.Пушкова</w:t>
      </w:r>
      <w:proofErr w:type="spellEnd"/>
    </w:p>
    <w:sectPr w:rsidR="007C450D" w:rsidSect="0054585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0D"/>
    <w:rsid w:val="00097B5B"/>
    <w:rsid w:val="00463BF3"/>
    <w:rsid w:val="0054585D"/>
    <w:rsid w:val="00733381"/>
    <w:rsid w:val="007759DB"/>
    <w:rsid w:val="007C450D"/>
    <w:rsid w:val="009C7FBF"/>
    <w:rsid w:val="00C116F1"/>
    <w:rsid w:val="00C730A5"/>
    <w:rsid w:val="00F23BC5"/>
    <w:rsid w:val="00F7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C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7C450D"/>
    <w:rPr>
      <w:b/>
      <w:bCs/>
      <w:color w:val="000080"/>
    </w:rPr>
  </w:style>
  <w:style w:type="paragraph" w:styleId="a5">
    <w:name w:val="No Spacing"/>
    <w:uiPriority w:val="1"/>
    <w:qFormat/>
    <w:rsid w:val="00C730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rsid w:val="0054585D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C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7C450D"/>
    <w:rPr>
      <w:b/>
      <w:bCs/>
      <w:color w:val="000080"/>
    </w:rPr>
  </w:style>
  <w:style w:type="paragraph" w:styleId="a5">
    <w:name w:val="No Spacing"/>
    <w:uiPriority w:val="1"/>
    <w:qFormat/>
    <w:rsid w:val="00C730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rsid w:val="0054585D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643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7004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2018-09-21T09:49:00Z</dcterms:created>
  <dcterms:modified xsi:type="dcterms:W3CDTF">2018-10-08T05:19:00Z</dcterms:modified>
</cp:coreProperties>
</file>