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3936"/>
        <w:gridCol w:w="1559"/>
        <w:gridCol w:w="4111"/>
      </w:tblGrid>
      <w:tr w:rsidR="0016758D" w:rsidRPr="0016758D" w:rsidTr="0016758D">
        <w:trPr>
          <w:trHeight w:val="2595"/>
        </w:trPr>
        <w:tc>
          <w:tcPr>
            <w:tcW w:w="3936" w:type="dxa"/>
          </w:tcPr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75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Чаваш</w:t>
            </w:r>
            <w:proofErr w:type="spellEnd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Республики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Муркаш</w:t>
            </w:r>
            <w:proofErr w:type="spellEnd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районĕ</w:t>
            </w:r>
            <w:proofErr w:type="spellEnd"/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Çатракасси</w:t>
            </w:r>
            <w:proofErr w:type="spellEnd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ял 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поселенийĕн</w:t>
            </w:r>
            <w:proofErr w:type="spellEnd"/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администрацийĕ</w:t>
            </w:r>
            <w:proofErr w:type="spellEnd"/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ЙЫШАНУ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8ç.10.05 № 5</w:t>
            </w:r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proofErr w:type="spellStart"/>
            <w:r w:rsidRPr="0016758D">
              <w:rPr>
                <w:rFonts w:ascii="Times New Roman" w:eastAsia="Calibri" w:hAnsi="Times New Roman" w:cs="Times New Roman"/>
                <w:sz w:val="20"/>
                <w:szCs w:val="20"/>
              </w:rPr>
              <w:t>Çатракасси</w:t>
            </w:r>
            <w:proofErr w:type="spellEnd"/>
            <w:r w:rsidRPr="001675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58D">
              <w:rPr>
                <w:rFonts w:ascii="Times New Roman" w:eastAsia="Calibri" w:hAnsi="Times New Roman" w:cs="Times New Roman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559" w:type="dxa"/>
          </w:tcPr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4111" w:type="dxa"/>
          </w:tcPr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Чувашская Республика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Моргаушский</w:t>
            </w:r>
            <w:proofErr w:type="spellEnd"/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Сятракасинского 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сельского поселения</w:t>
            </w:r>
          </w:p>
          <w:p w:rsidR="0016758D" w:rsidRPr="0016758D" w:rsidRDefault="0016758D" w:rsidP="0016758D">
            <w:pPr>
              <w:keepNext/>
              <w:spacing w:before="240" w:after="6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675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ПОСТАНОВЛЕНИЕ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05.10.2018г. № 5</w:t>
            </w:r>
            <w:r w:rsidRPr="00167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  <w:p w:rsidR="0016758D" w:rsidRPr="0016758D" w:rsidRDefault="0016758D" w:rsidP="0016758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75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6758D">
              <w:rPr>
                <w:rFonts w:ascii="Times New Roman" w:eastAsia="Calibri" w:hAnsi="Times New Roman" w:cs="Times New Roman"/>
                <w:sz w:val="20"/>
                <w:szCs w:val="20"/>
              </w:rPr>
              <w:t>Сятракасы</w:t>
            </w:r>
            <w:proofErr w:type="spellEnd"/>
          </w:p>
        </w:tc>
      </w:tr>
    </w:tbl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4253"/>
      </w:tblGrid>
      <w:tr w:rsidR="0016758D" w:rsidRPr="0016758D" w:rsidTr="0016758D">
        <w:trPr>
          <w:trHeight w:val="1005"/>
        </w:trPr>
        <w:tc>
          <w:tcPr>
            <w:tcW w:w="4253" w:type="dxa"/>
            <w:hideMark/>
          </w:tcPr>
          <w:p w:rsidR="0016758D" w:rsidRPr="0016758D" w:rsidRDefault="0016758D" w:rsidP="0016758D">
            <w:pPr>
              <w:spacing w:after="0"/>
              <w:ind w:right="50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167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7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предварительных итогах</w:t>
            </w:r>
            <w:r w:rsidRPr="00167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67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социально-экономического развития Сятракасинского сельского поселения Моргаушского района Чувашской Республики за истекший период 9 месяцев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67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года и за текущий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67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  <w:r w:rsidRPr="00167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В целях устойчивого развития и дальнейшего повышения благосостояния жителей Сятракасинского сельского поселения Моргаушского района Чувашской Республики администрация  Сятракасинского  сельского поселения Моргаушского района Чувашской Республики</w:t>
      </w:r>
    </w:p>
    <w:p w:rsidR="0016758D" w:rsidRPr="0016758D" w:rsidRDefault="0016758D" w:rsidP="0016758D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58D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16758D" w:rsidRPr="0016758D" w:rsidRDefault="0016758D" w:rsidP="001675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Одобрить предварительные итоги социально-экономического развития Сятракасинского сельского поселения Моргаушского района Чувашской Республики  </w:t>
      </w:r>
      <w:r w:rsidRPr="0016758D">
        <w:rPr>
          <w:rFonts w:ascii="Times New Roman" w:eastAsia="Calibri" w:hAnsi="Times New Roman" w:cs="Times New Roman"/>
          <w:bCs/>
          <w:sz w:val="24"/>
          <w:szCs w:val="24"/>
        </w:rPr>
        <w:t>за истекший период 9 месяцев 201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16758D">
        <w:rPr>
          <w:rFonts w:ascii="Times New Roman" w:eastAsia="Calibri" w:hAnsi="Times New Roman" w:cs="Times New Roman"/>
          <w:bCs/>
          <w:sz w:val="24"/>
          <w:szCs w:val="24"/>
        </w:rPr>
        <w:t xml:space="preserve"> года и за текущий 201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16758D"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  <w:r w:rsidRPr="0016758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6758D" w:rsidRPr="0016758D" w:rsidRDefault="0016758D" w:rsidP="00167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Глава  Сятракасинского</w:t>
      </w: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                    Н.Г.Иванова</w:t>
      </w: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40" w:type="dxa"/>
        <w:tblLook w:val="00A0"/>
      </w:tblPr>
      <w:tblGrid>
        <w:gridCol w:w="3680"/>
        <w:gridCol w:w="2360"/>
        <w:gridCol w:w="1360"/>
        <w:gridCol w:w="1340"/>
      </w:tblGrid>
      <w:tr w:rsidR="0016758D" w:rsidRPr="0016758D" w:rsidTr="0016758D">
        <w:trPr>
          <w:trHeight w:val="255"/>
        </w:trPr>
        <w:tc>
          <w:tcPr>
            <w:tcW w:w="368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  <w:hideMark/>
          </w:tcPr>
          <w:p w:rsidR="00953E43" w:rsidRDefault="00953E43" w:rsidP="001675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53E43" w:rsidRDefault="00953E43" w:rsidP="001675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6758D" w:rsidRPr="0016758D" w:rsidRDefault="0016758D" w:rsidP="001675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75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к постановлению администрации  Сятракасинского сельского поселения</w:t>
            </w:r>
          </w:p>
          <w:p w:rsidR="0016758D" w:rsidRPr="0016758D" w:rsidRDefault="0016758D" w:rsidP="001675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75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05.10.201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 w:rsidRPr="001675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г.  №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1675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0" w:type="dxa"/>
            <w:noWrap/>
            <w:vAlign w:val="bottom"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6758D" w:rsidRPr="0016758D" w:rsidTr="0016758D">
        <w:trPr>
          <w:trHeight w:val="780"/>
        </w:trPr>
        <w:tc>
          <w:tcPr>
            <w:tcW w:w="8740" w:type="dxa"/>
            <w:gridSpan w:val="4"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758D">
              <w:rPr>
                <w:rFonts w:ascii="Times New Roman" w:eastAsia="Calibri" w:hAnsi="Times New Roman" w:cs="Times New Roman"/>
                <w:b/>
                <w:bCs/>
              </w:rPr>
              <w:t xml:space="preserve"> Показатели предварительных итогов социально-экономического развития Сятракасинского  сельского  поселения за 9 мес. 201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Pr="0016758D">
              <w:rPr>
                <w:rFonts w:ascii="Times New Roman" w:eastAsia="Calibri" w:hAnsi="Times New Roman" w:cs="Times New Roman"/>
                <w:b/>
                <w:bCs/>
              </w:rPr>
              <w:t xml:space="preserve"> года и ожидаемый 201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Pr="0016758D">
              <w:rPr>
                <w:rFonts w:ascii="Times New Roman" w:eastAsia="Calibri" w:hAnsi="Times New Roman" w:cs="Times New Roman"/>
                <w:b/>
                <w:bCs/>
              </w:rPr>
              <w:t xml:space="preserve"> год.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76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7C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факт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а 9мес.201</w:t>
            </w:r>
            <w:r w:rsidR="007C0A4E">
              <w:rPr>
                <w:rFonts w:ascii="Times New Roman" w:eastAsia="Calibri" w:hAnsi="Times New Roman" w:cs="Times New Roman"/>
              </w:rPr>
              <w:t>8</w:t>
            </w:r>
            <w:r w:rsidRPr="0016758D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7C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Оценка 201</w:t>
            </w:r>
            <w:r w:rsidR="007C0A4E">
              <w:rPr>
                <w:rFonts w:ascii="Times New Roman" w:eastAsia="Calibri" w:hAnsi="Times New Roman" w:cs="Times New Roman"/>
              </w:rPr>
              <w:t>8</w:t>
            </w:r>
            <w:r w:rsidRPr="0016758D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16758D" w:rsidRPr="0016758D" w:rsidTr="0016758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b/>
                <w:bCs/>
              </w:rPr>
              <w:t>I. Демографические показатели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Численность постоянного населения (среднегодовая) - всего</w:t>
            </w:r>
          </w:p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0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06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0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06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749</w:t>
            </w:r>
          </w:p>
        </w:tc>
      </w:tr>
      <w:tr w:rsidR="0016758D" w:rsidRPr="0016758D" w:rsidTr="0016758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Число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родившихся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человек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0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06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0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06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Число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умерших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человек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0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06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060E1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Естественный прирост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человек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106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0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106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Число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прибывших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060E1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060E1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Число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убывших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060E1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060E1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Миграционный прирост (отток)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0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106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0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106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b/>
                <w:bCs/>
              </w:rPr>
              <w:t>II. Производственные показатели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1.Объем отгруженных товаров собственного производства (услуг)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611EE3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61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611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2.Продукция сельского хозяйства в хозяйствах всех категорий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611EE3" w:rsidP="00BC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BC35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61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11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    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    продукция сельскохозяйственных организаций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611EE3" w:rsidP="0061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611EE3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    продукция крестьянских (фермерских) хозяйств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61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</w:t>
            </w:r>
            <w:r w:rsidR="00611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611EE3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     продукция в  хозяйствах  населения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611EE3" w:rsidP="0061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BC359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b/>
                <w:bCs/>
              </w:rPr>
              <w:t>III. Потребительский рынок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Оборот розничной торговли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AC7C46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AC7C46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41,0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Оборот общественного питания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AC7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</w:t>
            </w:r>
            <w:r w:rsidR="00AC7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Объем платных услуг населению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AC7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</w:t>
            </w:r>
            <w:r w:rsidR="00AC7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AC7C46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16758D" w:rsidRPr="0016758D" w:rsidTr="0016758D">
        <w:trPr>
          <w:trHeight w:val="13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b/>
                <w:bCs/>
              </w:rPr>
              <w:t>IV. Малое предпринимательство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6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Количество малых предприятий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-в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сего по состоянию на конец года(включая объекты торговли)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35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350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35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350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   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СПК-ПЗ «Свобода»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КФХ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ИП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35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350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35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350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758D" w:rsidRPr="0016758D" w:rsidTr="0016758D">
        <w:trPr>
          <w:trHeight w:val="6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Среднесписочная численность работников (без внешних совместителей) по малым предприятиям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-в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46283F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46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6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758D" w:rsidRPr="0016758D" w:rsidTr="0016758D">
        <w:trPr>
          <w:trHeight w:val="675"/>
        </w:trPr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58D">
              <w:rPr>
                <w:rFonts w:ascii="Times New Roman" w:eastAsia="Calibri" w:hAnsi="Times New Roman" w:cs="Times New Roman"/>
              </w:rPr>
              <w:t> Отгрузка товаров и услуг малыми предприятиями по всем видам деятельности, розничный товарооборот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46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46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46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46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</w:p>
        </w:tc>
      </w:tr>
      <w:tr w:rsidR="0016758D" w:rsidRPr="0016758D" w:rsidTr="0016758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Розничный товарооборот малых предприятий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46283F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46283F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8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% 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предыдущему году в сопоставимых ценах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b/>
                <w:bCs/>
              </w:rPr>
              <w:t>V. Бюджет сельского поселения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58D">
              <w:rPr>
                <w:rFonts w:ascii="Times New Roman" w:eastAsia="Calibri" w:hAnsi="Times New Roman" w:cs="Times New Roman"/>
              </w:rPr>
              <w:t>Доходы-всего</w:t>
            </w:r>
            <w:proofErr w:type="spellEnd"/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B06B89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B06B89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    в т.ч. собственные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B0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B06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Расход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ы-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 xml:space="preserve">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B0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</w:t>
            </w:r>
            <w:r w:rsidR="00B06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B06B89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Дефицит (</w:t>
            </w:r>
            <w:proofErr w:type="spellStart"/>
            <w:r w:rsidRPr="0016758D">
              <w:rPr>
                <w:rFonts w:ascii="Times New Roman" w:eastAsia="Calibri" w:hAnsi="Times New Roman" w:cs="Times New Roman"/>
              </w:rPr>
              <w:t>профицит</w:t>
            </w:r>
            <w:proofErr w:type="spellEnd"/>
            <w:proofErr w:type="gramStart"/>
            <w:r w:rsidRPr="0016758D">
              <w:rPr>
                <w:rFonts w:ascii="Times New Roman" w:eastAsia="Calibri" w:hAnsi="Times New Roman" w:cs="Times New Roman"/>
              </w:rPr>
              <w:t xml:space="preserve"> -) 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бюджета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B06B89" w:rsidP="00B0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-0,5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b/>
                <w:bCs/>
              </w:rPr>
              <w:t>VI. Труд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Численность трудовых ресурсов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3336C5" w:rsidP="0033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33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  <w:r w:rsidR="003336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Численность занятых в экономике (среднегодовая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)-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3336C5" w:rsidP="0033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3336C5" w:rsidP="0033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16758D" w:rsidRPr="0016758D" w:rsidTr="0016758D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 xml:space="preserve">Фонд заработной платы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млн</w:t>
            </w:r>
            <w:proofErr w:type="gramStart"/>
            <w:r w:rsidRPr="0016758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6758D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E406A0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E406A0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61,6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Среднемесячная заработная плата на 1 работника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E4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4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8D" w:rsidRPr="0016758D" w:rsidRDefault="0016758D" w:rsidP="00E4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4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16758D" w:rsidRPr="0016758D" w:rsidTr="0016758D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8D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8D" w:rsidRPr="0016758D" w:rsidRDefault="0016758D" w:rsidP="0016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tabs>
          <w:tab w:val="left" w:pos="2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58D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</w:t>
      </w:r>
    </w:p>
    <w:p w:rsidR="0016758D" w:rsidRPr="0016758D" w:rsidRDefault="0016758D" w:rsidP="0016758D">
      <w:pPr>
        <w:tabs>
          <w:tab w:val="left" w:pos="2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58D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социально-экономического развития  Сятракасинского </w:t>
      </w:r>
    </w:p>
    <w:p w:rsidR="0016758D" w:rsidRPr="0016758D" w:rsidRDefault="0016758D" w:rsidP="0016758D">
      <w:pPr>
        <w:tabs>
          <w:tab w:val="left" w:pos="2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58D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за истекший  9 месяцев 201</w:t>
      </w:r>
      <w:r w:rsidR="005444D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6758D">
        <w:rPr>
          <w:rFonts w:ascii="Times New Roman" w:eastAsia="Calibri" w:hAnsi="Times New Roman" w:cs="Times New Roman"/>
          <w:b/>
          <w:sz w:val="24"/>
          <w:szCs w:val="24"/>
        </w:rPr>
        <w:t xml:space="preserve"> года и за текущий 201</w:t>
      </w:r>
      <w:r w:rsidR="005444D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6758D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16758D" w:rsidRPr="0016758D" w:rsidRDefault="0016758D" w:rsidP="0016758D">
      <w:pPr>
        <w:tabs>
          <w:tab w:val="left" w:pos="6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ab/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На территории Сятракасинского сельского поселения Моргаушского района проживает всего 2</w:t>
      </w:r>
      <w:r w:rsidR="0037131D">
        <w:rPr>
          <w:rFonts w:ascii="Times New Roman" w:eastAsia="Calibri" w:hAnsi="Times New Roman" w:cs="Times New Roman"/>
          <w:sz w:val="24"/>
          <w:szCs w:val="24"/>
        </w:rPr>
        <w:t>753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человек. За 9  месяцев 201</w:t>
      </w:r>
      <w:r w:rsidR="0037131D">
        <w:rPr>
          <w:rFonts w:ascii="Times New Roman" w:eastAsia="Calibri" w:hAnsi="Times New Roman" w:cs="Times New Roman"/>
          <w:sz w:val="24"/>
          <w:szCs w:val="24"/>
        </w:rPr>
        <w:t>8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года всего родилось  </w:t>
      </w:r>
      <w:r w:rsidR="0037131D">
        <w:rPr>
          <w:rFonts w:ascii="Times New Roman" w:eastAsia="Calibri" w:hAnsi="Times New Roman" w:cs="Times New Roman"/>
          <w:sz w:val="24"/>
          <w:szCs w:val="24"/>
        </w:rPr>
        <w:t>19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человек, умерло – 2</w:t>
      </w:r>
      <w:r w:rsidR="0037131D">
        <w:rPr>
          <w:rFonts w:ascii="Times New Roman" w:eastAsia="Calibri" w:hAnsi="Times New Roman" w:cs="Times New Roman"/>
          <w:sz w:val="24"/>
          <w:szCs w:val="24"/>
        </w:rPr>
        <w:t>5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челове</w:t>
      </w:r>
      <w:r w:rsidR="0037131D">
        <w:rPr>
          <w:rFonts w:ascii="Times New Roman" w:eastAsia="Calibri" w:hAnsi="Times New Roman" w:cs="Times New Roman"/>
          <w:sz w:val="24"/>
          <w:szCs w:val="24"/>
        </w:rPr>
        <w:t>к. Число прибывших составило – 28 человек, убывших – 31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Сельскохозяйственными организациями, крестьянскими (фермерскими) хозяйствами, в хозяйствах населения объем  продукции сельского хозяйства  за 9 месяцев составило – </w:t>
      </w:r>
      <w:r w:rsidR="0037131D">
        <w:rPr>
          <w:rFonts w:ascii="Times New Roman" w:eastAsia="Calibri" w:hAnsi="Times New Roman" w:cs="Times New Roman"/>
          <w:sz w:val="24"/>
          <w:szCs w:val="24"/>
        </w:rPr>
        <w:t>137,6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млн.  рублей.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Розничную торговлю на территории сельского поселения осуществляют 8 торговых точек  Моргаушского </w:t>
      </w:r>
      <w:proofErr w:type="spellStart"/>
      <w:r w:rsidRPr="0016758D">
        <w:rPr>
          <w:rFonts w:ascii="Times New Roman" w:eastAsia="Calibri" w:hAnsi="Times New Roman" w:cs="Times New Roman"/>
          <w:sz w:val="24"/>
          <w:szCs w:val="24"/>
        </w:rPr>
        <w:t>райпо</w:t>
      </w:r>
      <w:proofErr w:type="spellEnd"/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. Оборот розничной торговли за 9 месяцев составило – </w:t>
      </w:r>
      <w:r w:rsidR="0037131D">
        <w:rPr>
          <w:rFonts w:ascii="Times New Roman" w:eastAsia="Calibri" w:hAnsi="Times New Roman" w:cs="Times New Roman"/>
          <w:sz w:val="24"/>
          <w:szCs w:val="24"/>
        </w:rPr>
        <w:t>31,2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млн. руб.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На территории сель</w:t>
      </w:r>
      <w:r w:rsidR="0037131D">
        <w:rPr>
          <w:rFonts w:ascii="Times New Roman" w:eastAsia="Calibri" w:hAnsi="Times New Roman" w:cs="Times New Roman"/>
          <w:sz w:val="24"/>
          <w:szCs w:val="24"/>
        </w:rPr>
        <w:t>ского поселения функционируют 30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малых предприятий. Объем произведенной ими продукции в действующих ценах составил – 10,</w:t>
      </w:r>
      <w:r w:rsidR="0037131D">
        <w:rPr>
          <w:rFonts w:ascii="Times New Roman" w:eastAsia="Calibri" w:hAnsi="Times New Roman" w:cs="Times New Roman"/>
          <w:sz w:val="24"/>
          <w:szCs w:val="24"/>
        </w:rPr>
        <w:t>3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млн. руб., включая выполненный объем розничного товарооборота индивидуальными предпринимателями. 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Бюджет сельского поселения за 9 месяцев 201</w:t>
      </w:r>
      <w:r w:rsidR="0037131D">
        <w:rPr>
          <w:rFonts w:ascii="Times New Roman" w:eastAsia="Calibri" w:hAnsi="Times New Roman" w:cs="Times New Roman"/>
          <w:sz w:val="24"/>
          <w:szCs w:val="24"/>
        </w:rPr>
        <w:t>8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года  исполнен по доходам – 3</w:t>
      </w:r>
      <w:r w:rsidR="0037131D">
        <w:rPr>
          <w:rFonts w:ascii="Times New Roman" w:eastAsia="Calibri" w:hAnsi="Times New Roman" w:cs="Times New Roman"/>
          <w:sz w:val="24"/>
          <w:szCs w:val="24"/>
        </w:rPr>
        <w:t>905,1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proofErr w:type="gramStart"/>
      <w:r w:rsidRPr="0016758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уб., в том числе собственные доходы- </w:t>
      </w:r>
      <w:r w:rsidR="0037131D">
        <w:rPr>
          <w:rFonts w:ascii="Times New Roman" w:eastAsia="Calibri" w:hAnsi="Times New Roman" w:cs="Times New Roman"/>
          <w:sz w:val="24"/>
          <w:szCs w:val="24"/>
        </w:rPr>
        <w:t>1115,9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тыс. руб., а по расходам – 3</w:t>
      </w:r>
      <w:r w:rsidR="0037131D">
        <w:rPr>
          <w:rFonts w:ascii="Times New Roman" w:eastAsia="Calibri" w:hAnsi="Times New Roman" w:cs="Times New Roman"/>
          <w:sz w:val="24"/>
          <w:szCs w:val="24"/>
        </w:rPr>
        <w:t>848,2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 тыс. руб.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Численность занятых в экономике всего 3</w:t>
      </w:r>
      <w:r w:rsidR="0037131D">
        <w:rPr>
          <w:rFonts w:ascii="Times New Roman" w:eastAsia="Calibri" w:hAnsi="Times New Roman" w:cs="Times New Roman"/>
          <w:sz w:val="24"/>
          <w:szCs w:val="24"/>
        </w:rPr>
        <w:t>38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человек, общий фонд заработной платы составляет – </w:t>
      </w:r>
      <w:r w:rsidR="00776E6A">
        <w:rPr>
          <w:rFonts w:ascii="Times New Roman" w:eastAsia="Calibri" w:hAnsi="Times New Roman" w:cs="Times New Roman"/>
          <w:sz w:val="24"/>
          <w:szCs w:val="24"/>
        </w:rPr>
        <w:t>60800</w:t>
      </w:r>
      <w:r w:rsidRPr="0016758D">
        <w:rPr>
          <w:rFonts w:ascii="Times New Roman" w:eastAsia="Calibri" w:hAnsi="Times New Roman" w:cs="Times New Roman"/>
          <w:sz w:val="24"/>
          <w:szCs w:val="24"/>
        </w:rPr>
        <w:t>,0 тыс. руб. Среднемесячная заработная плата на 1 работника – 1</w:t>
      </w:r>
      <w:r w:rsidR="00776E6A">
        <w:rPr>
          <w:rFonts w:ascii="Times New Roman" w:eastAsia="Calibri" w:hAnsi="Times New Roman" w:cs="Times New Roman"/>
          <w:sz w:val="24"/>
          <w:szCs w:val="24"/>
        </w:rPr>
        <w:t>5</w:t>
      </w:r>
      <w:r w:rsidRPr="0016758D">
        <w:rPr>
          <w:rFonts w:ascii="Times New Roman" w:eastAsia="Calibri" w:hAnsi="Times New Roman" w:cs="Times New Roman"/>
          <w:sz w:val="24"/>
          <w:szCs w:val="24"/>
        </w:rPr>
        <w:t>000,0 рублей.</w:t>
      </w:r>
    </w:p>
    <w:p w:rsidR="0016758D" w:rsidRPr="0016758D" w:rsidRDefault="0016758D" w:rsidP="00167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           Объем произведенной и отгруженной продукции представлен сельским хозяйством   составит  1</w:t>
      </w:r>
      <w:r w:rsidR="00776E6A">
        <w:rPr>
          <w:rFonts w:ascii="Times New Roman" w:eastAsia="Calibri" w:hAnsi="Times New Roman" w:cs="Times New Roman"/>
          <w:sz w:val="24"/>
          <w:szCs w:val="24"/>
        </w:rPr>
        <w:t>30,3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млн. руб. в 201</w:t>
      </w:r>
      <w:r w:rsidR="00776E6A">
        <w:rPr>
          <w:rFonts w:ascii="Times New Roman" w:eastAsia="Calibri" w:hAnsi="Times New Roman" w:cs="Times New Roman"/>
          <w:sz w:val="24"/>
          <w:szCs w:val="24"/>
        </w:rPr>
        <w:t>8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По сравнению с 201</w:t>
      </w:r>
      <w:r w:rsidR="00776E6A">
        <w:rPr>
          <w:rFonts w:ascii="Times New Roman" w:eastAsia="Calibri" w:hAnsi="Times New Roman" w:cs="Times New Roman"/>
          <w:sz w:val="24"/>
          <w:szCs w:val="24"/>
        </w:rPr>
        <w:t>7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годом увеличение среднемесячной заработной платы не замечается. 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Прогноз разработан с учетом сохранения положительной динамики развития и не предусматривает реализацию новых проектов, составлен с учетом нынешнего экономического состояния наших предприятий.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Прогнозные показатели развития агропромышленного комплекса учитывают реализацию мероприятий национального проекта  «Развитие АПК», где основными направлениями являются ускоренное развитие животноводства и стимулирование развития малых форм хозяйствования.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От общего объема произведенной продукции сельского хозяйства доля личного подсобного хозяйства населения составит – 6</w:t>
      </w:r>
      <w:r w:rsidR="00776E6A">
        <w:rPr>
          <w:rFonts w:ascii="Times New Roman" w:eastAsia="Calibri" w:hAnsi="Times New Roman" w:cs="Times New Roman"/>
          <w:sz w:val="24"/>
          <w:szCs w:val="24"/>
        </w:rPr>
        <w:t>7,5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%  сельхозпредприятий – </w:t>
      </w:r>
      <w:r w:rsidR="00776E6A">
        <w:rPr>
          <w:rFonts w:ascii="Times New Roman" w:eastAsia="Calibri" w:hAnsi="Times New Roman" w:cs="Times New Roman"/>
          <w:sz w:val="24"/>
          <w:szCs w:val="24"/>
        </w:rPr>
        <w:t>24,6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%, крестьянских (фермерских) хозяйств – </w:t>
      </w:r>
      <w:r w:rsidR="00776E6A">
        <w:rPr>
          <w:rFonts w:ascii="Times New Roman" w:eastAsia="Calibri" w:hAnsi="Times New Roman" w:cs="Times New Roman"/>
          <w:sz w:val="24"/>
          <w:szCs w:val="24"/>
        </w:rPr>
        <w:t>7,9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В декабре принимается план производственно-финансовой деятельности сельскохозяйственного предприятия СПК-ПЗ  «Свобода». Необходимо предусмотреть посев зерновых с учетом озимых культур, а также сохранить и наращивать поголовье скота. Увеличение выпуска сельскохозяйственной продукции предполагается на основе внедрения ресурсосберегающих технологий, улучшения генетического потенциала животных, кормовой базы, системы сбыта и заготовки продукции у населения. 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Развитие малого предпринимательства позволит создать в </w:t>
      </w:r>
      <w:proofErr w:type="spellStart"/>
      <w:r w:rsidRPr="0016758D">
        <w:rPr>
          <w:rFonts w:ascii="Times New Roman" w:eastAsia="Calibri" w:hAnsi="Times New Roman" w:cs="Times New Roman"/>
          <w:sz w:val="24"/>
          <w:szCs w:val="24"/>
        </w:rPr>
        <w:t>Сятракасинском</w:t>
      </w:r>
      <w:proofErr w:type="spellEnd"/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 сельском поселении здоровую конкурентную среду, новые рабочие места и получить дополнительные налоговые поступления в бюджет. Общее количество малых предприятий в 201</w:t>
      </w:r>
      <w:r w:rsidR="00776E6A">
        <w:rPr>
          <w:rFonts w:ascii="Times New Roman" w:eastAsia="Calibri" w:hAnsi="Times New Roman" w:cs="Times New Roman"/>
          <w:sz w:val="24"/>
          <w:szCs w:val="24"/>
        </w:rPr>
        <w:t>8 году составляет 30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ед. Ситуация на рынке труда регулируется программой содействия занятости населения, которая позволит обеспечить социальную защиту граждан, временно оставшихся без работы. Органы службы занятости, учитывая </w:t>
      </w:r>
      <w:r w:rsidRPr="0016758D">
        <w:rPr>
          <w:rFonts w:ascii="Times New Roman" w:eastAsia="Calibri" w:hAnsi="Times New Roman" w:cs="Times New Roman"/>
          <w:sz w:val="24"/>
          <w:szCs w:val="24"/>
        </w:rPr>
        <w:lastRenderedPageBreak/>
        <w:t>жизненный уклад сельчан, создают возможности обучить профессиям, востребованным на рынке труда.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В области здравоохранения продолжается реализация национального проекта  «Здоровье». Происходящие изменения в медико-демографической ситуации связаны с улучшением оказания первичной медико-санитарной помощи, с ведением родовых сертификатов для беременных, дополнительной диспансеризацией населения, с </w:t>
      </w:r>
      <w:proofErr w:type="spellStart"/>
      <w:r w:rsidRPr="0016758D">
        <w:rPr>
          <w:rFonts w:ascii="Times New Roman" w:eastAsia="Calibri" w:hAnsi="Times New Roman" w:cs="Times New Roman"/>
          <w:sz w:val="24"/>
          <w:szCs w:val="24"/>
        </w:rPr>
        <w:t>вакцинопрофилактикой</w:t>
      </w:r>
      <w:proofErr w:type="spellEnd"/>
      <w:r w:rsidRPr="001675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>В системе социальной защиты населения на территории Сятракасинского  сельского поселения функционируют 4 фельдшерско-акушерских пунктов.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Наблюдается тенденция снижения численности учащихся в школах. В </w:t>
      </w:r>
      <w:proofErr w:type="spellStart"/>
      <w:r w:rsidRPr="0016758D">
        <w:rPr>
          <w:rFonts w:ascii="Times New Roman" w:eastAsia="Calibri" w:hAnsi="Times New Roman" w:cs="Times New Roman"/>
          <w:sz w:val="24"/>
          <w:szCs w:val="24"/>
        </w:rPr>
        <w:t>Сятракасинском</w:t>
      </w:r>
      <w:proofErr w:type="spellEnd"/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 сельском поселении реализуется программа сохранения и развития культуры. Принятый Указ Президента Чувашской Республики предусматривает ускоренное оснащение сети сельских </w:t>
      </w:r>
      <w:proofErr w:type="spellStart"/>
      <w:r w:rsidRPr="0016758D">
        <w:rPr>
          <w:rFonts w:ascii="Times New Roman" w:eastAsia="Calibri" w:hAnsi="Times New Roman" w:cs="Times New Roman"/>
          <w:sz w:val="24"/>
          <w:szCs w:val="24"/>
        </w:rPr>
        <w:t>культурно-досуговых</w:t>
      </w:r>
      <w:proofErr w:type="spellEnd"/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учреждений  современными техническими средствами с целью повышения качества услуг, предоставляемых населению. В модельных библиотеках, для населения имеется свободный доступ в сеть Интернета.</w:t>
      </w:r>
    </w:p>
    <w:p w:rsidR="0016758D" w:rsidRPr="0016758D" w:rsidRDefault="0016758D" w:rsidP="0016758D">
      <w:pPr>
        <w:tabs>
          <w:tab w:val="left" w:pos="2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          Таковы основные направления  предварительных итогов  социально-экономического развития района за истекший  9 месяцев 201</w:t>
      </w:r>
      <w:r w:rsidR="00BC359D">
        <w:rPr>
          <w:rFonts w:ascii="Times New Roman" w:eastAsia="Calibri" w:hAnsi="Times New Roman" w:cs="Times New Roman"/>
          <w:sz w:val="24"/>
          <w:szCs w:val="24"/>
        </w:rPr>
        <w:t>8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года и за текущий 201</w:t>
      </w:r>
      <w:r w:rsidR="00BC359D">
        <w:rPr>
          <w:rFonts w:ascii="Times New Roman" w:eastAsia="Calibri" w:hAnsi="Times New Roman" w:cs="Times New Roman"/>
          <w:sz w:val="24"/>
          <w:szCs w:val="24"/>
        </w:rPr>
        <w:t>8</w:t>
      </w:r>
      <w:r w:rsidRPr="0016758D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6758D" w:rsidRPr="0016758D" w:rsidRDefault="0016758D" w:rsidP="00167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58D" w:rsidRPr="0016758D" w:rsidRDefault="0016758D" w:rsidP="00167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EF" w:rsidRDefault="006A77EF"/>
    <w:sectPr w:rsidR="006A77EF" w:rsidSect="0014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758D"/>
    <w:rsid w:val="001060E1"/>
    <w:rsid w:val="00143F93"/>
    <w:rsid w:val="001511CC"/>
    <w:rsid w:val="0016758D"/>
    <w:rsid w:val="002B3F31"/>
    <w:rsid w:val="003336C5"/>
    <w:rsid w:val="003504DE"/>
    <w:rsid w:val="0037131D"/>
    <w:rsid w:val="0046283F"/>
    <w:rsid w:val="005444D4"/>
    <w:rsid w:val="00611EE3"/>
    <w:rsid w:val="006923B3"/>
    <w:rsid w:val="006A77EF"/>
    <w:rsid w:val="006F6325"/>
    <w:rsid w:val="00776E6A"/>
    <w:rsid w:val="007C0A4E"/>
    <w:rsid w:val="00953E43"/>
    <w:rsid w:val="00AC7C46"/>
    <w:rsid w:val="00B06B89"/>
    <w:rsid w:val="00B42987"/>
    <w:rsid w:val="00BC359D"/>
    <w:rsid w:val="00BE50A4"/>
    <w:rsid w:val="00E406A0"/>
    <w:rsid w:val="00E766BF"/>
    <w:rsid w:val="00EF371A"/>
    <w:rsid w:val="00F0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15</cp:revision>
  <cp:lastPrinted>2018-10-10T10:57:00Z</cp:lastPrinted>
  <dcterms:created xsi:type="dcterms:W3CDTF">2018-10-10T07:09:00Z</dcterms:created>
  <dcterms:modified xsi:type="dcterms:W3CDTF">2018-10-10T11:00:00Z</dcterms:modified>
</cp:coreProperties>
</file>