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  <w:gridCol w:w="4786"/>
      </w:tblGrid>
      <w:tr w:rsidR="00643000" w:rsidTr="00643000">
        <w:tc>
          <w:tcPr>
            <w:tcW w:w="9468" w:type="dxa"/>
          </w:tcPr>
          <w:tbl>
            <w:tblPr>
              <w:tblW w:w="0" w:type="auto"/>
              <w:tblLook w:val="04A0"/>
            </w:tblPr>
            <w:tblGrid>
              <w:gridCol w:w="4037"/>
              <w:gridCol w:w="1276"/>
              <w:gridCol w:w="3939"/>
            </w:tblGrid>
            <w:tr w:rsidR="00643000">
              <w:trPr>
                <w:cantSplit/>
                <w:trHeight w:val="542"/>
              </w:trPr>
              <w:tc>
                <w:tcPr>
                  <w:tcW w:w="4161" w:type="dxa"/>
                  <w:hideMark/>
                </w:tcPr>
                <w:p w:rsidR="00643000" w:rsidRPr="00CC6F90" w:rsidRDefault="00643000" w:rsidP="00CC6F90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РЕСПУБЛИКИ</w:t>
                  </w:r>
                </w:p>
                <w:p w:rsidR="00643000" w:rsidRPr="00CC6F90" w:rsidRDefault="00643000" w:rsidP="00CC6F90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ЭЛĔК РАЙОНĚ</w:t>
                  </w:r>
                  <w:r w:rsidRPr="00CC6F9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7" w:type="dxa"/>
                  <w:vMerge w:val="restart"/>
                  <w:hideMark/>
                </w:tcPr>
                <w:p w:rsidR="00643000" w:rsidRPr="00CC6F90" w:rsidRDefault="00643000" w:rsidP="00CC6F9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0</wp:posOffset>
                        </wp:positionV>
                        <wp:extent cx="720090" cy="720090"/>
                        <wp:effectExtent l="19050" t="0" r="381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62" w:type="dxa"/>
                  <w:hideMark/>
                </w:tcPr>
                <w:p w:rsidR="00643000" w:rsidRPr="00CC6F90" w:rsidRDefault="00643000" w:rsidP="00CC6F90">
                  <w:pPr>
                    <w:spacing w:after="0" w:line="192" w:lineRule="auto"/>
                    <w:jc w:val="center"/>
                    <w:rPr>
                      <w:rStyle w:val="a4"/>
                      <w:rFonts w:ascii="Times New Roman" w:eastAsia="Times New Roman" w:hAnsi="Times New Roman"/>
                      <w:b w:val="0"/>
                      <w:bCs w:val="0"/>
                      <w:noProof/>
                      <w:color w:val="000000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ЧУВАШСКАЯ РЕСПУБЛИКА</w:t>
                  </w:r>
                  <w:r w:rsidRPr="00CC6F9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000" w:rsidRPr="00CC6F90" w:rsidRDefault="00643000" w:rsidP="00CC6F90">
                  <w:pPr>
                    <w:suppressAutoHyphens/>
                    <w:spacing w:after="0" w:line="192" w:lineRule="auto"/>
                    <w:jc w:val="center"/>
                    <w:rPr>
                      <w:sz w:val="24"/>
                      <w:szCs w:val="24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АЛИКОВСКИЙ РАЙОН</w:t>
                  </w:r>
                  <w:r w:rsidRPr="00CC6F9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3000">
              <w:trPr>
                <w:cantSplit/>
                <w:trHeight w:val="1785"/>
              </w:trPr>
              <w:tc>
                <w:tcPr>
                  <w:tcW w:w="4161" w:type="dxa"/>
                </w:tcPr>
                <w:p w:rsidR="00643000" w:rsidRPr="00CC6F90" w:rsidRDefault="00643000" w:rsidP="00CC6F90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ТАВǍТ ЯЛ ПОСЕЛЕНИЙĚН </w:t>
                  </w:r>
                </w:p>
                <w:p w:rsidR="00643000" w:rsidRPr="00CC6F90" w:rsidRDefault="00643000" w:rsidP="00CC6F90">
                  <w:pPr>
                    <w:spacing w:after="0" w:line="192" w:lineRule="auto"/>
                    <w:jc w:val="center"/>
                    <w:rPr>
                      <w:rStyle w:val="a4"/>
                      <w:color w:val="000000"/>
                      <w:sz w:val="24"/>
                      <w:szCs w:val="24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ДЕПУТАТСЕН ПУХĂВĚ</w:t>
                  </w:r>
                  <w:r w:rsidRPr="00CC6F90">
                    <w:rPr>
                      <w:rStyle w:val="a4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000" w:rsidRPr="00CC6F90" w:rsidRDefault="00643000" w:rsidP="00CC6F90">
                  <w:pPr>
                    <w:pStyle w:val="a3"/>
                    <w:spacing w:line="192" w:lineRule="auto"/>
                    <w:ind w:right="-35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643000" w:rsidRPr="00CC6F90" w:rsidRDefault="00643000" w:rsidP="00CC6F90">
                  <w:pPr>
                    <w:pStyle w:val="a3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643000" w:rsidRPr="00CC6F90" w:rsidRDefault="00643000" w:rsidP="00CC6F90">
                  <w:pPr>
                    <w:pStyle w:val="a3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ru-RU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ru-RU"/>
                    </w:rPr>
                    <w:t>ЙЫШĂНУ</w:t>
                  </w:r>
                </w:p>
                <w:p w:rsidR="00643000" w:rsidRPr="00CC6F90" w:rsidRDefault="00643000" w:rsidP="00CC6F9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000" w:rsidRPr="00CC6F90" w:rsidRDefault="00643000" w:rsidP="00CC6F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CC6F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6.07.20</w:t>
                  </w:r>
                  <w:r w:rsidRPr="00CC6F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CC6F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8 109 № </w:t>
                  </w:r>
                </w:p>
                <w:p w:rsidR="00643000" w:rsidRPr="00CC6F90" w:rsidRDefault="00643000" w:rsidP="00CC6F9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Тавǎт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43000" w:rsidRPr="00CC6F90" w:rsidRDefault="00643000" w:rsidP="00CC6F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62" w:type="dxa"/>
                </w:tcPr>
                <w:p w:rsidR="00643000" w:rsidRPr="00CC6F90" w:rsidRDefault="00643000" w:rsidP="00CC6F90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643000" w:rsidRPr="00CC6F90" w:rsidRDefault="00643000" w:rsidP="00CC6F90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ТАУТОВСКОГО СЕЛЬСКОГО</w:t>
                  </w:r>
                </w:p>
                <w:p w:rsidR="00643000" w:rsidRPr="00CC6F90" w:rsidRDefault="00643000" w:rsidP="00CC6F90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 ПОСЕЛЕНИЯ</w:t>
                  </w:r>
                  <w:r w:rsidRPr="00CC6F9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43000" w:rsidRPr="00CC6F90" w:rsidRDefault="00643000" w:rsidP="00CC6F90">
                  <w:pPr>
                    <w:pStyle w:val="2"/>
                    <w:spacing w:line="192" w:lineRule="auto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643000" w:rsidRPr="00CC6F90" w:rsidRDefault="00643000" w:rsidP="00CC6F90">
                  <w:pPr>
                    <w:pStyle w:val="2"/>
                    <w:spacing w:line="192" w:lineRule="auto"/>
                    <w:jc w:val="center"/>
                    <w:rPr>
                      <w:rFonts w:ascii="Times New Roman" w:eastAsiaTheme="minorEastAsia" w:hAnsi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CC6F90">
                    <w:rPr>
                      <w:rFonts w:ascii="Times New Roman" w:eastAsiaTheme="minorEastAsia" w:hAnsi="Times New Roman"/>
                      <w:b/>
                      <w:i w:val="0"/>
                      <w:sz w:val="24"/>
                      <w:szCs w:val="24"/>
                      <w:lang w:val="ru-RU"/>
                    </w:rPr>
                    <w:t>РЕШЕНИЕ</w:t>
                  </w:r>
                </w:p>
                <w:p w:rsidR="00CC6F90" w:rsidRPr="00CC6F90" w:rsidRDefault="00CC6F90" w:rsidP="00CC6F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3000" w:rsidRPr="00CC6F90" w:rsidRDefault="00643000" w:rsidP="00CC6F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6F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16.07.2018 г. № 109</w:t>
                  </w:r>
                </w:p>
                <w:p w:rsidR="00643000" w:rsidRPr="00CC6F90" w:rsidRDefault="00643000" w:rsidP="00CC6F9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ar-SA"/>
                    </w:rPr>
                  </w:pPr>
                  <w:r w:rsidRPr="00CC6F9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д. Таутово</w:t>
                  </w:r>
                </w:p>
              </w:tc>
            </w:tr>
          </w:tbl>
          <w:p w:rsidR="00643000" w:rsidRDefault="0064300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643000" w:rsidRDefault="00643000">
            <w:pPr>
              <w:jc w:val="both"/>
              <w:rPr>
                <w:sz w:val="28"/>
                <w:szCs w:val="28"/>
              </w:rPr>
            </w:pPr>
          </w:p>
          <w:p w:rsidR="00643000" w:rsidRDefault="00643000">
            <w:p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О рассмотрении представления прокуратуры</w:t>
            </w:r>
          </w:p>
          <w:p w:rsidR="00643000" w:rsidRDefault="00643000">
            <w:p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sz w:val="24"/>
                <w:szCs w:val="24"/>
                <w:lang w:eastAsia="zh-CN"/>
              </w:rPr>
              <w:t>Аликовского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 xml:space="preserve"> района об устранении</w:t>
            </w:r>
          </w:p>
          <w:p w:rsidR="00643000" w:rsidRDefault="00643000">
            <w:p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нарушений законодательства о</w:t>
            </w:r>
          </w:p>
          <w:p w:rsidR="00643000" w:rsidRDefault="0064300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eastAsia="zh-CN"/>
              </w:rPr>
              <w:t>противодействии</w:t>
            </w:r>
            <w:proofErr w:type="gramEnd"/>
            <w:r>
              <w:rPr>
                <w:b/>
                <w:sz w:val="24"/>
                <w:szCs w:val="24"/>
                <w:lang w:eastAsia="zh-CN"/>
              </w:rPr>
              <w:t xml:space="preserve"> коррупции</w:t>
            </w:r>
          </w:p>
          <w:p w:rsidR="00643000" w:rsidRDefault="0064300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43000" w:rsidRDefault="0064300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43000" w:rsidRDefault="00643000" w:rsidP="00643000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3000" w:rsidRDefault="00643000" w:rsidP="00643000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Аликовского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об устранении нарушений законодательства о противодействии коррупции № 03-05/2018 от 27.06.2018 года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Таутовского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л о:</w:t>
      </w:r>
    </w:p>
    <w:p w:rsidR="00643000" w:rsidRDefault="00643000" w:rsidP="00643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 Принять к сведению представление и.о. прокурора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Аликовского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об устранении нарушений законодательства о противодействии коррупции № 03-05-18 от 27.06.2018 г.  </w:t>
      </w:r>
    </w:p>
    <w:p w:rsidR="00643000" w:rsidRDefault="00643000" w:rsidP="0064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администрации сельского поселения принять меры по устранению указанных в представлении нарушений.</w:t>
      </w:r>
    </w:p>
    <w:p w:rsidR="00643000" w:rsidRDefault="00643000" w:rsidP="0064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Принять меры по совершенствованию работы с нормативно-правовыми актами.</w:t>
      </w:r>
    </w:p>
    <w:p w:rsidR="00643000" w:rsidRDefault="00643000" w:rsidP="0064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 целью недопущения принятия незаконных нормативно-правовых актов своевременно представлять проекты нормативно-правовых актов в прокуратуру района.</w:t>
      </w:r>
    </w:p>
    <w:p w:rsidR="00643000" w:rsidRDefault="00643000" w:rsidP="0064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Решить вопрос о дисциплинарной ответственности виновных лиц.</w:t>
      </w:r>
    </w:p>
    <w:p w:rsidR="00643000" w:rsidRDefault="00643000" w:rsidP="00643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00" w:rsidRDefault="00643000" w:rsidP="0064300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3000" w:rsidRDefault="00643000" w:rsidP="00CC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</w:p>
    <w:p w:rsidR="00643000" w:rsidRDefault="00643000" w:rsidP="00CC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 w:rsidR="00CC6F9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F9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А.Н. Васильев</w:t>
      </w:r>
    </w:p>
    <w:p w:rsidR="00643000" w:rsidRDefault="00643000" w:rsidP="00643000">
      <w:pPr>
        <w:jc w:val="both"/>
        <w:rPr>
          <w:sz w:val="28"/>
          <w:szCs w:val="28"/>
        </w:rPr>
      </w:pPr>
    </w:p>
    <w:p w:rsidR="00734DAC" w:rsidRDefault="00734DAC"/>
    <w:sectPr w:rsidR="00734DAC" w:rsidSect="009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000"/>
    <w:rsid w:val="00403361"/>
    <w:rsid w:val="00643000"/>
    <w:rsid w:val="00734DAC"/>
    <w:rsid w:val="009C29FD"/>
    <w:rsid w:val="00C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FD"/>
  </w:style>
  <w:style w:type="paragraph" w:styleId="2">
    <w:name w:val="heading 2"/>
    <w:basedOn w:val="a"/>
    <w:next w:val="a"/>
    <w:link w:val="20"/>
    <w:semiHidden/>
    <w:unhideWhenUsed/>
    <w:qFormat/>
    <w:rsid w:val="00643000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3000"/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paragraph" w:customStyle="1" w:styleId="a3">
    <w:name w:val="Таблицы (моноширинный)"/>
    <w:basedOn w:val="a"/>
    <w:next w:val="a"/>
    <w:rsid w:val="006430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Цветовое выделение"/>
    <w:rsid w:val="00643000"/>
    <w:rPr>
      <w:b/>
      <w:bCs/>
      <w:color w:val="000080"/>
    </w:rPr>
  </w:style>
  <w:style w:type="table" w:styleId="a5">
    <w:name w:val="Table Grid"/>
    <w:basedOn w:val="a1"/>
    <w:rsid w:val="0064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4</cp:revision>
  <cp:lastPrinted>2018-08-10T08:25:00Z</cp:lastPrinted>
  <dcterms:created xsi:type="dcterms:W3CDTF">2018-08-10T08:07:00Z</dcterms:created>
  <dcterms:modified xsi:type="dcterms:W3CDTF">2018-08-10T08:28:00Z</dcterms:modified>
</cp:coreProperties>
</file>