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1" w:type="dxa"/>
        <w:tblInd w:w="-432" w:type="dxa"/>
        <w:tblLayout w:type="fixed"/>
        <w:tblLook w:val="0000"/>
      </w:tblPr>
      <w:tblGrid>
        <w:gridCol w:w="4320"/>
        <w:gridCol w:w="1800"/>
        <w:gridCol w:w="4201"/>
      </w:tblGrid>
      <w:tr w:rsidR="00A12C47" w:rsidRPr="00A12C47" w:rsidTr="007C1F71">
        <w:trPr>
          <w:trHeight w:val="2696"/>
        </w:trPr>
        <w:tc>
          <w:tcPr>
            <w:tcW w:w="4320" w:type="dxa"/>
          </w:tcPr>
          <w:p w:rsidR="00A12C47" w:rsidRPr="00A12C47" w:rsidRDefault="00A12C47" w:rsidP="00A12C4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A12C4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Чă</w:t>
            </w:r>
            <w:proofErr w:type="gramStart"/>
            <w:r w:rsidRPr="00A12C4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ваш</w:t>
            </w:r>
            <w:proofErr w:type="spellEnd"/>
            <w:proofErr w:type="gramEnd"/>
            <w:r w:rsidRPr="00A12C4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Республики</w:t>
            </w:r>
          </w:p>
          <w:p w:rsidR="00A12C47" w:rsidRPr="00A12C47" w:rsidRDefault="00A12C47" w:rsidP="00A12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C47">
              <w:rPr>
                <w:rFonts w:ascii="Times New Roman" w:hAnsi="Times New Roman" w:cs="Times New Roman"/>
                <w:sz w:val="24"/>
                <w:szCs w:val="24"/>
              </w:rPr>
              <w:t>Муркаш</w:t>
            </w:r>
            <w:proofErr w:type="spellEnd"/>
            <w:r w:rsidRPr="00A12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C47">
              <w:rPr>
                <w:rFonts w:ascii="Times New Roman" w:hAnsi="Times New Roman" w:cs="Times New Roman"/>
                <w:sz w:val="24"/>
                <w:szCs w:val="24"/>
              </w:rPr>
              <w:t>районĕ</w:t>
            </w:r>
            <w:proofErr w:type="spellEnd"/>
          </w:p>
          <w:p w:rsidR="00A12C47" w:rsidRPr="00A12C47" w:rsidRDefault="00A12C47" w:rsidP="00A12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C47">
              <w:rPr>
                <w:rFonts w:ascii="Times New Roman" w:hAnsi="Times New Roman" w:cs="Times New Roman"/>
                <w:sz w:val="24"/>
                <w:szCs w:val="24"/>
              </w:rPr>
              <w:t>Ярапайкасси</w:t>
            </w:r>
            <w:proofErr w:type="spellEnd"/>
            <w:r w:rsidRPr="00A12C47">
              <w:rPr>
                <w:rFonts w:ascii="Times New Roman" w:hAnsi="Times New Roman" w:cs="Times New Roman"/>
                <w:sz w:val="24"/>
                <w:szCs w:val="24"/>
              </w:rPr>
              <w:t xml:space="preserve"> ял </w:t>
            </w:r>
            <w:proofErr w:type="spellStart"/>
            <w:r w:rsidRPr="00A12C47">
              <w:rPr>
                <w:rFonts w:ascii="Times New Roman" w:hAnsi="Times New Roman" w:cs="Times New Roman"/>
                <w:sz w:val="24"/>
                <w:szCs w:val="24"/>
              </w:rPr>
              <w:t>поселенийĕ</w:t>
            </w:r>
            <w:proofErr w:type="gramStart"/>
            <w:r w:rsidRPr="00A12C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</w:p>
          <w:p w:rsidR="00A12C47" w:rsidRPr="00A12C47" w:rsidRDefault="00A12C47" w:rsidP="00A12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C47">
              <w:rPr>
                <w:rFonts w:ascii="Times New Roman" w:hAnsi="Times New Roman" w:cs="Times New Roman"/>
                <w:sz w:val="24"/>
                <w:szCs w:val="24"/>
              </w:rPr>
              <w:t>администрацийĕ</w:t>
            </w:r>
            <w:proofErr w:type="spellEnd"/>
          </w:p>
          <w:p w:rsidR="00A12C47" w:rsidRPr="00A12C47" w:rsidRDefault="00A12C47" w:rsidP="00A12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47" w:rsidRPr="00A12C47" w:rsidRDefault="00A12C47" w:rsidP="00A12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47" w:rsidRPr="00A12C47" w:rsidRDefault="00A12C47" w:rsidP="00A12C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A12C47" w:rsidRPr="00A12C47" w:rsidRDefault="00A12C47" w:rsidP="00A12C47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C47" w:rsidRPr="00A12C47" w:rsidRDefault="00A12C47" w:rsidP="00A12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2C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A12C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ç.0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A12C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A12C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      4</w:t>
            </w:r>
            <w:r w:rsidR="008F16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A12C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</w:p>
          <w:p w:rsidR="00A12C47" w:rsidRPr="00A12C47" w:rsidRDefault="00A12C47" w:rsidP="00A12C4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A12C47">
              <w:rPr>
                <w:rFonts w:ascii="Times New Roman" w:hAnsi="Times New Roman" w:cs="Times New Roman"/>
                <w:sz w:val="24"/>
                <w:szCs w:val="24"/>
              </w:rPr>
              <w:t>Ярапайкасси</w:t>
            </w:r>
            <w:proofErr w:type="spellEnd"/>
            <w:r w:rsidRPr="00A12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C47"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800" w:type="dxa"/>
          </w:tcPr>
          <w:p w:rsidR="00A12C47" w:rsidRPr="00A12C47" w:rsidRDefault="00A12C47" w:rsidP="00A12C4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2C4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228600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1" w:type="dxa"/>
          </w:tcPr>
          <w:p w:rsidR="00A12C47" w:rsidRPr="00A12C47" w:rsidRDefault="00A12C47" w:rsidP="00A12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47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  <w:p w:rsidR="00A12C47" w:rsidRPr="00A12C47" w:rsidRDefault="00A12C47" w:rsidP="00A12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C47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A12C4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12C47" w:rsidRPr="00A12C47" w:rsidRDefault="00A12C47" w:rsidP="00A12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4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12C47" w:rsidRPr="00A12C47" w:rsidRDefault="00A12C47" w:rsidP="00A12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47">
              <w:rPr>
                <w:rFonts w:ascii="Times New Roman" w:hAnsi="Times New Roman" w:cs="Times New Roman"/>
                <w:sz w:val="24"/>
                <w:szCs w:val="24"/>
              </w:rPr>
              <w:t>Ярабайкасинского</w:t>
            </w:r>
          </w:p>
          <w:p w:rsidR="00A12C47" w:rsidRPr="00A12C47" w:rsidRDefault="00A12C47" w:rsidP="00A12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4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12C47" w:rsidRPr="00A12C47" w:rsidRDefault="00A12C47" w:rsidP="00A12C47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  <w:p w:rsidR="00A12C47" w:rsidRPr="00A12C47" w:rsidRDefault="00A12C47" w:rsidP="00A12C47">
            <w:pPr>
              <w:pStyle w:val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2C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12C47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A12C47" w:rsidRPr="00A12C47" w:rsidRDefault="00A12C47" w:rsidP="00A12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47" w:rsidRPr="00A12C47" w:rsidRDefault="00A12C47" w:rsidP="00A12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A12C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A12C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A12C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      №4</w:t>
            </w:r>
            <w:r w:rsidR="008F16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A12C47" w:rsidRPr="00A12C47" w:rsidRDefault="00A12C47" w:rsidP="00A12C4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A12C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12C4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12C47">
              <w:rPr>
                <w:rFonts w:ascii="Times New Roman" w:hAnsi="Times New Roman" w:cs="Times New Roman"/>
                <w:sz w:val="24"/>
                <w:szCs w:val="24"/>
              </w:rPr>
              <w:t>рабайкасы</w:t>
            </w:r>
            <w:proofErr w:type="spellEnd"/>
          </w:p>
        </w:tc>
      </w:tr>
    </w:tbl>
    <w:p w:rsidR="00A12C47" w:rsidRPr="00A12C47" w:rsidRDefault="00A12C47" w:rsidP="00A12C47">
      <w:pPr>
        <w:tabs>
          <w:tab w:val="left" w:pos="84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2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C47" w:rsidRPr="00A12C47" w:rsidRDefault="00A12C47" w:rsidP="00A12C4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936"/>
      </w:tblGrid>
      <w:tr w:rsidR="00A12C47" w:rsidRPr="00A12C47" w:rsidTr="007C1F71">
        <w:trPr>
          <w:trHeight w:val="1084"/>
        </w:trPr>
        <w:tc>
          <w:tcPr>
            <w:tcW w:w="3936" w:type="dxa"/>
          </w:tcPr>
          <w:p w:rsidR="00A12C47" w:rsidRPr="00A12C47" w:rsidRDefault="00A12C47" w:rsidP="00A12C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47">
              <w:rPr>
                <w:rFonts w:ascii="Times New Roman" w:hAnsi="Times New Roman" w:cs="Times New Roman"/>
                <w:sz w:val="24"/>
                <w:szCs w:val="24"/>
              </w:rPr>
              <w:t xml:space="preserve"> О снятии с учета  в качестве</w:t>
            </w:r>
          </w:p>
          <w:p w:rsidR="00A12C47" w:rsidRPr="00A12C47" w:rsidRDefault="00A12C47" w:rsidP="00A12C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C47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 w:rsidRPr="00A12C47">
              <w:rPr>
                <w:rFonts w:ascii="Times New Roman" w:hAnsi="Times New Roman" w:cs="Times New Roman"/>
                <w:sz w:val="24"/>
                <w:szCs w:val="24"/>
              </w:rPr>
              <w:t xml:space="preserve">  в предоставлении</w:t>
            </w:r>
          </w:p>
          <w:p w:rsidR="00A12C47" w:rsidRPr="00A12C47" w:rsidRDefault="00A12C47" w:rsidP="00A12C4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47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</w:tr>
    </w:tbl>
    <w:p w:rsidR="00A12C47" w:rsidRPr="00A12C47" w:rsidRDefault="00A12C47" w:rsidP="00A12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C47" w:rsidRPr="00A12C47" w:rsidRDefault="00A12C47" w:rsidP="00A12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C47">
        <w:rPr>
          <w:rFonts w:ascii="Times New Roman" w:hAnsi="Times New Roman" w:cs="Times New Roman"/>
          <w:sz w:val="24"/>
          <w:szCs w:val="24"/>
        </w:rPr>
        <w:tab/>
      </w:r>
    </w:p>
    <w:p w:rsidR="00A12C47" w:rsidRPr="00A12C47" w:rsidRDefault="00A12C47" w:rsidP="00A12C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C4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12C47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56 Жилищного Кодекса Российской Федерации, пп.2 п.11 Постановления Кабинета Министров ЧР от 12.01.2006 N 2 "О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(приобретение) жилых помещений" администрация  Ярабайкасинского сельского поселения </w:t>
      </w:r>
      <w:proofErr w:type="spellStart"/>
      <w:r w:rsidRPr="00A12C47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A12C47">
        <w:rPr>
          <w:rFonts w:ascii="Times New Roman" w:hAnsi="Times New Roman" w:cs="Times New Roman"/>
          <w:sz w:val="24"/>
          <w:szCs w:val="24"/>
        </w:rPr>
        <w:t xml:space="preserve"> района Чувашской</w:t>
      </w:r>
      <w:proofErr w:type="gramEnd"/>
      <w:r w:rsidRPr="00A12C47">
        <w:rPr>
          <w:rFonts w:ascii="Times New Roman" w:hAnsi="Times New Roman" w:cs="Times New Roman"/>
          <w:sz w:val="24"/>
          <w:szCs w:val="24"/>
        </w:rPr>
        <w:t xml:space="preserve"> Республики </w:t>
      </w:r>
      <w:proofErr w:type="spellStart"/>
      <w:proofErr w:type="gramStart"/>
      <w:r w:rsidRPr="00A12C47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A12C47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A12C4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A12C47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  <w:r w:rsidRPr="00A12C47">
        <w:rPr>
          <w:rFonts w:ascii="Times New Roman" w:hAnsi="Times New Roman" w:cs="Times New Roman"/>
          <w:sz w:val="24"/>
          <w:szCs w:val="24"/>
        </w:rPr>
        <w:t xml:space="preserve"> </w:t>
      </w:r>
      <w:r w:rsidRPr="00A12C47">
        <w:rPr>
          <w:rFonts w:ascii="Times New Roman" w:hAnsi="Times New Roman" w:cs="Times New Roman"/>
          <w:sz w:val="24"/>
          <w:szCs w:val="24"/>
        </w:rPr>
        <w:tab/>
      </w:r>
    </w:p>
    <w:p w:rsidR="00A12C47" w:rsidRPr="00A12C47" w:rsidRDefault="00A12C47" w:rsidP="00A12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8D1" w:rsidRDefault="00A12C47" w:rsidP="008148D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2C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12C47">
        <w:rPr>
          <w:rFonts w:ascii="Times New Roman" w:hAnsi="Times New Roman" w:cs="Times New Roman"/>
          <w:sz w:val="24"/>
          <w:szCs w:val="24"/>
        </w:rPr>
        <w:t>Снять с учета в качестве нуждающихся в жилых помещениях:</w:t>
      </w:r>
      <w:proofErr w:type="gramEnd"/>
    </w:p>
    <w:p w:rsidR="008148D1" w:rsidRDefault="008148D1" w:rsidP="008148D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Степанову Алину Валерьевну  </w:t>
      </w:r>
      <w:r w:rsidRPr="008B3D94">
        <w:rPr>
          <w:rFonts w:ascii="Times New Roman" w:hAnsi="Times New Roman" w:cs="Times New Roman"/>
          <w:sz w:val="24"/>
          <w:szCs w:val="24"/>
        </w:rPr>
        <w:t xml:space="preserve">с составом семьи из </w:t>
      </w:r>
      <w:r>
        <w:rPr>
          <w:rFonts w:ascii="Times New Roman" w:hAnsi="Times New Roman" w:cs="Times New Roman"/>
          <w:sz w:val="24"/>
          <w:szCs w:val="24"/>
        </w:rPr>
        <w:t>четырех</w:t>
      </w:r>
      <w:r w:rsidRPr="008B3D94">
        <w:rPr>
          <w:rFonts w:ascii="Times New Roman" w:hAnsi="Times New Roman" w:cs="Times New Roman"/>
          <w:sz w:val="24"/>
          <w:szCs w:val="24"/>
        </w:rPr>
        <w:t xml:space="preserve"> 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48D1" w:rsidRDefault="008148D1" w:rsidP="008148D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Кожанова Дениса </w:t>
      </w:r>
      <w:r w:rsidRPr="00D97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Юрьевича </w:t>
      </w:r>
      <w:r w:rsidRPr="008B3D94">
        <w:rPr>
          <w:rFonts w:ascii="Times New Roman" w:hAnsi="Times New Roman" w:cs="Times New Roman"/>
          <w:sz w:val="24"/>
          <w:szCs w:val="24"/>
        </w:rPr>
        <w:t xml:space="preserve">с составом семьи из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Pr="008B3D94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C47" w:rsidRPr="00A12C47" w:rsidRDefault="00A12C47" w:rsidP="00A12C4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2C47" w:rsidRPr="00A12C47" w:rsidRDefault="00A12C47" w:rsidP="00A12C4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2C47">
        <w:rPr>
          <w:rFonts w:ascii="Times New Roman" w:hAnsi="Times New Roman" w:cs="Times New Roman"/>
          <w:sz w:val="24"/>
          <w:szCs w:val="24"/>
        </w:rPr>
        <w:t xml:space="preserve"> 2. Уведомить  вышеуказанных граждан о снятии с учета в установленном законодательством порядке.</w:t>
      </w:r>
    </w:p>
    <w:p w:rsidR="00A12C47" w:rsidRPr="00A12C47" w:rsidRDefault="00A12C47" w:rsidP="00A12C4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2C4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12C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2C47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Чернову Алину Витальевну, главного  специалиста- эксперта  администрации Ярабайкасинского сельского поселения </w:t>
      </w:r>
      <w:proofErr w:type="spellStart"/>
      <w:r w:rsidRPr="00A12C47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A12C4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</w:t>
      </w:r>
    </w:p>
    <w:p w:rsidR="00A12C47" w:rsidRPr="00A12C47" w:rsidRDefault="00A12C47" w:rsidP="00A12C4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2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C47" w:rsidRPr="00A12C47" w:rsidRDefault="00A12C47" w:rsidP="00A12C47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A12C47" w:rsidRPr="00A12C47" w:rsidRDefault="00A12C47" w:rsidP="00A12C47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12C47">
        <w:rPr>
          <w:rFonts w:ascii="Times New Roman" w:hAnsi="Times New Roman"/>
          <w:sz w:val="24"/>
          <w:szCs w:val="24"/>
        </w:rPr>
        <w:t>Глава   Ярабайкасинского</w:t>
      </w:r>
    </w:p>
    <w:p w:rsidR="00A12C47" w:rsidRPr="00A12C47" w:rsidRDefault="00A12C47" w:rsidP="00A12C47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12C47">
        <w:rPr>
          <w:rFonts w:ascii="Times New Roman" w:hAnsi="Times New Roman"/>
          <w:sz w:val="24"/>
          <w:szCs w:val="24"/>
        </w:rPr>
        <w:t>сельского поселения</w:t>
      </w:r>
      <w:r w:rsidRPr="00A12C47">
        <w:rPr>
          <w:rFonts w:ascii="Times New Roman" w:hAnsi="Times New Roman"/>
          <w:sz w:val="24"/>
          <w:szCs w:val="24"/>
        </w:rPr>
        <w:tab/>
      </w:r>
      <w:r w:rsidRPr="00A12C47">
        <w:rPr>
          <w:rFonts w:ascii="Times New Roman" w:hAnsi="Times New Roman"/>
          <w:sz w:val="24"/>
          <w:szCs w:val="24"/>
        </w:rPr>
        <w:tab/>
      </w:r>
      <w:r w:rsidRPr="00A12C47">
        <w:rPr>
          <w:rFonts w:ascii="Times New Roman" w:hAnsi="Times New Roman"/>
          <w:sz w:val="24"/>
          <w:szCs w:val="24"/>
        </w:rPr>
        <w:tab/>
        <w:t xml:space="preserve">         </w:t>
      </w:r>
      <w:r w:rsidRPr="00A12C47">
        <w:rPr>
          <w:rFonts w:ascii="Times New Roman" w:hAnsi="Times New Roman"/>
          <w:sz w:val="24"/>
          <w:szCs w:val="24"/>
        </w:rPr>
        <w:tab/>
      </w:r>
      <w:r w:rsidRPr="00A12C47">
        <w:rPr>
          <w:rFonts w:ascii="Times New Roman" w:hAnsi="Times New Roman"/>
          <w:sz w:val="24"/>
          <w:szCs w:val="24"/>
        </w:rPr>
        <w:tab/>
      </w:r>
      <w:r w:rsidRPr="00A12C47">
        <w:rPr>
          <w:rFonts w:ascii="Times New Roman" w:hAnsi="Times New Roman"/>
          <w:sz w:val="24"/>
          <w:szCs w:val="24"/>
        </w:rPr>
        <w:tab/>
      </w:r>
      <w:r w:rsidRPr="00A12C47">
        <w:rPr>
          <w:rFonts w:ascii="Times New Roman" w:hAnsi="Times New Roman"/>
          <w:sz w:val="24"/>
          <w:szCs w:val="24"/>
        </w:rPr>
        <w:tab/>
        <w:t xml:space="preserve">   </w:t>
      </w:r>
      <w:r w:rsidRPr="00A12C47">
        <w:rPr>
          <w:rFonts w:ascii="Times New Roman" w:hAnsi="Times New Roman"/>
          <w:sz w:val="24"/>
          <w:szCs w:val="24"/>
        </w:rPr>
        <w:tab/>
        <w:t xml:space="preserve">   </w:t>
      </w:r>
      <w:r w:rsidRPr="00A12C47">
        <w:rPr>
          <w:rFonts w:ascii="Times New Roman" w:hAnsi="Times New Roman"/>
          <w:sz w:val="24"/>
          <w:szCs w:val="24"/>
        </w:rPr>
        <w:tab/>
        <w:t xml:space="preserve">  Г.В.Жуков  </w:t>
      </w:r>
    </w:p>
    <w:sectPr w:rsidR="00A12C47" w:rsidRPr="00A1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12C47"/>
    <w:rsid w:val="008148D1"/>
    <w:rsid w:val="008F1621"/>
    <w:rsid w:val="00A1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12C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2C47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2C4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12C47"/>
    <w:rPr>
      <w:rFonts w:ascii="Arial Cyr Chuv" w:eastAsia="Times New Roman" w:hAnsi="Arial Cyr Chuv" w:cs="Times New Roman"/>
      <w:b/>
      <w:sz w:val="40"/>
      <w:szCs w:val="20"/>
    </w:rPr>
  </w:style>
  <w:style w:type="paragraph" w:customStyle="1" w:styleId="ConsNonformat">
    <w:name w:val="ConsNonformat"/>
    <w:rsid w:val="00A12C4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uiPriority w:val="99"/>
    <w:rsid w:val="00A1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jarab</dc:creator>
  <cp:keywords/>
  <dc:description/>
  <cp:lastModifiedBy>jarab</cp:lastModifiedBy>
  <cp:revision>4</cp:revision>
  <dcterms:created xsi:type="dcterms:W3CDTF">2018-05-30T08:02:00Z</dcterms:created>
  <dcterms:modified xsi:type="dcterms:W3CDTF">2018-05-30T08:05:00Z</dcterms:modified>
</cp:coreProperties>
</file>