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E" w:rsidRDefault="00AB34FE" w:rsidP="00AB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63" w:type="dxa"/>
        <w:tblInd w:w="-432" w:type="dxa"/>
        <w:tblLayout w:type="fixed"/>
        <w:tblLook w:val="0000"/>
      </w:tblPr>
      <w:tblGrid>
        <w:gridCol w:w="4320"/>
        <w:gridCol w:w="1800"/>
        <w:gridCol w:w="4343"/>
      </w:tblGrid>
      <w:tr w:rsidR="00E12AA0" w:rsidRPr="00C46B7A" w:rsidTr="00E12AA0">
        <w:trPr>
          <w:trHeight w:val="2696"/>
        </w:trPr>
        <w:tc>
          <w:tcPr>
            <w:tcW w:w="4320" w:type="dxa"/>
          </w:tcPr>
          <w:p w:rsidR="00E12AA0" w:rsidRPr="00C46B7A" w:rsidRDefault="00E12AA0" w:rsidP="00E12AA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Чă</w:t>
            </w:r>
            <w:proofErr w:type="gram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ваш</w:t>
            </w:r>
            <w:proofErr w:type="spellEnd"/>
            <w:proofErr w:type="gramEnd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районĕ</w:t>
            </w:r>
            <w:proofErr w:type="spellEnd"/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ял </w:t>
            </w: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B7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  <w:p w:rsidR="00E12AA0" w:rsidRPr="00C46B7A" w:rsidRDefault="00E12AA0" w:rsidP="00E12AA0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2018ç.04.10      28</w:t>
            </w:r>
            <w:r w:rsidRPr="00C46B7A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Ярапайкасси</w:t>
            </w:r>
            <w:proofErr w:type="spellEnd"/>
            <w:r w:rsidRPr="00C46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800" w:type="dxa"/>
          </w:tcPr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</w:tcPr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Ярабайкасинского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E12AA0" w:rsidRPr="00C46B7A" w:rsidRDefault="00E12AA0" w:rsidP="00E12AA0">
            <w:pPr>
              <w:pStyle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2AA0" w:rsidRPr="00C46B7A" w:rsidRDefault="00E12AA0" w:rsidP="00E12AA0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10.04.2018г.       №28</w:t>
            </w:r>
          </w:p>
          <w:p w:rsidR="00E12AA0" w:rsidRPr="00C46B7A" w:rsidRDefault="00E12AA0" w:rsidP="00E12AA0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46B7A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46B7A">
              <w:rPr>
                <w:rFonts w:ascii="Times New Roman" w:hAnsi="Times New Roman"/>
                <w:sz w:val="20"/>
                <w:szCs w:val="20"/>
              </w:rPr>
              <w:t>рабайкасы</w:t>
            </w:r>
            <w:proofErr w:type="spellEnd"/>
          </w:p>
        </w:tc>
      </w:tr>
    </w:tbl>
    <w:p w:rsidR="00F348FB" w:rsidRDefault="00F348FB" w:rsidP="00AB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AA0" w:rsidRDefault="00E12AA0" w:rsidP="00AB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E12AA0" w:rsidRPr="00E12AA0" w:rsidTr="00E12AA0">
        <w:tc>
          <w:tcPr>
            <w:tcW w:w="4361" w:type="dxa"/>
          </w:tcPr>
          <w:p w:rsidR="00E12AA0" w:rsidRPr="00E12AA0" w:rsidRDefault="00E12AA0" w:rsidP="00E12A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транспортной инфраструктуры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Ярабайкасинского сельского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Моргаушского</w:t>
            </w:r>
            <w:proofErr w:type="spellEnd"/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Чувашской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12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</w:t>
            </w:r>
          </w:p>
        </w:tc>
      </w:tr>
    </w:tbl>
    <w:p w:rsidR="00E12AA0" w:rsidRDefault="00E12AA0" w:rsidP="00AB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8FB" w:rsidRDefault="00F348FB" w:rsidP="00AB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    В целях реализации </w:t>
      </w:r>
      <w:hyperlink r:id="rId6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постановления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25.12.2015 года N 1440 "Об утверждении требований к программам комплексного развития транспортной инфраструктуры поселений и городских округов", сохранения и развития транспортной инфраструктуры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района, а</w:t>
      </w: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дминистрация </w:t>
      </w:r>
      <w:r w:rsid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сельского поселения </w:t>
      </w:r>
      <w:r w:rsid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>Моргаушского</w:t>
      </w: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района Чувашской Республики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</w:t>
      </w:r>
      <w:proofErr w:type="spellEnd"/>
      <w:proofErr w:type="gramEnd"/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о с т а </w:t>
      </w:r>
      <w:proofErr w:type="spellStart"/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н</w:t>
      </w:r>
      <w:proofErr w:type="spellEnd"/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о в л я е т :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прилагаемую муниципальную программу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района Ч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 xml:space="preserve">увашской Республики "Комплексное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развитие тр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анспортной инфраструктуры на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 xml:space="preserve"> - 2022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годы".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2.Настоящее постановление вступает в силу после его официального опубликования.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 Глава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4D2" w:rsidRP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Г.В. Жуков 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Pr="00AB34FE" w:rsidRDefault="00AB34F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B314D2" w:rsidRPr="00AB34FE" w:rsidRDefault="00B314D2" w:rsidP="00AB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314D2" w:rsidRPr="00AB34FE" w:rsidRDefault="00AB34FE" w:rsidP="00AB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314D2" w:rsidRPr="00AB34FE" w:rsidRDefault="0053487C" w:rsidP="00AB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10.04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 №29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34FE" w:rsidRDefault="00AB34F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AB34FE" w:rsidRDefault="00AB34F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B314D2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Программа комплексного развития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транспортной инфраструктуры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муниципального образования </w:t>
      </w:r>
      <w:r w:rsid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на период 201</w:t>
      </w:r>
      <w:r w:rsidR="00F348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8</w:t>
      </w:r>
      <w:r w:rsid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- 202</w:t>
      </w:r>
      <w:r w:rsidR="00F348F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год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</w:p>
    <w:p w:rsidR="00AB34FE" w:rsidRDefault="00AB34F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34FE" w:rsidRPr="00AB34FE" w:rsidRDefault="00AB34F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КОМПЛЕКСНОГО РАЗВИТИЯ ТРАНСПОРТНОЙ ИНФРАСТРУКТУРЫ</w:t>
      </w:r>
    </w:p>
    <w:p w:rsidR="00B314D2" w:rsidRPr="00AB34FE" w:rsidRDefault="00AB34F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г.г. 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ПАСПОРТ ПРОГРАММЫ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9"/>
        <w:gridCol w:w="7371"/>
      </w:tblGrid>
      <w:tr w:rsidR="00B314D2" w:rsidRPr="00AB34FE" w:rsidTr="00B314D2">
        <w:trPr>
          <w:tblCellSpacing w:w="0" w:type="dxa"/>
        </w:trPr>
        <w:tc>
          <w:tcPr>
            <w:tcW w:w="2700" w:type="dxa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систем транспортной инфраструктуры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 на 2016-202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(далее - Программа)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Программы: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" w:history="1">
              <w:r w:rsidRPr="00AB34FE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Постановление</w:t>
              </w:r>
            </w:hyperlink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РФ от 25.12.2015 года N1440 "Об утверждении требований к программам комплексного развития транспортной инфраструктуры поселений и городских округов";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8" w:history="1">
              <w:r w:rsidRPr="00AB34FE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Градостроительный кодекс</w:t>
              </w:r>
            </w:hyperlink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от 29.12.2004 года (в редакции от 13.07.2015 г.)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заказчика и разработчика 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Программы, их местонахождение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Чувашская Республика,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Моргаушский 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Ярабайкасы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задачи Программы: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транспортной инфраструктуры в соответствии с потребностями населения в передвижении;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транспортной инфраструктуры, сбалансированное с градостроительной деятельностью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обеспеченности населения объектами социальной инфраструктуры: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-снижение удельного веса дорог, нуждающихся в капитальном ремонте (реконструкции), со 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в 201</w:t>
            </w:r>
            <w:r w:rsidR="00E33B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году до 18,1 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% в 202</w:t>
            </w:r>
            <w:r w:rsidR="00E33B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году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-индекс нового строительства в 202</w:t>
            </w:r>
            <w:r w:rsidR="005205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уровне 5,6%;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-прирост протяженности дорог на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 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км к 2023 году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14D2" w:rsidRPr="00AB34FE" w:rsidRDefault="00B314D2" w:rsidP="0094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общей протяженности дорог 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37,931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км в 2016 году до 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39,431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км в 2020 году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7035" w:type="dxa"/>
            <w:hideMark/>
          </w:tcPr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проектно-сметной документации;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-Строительство дорог;</w:t>
            </w:r>
          </w:p>
          <w:p w:rsidR="00B314D2" w:rsidRPr="00AB34FE" w:rsidRDefault="00B314D2" w:rsidP="00AB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материалов и ремонт дорог.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7035" w:type="dxa"/>
            <w:vAlign w:val="center"/>
            <w:hideMark/>
          </w:tcPr>
          <w:p w:rsidR="00B314D2" w:rsidRPr="00AB34FE" w:rsidRDefault="00B314D2" w:rsidP="0052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20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205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Программы:</w:t>
            </w:r>
          </w:p>
        </w:tc>
        <w:tc>
          <w:tcPr>
            <w:tcW w:w="7035" w:type="dxa"/>
            <w:hideMark/>
          </w:tcPr>
          <w:p w:rsidR="00B314D2" w:rsidRPr="00AB34FE" w:rsidRDefault="00B314D2" w:rsidP="005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финансирования:</w:t>
            </w:r>
          </w:p>
          <w:p w:rsidR="00B314D2" w:rsidRPr="00AB34FE" w:rsidRDefault="00B314D2" w:rsidP="005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-средства республиканского бюджета и бюджета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—</w:t>
            </w:r>
            <w:r w:rsidR="0094511B">
              <w:rPr>
                <w:rFonts w:ascii="Times New Roman" w:eastAsia="Times New Roman" w:hAnsi="Times New Roman" w:cs="Times New Roman"/>
                <w:sz w:val="24"/>
                <w:szCs w:val="24"/>
              </w:rPr>
              <w:t>1190,0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314D2" w:rsidRPr="00AB34FE" w:rsidRDefault="00B314D2" w:rsidP="00F34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F348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F348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будут уточнены при формировании проектов бюджета поселения с учетом изменения ассигнований из бюджетов всех уровней.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270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035" w:type="dxa"/>
            <w:hideMark/>
          </w:tcPr>
          <w:p w:rsidR="00B314D2" w:rsidRPr="00AB34FE" w:rsidRDefault="00B314D2" w:rsidP="005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реализации Программы:</w:t>
            </w:r>
          </w:p>
          <w:p w:rsidR="00B314D2" w:rsidRPr="00AB34FE" w:rsidRDefault="00B314D2" w:rsidP="005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B314D2" w:rsidRPr="00AB34FE" w:rsidRDefault="00B314D2" w:rsidP="0054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-повышение надежности системы транспортной инфраструктуры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Характеристика существующего состояния транспортной инфраструктуры</w:t>
      </w:r>
    </w:p>
    <w:p w:rsidR="00D936E4" w:rsidRPr="00E57456" w:rsidRDefault="00544F4E" w:rsidP="00D936E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Ярабайкасинское 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расположено на территории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 В состав посел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>ения входят 16</w:t>
      </w:r>
      <w:r w:rsidR="00B314D2" w:rsidRPr="00AB34FE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пунктов: </w:t>
      </w:r>
      <w:r w:rsidR="00D936E4" w:rsidRPr="0008254F">
        <w:rPr>
          <w:rFonts w:ascii="Times New Roman" w:hAnsi="Times New Roman"/>
          <w:sz w:val="24"/>
          <w:szCs w:val="24"/>
        </w:rPr>
        <w:t xml:space="preserve">деревни Ярабайкасы, Милюдакасы, Идагачкасы, Ермаково,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Елачкасы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Сыбайкасы</w:t>
      </w:r>
      <w:proofErr w:type="spellEnd"/>
      <w:r w:rsidR="00D936E4" w:rsidRPr="0008254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Иштереки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Вускасы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Верхний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Томлай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Нижний Томлай, Новый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Томлай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Костеряки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Вурмой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Шоркасы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36E4" w:rsidRPr="0008254F">
        <w:rPr>
          <w:rFonts w:ascii="Times New Roman" w:hAnsi="Times New Roman"/>
          <w:sz w:val="24"/>
          <w:szCs w:val="24"/>
        </w:rPr>
        <w:t>Синъял-Акрамово</w:t>
      </w:r>
      <w:proofErr w:type="spellEnd"/>
      <w:r w:rsidR="00D936E4" w:rsidRPr="0008254F">
        <w:rPr>
          <w:rFonts w:ascii="Times New Roman" w:hAnsi="Times New Roman"/>
          <w:sz w:val="24"/>
          <w:szCs w:val="24"/>
        </w:rPr>
        <w:t>, село Акрамово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 xml:space="preserve"> Центром сельского посе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>ления является деревня Ярабайкасы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>. Площадь поселения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E4" w:rsidRPr="00B54EE5">
        <w:rPr>
          <w:rFonts w:ascii="Times New Roman" w:hAnsi="Times New Roman"/>
          <w:sz w:val="24"/>
          <w:szCs w:val="24"/>
        </w:rPr>
        <w:t>5160,5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> га. Застройка населённого пункта в основном представлена усадебной застройкой. Общая площадь жилых помещений составляет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E4" w:rsidRPr="00CD26AA">
        <w:rPr>
          <w:rFonts w:ascii="Times New Roman" w:eastAsia="Times New Roman" w:hAnsi="Times New Roman" w:cs="Times New Roman"/>
          <w:sz w:val="24"/>
          <w:szCs w:val="24"/>
        </w:rPr>
        <w:t>55,710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> тыс. кв.м. Численность населения поселения имеет тенденцию к уменьшению за счёт миграции населения. Численность населения с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>ельского поселения на 01.01.201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>215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36E4" w:rsidRPr="00E57456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544F4E" w:rsidRDefault="00544F4E" w:rsidP="00D9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E4" w:rsidRPr="00AB34FE" w:rsidRDefault="00D936E4" w:rsidP="00D9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Таблица .1. Численность населения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"/>
        <w:gridCol w:w="4932"/>
        <w:gridCol w:w="1577"/>
        <w:gridCol w:w="956"/>
        <w:gridCol w:w="2282"/>
      </w:tblGrid>
      <w:tr w:rsidR="00B314D2" w:rsidRPr="00AB34FE" w:rsidTr="00B314D2">
        <w:trPr>
          <w:tblCellSpacing w:w="0" w:type="dxa"/>
        </w:trPr>
        <w:tc>
          <w:tcPr>
            <w:tcW w:w="4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0" w:type="dxa"/>
            <w:vAlign w:val="center"/>
            <w:hideMark/>
          </w:tcPr>
          <w:p w:rsidR="00B314D2" w:rsidRPr="00AB34FE" w:rsidRDefault="00B314D2" w:rsidP="0054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44F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855" w:type="dxa"/>
            <w:vAlign w:val="center"/>
            <w:hideMark/>
          </w:tcPr>
          <w:p w:rsidR="00B314D2" w:rsidRPr="00AB34FE" w:rsidRDefault="00B314D2" w:rsidP="0054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44F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2040" w:type="dxa"/>
            <w:vAlign w:val="center"/>
            <w:hideMark/>
          </w:tcPr>
          <w:p w:rsidR="00B314D2" w:rsidRPr="00AB34FE" w:rsidRDefault="00B314D2" w:rsidP="0054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темп прироста за 201</w:t>
            </w:r>
            <w:r w:rsidR="00544F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544F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гг., %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4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населения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6E4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6E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40" w:type="dxa"/>
            <w:vAlign w:val="center"/>
            <w:hideMark/>
          </w:tcPr>
          <w:p w:rsidR="00B314D2" w:rsidRPr="00AB34FE" w:rsidRDefault="00B314D2" w:rsidP="00D9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936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36E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F348FB" w:rsidRDefault="00B314D2" w:rsidP="00F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ab/>
      </w:r>
      <w:r w:rsidR="00F348FB">
        <w:rPr>
          <w:rFonts w:ascii="Times New Roman" w:eastAsia="Times New Roman" w:hAnsi="Times New Roman" w:cs="Times New Roman"/>
          <w:sz w:val="24"/>
          <w:szCs w:val="24"/>
        </w:rPr>
        <w:tab/>
      </w:r>
      <w:r w:rsidR="00F348FB">
        <w:rPr>
          <w:rFonts w:ascii="Times New Roman" w:eastAsia="Times New Roman" w:hAnsi="Times New Roman" w:cs="Times New Roman"/>
          <w:sz w:val="24"/>
          <w:szCs w:val="24"/>
        </w:rPr>
        <w:tab/>
      </w:r>
      <w:r w:rsidR="00F348FB">
        <w:rPr>
          <w:rFonts w:ascii="Times New Roman" w:eastAsia="Times New Roman" w:hAnsi="Times New Roman" w:cs="Times New Roman"/>
          <w:sz w:val="24"/>
          <w:szCs w:val="24"/>
        </w:rPr>
        <w:tab/>
      </w:r>
      <w:r w:rsidR="00F348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14D2" w:rsidRPr="00AB34FE" w:rsidRDefault="00B314D2" w:rsidP="00F348F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Финансы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формируется большей частью за счет межбюджетных трансфертов (дотаций, субвенций, иных межбюджетных трансфертов) из бюджета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района, а также бюджета Чувашской Республики.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составил </w:t>
      </w:r>
      <w:r w:rsidR="0094511B">
        <w:rPr>
          <w:rFonts w:ascii="Times New Roman" w:eastAsia="Times New Roman" w:hAnsi="Times New Roman" w:cs="Times New Roman"/>
          <w:sz w:val="24"/>
          <w:szCs w:val="24"/>
        </w:rPr>
        <w:t>76645,4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Социальная сфера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году среднесписочная численность занятых в экономике составила </w:t>
      </w:r>
      <w:r w:rsidR="00D936E4">
        <w:rPr>
          <w:rFonts w:ascii="Times New Roman" w:eastAsia="Times New Roman" w:hAnsi="Times New Roman" w:cs="Times New Roman"/>
          <w:sz w:val="24"/>
          <w:szCs w:val="24"/>
        </w:rPr>
        <w:t xml:space="preserve">335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человек. Среднемесячная номинальная начисленная заработная плата в целом за январь-декабрь 201</w:t>
      </w:r>
      <w:r w:rsidR="00544F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D936E4" w:rsidRPr="00D936E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936E4">
        <w:rPr>
          <w:rFonts w:ascii="Times New Roman" w:eastAsia="Times New Roman" w:hAnsi="Times New Roman" w:cs="Times New Roman"/>
          <w:sz w:val="24"/>
          <w:szCs w:val="24"/>
        </w:rPr>
        <w:t>500 р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По состоянию на 01 января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года, численность безработных граждан, официально зарегистрированных в государственных учреждениях службы занятости населения, составила </w:t>
      </w:r>
      <w:r w:rsidR="00544F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48FB" w:rsidRDefault="00B314D2" w:rsidP="00F3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Здравоохранение</w:t>
      </w:r>
    </w:p>
    <w:p w:rsidR="00D936E4" w:rsidRPr="00366C02" w:rsidRDefault="00D936E4" w:rsidP="00F34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C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 сфере здравоохранения на территории поселения работают:</w:t>
      </w:r>
    </w:p>
    <w:p w:rsidR="00D936E4" w:rsidRPr="00396BA9" w:rsidRDefault="00D936E4" w:rsidP="00D936E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96BA9">
        <w:rPr>
          <w:rFonts w:ascii="Times New Roman" w:hAnsi="Times New Roman"/>
          <w:sz w:val="24"/>
          <w:szCs w:val="24"/>
        </w:rPr>
        <w:t>Шоркасинский</w:t>
      </w:r>
      <w:proofErr w:type="spellEnd"/>
      <w:r w:rsidRPr="00396BA9">
        <w:rPr>
          <w:rFonts w:ascii="Times New Roman" w:hAnsi="Times New Roman"/>
          <w:sz w:val="24"/>
          <w:szCs w:val="24"/>
        </w:rPr>
        <w:t xml:space="preserve"> ФАП</w:t>
      </w:r>
    </w:p>
    <w:p w:rsidR="00D936E4" w:rsidRPr="00396BA9" w:rsidRDefault="00D936E4" w:rsidP="00D936E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96BA9">
        <w:rPr>
          <w:rFonts w:ascii="Times New Roman" w:hAnsi="Times New Roman"/>
          <w:sz w:val="24"/>
          <w:szCs w:val="24"/>
        </w:rPr>
        <w:t>Акрамовский</w:t>
      </w:r>
      <w:proofErr w:type="spellEnd"/>
      <w:r w:rsidRPr="00396BA9">
        <w:rPr>
          <w:rFonts w:ascii="Times New Roman" w:hAnsi="Times New Roman"/>
          <w:sz w:val="24"/>
          <w:szCs w:val="24"/>
        </w:rPr>
        <w:t xml:space="preserve"> ФАП </w:t>
      </w:r>
    </w:p>
    <w:p w:rsidR="00D936E4" w:rsidRPr="00396BA9" w:rsidRDefault="00D936E4" w:rsidP="00D936E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96BA9">
        <w:rPr>
          <w:rFonts w:ascii="Times New Roman" w:hAnsi="Times New Roman"/>
          <w:sz w:val="24"/>
          <w:szCs w:val="24"/>
        </w:rPr>
        <w:t>Сыбайкасинский</w:t>
      </w:r>
      <w:proofErr w:type="spellEnd"/>
      <w:r w:rsidRPr="00396BA9">
        <w:rPr>
          <w:rFonts w:ascii="Times New Roman" w:hAnsi="Times New Roman"/>
          <w:sz w:val="24"/>
          <w:szCs w:val="24"/>
        </w:rPr>
        <w:t xml:space="preserve"> ФАП </w:t>
      </w:r>
    </w:p>
    <w:p w:rsidR="00D936E4" w:rsidRPr="00396BA9" w:rsidRDefault="00D936E4" w:rsidP="00D936E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6BA9">
        <w:rPr>
          <w:rFonts w:ascii="Times New Roman" w:hAnsi="Times New Roman"/>
          <w:sz w:val="24"/>
          <w:szCs w:val="24"/>
        </w:rPr>
        <w:t>Ярабайкасинский ОВОП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Образование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сфере образования в настоящее время в муниципальном образовании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функционирует:</w:t>
      </w:r>
    </w:p>
    <w:p w:rsidR="00D936E4" w:rsidRPr="004D79ED" w:rsidRDefault="00D936E4" w:rsidP="00D936E4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«Ярабайкасинская средняя общеобразовательная школа» Моргаушского района Чувашской Республики</w:t>
      </w:r>
      <w:r w:rsidRPr="004D79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36E4" w:rsidRPr="004D79ED" w:rsidRDefault="00D936E4" w:rsidP="00D936E4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«Акрамовская основная общеобразовательная школа» Моргаушского района Чувашской Республики; </w:t>
      </w:r>
    </w:p>
    <w:p w:rsidR="00D936E4" w:rsidRPr="004D79ED" w:rsidRDefault="00D936E4" w:rsidP="00D936E4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D79E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«Сыбайкасинская основная общеобразовательная школа» Моргаушского района Чувашской Республики; </w:t>
      </w:r>
    </w:p>
    <w:p w:rsidR="00B314D2" w:rsidRPr="00F348FB" w:rsidRDefault="00D936E4" w:rsidP="00AB34FE">
      <w:pPr>
        <w:pStyle w:val="a6"/>
        <w:numPr>
          <w:ilvl w:val="0"/>
          <w:numId w:val="2"/>
        </w:numPr>
        <w:spacing w:before="100"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8F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 7 «Радуга» Моргаушско</w:t>
      </w:r>
      <w:r w:rsidR="00F348FB" w:rsidRPr="00F348FB">
        <w:rPr>
          <w:rFonts w:ascii="Times New Roman" w:hAnsi="Times New Roman"/>
          <w:sz w:val="24"/>
          <w:szCs w:val="24"/>
        </w:rPr>
        <w:t>го района Чувашской Республики.</w:t>
      </w:r>
      <w:r w:rsidR="00B314D2" w:rsidRPr="00F348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Культура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Сеть учреждений культуры муниципального образования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представлена следующими объектами: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317">
        <w:rPr>
          <w:rFonts w:ascii="Times New Roman" w:hAnsi="Times New Roman"/>
          <w:sz w:val="24"/>
          <w:szCs w:val="24"/>
        </w:rPr>
        <w:t>Ярабайкасинский  сельский дом культуры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51317">
        <w:rPr>
          <w:rFonts w:ascii="Times New Roman" w:hAnsi="Times New Roman"/>
          <w:sz w:val="24"/>
          <w:szCs w:val="24"/>
        </w:rPr>
        <w:t>Сыбайкасинский</w:t>
      </w:r>
      <w:proofErr w:type="spellEnd"/>
      <w:r w:rsidRPr="00351317">
        <w:rPr>
          <w:rFonts w:ascii="Times New Roman" w:hAnsi="Times New Roman"/>
          <w:sz w:val="24"/>
          <w:szCs w:val="24"/>
        </w:rPr>
        <w:t xml:space="preserve"> сельский дом культуры 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51317">
        <w:rPr>
          <w:rFonts w:ascii="Times New Roman" w:hAnsi="Times New Roman"/>
          <w:sz w:val="24"/>
          <w:szCs w:val="24"/>
        </w:rPr>
        <w:t>Акрамовский</w:t>
      </w:r>
      <w:proofErr w:type="spellEnd"/>
      <w:r w:rsidRPr="00351317">
        <w:rPr>
          <w:rFonts w:ascii="Times New Roman" w:hAnsi="Times New Roman"/>
          <w:sz w:val="24"/>
          <w:szCs w:val="24"/>
        </w:rPr>
        <w:t xml:space="preserve"> сельский дом культуры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51317">
        <w:rPr>
          <w:rFonts w:ascii="Times New Roman" w:hAnsi="Times New Roman"/>
          <w:sz w:val="24"/>
          <w:szCs w:val="24"/>
        </w:rPr>
        <w:t>Шоркасинский</w:t>
      </w:r>
      <w:proofErr w:type="spellEnd"/>
      <w:r w:rsidRPr="00351317">
        <w:rPr>
          <w:rFonts w:ascii="Times New Roman" w:hAnsi="Times New Roman"/>
          <w:sz w:val="24"/>
          <w:szCs w:val="24"/>
        </w:rPr>
        <w:t xml:space="preserve"> сельский клуб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317">
        <w:rPr>
          <w:rFonts w:ascii="Times New Roman" w:hAnsi="Times New Roman"/>
          <w:sz w:val="24"/>
          <w:szCs w:val="24"/>
        </w:rPr>
        <w:t>Ярабайкасинская сельская библиотека</w:t>
      </w:r>
    </w:p>
    <w:p w:rsidR="00D936E4" w:rsidRPr="00ED530B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317">
        <w:rPr>
          <w:rFonts w:ascii="Times New Roman" w:hAnsi="Times New Roman"/>
          <w:sz w:val="24"/>
          <w:szCs w:val="24"/>
        </w:rPr>
        <w:t>Сыбайкасинская модульная библиотека</w:t>
      </w:r>
    </w:p>
    <w:p w:rsidR="00D936E4" w:rsidRDefault="00D936E4" w:rsidP="00D936E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317">
        <w:rPr>
          <w:rFonts w:ascii="Times New Roman" w:hAnsi="Times New Roman"/>
          <w:sz w:val="24"/>
          <w:szCs w:val="24"/>
        </w:rPr>
        <w:t>Акрамовская сельская библиотека</w:t>
      </w:r>
    </w:p>
    <w:p w:rsidR="00D936E4" w:rsidRPr="00ED530B" w:rsidRDefault="00D936E4" w:rsidP="00D936E4">
      <w:pPr>
        <w:pStyle w:val="a6"/>
        <w:rPr>
          <w:rFonts w:ascii="Times New Roman" w:hAnsi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Транспортная инфраструктура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транспортные потребности жителей и организаций на территории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реализуются средствами автомобильных  дорог.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 сельского поселения.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основе оценки транспортного спроса на объекты тяготения лежат потребности населения в передвижении.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Можно выделить основные группы объектов тяготения: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 Объекты социальной сферы;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 Объекты культурной и спортивной сферы;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 Объект дошкольного и школьного образования;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 Объекты трудовой занятости населения.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Учитывая компактность территории сельского 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   потребность  перемещений населения реализуется с использованием личного автотранспорта либо в пешем порядке. Перемещения между населенными пунктами осуществляются с использованием личного автотранспорта и такси. Доставка к объектам трудовой занятости населения за пределы населенного пункта, осуществляется преимущественно личным автотранспортом, а так же маршрутным транспортом. </w:t>
      </w:r>
    </w:p>
    <w:p w:rsidR="00544F4E" w:rsidRDefault="00544F4E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Характеристика сети дорог сельского поселения, параметры дорожного движения, оценка качества содержания дорог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транспортная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сеть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состоит из дорог IV категории, предназначенных для не скоростного движения с двумя полосами движения шириной полосы 3 метра. В таблице 3  приведен перечень муниципальных дорог сельского поселения. Дороги сельского поселения  расположены в границах населенного пункта в связи с этим скоростной режим движения, в соответствии с п. 10.2 </w:t>
      </w:r>
      <w:hyperlink r:id="rId9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ПДД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>, составляет 60 км/ч с ограничением на отдельных участках до 20 км/ч. Основной состав транспортных сре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>едставлен легковыми автомобилями, находящимися в собственности у населения.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Дороги 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различаются по типу покрытия, информация о протяжённости дорог с распределением по типам покрытия представлена в таблице 2.</w:t>
      </w:r>
    </w:p>
    <w:p w:rsidR="00544F4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314D2" w:rsidRPr="00AB34FE" w:rsidRDefault="00B314D2" w:rsidP="00544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4090"/>
        <w:gridCol w:w="2398"/>
        <w:gridCol w:w="3104"/>
      </w:tblGrid>
      <w:tr w:rsidR="00B314D2" w:rsidRPr="00AB34FE" w:rsidTr="00B314D2">
        <w:trPr>
          <w:tblCellSpacing w:w="0" w:type="dxa"/>
        </w:trPr>
        <w:tc>
          <w:tcPr>
            <w:tcW w:w="55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19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Долевой состав (Рис. 2.4.1.), %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55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  <w:tc>
          <w:tcPr>
            <w:tcW w:w="2190" w:type="dxa"/>
            <w:vAlign w:val="center"/>
            <w:hideMark/>
          </w:tcPr>
          <w:p w:rsidR="00B314D2" w:rsidRPr="00882DAF" w:rsidRDefault="00882DAF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2835" w:type="dxa"/>
            <w:vAlign w:val="center"/>
            <w:hideMark/>
          </w:tcPr>
          <w:p w:rsidR="00B314D2" w:rsidRPr="00882DAF" w:rsidRDefault="00882DAF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55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Грунтовое (Неусовершенствованное)</w:t>
            </w:r>
          </w:p>
        </w:tc>
        <w:tc>
          <w:tcPr>
            <w:tcW w:w="2190" w:type="dxa"/>
            <w:vAlign w:val="center"/>
            <w:hideMark/>
          </w:tcPr>
          <w:p w:rsidR="00B314D2" w:rsidRPr="00882DAF" w:rsidRDefault="00882DAF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29.55</w:t>
            </w:r>
          </w:p>
        </w:tc>
        <w:tc>
          <w:tcPr>
            <w:tcW w:w="2835" w:type="dxa"/>
            <w:vAlign w:val="center"/>
            <w:hideMark/>
          </w:tcPr>
          <w:p w:rsidR="00B314D2" w:rsidRPr="00882DAF" w:rsidRDefault="00B314D2" w:rsidP="008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82DAF"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2DAF"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55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0" w:type="dxa"/>
            <w:vAlign w:val="center"/>
            <w:hideMark/>
          </w:tcPr>
          <w:p w:rsidR="00B314D2" w:rsidRPr="00882DAF" w:rsidRDefault="00882DAF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835" w:type="dxa"/>
            <w:vAlign w:val="center"/>
            <w:hideMark/>
          </w:tcPr>
          <w:p w:rsidR="00B314D2" w:rsidRPr="00882DAF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A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4F4E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дорог осуществляется подрядной организацией по муниципальному контракту на выполнение комплекса работ по содержанию муниципальных автомобильных дорог, тротуаров и дорожных сооружений на территории МО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заключаемому ежегодно. В состав работ входит: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Содержание муниципальных автомобильных дорог и тротуаров, включающие в себя работы с учётом сезонных условий по уходу за дорожными одеждами, полосой отвода, земляного полотна, системой водоотвода, дорожными сооружениями - элементами обустройства дорог; озеленению; организации и безопасности движения и прочие работы, в результате которых поддерживается транспортно-эксплуатационное состояние дорог, тротуаров и дорожных сооружений в соответствии с действующей нормативной документацией;</w:t>
      </w:r>
      <w:proofErr w:type="gramEnd"/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2. Борьба с зимней скользкостью с уборкой снежных валов с обочин;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3. Содержание перекрестков, пешеходных переходов, индикаторов пешеходных переходов, а также подъездных дорог к пожарным водоёмам и площадок перед ними.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Проверка качества выполнения работ осуществляется по согласованному графику, с составлением итогового 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акта оценки качества содержания муниципальных автодорог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утвержденными критериями.</w:t>
      </w:r>
    </w:p>
    <w:p w:rsidR="00544F4E" w:rsidRPr="00AB34FE" w:rsidRDefault="00544F4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Анализ состава парка транспортных средств и уровня автомобилизации в </w:t>
      </w:r>
      <w:proofErr w:type="spellStart"/>
      <w:r w:rsidR="00544F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сельском поселении, обеспеченность парковками (парковочными местами)</w:t>
      </w:r>
    </w:p>
    <w:p w:rsidR="00B314D2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По данным ОГИБДД ОМВД России по </w:t>
      </w:r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Моргаушскому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району автомобильный парк 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Ярабайкасиснком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сельском поселении преимущественно состоит из легковых автомобилей, в подавляющем большинстве принадлежащих частным лицам. Состав парка транспортных сре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>едставлен в таблице 3.</w:t>
      </w:r>
    </w:p>
    <w:p w:rsidR="00544F4E" w:rsidRPr="00AB34FE" w:rsidRDefault="00544F4E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544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Таблица 3.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2003"/>
        <w:gridCol w:w="1097"/>
        <w:gridCol w:w="4039"/>
        <w:gridCol w:w="761"/>
        <w:gridCol w:w="761"/>
        <w:gridCol w:w="761"/>
      </w:tblGrid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Марка*</w:t>
            </w:r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 (дизель, бензин)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F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48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F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48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F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48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25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в т. ч.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25" w:type="dxa"/>
            <w:vAlign w:val="center"/>
            <w:hideMark/>
          </w:tcPr>
          <w:p w:rsidR="00B314D2" w:rsidRPr="00202A18" w:rsidRDefault="008B7D30" w:rsidP="008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140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8B7D30" w:rsidP="008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139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C27EA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B7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-организации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25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-население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25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139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138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2D9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314D2" w:rsidRPr="00202A18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0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B314D2" w:rsidRPr="00202A18" w:rsidRDefault="008B7D30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159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8B7D30" w:rsidP="008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185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7D3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544F4E" w:rsidRDefault="00544F4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целом за период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годы, отмечается рост количества транспортных средств.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Стоит отметить, что за период с 2015 по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годы, 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наблюдается рост уровня автомобилизации населения на </w:t>
      </w:r>
      <w:r w:rsidR="008B7D3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B7D3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уровню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Специализированные парковочные и гаражные комплексы 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отсутствуют.  Для хранения транспортных средств используются неорганизованные площадки с самовольно возведенными гаражами преимущественно в металлическом исполнении. Временное хранение транспортных средств также осуществляется на дворовых территориях жилых зданий.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Характеристика работы транспортных средств общего пользования, включая анализ пассажиропотока.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обслуживание населения общественным транспортом не предусмотрено. Передвижение по территории населенного пункта осуществляется с использованием личного транспорта либо в пешем порядке.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Движение маршрутных транспортных средств по расписанию, организовано в направлении </w:t>
      </w:r>
      <w:r w:rsidR="003E2D90" w:rsidRPr="003E2D90">
        <w:rPr>
          <w:rFonts w:ascii="Times New Roman" w:eastAsia="Times New Roman" w:hAnsi="Times New Roman" w:cs="Times New Roman"/>
          <w:sz w:val="24"/>
          <w:szCs w:val="24"/>
        </w:rPr>
        <w:t>Акрамово - Чебоксар</w:t>
      </w:r>
      <w:proofErr w:type="gramStart"/>
      <w:r w:rsidR="003E2D90" w:rsidRPr="003E2D9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2D9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ежедневно.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Информация об объемах пассажирских перевозок необходимая для анализа пассажиропотока отсутствует.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544F4E" w:rsidRPr="00AB34FE" w:rsidRDefault="00544F4E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автомобильного транспорта в </w:t>
      </w:r>
      <w:proofErr w:type="spellStart"/>
      <w:r w:rsidR="00544F4E">
        <w:rPr>
          <w:rFonts w:ascii="Times New Roman" w:eastAsia="Times New Roman" w:hAnsi="Times New Roman" w:cs="Times New Roman"/>
          <w:sz w:val="24"/>
          <w:szCs w:val="24"/>
        </w:rPr>
        <w:t>Ярабайкасинском</w:t>
      </w:r>
      <w:proofErr w:type="spellEnd"/>
      <w:r w:rsidR="0054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поселении, период с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по 201</w:t>
      </w:r>
      <w:r w:rsidR="00F348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годы выросло со </w:t>
      </w:r>
      <w:r w:rsidRPr="00202A18">
        <w:rPr>
          <w:rFonts w:ascii="Times New Roman" w:eastAsia="Times New Roman" w:hAnsi="Times New Roman" w:cs="Times New Roman"/>
          <w:sz w:val="24"/>
          <w:szCs w:val="24"/>
        </w:rPr>
        <w:t>100 ед. до 151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ед. Предполагается дальнейший рост пассажирского и грузового транспорта.</w:t>
      </w:r>
    </w:p>
    <w:p w:rsidR="00B314D2" w:rsidRPr="00AB34FE" w:rsidRDefault="00B314D2" w:rsidP="0054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Рассмотрим отдельные характерные факторы, неблагоприятно влияющие на здоровье.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Загрязнение атмосферы.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шума. Автомобильный, железнодорожный и воздушный транспорт, служит главным источником бытового шума. Приблизительно 30% населения России подвергается воздействию шума от автомобильного транспорта с уровнем выше 55 дБ. Это приводит к росту риска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мотивацию, вызывает раздражительность.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Снижение двигательной активности. 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инсульт, диабет типа II, ожирение, некоторые типы рака,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остеопороз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и вызывают депрессию.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Учитывая сравнительно высокий уровень автомобилизации населения поселка, 100 ед. ТС/1000 человек, немаловажным является снижение уровня двигательной активности.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поселка направленную на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снижение использования автомобильного транспорта при передвижении в границах населенного пункта. 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Характеристика существующих условий и перспектив развития и размещения транспортной инфраструктуры поселения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Анализ сложившегося положения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транспортной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позволяет сделать вывод о существовании на территории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ряда проблем транспортного обеспечения: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1.Отсутствие качественной транспортной связи центральных частей сельского поселения;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2.Слабое развитие улично-дорожной сети сельского поселения.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Действующим генеральным планом сельского поселения предусмотрены мероприятия по развитию транспортной инфраструктуры, позволяющие создать законченную улично-дорожную сеть, обеспечивающую удобную и надежную транспортную связь жилой застройки с общественным центром и местами приложения труда.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Основные решения генерального плана: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 произвести реконструкцию улиц поселения с целью приведения основных параметров к нормативным требованиям. При реконструкции улиц необходимо предусмотреть: уширение проезжих частей, усиление дорожных одежд, уличное освещение, пешеходные тротуары, водоотводные сооружения, средства организации дорожного движения (дорожные знаки, разметка, светофоры), перекладку инженерных коммуникаций, благоустройство и озеленение прилегающих территорий;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 строительство новых улиц в проектируемой застройке с учетом предлагаемой планировочной и транспортной структуры, нормативных документов и требований.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улично-дорожной сети была учтена сложившаяся система улиц и направление перспективного развития сельского поселения. Введена дифференциация улиц по категориям в соответствии со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2.07.01-91: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 главная улица;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 улица в жилой застройке основная;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 улица в жилой застройке второстепенная;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- проезд.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 проектируемой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дорожной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сети: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При определении категории улицы были учтены следующие факторы: положение улицы в транспортной схеме, наличие застройки и точек тяготения транспортных потоков, положение магистральных инженерных сетей.  Ширина улиц в красных линиях и геометрические параметры ее элементов, задана в соответствии с нормативными требованиями к транспортным магистралям установленной категории.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По состоянию на 01 января 201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г., по ряду объективных причин, мероприятия в части развития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дорожной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сети, предусмотренные генеральным планом не реализованы.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Оценка нормативно-правовой базы, необходимой для функционирования и развития транспортной инфраструктуры поселения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1. </w:t>
      </w:r>
      <w:hyperlink r:id="rId10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Градостроительный кодекс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29.12.2004 N 190-ФЗ (ред. от 30.12.2015) (с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>. и доп., вступ. в силу с 10.01.2016);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11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Федеральный закон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от 08.11.2007 N 257-ФЗ (ред. от 15.02.2016)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3. </w:t>
      </w:r>
      <w:hyperlink r:id="rId12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Федеральный закон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от 10.12.1995 N 196-ФЗ (ред. от 28.11.2015) "О безопасности дорожного движения" (с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>. и доп., вступ. в силу с 15.01.2016);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>4. </w:t>
      </w:r>
      <w:hyperlink r:id="rId13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Федеральный закон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от 10.01.2003 N 17-ФЗ (ред. от 13.07.2015) "О железнодорожном транспорте в Российской Федерации" (с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>. и доп., вступ. в силу с 13.08.2015);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5. </w:t>
      </w:r>
      <w:hyperlink r:id="rId14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23.10.1993 N 1090 (ред. от 21.01.2016) "О </w:t>
      </w:r>
      <w:hyperlink r:id="rId15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Правилах дорожного движения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6. </w:t>
      </w:r>
      <w:hyperlink r:id="rId16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25.12.2015 N 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7. Постановление Главного государственного санитарного врача РФ от 25.09.2007 N 74 Санитарные правила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2.2.1/2.1.1.1200-03 "Санитарно-защитные зоны и санитарная классификация предприят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>ий, сооружений и иных объектов".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5 Федерального закона "О внесении изменений в </w:t>
      </w:r>
      <w:hyperlink r:id="rId17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градостроительный кодекс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отдельные законодательные акты Российской Федерации" N 456-ФЗ от 29 декабря 2014 года, необходимо разработать и утвердить программу комплексного развития транспортной инфраструктуры сельского поселения.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"Об общих принципах местного самоуправления в Российской Федерации" N 131-ФЗ от 6 октября 2003 года (в ред. от 15.02.2016 г.), а также п. 8 статьи 8 "</w:t>
      </w:r>
      <w:hyperlink r:id="rId18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Градостроительного кодекса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 N 190-ФЗ от 29 декабря 2004 года (в ред. 30.12.2015 г.), разработка и утверждение программ комплексного развития транспортной инфраструктуры поселений, городских округов, требования к которым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устанавливаются Правительством Российской Федерации входит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в состав полномочий органов местного самоуправления.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В соответствии с п. 27 статьи 1 "</w:t>
      </w:r>
      <w:hyperlink r:id="rId19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Градостроительного кодекса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 N 190-ФЗ от 29 декабря 2004 года (в ред. 30.12.2015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Программы комплексного развития транспортной инфраструктуры сельского  поселения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Программа позволит обеспечить: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а)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б)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в) развитие транспортной инфраструктуры, сбалансированное с градостроительной деятельностью;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>г) условия для управления транспортным спросом;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>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>) условия для пешеходного и велосипедного передвижения населения;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и) эффективность функционирования действующей транспортной инфраструктуры.</w:t>
      </w:r>
    </w:p>
    <w:p w:rsidR="00B314D2" w:rsidRPr="00AB34FE" w:rsidRDefault="00B314D2" w:rsidP="00CA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Оценка финансирования транспортной инфраструктуры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таблице </w:t>
      </w:r>
      <w:r w:rsidR="008B7D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представлены данные по объемам финансирования мероприятий по содержанию и ремонту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дорожной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A6D38" w:rsidRPr="00AB34FE" w:rsidRDefault="00CA6D38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CA6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Таблица 4.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4811"/>
        <w:gridCol w:w="1110"/>
        <w:gridCol w:w="1110"/>
        <w:gridCol w:w="1110"/>
        <w:gridCol w:w="1435"/>
      </w:tblGrid>
      <w:tr w:rsidR="00B314D2" w:rsidRPr="00AB34FE" w:rsidTr="00B314D2">
        <w:trPr>
          <w:tblCellSpacing w:w="0" w:type="dxa"/>
        </w:trPr>
        <w:tc>
          <w:tcPr>
            <w:tcW w:w="630" w:type="dxa"/>
            <w:vMerge w:val="restart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  <w:vMerge w:val="restart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15" w:type="dxa"/>
            <w:gridSpan w:val="4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тыс. руб.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63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825" w:type="dxa"/>
            <w:vAlign w:val="center"/>
            <w:hideMark/>
          </w:tcPr>
          <w:p w:rsidR="00B314D2" w:rsidRPr="001407B8" w:rsidRDefault="001407B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1109,840</w:t>
            </w:r>
          </w:p>
        </w:tc>
        <w:tc>
          <w:tcPr>
            <w:tcW w:w="810" w:type="dxa"/>
            <w:vAlign w:val="center"/>
            <w:hideMark/>
          </w:tcPr>
          <w:p w:rsidR="00B314D2" w:rsidRPr="001407B8" w:rsidRDefault="001407B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1167,270</w:t>
            </w:r>
          </w:p>
        </w:tc>
        <w:tc>
          <w:tcPr>
            <w:tcW w:w="825" w:type="dxa"/>
            <w:vAlign w:val="center"/>
            <w:hideMark/>
          </w:tcPr>
          <w:p w:rsidR="00B314D2" w:rsidRPr="001407B8" w:rsidRDefault="001407B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1519,450</w:t>
            </w:r>
          </w:p>
        </w:tc>
        <w:tc>
          <w:tcPr>
            <w:tcW w:w="825" w:type="dxa"/>
            <w:vAlign w:val="center"/>
            <w:hideMark/>
          </w:tcPr>
          <w:p w:rsidR="00B314D2" w:rsidRPr="001407B8" w:rsidRDefault="001407B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1814</w:t>
            </w:r>
            <w:r w:rsidR="008148B3"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07B8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</w:tbl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ремонт муниципальных дорог осуществляется по договорам, заключенным по результатам проведения аукционов согласно титульному списку благоустройства 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капитальный ремонт дорог выполняется в плановом порядке на основании договоров, заключенных по результатам проведения аукционов в объёме выделенных денежных средств.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AB34F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  <w:r w:rsid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поселения</w:t>
      </w:r>
    </w:p>
    <w:p w:rsidR="00CA6D38" w:rsidRPr="00AB34FE" w:rsidRDefault="00CA6D38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фактическая численность населения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201</w:t>
      </w:r>
      <w:r w:rsidR="00CA6D3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</w:t>
      </w:r>
      <w:r w:rsidRPr="00202A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2A18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чел., принять расчетную численность населения по генеральному плану не представляется возможным.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Выбытие из эксплуатации существующих объектов социальной инфраструктуры в муниципальном образовании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не планируется.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Pr="00AB34FE" w:rsidRDefault="00A52B1C" w:rsidP="00504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2102"/>
        <w:gridCol w:w="69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B314D2" w:rsidRPr="00AB34FE" w:rsidTr="00B314D2">
        <w:trPr>
          <w:tblCellSpacing w:w="0" w:type="dxa"/>
        </w:trPr>
        <w:tc>
          <w:tcPr>
            <w:tcW w:w="7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4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(прогноз)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(прогноз)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(прогноз)</w:t>
            </w:r>
          </w:p>
        </w:tc>
      </w:tr>
      <w:tr w:rsidR="00B314D2" w:rsidRPr="00AB34FE" w:rsidTr="00B314D2">
        <w:trPr>
          <w:tblCellSpacing w:w="0" w:type="dxa"/>
        </w:trPr>
        <w:tc>
          <w:tcPr>
            <w:tcW w:w="7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населения МО </w:t>
            </w:r>
            <w:r w:rsid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Ярабайкасинского</w:t>
            </w: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2A18"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510" w:type="dxa"/>
            <w:vAlign w:val="center"/>
            <w:hideMark/>
          </w:tcPr>
          <w:p w:rsidR="00B314D2" w:rsidRPr="00202A18" w:rsidRDefault="00202A1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1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525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</w:p>
        </w:tc>
      </w:tr>
    </w:tbl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Объемы прогнозируемого выбытия из эксплуатации объектов социальной инфраструктуры</w:t>
      </w:r>
    </w:p>
    <w:p w:rsidR="00B314D2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Выбытие из эксплуатации существующих объектов социальной инфраструктуры в муниципальном образовании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не планируется.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> </w:t>
      </w:r>
      <w:r w:rsidR="00CA6D38">
        <w:rPr>
          <w:rFonts w:ascii="Times New Roman" w:eastAsia="Times New Roman" w:hAnsi="Times New Roman" w:cs="Times New Roman"/>
          <w:color w:val="26282F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В целом,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B314D2" w:rsidRPr="00AB34FE" w:rsidRDefault="00B314D2" w:rsidP="00AB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> 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Прогноз развития транспортной инфраструктуры по видам транспорта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период реализации программы, транспортная инфраструктура по видам транспорта, не претерпит существенных изменений. Основным видом транспорта, обеспечивающим прямую доступность сельского поселения в территориальной структуре Российской Федерации, останется автомобильный транспорт. В границах "домашнего региона" преобладающим останется автомобильный транспорт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B314D2" w:rsidRPr="00AB34FE" w:rsidRDefault="00B314D2" w:rsidP="00CA6D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Прогноз развития дорожной сети поселения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</w:t>
      </w:r>
      <w:proofErr w:type="spellStart"/>
      <w:proofErr w:type="gramStart"/>
      <w:r w:rsidRPr="00AB34FE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дорожной</w:t>
      </w:r>
      <w:proofErr w:type="gram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AB34FE">
        <w:rPr>
          <w:rFonts w:ascii="Times New Roman" w:eastAsia="Times New Roman" w:hAnsi="Times New Roman" w:cs="Times New Roman"/>
          <w:sz w:val="24"/>
          <w:szCs w:val="24"/>
        </w:rPr>
        <w:t>грузо</w:t>
      </w:r>
      <w:proofErr w:type="spellEnd"/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- и пассажиропотоков, а также пешеходной доступности объектов соцкультбыта и мест приложения труда.</w:t>
      </w:r>
    </w:p>
    <w:p w:rsidR="00B314D2" w:rsidRPr="00AB34FE" w:rsidRDefault="00B314D2" w:rsidP="00CA6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Основным направлением развития дорожной сети сельского поселения, в период реализации Программы, будет являться обеспечение транспортной доступности площадок перспективной застройки и повышение качества, а также безопасности существующей дорожной сети.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color w:val="26282F"/>
          <w:sz w:val="24"/>
          <w:szCs w:val="24"/>
        </w:rPr>
        <w:t> </w:t>
      </w:r>
      <w:r w:rsidR="00CA6D38">
        <w:rPr>
          <w:rFonts w:ascii="Times New Roman" w:eastAsia="Times New Roman" w:hAnsi="Times New Roman" w:cs="Times New Roman"/>
          <w:color w:val="26282F"/>
          <w:sz w:val="24"/>
          <w:szCs w:val="24"/>
        </w:rPr>
        <w:tab/>
      </w:r>
      <w:r w:rsidR="00A81339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Прогноз уровня автомобилизации, параметров дорожного движения</w:t>
      </w:r>
    </w:p>
    <w:p w:rsidR="00B314D2" w:rsidRPr="00AB34FE" w:rsidRDefault="00B314D2" w:rsidP="00504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При сохранении сложившейся тенденции изменения уровня автомобилизации, к 2023 году наступит стабилизация с дальнейшим сохранением в пределах 100 единиц на 1000 человек населения. С учетом прогноза изменения численности населения количество автомобилей у населения к расчетному сроку составит </w:t>
      </w:r>
      <w:r w:rsidR="00B04608" w:rsidRPr="00A666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460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единиц, что на 90% больше чем в 2015 году. Прогноз изменения уровня автомобилизации и количества автомобилей у населения поселка сельского поселения представлен в таблице 6.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74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1532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B314D2" w:rsidRPr="00AB34FE" w:rsidTr="00B04608">
        <w:trPr>
          <w:tblCellSpacing w:w="0" w:type="dxa"/>
        </w:trPr>
        <w:tc>
          <w:tcPr>
            <w:tcW w:w="534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 </w:t>
            </w:r>
            <w:proofErr w:type="spellStart"/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2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(прогноз)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(прогноз)</w:t>
            </w:r>
          </w:p>
        </w:tc>
      </w:tr>
      <w:tr w:rsidR="00B04608" w:rsidRPr="00AB34FE" w:rsidTr="00B04608">
        <w:trPr>
          <w:tblCellSpacing w:w="0" w:type="dxa"/>
        </w:trPr>
        <w:tc>
          <w:tcPr>
            <w:tcW w:w="534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населения</w:t>
            </w:r>
            <w:proofErr w:type="gramStart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1180" w:type="dxa"/>
            <w:vAlign w:val="center"/>
            <w:hideMark/>
          </w:tcPr>
          <w:p w:rsidR="00B04608" w:rsidRPr="00202A18" w:rsidRDefault="00B04608" w:rsidP="00B0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18">
              <w:rPr>
                <w:rFonts w:ascii="Times New Roman" w:eastAsia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180" w:type="dxa"/>
            <w:vAlign w:val="center"/>
            <w:hideMark/>
          </w:tcPr>
          <w:p w:rsidR="00B04608" w:rsidRPr="00AB34FE" w:rsidRDefault="00B04608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B314D2" w:rsidRPr="00AB34FE" w:rsidTr="00B04608">
        <w:trPr>
          <w:tblCellSpacing w:w="0" w:type="dxa"/>
        </w:trPr>
        <w:tc>
          <w:tcPr>
            <w:tcW w:w="534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80" w:type="dxa"/>
            <w:vAlign w:val="center"/>
            <w:hideMark/>
          </w:tcPr>
          <w:p w:rsidR="00B314D2" w:rsidRPr="00AB34FE" w:rsidRDefault="00B314D2" w:rsidP="00AB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F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Таблица 6. Прогноз изменения уровня автомобилизации и количества автомобилей у населения.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A52B1C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 Прогноз показателей безопасности дорожного движения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2B1C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При сохранении сложившейся тенденции на снижение количества аварий, в том числе с участием пешеходов, предполагается стабилизация аварийности в целом на уровне 5 случаев в год (к 2020 году) с незначительным ростом, связанным с увеличением количества транспортных средств</w:t>
      </w:r>
    </w:p>
    <w:p w:rsidR="00B314D2" w:rsidRPr="00AB34FE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Активная разъяснительная и пропагандистская работа среди населения позволит сохранить уровень участия пешеходов в ДТП не более 1 случая в год.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2B1C">
        <w:rPr>
          <w:rFonts w:ascii="Times New Roman" w:eastAsia="Times New Roman" w:hAnsi="Times New Roman" w:cs="Times New Roman"/>
          <w:sz w:val="24"/>
          <w:szCs w:val="24"/>
        </w:rPr>
        <w:tab/>
      </w:r>
      <w:r w:rsidRPr="00AB34FE">
        <w:rPr>
          <w:rFonts w:ascii="Times New Roman" w:eastAsia="Times New Roman" w:hAnsi="Times New Roman" w:cs="Times New Roman"/>
          <w:sz w:val="24"/>
          <w:szCs w:val="24"/>
        </w:rPr>
        <w:t> Прогноз негативного воздействия транспортной инфраструктуры на окружающую среду и здоровье населения.</w:t>
      </w:r>
    </w:p>
    <w:p w:rsidR="00B314D2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период действия программы,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влияние факторов, рассмотренных в п. 2.10.</w:t>
      </w:r>
    </w:p>
    <w:p w:rsidR="00A52B1C" w:rsidRPr="00AB34FE" w:rsidRDefault="00A52B1C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D2" w:rsidRPr="00A52B1C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B1C">
        <w:rPr>
          <w:rFonts w:ascii="Times New Roman" w:eastAsia="Times New Roman" w:hAnsi="Times New Roman" w:cs="Times New Roman"/>
          <w:b/>
          <w:sz w:val="24"/>
          <w:szCs w:val="24"/>
        </w:rPr>
        <w:t> 3. 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314D2" w:rsidRPr="00AB34FE" w:rsidRDefault="00B314D2" w:rsidP="00A5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транспортной инфраструктуры по видам транспорта</w:t>
      </w:r>
    </w:p>
    <w:p w:rsidR="00B314D2" w:rsidRPr="00AB34FE" w:rsidRDefault="00B314D2" w:rsidP="00A5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транспортной инфраструктуры по видам транспорта в период реализации Программы не предусматриваются.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транспорта общего пользования, созданию транспортно-пересадочных узлов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транспорта общего пользования, созданию транспортно - пересадочных узлов в период реализации Программы не предусматриваются.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Мероприятия       по        развитию       инфраструктуры       для легкового автомобильного транспорта, включая развитие единого парковочного пространства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  Мероприятия по развитию инфраструктуры пешеходного и велосипедного передвижения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   Мероприятия        по        развитию       инфраструктуры       для      грузового транспорта, транспортных средств коммунальных и дорожных служб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Мероприятия по развитию сети дорог </w:t>
      </w:r>
      <w:r w:rsid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B314D2" w:rsidRPr="00AB34FE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4D2" w:rsidRDefault="00B314D2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B1C">
        <w:rPr>
          <w:rFonts w:ascii="Times New Roman" w:eastAsia="Times New Roman" w:hAnsi="Times New Roman" w:cs="Times New Roman"/>
          <w:b/>
          <w:sz w:val="24"/>
          <w:szCs w:val="24"/>
        </w:rPr>
        <w:t>4.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4B3083" w:rsidRPr="00A52B1C" w:rsidRDefault="004B3083" w:rsidP="00AB3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4D2" w:rsidRPr="00AB34FE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</w:t>
      </w:r>
    </w:p>
    <w:p w:rsidR="00B314D2" w:rsidRPr="00AB34FE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с требованиями к программам комплексного развития транспортной инфраструктуры утверждёнными </w:t>
      </w:r>
      <w:hyperlink r:id="rId20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Постановлением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Российской Федерации N 1440 от 25.12.2015 "Об утверждении требований к Программам комплексного развития транспортной инфраструктуры поселений, городских округов".</w:t>
      </w:r>
    </w:p>
    <w:p w:rsidR="00B314D2" w:rsidRPr="00AB34FE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5 Федерального закона "О внесении изменений в </w:t>
      </w:r>
      <w:hyperlink r:id="rId21" w:history="1">
        <w:r w:rsidRPr="00AB34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градостроительный кодекс</w:t>
        </w:r>
      </w:hyperlink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отдельные законодательные акты Российской Федерации" N 456-ФЗ от 29 декабря 2014 года, при наличии генеральных планов поселений, генеральных планов городских округов, утвержденных до дня вступления в силу настоящего Федерального закона, не позднее 25 июня 2016 года должны быть разработаны и утверждены программы комплексного развития транспортной инфраструктуры поселений, городских округов.</w:t>
      </w:r>
    </w:p>
    <w:p w:rsidR="00B314D2" w:rsidRPr="00AB34FE" w:rsidRDefault="00B314D2" w:rsidP="00A5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Функции мониторинга разработки и утверждения программ комплексного развития транспортной инфраструктуры </w:t>
      </w:r>
      <w:r w:rsidR="00AB34FE">
        <w:rPr>
          <w:rFonts w:ascii="Times New Roman" w:eastAsia="Times New Roman" w:hAnsi="Times New Roman" w:cs="Times New Roman"/>
          <w:sz w:val="24"/>
          <w:szCs w:val="24"/>
        </w:rPr>
        <w:t>Ярабайкасинского</w:t>
      </w:r>
      <w:r w:rsidRPr="00AB34F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 Минстрой Чувашии.</w:t>
      </w:r>
    </w:p>
    <w:p w:rsidR="002F6120" w:rsidRPr="00AB34FE" w:rsidRDefault="002F6120" w:rsidP="00A5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120" w:rsidRPr="00AB34FE" w:rsidSect="002F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921"/>
    <w:multiLevelType w:val="hybridMultilevel"/>
    <w:tmpl w:val="CF2A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92F42"/>
    <w:multiLevelType w:val="hybridMultilevel"/>
    <w:tmpl w:val="39C4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15D3E"/>
    <w:multiLevelType w:val="hybridMultilevel"/>
    <w:tmpl w:val="3242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14D2"/>
    <w:rsid w:val="001407B8"/>
    <w:rsid w:val="00202A18"/>
    <w:rsid w:val="002F6120"/>
    <w:rsid w:val="00391D67"/>
    <w:rsid w:val="003E2D90"/>
    <w:rsid w:val="004B3083"/>
    <w:rsid w:val="005047C1"/>
    <w:rsid w:val="005205CB"/>
    <w:rsid w:val="0053487C"/>
    <w:rsid w:val="00544F4E"/>
    <w:rsid w:val="008148B3"/>
    <w:rsid w:val="00882DAF"/>
    <w:rsid w:val="008B7D30"/>
    <w:rsid w:val="008F736E"/>
    <w:rsid w:val="0094511B"/>
    <w:rsid w:val="00A52B1C"/>
    <w:rsid w:val="00A66652"/>
    <w:rsid w:val="00A81339"/>
    <w:rsid w:val="00AB34FE"/>
    <w:rsid w:val="00B04608"/>
    <w:rsid w:val="00B314D2"/>
    <w:rsid w:val="00B532DD"/>
    <w:rsid w:val="00C27EA8"/>
    <w:rsid w:val="00CA6D38"/>
    <w:rsid w:val="00D34295"/>
    <w:rsid w:val="00D936E4"/>
    <w:rsid w:val="00E05518"/>
    <w:rsid w:val="00E12AA0"/>
    <w:rsid w:val="00E33B22"/>
    <w:rsid w:val="00E84AF6"/>
    <w:rsid w:val="00F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20"/>
  </w:style>
  <w:style w:type="paragraph" w:styleId="2">
    <w:name w:val="heading 2"/>
    <w:basedOn w:val="a"/>
    <w:next w:val="a"/>
    <w:link w:val="20"/>
    <w:qFormat/>
    <w:rsid w:val="00E12A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AA0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3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4D2"/>
    <w:rPr>
      <w:color w:val="0000FF"/>
      <w:u w:val="single"/>
    </w:rPr>
  </w:style>
  <w:style w:type="character" w:styleId="a5">
    <w:name w:val="Strong"/>
    <w:basedOn w:val="a0"/>
    <w:uiPriority w:val="22"/>
    <w:qFormat/>
    <w:rsid w:val="00B314D2"/>
    <w:rPr>
      <w:b/>
      <w:bCs/>
    </w:rPr>
  </w:style>
  <w:style w:type="paragraph" w:styleId="a6">
    <w:name w:val="List Paragraph"/>
    <w:basedOn w:val="a"/>
    <w:uiPriority w:val="34"/>
    <w:qFormat/>
    <w:rsid w:val="00D936E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E12A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12AA0"/>
    <w:rPr>
      <w:rFonts w:ascii="Arial Cyr Chuv" w:eastAsia="Times New Roman" w:hAnsi="Arial Cyr Chuv" w:cs="Times New Roman"/>
      <w:b/>
      <w:sz w:val="40"/>
      <w:szCs w:val="20"/>
      <w:lang w:eastAsia="en-US"/>
    </w:rPr>
  </w:style>
  <w:style w:type="table" w:styleId="a7">
    <w:name w:val="Table Grid"/>
    <w:basedOn w:val="a1"/>
    <w:uiPriority w:val="59"/>
    <w:rsid w:val="00E1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0" TargetMode="External"/><Relationship Id="rId13" Type="http://schemas.openxmlformats.org/officeDocument/2006/relationships/hyperlink" Target="http://municipal.garant.ru/document?id=12029474&amp;sub=0" TargetMode="External"/><Relationship Id="rId18" Type="http://schemas.openxmlformats.org/officeDocument/2006/relationships/hyperlink" Target="http://municipal.garant.ru/document?id=12038258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38258&amp;sub=0" TargetMode="External"/><Relationship Id="rId7" Type="http://schemas.openxmlformats.org/officeDocument/2006/relationships/hyperlink" Target="http://municipal.garant.ru/document?id=71196074&amp;sub=0" TargetMode="External"/><Relationship Id="rId12" Type="http://schemas.openxmlformats.org/officeDocument/2006/relationships/hyperlink" Target="http://municipal.garant.ru/document?id=10005643&amp;sub=0" TargetMode="External"/><Relationship Id="rId17" Type="http://schemas.openxmlformats.org/officeDocument/2006/relationships/hyperlink" Target="http://municipal.garant.ru/document?id=12038258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71196074&amp;sub=0" TargetMode="External"/><Relationship Id="rId20" Type="http://schemas.openxmlformats.org/officeDocument/2006/relationships/hyperlink" Target="http://municipal.garant.ru/document?id=71196074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1196074&amp;sub=0" TargetMode="External"/><Relationship Id="rId11" Type="http://schemas.openxmlformats.org/officeDocument/2006/relationships/hyperlink" Target="http://municipal.garant.ru/document?id=12057004&amp;sub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unicipal.garant.ru/document?id=1205770&amp;sub=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document?id=12038258&amp;sub=0" TargetMode="External"/><Relationship Id="rId19" Type="http://schemas.openxmlformats.org/officeDocument/2006/relationships/hyperlink" Target="http://municipal.garant.ru/document?id=1203825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770&amp;sub=1000" TargetMode="External"/><Relationship Id="rId14" Type="http://schemas.openxmlformats.org/officeDocument/2006/relationships/hyperlink" Target="http://municipal.garant.ru/document?id=1205770&amp;sub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jarab</cp:lastModifiedBy>
  <cp:revision>12</cp:revision>
  <dcterms:created xsi:type="dcterms:W3CDTF">2017-11-24T06:53:00Z</dcterms:created>
  <dcterms:modified xsi:type="dcterms:W3CDTF">2018-04-16T04:17:00Z</dcterms:modified>
</cp:coreProperties>
</file>