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97" w:rsidRDefault="001E2A97" w:rsidP="001E2A9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3 </w:t>
      </w:r>
    </w:p>
    <w:p w:rsidR="001E2A97" w:rsidRDefault="001E2A97" w:rsidP="001E2A9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к информационному сообщению</w:t>
      </w:r>
    </w:p>
    <w:p w:rsidR="001E2A97" w:rsidRDefault="001E2A97" w:rsidP="001E2A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2A97" w:rsidRDefault="001E2A97" w:rsidP="001E2A97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№ _______</w:t>
      </w:r>
      <w:r>
        <w:rPr>
          <w:rFonts w:ascii="Times New Roman" w:hAnsi="Times New Roman" w:cs="Times New Roman"/>
          <w:color w:val="000000"/>
        </w:rPr>
        <w:br/>
        <w:t>на установку и эксплуатацию рекламной конструкции на территории города Чебоксары</w:t>
      </w:r>
    </w:p>
    <w:p w:rsidR="001E2A97" w:rsidRDefault="001E2A97" w:rsidP="001E2A97">
      <w:pPr>
        <w:pStyle w:val="a4"/>
        <w:shd w:val="clear" w:color="auto" w:fill="FFFFFF"/>
        <w:spacing w:after="4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________________                                                      «____» _____________ 202__ г.</w:t>
      </w:r>
    </w:p>
    <w:p w:rsidR="001E2A97" w:rsidRDefault="001E2A97" w:rsidP="001E2A97">
      <w:pPr>
        <w:pStyle w:val="a4"/>
        <w:shd w:val="clear" w:color="auto" w:fill="FFFFFF"/>
        <w:spacing w:after="450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Администрация города Чебоксары, именуемая в дальнейшем «Администрация», в лице заместителя главы администрации по вопросам архитектуры и градостроительства города – начальника управления архитектуры и градостроительства ____________________________________, действующего на основании______________________________________________________________</w:t>
      </w:r>
      <w:r>
        <w:rPr>
          <w:color w:val="000000"/>
          <w:sz w:val="26"/>
          <w:szCs w:val="26"/>
        </w:rPr>
        <w:br/>
        <w:t xml:space="preserve">_____________________, с одной стороны, и ___________________________________, в лице _________________________, действующего на основании __________, именуемый в дальнейшем «Владелец рекламной конструкции», с другой стороны, совместно именуемые «Стороны», заключили настоящий договор по результатам электронного аукциона (протокол ______________________________ от ________ </w:t>
      </w:r>
      <w:r>
        <w:rPr>
          <w:b/>
          <w:bCs/>
          <w:color w:val="000000"/>
          <w:sz w:val="26"/>
          <w:szCs w:val="26"/>
        </w:rPr>
        <w:t>по лоту № ___)</w:t>
      </w:r>
      <w:r>
        <w:rPr>
          <w:color w:val="000000"/>
          <w:sz w:val="26"/>
          <w:szCs w:val="26"/>
        </w:rPr>
        <w:t xml:space="preserve"> о нижеследующем.</w:t>
      </w:r>
      <w:proofErr w:type="gramEnd"/>
    </w:p>
    <w:p w:rsidR="001E2A97" w:rsidRDefault="001E2A97" w:rsidP="001E2A97">
      <w:pPr>
        <w:pStyle w:val="a4"/>
        <w:shd w:val="clear" w:color="auto" w:fill="FFFFFF"/>
        <w:spacing w:after="45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Предмет договора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(в том числе на землях общего пользования, право государственной </w:t>
      </w:r>
      <w:proofErr w:type="gramStart"/>
      <w:r>
        <w:rPr>
          <w:color w:val="000000"/>
          <w:sz w:val="26"/>
          <w:szCs w:val="26"/>
        </w:rPr>
        <w:t>собственности</w:t>
      </w:r>
      <w:proofErr w:type="gramEnd"/>
      <w:r>
        <w:rPr>
          <w:color w:val="000000"/>
          <w:sz w:val="26"/>
          <w:szCs w:val="26"/>
        </w:rPr>
        <w:t xml:space="preserve"> на которые не разграничено и правом распоряжения которыми обладают органы местного самоуправления), здании или ином недвижимом имуществе, находящемся в муниципальной собственности (в зависимости от того, на каком недвижимом </w:t>
      </w:r>
      <w:proofErr w:type="gramStart"/>
      <w:r>
        <w:rPr>
          <w:color w:val="000000"/>
          <w:sz w:val="26"/>
          <w:szCs w:val="26"/>
        </w:rPr>
        <w:t>имуществе</w:t>
      </w:r>
      <w:proofErr w:type="gramEnd"/>
      <w:r>
        <w:rPr>
          <w:color w:val="000000"/>
          <w:sz w:val="26"/>
          <w:szCs w:val="26"/>
        </w:rPr>
        <w:t xml:space="preserve"> предполагалось размещение по итогам аукциона),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законодательством, по следующему </w:t>
      </w:r>
      <w:r>
        <w:rPr>
          <w:b/>
          <w:bCs/>
          <w:color w:val="000000"/>
          <w:sz w:val="26"/>
          <w:szCs w:val="26"/>
        </w:rPr>
        <w:t>адресу:</w:t>
      </w:r>
      <w:r>
        <w:rPr>
          <w:b/>
          <w:bCs/>
          <w:color w:val="000000"/>
          <w:sz w:val="26"/>
          <w:szCs w:val="26"/>
        </w:rPr>
        <w:br/>
        <w:t>_______________________________________________________________________ _______________________________________________________________________</w:t>
      </w:r>
    </w:p>
    <w:p w:rsidR="001E2A97" w:rsidRDefault="001E2A97" w:rsidP="001E2A97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определила рекламные конструкции:</w:t>
      </w:r>
    </w:p>
    <w:p w:rsidR="001E2A97" w:rsidRPr="00F66ACB" w:rsidRDefault="001E2A97" w:rsidP="001E2A97">
      <w:pPr>
        <w:pStyle w:val="a4"/>
        <w:shd w:val="clear" w:color="auto" w:fill="FFFFFF"/>
        <w:spacing w:after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1). </w:t>
      </w:r>
      <w:r w:rsidRPr="00F66ACB">
        <w:rPr>
          <w:color w:val="000000"/>
          <w:sz w:val="26"/>
          <w:szCs w:val="26"/>
        </w:rPr>
        <w:t>Вид - о</w:t>
      </w:r>
      <w:r w:rsidRPr="00F66ACB">
        <w:rPr>
          <w:sz w:val="26"/>
          <w:szCs w:val="26"/>
        </w:rPr>
        <w:t>тдельно стоящая щитовая конструкция типа "</w:t>
      </w:r>
      <w:proofErr w:type="spellStart"/>
      <w:r w:rsidRPr="00F66ACB">
        <w:rPr>
          <w:sz w:val="26"/>
          <w:szCs w:val="26"/>
        </w:rPr>
        <w:t>Еврощит</w:t>
      </w:r>
      <w:proofErr w:type="spellEnd"/>
      <w:r w:rsidRPr="00F66ACB">
        <w:rPr>
          <w:sz w:val="26"/>
          <w:szCs w:val="26"/>
        </w:rPr>
        <w:t xml:space="preserve"> 3 x 6", 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66ACB">
        <w:rPr>
          <w:bCs/>
          <w:sz w:val="26"/>
          <w:szCs w:val="26"/>
        </w:rPr>
        <w:t>тип информационного поля</w:t>
      </w:r>
      <w:r w:rsidRPr="00F66ACB">
        <w:rPr>
          <w:sz w:val="26"/>
          <w:szCs w:val="26"/>
        </w:rPr>
        <w:t xml:space="preserve"> – щитовая поверхность. Допускается замена щитовой поверхности на </w:t>
      </w:r>
      <w:proofErr w:type="spellStart"/>
      <w:r w:rsidRPr="00F66ACB">
        <w:rPr>
          <w:sz w:val="26"/>
          <w:szCs w:val="26"/>
        </w:rPr>
        <w:t>скроллер</w:t>
      </w:r>
      <w:proofErr w:type="spellEnd"/>
      <w:r w:rsidRPr="00F66ACB">
        <w:rPr>
          <w:sz w:val="26"/>
          <w:szCs w:val="26"/>
        </w:rPr>
        <w:t xml:space="preserve"> и </w:t>
      </w:r>
      <w:proofErr w:type="spellStart"/>
      <w:r w:rsidRPr="00F66ACB">
        <w:rPr>
          <w:sz w:val="26"/>
          <w:szCs w:val="26"/>
        </w:rPr>
        <w:t>призматрон</w:t>
      </w:r>
      <w:proofErr w:type="spellEnd"/>
      <w:r w:rsidRPr="00F66ACB">
        <w:rPr>
          <w:sz w:val="26"/>
          <w:szCs w:val="26"/>
        </w:rPr>
        <w:t xml:space="preserve"> (за исключением видеоэкранов);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66ACB">
        <w:rPr>
          <w:sz w:val="26"/>
          <w:szCs w:val="26"/>
        </w:rPr>
        <w:t xml:space="preserve"> </w:t>
      </w:r>
      <w:r w:rsidRPr="00F66ACB">
        <w:rPr>
          <w:sz w:val="26"/>
          <w:szCs w:val="26"/>
        </w:rPr>
        <w:tab/>
        <w:t>площадь информационного поля 36 и более кв. м.;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66ACB">
        <w:rPr>
          <w:sz w:val="26"/>
          <w:szCs w:val="26"/>
        </w:rPr>
        <w:tab/>
        <w:t>с подсветкой (</w:t>
      </w:r>
      <w:proofErr w:type="gramStart"/>
      <w:r w:rsidRPr="00F66ACB">
        <w:rPr>
          <w:sz w:val="26"/>
          <w:szCs w:val="26"/>
        </w:rPr>
        <w:t>внешняя</w:t>
      </w:r>
      <w:proofErr w:type="gramEnd"/>
      <w:r w:rsidRPr="00F66ACB">
        <w:rPr>
          <w:sz w:val="26"/>
          <w:szCs w:val="26"/>
        </w:rPr>
        <w:t xml:space="preserve"> или внутренняя);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6ACB">
        <w:rPr>
          <w:sz w:val="26"/>
          <w:szCs w:val="26"/>
        </w:rPr>
        <w:t>фундамент должен быть заглублен на 15 - 20 см ниже уровня грунта с последующим восстановлением газона на нем; требования к эксплуатации рекламной конструкции типа "</w:t>
      </w:r>
      <w:proofErr w:type="spellStart"/>
      <w:r w:rsidRPr="00F66ACB">
        <w:rPr>
          <w:sz w:val="26"/>
          <w:szCs w:val="26"/>
        </w:rPr>
        <w:t>Еврощит</w:t>
      </w:r>
      <w:proofErr w:type="spellEnd"/>
      <w:r w:rsidRPr="00F66ACB">
        <w:rPr>
          <w:sz w:val="26"/>
          <w:szCs w:val="26"/>
        </w:rPr>
        <w:t xml:space="preserve"> 3 x 6" (с электронно-цифровой поверхностью)</w:t>
      </w:r>
      <w:proofErr w:type="gramStart"/>
      <w:r w:rsidRPr="00F66ACB">
        <w:rPr>
          <w:sz w:val="26"/>
          <w:szCs w:val="26"/>
        </w:rPr>
        <w:t>:-</w:t>
      </w:r>
      <w:proofErr w:type="gramEnd"/>
      <w:r w:rsidRPr="00F66ACB">
        <w:rPr>
          <w:sz w:val="26"/>
          <w:szCs w:val="26"/>
        </w:rPr>
        <w:t xml:space="preserve">расстояние между пикселями (шаг пикселя) должно быть не более 12 мм;-демонстрация электронно-цифровых изображений должна производиться с </w:t>
      </w:r>
      <w:r w:rsidRPr="00F66ACB">
        <w:rPr>
          <w:sz w:val="26"/>
          <w:szCs w:val="26"/>
        </w:rPr>
        <w:lastRenderedPageBreak/>
        <w:t>использованием технологии статичного изображения; -смена электронно-цифрового изображения должна производиться не чаще одного раза в 5 секунд; -звуковое сопровождение не допускается; -используемые технические решения не должны создавать дискомфортную акустическую среду для окружающих;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6ACB">
        <w:rPr>
          <w:sz w:val="26"/>
          <w:szCs w:val="26"/>
        </w:rPr>
        <w:t>2) Вид - отдельно стоящая рекламная конструкция типа "Стела",</w:t>
      </w:r>
    </w:p>
    <w:p w:rsidR="001E2A97" w:rsidRPr="00F66ACB" w:rsidRDefault="001E2A97" w:rsidP="001E2A97">
      <w:pPr>
        <w:ind w:firstLine="708"/>
        <w:jc w:val="both"/>
        <w:rPr>
          <w:sz w:val="26"/>
          <w:szCs w:val="26"/>
        </w:rPr>
      </w:pPr>
      <w:r w:rsidRPr="00F66ACB">
        <w:rPr>
          <w:bCs/>
          <w:sz w:val="26"/>
          <w:szCs w:val="26"/>
        </w:rPr>
        <w:t>тип информационного поля – коммуникационный указатель: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6ACB">
        <w:rPr>
          <w:sz w:val="26"/>
          <w:szCs w:val="26"/>
        </w:rPr>
        <w:t>габаритные размеры 1,4м х 6,0м; 1,2м х 4,5м; 3,3м х 9,0м;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6ACB">
        <w:rPr>
          <w:sz w:val="26"/>
          <w:szCs w:val="26"/>
        </w:rPr>
        <w:t>размер информационного поля – 0,25 м x 0,75 м; 0,45 м x 1,2 м и 0,3 м x 1,2 м; 0,6 м x 1,4 и 0,8 м х 2 м;</w:t>
      </w:r>
    </w:p>
    <w:p w:rsidR="001E2A97" w:rsidRPr="00F66ACB" w:rsidRDefault="001E2A97" w:rsidP="001E2A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6ACB">
        <w:rPr>
          <w:sz w:val="26"/>
          <w:szCs w:val="26"/>
        </w:rPr>
        <w:t>количество информационных полей на одной стороне рекламной конструкции - пять, семь; исполнение информационных полей в виде светового короба с лазерной резкой; с внутренней подсветкой; основание конструкции - бетонный фундамент; элементы жесткости и крепления (болтовые соединения, элементы опор, технологические косынки и т.п.) закрыты декоративными элементами; фундамент должен быть заглублен на 15 - 20 см ниже уровня грунта с последующим восстановлением газона на нем.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F66ACB">
        <w:rPr>
          <w:sz w:val="26"/>
          <w:szCs w:val="26"/>
        </w:rPr>
        <w:t>1.2. Рекламные</w:t>
      </w:r>
      <w:r w:rsidRPr="00D62647">
        <w:rPr>
          <w:sz w:val="26"/>
          <w:szCs w:val="26"/>
        </w:rPr>
        <w:t xml:space="preserve"> конструкции должны иметь маркировку</w:t>
      </w:r>
      <w:r>
        <w:rPr>
          <w:color w:val="000000"/>
          <w:sz w:val="26"/>
          <w:szCs w:val="26"/>
        </w:rPr>
        <w:t xml:space="preserve"> в виде таблички с указанием наименования, контактного телефона Владельца рекламной конструкции, номера разрешения на ее установку и эксплуатацию.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Права и обязанности сторон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Права и обязанности Администрации: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2.1.1. Администрация вправе осуществлять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техническим состоянием и внешним видом рекламных конструкций;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2.1.2.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информацию, размещенную на рекламных конструкциях, и демонтировать рекламные конструкции в установленном законом порядке.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Права и обязанности Владельца рекламной конструкции: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2.2.1.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целей, связанных с осуществлением прав Владельца рекламной конструкции, в том числе с монтажом, эксплуатацией, техническим обслуживанием и демонтажем;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2.2.2. Владелец рекламной конструкции имеет право расторгнуть настоящий договор в установленном законом порядке;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2.2.3. Владелец рекламной конструкции обязан спроектировать, </w:t>
      </w:r>
      <w:proofErr w:type="gramStart"/>
      <w:r>
        <w:rPr>
          <w:color w:val="000000"/>
          <w:sz w:val="26"/>
          <w:szCs w:val="26"/>
        </w:rPr>
        <w:t>изготовить и установить</w:t>
      </w:r>
      <w:proofErr w:type="gramEnd"/>
      <w:r>
        <w:rPr>
          <w:color w:val="000000"/>
          <w:sz w:val="26"/>
          <w:szCs w:val="26"/>
        </w:rPr>
        <w:t xml:space="preserve"> рекламные конструкции в соответствии со строительными нормами и правилами и другими нормативными документами.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2.2.4. Владелец рекламной конструкции обязан </w:t>
      </w:r>
      <w:proofErr w:type="gramStart"/>
      <w:r>
        <w:rPr>
          <w:color w:val="000000"/>
          <w:sz w:val="26"/>
          <w:szCs w:val="26"/>
        </w:rPr>
        <w:t>установить и эксплуатировать</w:t>
      </w:r>
      <w:proofErr w:type="gramEnd"/>
      <w:r>
        <w:rPr>
          <w:color w:val="000000"/>
          <w:sz w:val="26"/>
          <w:szCs w:val="26"/>
        </w:rPr>
        <w:t xml:space="preserve"> рекламные конструкции в соответствии с разрешениями на установку и эксплуатацию рекламных конструкций;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2.2.5. Владелец рекламной конструкции обязан содержать рекламные конструкции в надлежащем состоянии;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D62647">
        <w:rPr>
          <w:color w:val="000000"/>
          <w:sz w:val="26"/>
          <w:szCs w:val="26"/>
        </w:rPr>
        <w:t>2.2.6. Владелец рекламной конструкции обязан обеспечивать безопасность эксплуатации рекламных конструкций, незамедлительно устранять повреждения рекламных конструкций;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2.2.7. Владелец рекламной конструкции не должен допускать отсутствие рекламной информации на рекламных конструкциях. В </w:t>
      </w:r>
      <w:proofErr w:type="gramStart"/>
      <w:r>
        <w:rPr>
          <w:color w:val="000000"/>
          <w:sz w:val="26"/>
          <w:szCs w:val="26"/>
        </w:rPr>
        <w:t>целях</w:t>
      </w:r>
      <w:proofErr w:type="gramEnd"/>
      <w:r>
        <w:rPr>
          <w:color w:val="000000"/>
          <w:sz w:val="26"/>
          <w:szCs w:val="26"/>
        </w:rPr>
        <w:t xml:space="preserve">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Чебоксары;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2.2.8. Владелец рекламной конструкции обязан за свой счёт осуществлять монтаж и демонтаж рекламных конструкций, </w:t>
      </w:r>
      <w:r w:rsidRPr="00D62647">
        <w:rPr>
          <w:color w:val="000000"/>
          <w:sz w:val="26"/>
          <w:szCs w:val="26"/>
        </w:rPr>
        <w:t>благоустройство территории к рекламным местам, нести расходы, связанные с эксплуатацией, включая расходы на возмещение вреда, причиненного третьим лицам в связи с эксплуатацией рекламных конструкций;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D62647">
        <w:rPr>
          <w:color w:val="000000"/>
          <w:sz w:val="26"/>
          <w:szCs w:val="26"/>
        </w:rPr>
        <w:t>2.2.9. Владелец рекламной конструкции обязан обеспечивать ежедневное освещение рекламных конструкций в тёмное время суток;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D62647">
        <w:rPr>
          <w:color w:val="000000"/>
          <w:sz w:val="26"/>
          <w:szCs w:val="26"/>
        </w:rPr>
        <w:t>2.2.10. Владелец рекламной конструкции обязан надлежащим</w:t>
      </w:r>
      <w:r>
        <w:rPr>
          <w:color w:val="000000"/>
          <w:sz w:val="26"/>
          <w:szCs w:val="26"/>
        </w:rPr>
        <w:t xml:space="preserve"> образом осуществлять обязательства по оплате, принятые согласно настоящему договору.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2.2.11. Владелец рекламной конструкции обязан проходить техническую экспертизу состояния рекламных конструкций по условиям безопасности, если данная обязанность предусмотрена законодательством в отношении конструкций данного типа;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2.2.12. Владелец рекламной конструкции обязан разместить на рекламных конструкциях социальную рекламу в пределах 5% годового объема распространяемой им информации в соответствии с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history="1">
        <w:r w:rsidRPr="00B17EF1">
          <w:rPr>
            <w:rStyle w:val="a3"/>
            <w:sz w:val="26"/>
            <w:szCs w:val="26"/>
          </w:rPr>
          <w:t>Федеральным законом от 05.04.2013 № 44-ФЗ</w:t>
        </w:r>
      </w:hyperlink>
      <w:r w:rsidRPr="00B17EF1">
        <w:rPr>
          <w:rStyle w:val="apple-converted-space"/>
          <w:sz w:val="26"/>
          <w:szCs w:val="26"/>
        </w:rPr>
        <w:t> </w:t>
      </w:r>
      <w:r>
        <w:rPr>
          <w:color w:val="000000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</w:t>
      </w:r>
      <w:r w:rsidRPr="00D62647">
        <w:rPr>
          <w:color w:val="000000"/>
          <w:sz w:val="26"/>
          <w:szCs w:val="26"/>
        </w:rPr>
        <w:t>13. Владелец рекламной конструкции обязан заглубить фундамент рекламных конструкций, для чего обязан получить в администрации города Чебоксары ордер на производство земляных работ;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2.2.14.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(трех) рабочих дней с момента установки рекламных конструкций.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gramStart"/>
      <w:r>
        <w:rPr>
          <w:color w:val="000000"/>
          <w:sz w:val="26"/>
          <w:szCs w:val="26"/>
        </w:rPr>
        <w:t>случае</w:t>
      </w:r>
      <w:proofErr w:type="gramEnd"/>
      <w:r>
        <w:rPr>
          <w:color w:val="000000"/>
          <w:sz w:val="26"/>
          <w:szCs w:val="26"/>
        </w:rPr>
        <w:t xml:space="preserve">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Платежи и расчёты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</w:t>
      </w:r>
      <w:r>
        <w:rPr>
          <w:b/>
          <w:bCs/>
          <w:color w:val="000000"/>
          <w:sz w:val="26"/>
          <w:szCs w:val="26"/>
        </w:rPr>
        <w:t>конструкции как стоимость права установки и эксплуатации рекламных конструкций за 10 лет,</w:t>
      </w:r>
      <w:r>
        <w:rPr>
          <w:color w:val="000000"/>
          <w:sz w:val="26"/>
          <w:szCs w:val="26"/>
        </w:rPr>
        <w:t xml:space="preserve"> что на момент подписания настоящего договора согласно Приложению № 1 к настоящему договору </w:t>
      </w:r>
      <w:r>
        <w:rPr>
          <w:b/>
          <w:bCs/>
          <w:color w:val="000000"/>
          <w:sz w:val="26"/>
          <w:szCs w:val="26"/>
        </w:rPr>
        <w:t>составляет ______________ руб. _____ коп.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Оплата по настоящему договору Владельцем рекламной конструкции производится в следующем порядке: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за первый и последний годы</w:t>
      </w:r>
      <w:r>
        <w:rPr>
          <w:color w:val="000000"/>
          <w:sz w:val="26"/>
          <w:szCs w:val="26"/>
        </w:rPr>
        <w:t xml:space="preserve"> срока действия настоящего договора производится </w:t>
      </w:r>
      <w:r>
        <w:rPr>
          <w:b/>
          <w:bCs/>
          <w:color w:val="000000"/>
          <w:sz w:val="26"/>
          <w:szCs w:val="26"/>
        </w:rPr>
        <w:t>до заключения договора</w:t>
      </w:r>
      <w:r>
        <w:rPr>
          <w:color w:val="000000"/>
          <w:sz w:val="26"/>
          <w:szCs w:val="26"/>
        </w:rPr>
        <w:t xml:space="preserve"> на установку и эксплуатацию рекламных конструкций </w:t>
      </w:r>
      <w:r>
        <w:rPr>
          <w:b/>
          <w:bCs/>
          <w:color w:val="000000"/>
          <w:sz w:val="26"/>
          <w:szCs w:val="26"/>
        </w:rPr>
        <w:t>в размере 20 процентов итоговой цены лота</w:t>
      </w:r>
      <w:r>
        <w:rPr>
          <w:color w:val="000000"/>
          <w:sz w:val="26"/>
          <w:szCs w:val="26"/>
        </w:rPr>
        <w:t xml:space="preserve">, которая просчитана на </w:t>
      </w:r>
      <w:r>
        <w:rPr>
          <w:b/>
          <w:bCs/>
          <w:color w:val="000000"/>
          <w:sz w:val="26"/>
          <w:szCs w:val="26"/>
        </w:rPr>
        <w:t>120 месяцев</w:t>
      </w:r>
      <w:r>
        <w:rPr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с учетом внесенной суммы задатка;</w:t>
      </w:r>
      <w:proofErr w:type="gramEnd"/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за второй и последующие годы</w:t>
      </w:r>
      <w:r>
        <w:rPr>
          <w:color w:val="000000"/>
          <w:sz w:val="26"/>
          <w:szCs w:val="26"/>
        </w:rPr>
        <w:t xml:space="preserve"> срока действия настоящего договора</w:t>
      </w:r>
      <w:r>
        <w:rPr>
          <w:b/>
          <w:bCs/>
          <w:color w:val="000000"/>
          <w:sz w:val="26"/>
          <w:szCs w:val="26"/>
        </w:rPr>
        <w:t>, за исключением последнего,</w:t>
      </w:r>
      <w:r>
        <w:rPr>
          <w:color w:val="000000"/>
          <w:sz w:val="26"/>
          <w:szCs w:val="26"/>
        </w:rPr>
        <w:t xml:space="preserve"> - </w:t>
      </w:r>
      <w:r>
        <w:rPr>
          <w:b/>
          <w:bCs/>
          <w:color w:val="000000"/>
          <w:sz w:val="26"/>
          <w:szCs w:val="26"/>
        </w:rPr>
        <w:t>равными долями ежемесячно не позднее пятого числа текущего месяца.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Фактом оплаты является зачисление суммы платежа на счет Администрации, указанный в настоящем договоре.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 Срок действия договора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Настоящий договор </w:t>
      </w:r>
      <w:proofErr w:type="gramStart"/>
      <w:r>
        <w:rPr>
          <w:color w:val="000000"/>
          <w:sz w:val="26"/>
          <w:szCs w:val="26"/>
        </w:rPr>
        <w:t>вступает в силу с момента его подписания и действует</w:t>
      </w:r>
      <w:proofErr w:type="gramEnd"/>
      <w:r>
        <w:rPr>
          <w:color w:val="000000"/>
          <w:sz w:val="26"/>
          <w:szCs w:val="26"/>
        </w:rPr>
        <w:t xml:space="preserve"> по «___» _______ 20__ г.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5. Порядок расторжения договора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Настоящий </w:t>
      </w:r>
      <w:proofErr w:type="gramStart"/>
      <w:r>
        <w:rPr>
          <w:color w:val="000000"/>
          <w:sz w:val="26"/>
          <w:szCs w:val="26"/>
        </w:rPr>
        <w:t>договор</w:t>
      </w:r>
      <w:proofErr w:type="gramEnd"/>
      <w:r>
        <w:rPr>
          <w:color w:val="000000"/>
          <w:sz w:val="26"/>
          <w:szCs w:val="26"/>
        </w:rPr>
        <w:t xml:space="preserve"> может быть расторгнут по соглашению Сторон.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Администрация имеет право в одностороннем порядке отказаться от исполнения договора в следующих случаях: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5.2.1. невнесения Владельцем рекламной конструкции, а также внесения в неполном объеме платы в предусмотренный настоящим договором срок, если просрочка платежа составляет более двух месяцев;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D62647">
        <w:rPr>
          <w:color w:val="000000"/>
          <w:sz w:val="26"/>
          <w:szCs w:val="26"/>
        </w:rPr>
        <w:t xml:space="preserve">5.2.2. несоблюдения или ненадлежащего соблюдения требований </w:t>
      </w:r>
      <w:r w:rsidRPr="00B17EF1">
        <w:rPr>
          <w:sz w:val="26"/>
          <w:szCs w:val="26"/>
        </w:rPr>
        <w:t>пунктов</w:t>
      </w:r>
      <w:r w:rsidRPr="00B17EF1">
        <w:rPr>
          <w:rStyle w:val="apple-converted-space"/>
          <w:sz w:val="26"/>
          <w:szCs w:val="26"/>
        </w:rPr>
        <w:t> </w:t>
      </w:r>
      <w:hyperlink r:id="rId6" w:anchor="chuv_333_126" w:history="1">
        <w:r w:rsidRPr="00B17EF1">
          <w:rPr>
            <w:rStyle w:val="a3"/>
            <w:sz w:val="26"/>
            <w:szCs w:val="26"/>
          </w:rPr>
          <w:t>2.2.3</w:t>
        </w:r>
      </w:hyperlink>
      <w:r w:rsidRPr="00B17EF1">
        <w:rPr>
          <w:sz w:val="26"/>
          <w:szCs w:val="26"/>
        </w:rPr>
        <w:t>,</w:t>
      </w:r>
      <w:r w:rsidRPr="00B17EF1">
        <w:rPr>
          <w:rStyle w:val="apple-converted-space"/>
          <w:sz w:val="26"/>
          <w:szCs w:val="26"/>
        </w:rPr>
        <w:t> </w:t>
      </w:r>
      <w:hyperlink r:id="rId7" w:anchor="chuv_333_126" w:history="1">
        <w:r w:rsidRPr="00B17EF1">
          <w:rPr>
            <w:rStyle w:val="a3"/>
            <w:sz w:val="26"/>
            <w:szCs w:val="26"/>
          </w:rPr>
          <w:t>2.2.4</w:t>
        </w:r>
      </w:hyperlink>
      <w:r w:rsidRPr="00B17EF1">
        <w:rPr>
          <w:sz w:val="26"/>
          <w:szCs w:val="26"/>
        </w:rPr>
        <w:t>,</w:t>
      </w:r>
      <w:r w:rsidRPr="00B17EF1">
        <w:rPr>
          <w:rStyle w:val="apple-converted-space"/>
          <w:sz w:val="26"/>
          <w:szCs w:val="26"/>
        </w:rPr>
        <w:t> </w:t>
      </w:r>
      <w:hyperlink r:id="rId8" w:anchor="chuv_333_126" w:history="1">
        <w:r w:rsidRPr="00B17EF1">
          <w:rPr>
            <w:rStyle w:val="a3"/>
            <w:sz w:val="26"/>
            <w:szCs w:val="26"/>
          </w:rPr>
          <w:t>2.2.5</w:t>
        </w:r>
      </w:hyperlink>
      <w:r w:rsidRPr="00B17EF1">
        <w:rPr>
          <w:sz w:val="26"/>
          <w:szCs w:val="26"/>
        </w:rPr>
        <w:t>,</w:t>
      </w:r>
      <w:r w:rsidRPr="00B17EF1">
        <w:rPr>
          <w:rStyle w:val="apple-converted-space"/>
          <w:sz w:val="26"/>
          <w:szCs w:val="26"/>
        </w:rPr>
        <w:t> </w:t>
      </w:r>
      <w:hyperlink r:id="rId9" w:anchor="chuv_333_126" w:history="1">
        <w:r w:rsidRPr="00B17EF1">
          <w:rPr>
            <w:rStyle w:val="a3"/>
            <w:sz w:val="26"/>
            <w:szCs w:val="26"/>
          </w:rPr>
          <w:t>2.2.9</w:t>
        </w:r>
      </w:hyperlink>
      <w:r w:rsidRPr="00B17EF1">
        <w:rPr>
          <w:sz w:val="26"/>
          <w:szCs w:val="26"/>
        </w:rPr>
        <w:t>,</w:t>
      </w:r>
      <w:r w:rsidRPr="00B17EF1">
        <w:rPr>
          <w:rStyle w:val="apple-converted-space"/>
          <w:sz w:val="26"/>
          <w:szCs w:val="26"/>
        </w:rPr>
        <w:t> </w:t>
      </w:r>
      <w:hyperlink r:id="rId10" w:anchor="chuv_333_126" w:history="1">
        <w:r w:rsidRPr="00B17EF1">
          <w:rPr>
            <w:rStyle w:val="a3"/>
            <w:sz w:val="26"/>
            <w:szCs w:val="26"/>
          </w:rPr>
          <w:t>2.2.10</w:t>
        </w:r>
      </w:hyperlink>
      <w:r w:rsidRPr="00B17EF1">
        <w:rPr>
          <w:sz w:val="26"/>
          <w:szCs w:val="26"/>
        </w:rPr>
        <w:t>,</w:t>
      </w:r>
      <w:r w:rsidRPr="00B17EF1">
        <w:rPr>
          <w:rStyle w:val="apple-converted-space"/>
          <w:sz w:val="26"/>
          <w:szCs w:val="26"/>
        </w:rPr>
        <w:t> </w:t>
      </w:r>
      <w:hyperlink r:id="rId11" w:anchor="chuv_333_126" w:history="1">
        <w:r w:rsidRPr="00B17EF1">
          <w:rPr>
            <w:rStyle w:val="a3"/>
            <w:sz w:val="26"/>
            <w:szCs w:val="26"/>
          </w:rPr>
          <w:t>2.2.13</w:t>
        </w:r>
      </w:hyperlink>
      <w:r w:rsidRPr="00B17EF1">
        <w:rPr>
          <w:sz w:val="26"/>
          <w:szCs w:val="26"/>
        </w:rPr>
        <w:t>,</w:t>
      </w:r>
      <w:r w:rsidRPr="00B17EF1">
        <w:rPr>
          <w:rStyle w:val="apple-converted-space"/>
          <w:sz w:val="26"/>
          <w:szCs w:val="26"/>
        </w:rPr>
        <w:t> </w:t>
      </w:r>
      <w:hyperlink r:id="rId12" w:anchor="chuv_333_126" w:history="1">
        <w:r w:rsidRPr="00B17EF1">
          <w:rPr>
            <w:rStyle w:val="a3"/>
            <w:sz w:val="26"/>
            <w:szCs w:val="26"/>
          </w:rPr>
          <w:t>2.2.14</w:t>
        </w:r>
      </w:hyperlink>
      <w:r w:rsidRPr="00D62647">
        <w:rPr>
          <w:rStyle w:val="apple-converted-space"/>
          <w:sz w:val="26"/>
          <w:szCs w:val="26"/>
        </w:rPr>
        <w:t> н</w:t>
      </w:r>
      <w:r w:rsidRPr="00D62647">
        <w:rPr>
          <w:color w:val="000000"/>
          <w:sz w:val="26"/>
          <w:szCs w:val="26"/>
        </w:rPr>
        <w:t>астоящего договора;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5.2.3. аннулирования или признания </w:t>
      </w:r>
      <w:proofErr w:type="gramStart"/>
      <w:r>
        <w:rPr>
          <w:color w:val="000000"/>
          <w:sz w:val="26"/>
          <w:szCs w:val="26"/>
        </w:rPr>
        <w:t>недействительными</w:t>
      </w:r>
      <w:proofErr w:type="gramEnd"/>
      <w:r>
        <w:rPr>
          <w:color w:val="000000"/>
          <w:sz w:val="26"/>
          <w:szCs w:val="26"/>
        </w:rPr>
        <w:t xml:space="preserve"> разрешений на установку и эксплуатацию рекламных конструкций в соответствии с действующим законодательством Российской Федерации.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При наличии оснований для одностороннего отказа от исполнения настоящего договора, </w:t>
      </w:r>
      <w:r w:rsidRPr="00B17EF1">
        <w:rPr>
          <w:sz w:val="26"/>
          <w:szCs w:val="26"/>
        </w:rPr>
        <w:t>предусмотренных</w:t>
      </w:r>
      <w:r w:rsidRPr="00B17EF1">
        <w:rPr>
          <w:rStyle w:val="apple-converted-space"/>
          <w:sz w:val="26"/>
          <w:szCs w:val="26"/>
        </w:rPr>
        <w:t> </w:t>
      </w:r>
      <w:hyperlink r:id="rId13" w:anchor="chuv_333_117" w:history="1">
        <w:r w:rsidRPr="00B17EF1">
          <w:rPr>
            <w:rStyle w:val="a3"/>
            <w:sz w:val="26"/>
            <w:szCs w:val="26"/>
          </w:rPr>
          <w:t>разделом 5</w:t>
        </w:r>
      </w:hyperlink>
      <w:r w:rsidRPr="00B17EF1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Администрация направляет письменное уведомление Владельцу рекламной конструкции не менее чем за 30 (тридцать) календарных дней до даты предполагаемого отказа.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 Если по причинам, связанным с изменением городской планировки, строительством, реконструкцией, ремонтом, сносом имущества, к которому присоединяется рекламная конструкция, возникает необходимость демонтажа рекламной конструкции, то Владелец рекламной конструкции по требованию Администрации обязан осуществить такой демонтаж. При этом плата за размещение рекламных конструкций с момента демонтажа конструкций до завершения работ, препятствующих ее восстановлению, не взимается.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 По истечении срока действия настоящего договора, отказа от исполнения договора одной из сторон или при его досрочном расторжении Владелец рекламной конструкции обязуется удалить информацию, размещенную на рекламных конструкциях, в течение 3 (трех) дней и демонтировать рекламные конструкции в течение 1 (одного) месяца с момента направления ему уведомления.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5.6. </w:t>
      </w:r>
      <w:proofErr w:type="gramStart"/>
      <w:r>
        <w:rPr>
          <w:color w:val="000000"/>
          <w:sz w:val="26"/>
          <w:szCs w:val="26"/>
        </w:rPr>
        <w:t>При расторжении настоящего договора, отказа от исполнения договора одной из сторон и неисполнении Владельцем рекламной конструкции своих обязательств по удалению информации, размещенной на рекламных конструкциях, и демонтажу данных рекламных конструкций, Администрация вправе по истечении срока, указанного в</w:t>
      </w:r>
      <w:r>
        <w:rPr>
          <w:rStyle w:val="apple-converted-space"/>
          <w:color w:val="000000"/>
          <w:sz w:val="26"/>
          <w:szCs w:val="26"/>
        </w:rPr>
        <w:t> </w:t>
      </w:r>
      <w:hyperlink r:id="rId14" w:anchor="chuv_333_295" w:history="1">
        <w:r w:rsidRPr="00B17EF1">
          <w:rPr>
            <w:rStyle w:val="a3"/>
            <w:sz w:val="26"/>
            <w:szCs w:val="26"/>
          </w:rPr>
          <w:t>пункте 5.5</w:t>
        </w:r>
      </w:hyperlink>
      <w:r w:rsidRPr="00B17EF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настоящего договора, удалить информацию, размещенную на рекламных конструкциях, и демонтировать рекламные конструкции, возложив на Владельца рекламной конструкции разумные расходы, понесенные в</w:t>
      </w:r>
      <w:proofErr w:type="gramEnd"/>
      <w:r>
        <w:rPr>
          <w:color w:val="000000"/>
          <w:sz w:val="26"/>
          <w:szCs w:val="26"/>
        </w:rPr>
        <w:t xml:space="preserve"> связи с удалением информации, демонтажем, </w:t>
      </w:r>
      <w:r>
        <w:rPr>
          <w:color w:val="000000"/>
          <w:sz w:val="26"/>
          <w:szCs w:val="26"/>
        </w:rPr>
        <w:lastRenderedPageBreak/>
        <w:t xml:space="preserve">восстановительными работами на месте размещения рекламных конструкций, хранением и в необходимых случаях уничтожением рекламных конструкций. 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не несет перед Владельцем рекламной конструкции ответственности за убытки, возникшие у него вследствие удаления информации и демонтажа. </w:t>
      </w:r>
      <w:proofErr w:type="gramStart"/>
      <w:r>
        <w:rPr>
          <w:color w:val="000000"/>
          <w:sz w:val="26"/>
          <w:szCs w:val="26"/>
        </w:rPr>
        <w:t>Уничтожение рекламных конструкций может быть произведено по истечении 30 (тридцати) календарных дней с момента осуществления демонтажа в случае, если Владелец рекламной конструкции не забрал их с места хранения и не возместил понесенные расходы по удалению информации, демонтажу, восстановительным работам на месте размещения рекламных конструкций и их хранению.</w:t>
      </w:r>
      <w:proofErr w:type="gramEnd"/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 Ответственность сторон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 При нарушении сроков оплаты Владелец рекламной конструкции обязан выплатить Администрации пени в размере 0,1% от суммы задолженности за каждый день просрочки.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6.3. В </w:t>
      </w:r>
      <w:proofErr w:type="gramStart"/>
      <w:r>
        <w:rPr>
          <w:color w:val="000000"/>
          <w:sz w:val="26"/>
          <w:szCs w:val="26"/>
        </w:rPr>
        <w:t>случае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неустановки</w:t>
      </w:r>
      <w:proofErr w:type="spellEnd"/>
      <w:r>
        <w:rPr>
          <w:color w:val="000000"/>
          <w:sz w:val="26"/>
          <w:szCs w:val="26"/>
        </w:rPr>
        <w:t xml:space="preserve">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договора.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7. Прочие условия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 Владелец рекламной конструкции обязан уведомлять Администрацию обо всех фактах возникновения у третьих лиц прав в отношении рекламных конструкций (сдача рекламных конструкций в аренду, внесение их в качестве вклада по договору простого товарищества, заключение договора доверительного управления, иные факты).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8. Заключительные положения</w:t>
      </w: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8.1. Настоящий договор в период его действия может быть изменен или дополнен по обоюдному соглашению Сторон. Все изменения и дополнения к настоящему договору оформляются путем подписания обеими Сторонами дополнительного соглашения, которое становится неотъемлемой частью настоящего договора.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8.2. Взаимоотношения Сторон, не урегулированные настоящим договором, регламентируются действующим законодательством.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8.3. Споры, вытекающие из настоящего договора, рассматриваются в Арбитражном суде Чувашской Республики в соответствии с действующим законодательством.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8.4. Стороны обязаны не позднее чем в пятидневный срок письменно сообщать о любом изменении своих реквизитов, а также о смене руководителя.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8.5. Стороны вправе направлять друг другу письма (уведомления, требования) по почте заказным письмом с уведомлением о вручении либо путем вручения непосредственно адресату под расписку, а также по факсимильной связи. </w:t>
      </w:r>
      <w:r>
        <w:rPr>
          <w:color w:val="000000"/>
          <w:sz w:val="26"/>
          <w:szCs w:val="26"/>
        </w:rPr>
        <w:lastRenderedPageBreak/>
        <w:t xml:space="preserve">Если письмо (уведомление, требование) направляется адресату по почте, адресат считается получившим письмо (уведомление, требование) в случае его направления по последнему известному месту нахождения адресата, даже в случае отсутствия адресата по указанному адресу. </w:t>
      </w:r>
      <w:proofErr w:type="gramStart"/>
      <w:r>
        <w:rPr>
          <w:color w:val="000000"/>
          <w:sz w:val="26"/>
          <w:szCs w:val="26"/>
        </w:rPr>
        <w:t>Если письмо (уведомление, требование) направляется адресату по факсимильной связи, адресат считается получившим письмо (уведомление, требование) в случае его направления по номеру факса, указанному в настоящем договоре.</w:t>
      </w:r>
      <w:proofErr w:type="gramEnd"/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8.6. Настоящий договор составлен в двух экземплярах (по одному для каждой из Сторон), имеющих равную юридическую силу.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D62647">
        <w:rPr>
          <w:b/>
          <w:bCs/>
          <w:sz w:val="26"/>
          <w:szCs w:val="26"/>
        </w:rPr>
        <w:t>9. Реквизиты и подписи сторон</w:t>
      </w:r>
    </w:p>
    <w:p w:rsidR="001E2A97" w:rsidRPr="00D62647" w:rsidRDefault="001E2A97" w:rsidP="001E2A97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Реквизиты администратора доходов: Управление архитектуры и градостроительства администрации города Чебоксары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428000, г. Чебоксары, ул. К. Маркса, 36, тел. 23–50–65, 23–34–27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ИНН 2126002962 КПП 213001001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D62647">
        <w:rPr>
          <w:sz w:val="26"/>
          <w:szCs w:val="26"/>
        </w:rPr>
        <w:t>р</w:t>
      </w:r>
      <w:proofErr w:type="gramEnd"/>
      <w:r w:rsidRPr="00D62647">
        <w:rPr>
          <w:sz w:val="26"/>
          <w:szCs w:val="26"/>
        </w:rPr>
        <w:t>/</w:t>
      </w:r>
      <w:proofErr w:type="spellStart"/>
      <w:r w:rsidRPr="00D62647">
        <w:rPr>
          <w:sz w:val="26"/>
          <w:szCs w:val="26"/>
        </w:rPr>
        <w:t>сч</w:t>
      </w:r>
      <w:proofErr w:type="spellEnd"/>
      <w:r w:rsidRPr="00D62647">
        <w:rPr>
          <w:sz w:val="26"/>
          <w:szCs w:val="26"/>
        </w:rPr>
        <w:t xml:space="preserve"> 03100643000000011500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ОТДЕЛЕНИЕ - НБ ЧУВАШСКАЯ РЕСПУБЛИКА Г. ЧЕБОКСАРЫ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БИК 019706900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УФК по Чувашской Республике (Управление архитектуры и градостроительства администрации города Чебоксары л/с 04153003730)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ОКТМО 97701000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Назначение платежа: код дохода 909 111 090 440 400 00120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За право размещения средств наружной рекламы по договору № ___ от «_» ______ 20__ г.</w:t>
      </w:r>
    </w:p>
    <w:p w:rsidR="001E2A97" w:rsidRPr="00D6264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D62647">
        <w:rPr>
          <w:sz w:val="26"/>
          <w:szCs w:val="26"/>
        </w:rPr>
        <w:t>Реквизиты Владельца рекламной  конструкции: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ПОДПИСИ сторон:</w:t>
      </w: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Приложение № 1 </w:t>
      </w:r>
      <w:r>
        <w:rPr>
          <w:color w:val="000000"/>
          <w:sz w:val="26"/>
          <w:szCs w:val="26"/>
        </w:rPr>
        <w:br/>
        <w:t xml:space="preserve">                                                                          к Договору № __ от _______ 202__ года</w:t>
      </w:r>
    </w:p>
    <w:p w:rsidR="001E2A97" w:rsidRDefault="001E2A97" w:rsidP="001E2A97">
      <w:pPr>
        <w:pStyle w:val="a4"/>
        <w:shd w:val="clear" w:color="auto" w:fill="FFFFFF"/>
        <w:spacing w:after="0"/>
        <w:jc w:val="right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Оплата за установку и эксплуатацию рекламных конструкций вносится Владельцем рекламной конструкции в соответствии с разделом 3 договора </w:t>
      </w:r>
      <w:proofErr w:type="gramStart"/>
      <w:r>
        <w:rPr>
          <w:color w:val="000000"/>
          <w:sz w:val="26"/>
          <w:szCs w:val="26"/>
        </w:rPr>
        <w:t>от</w:t>
      </w:r>
      <w:proofErr w:type="gramEnd"/>
      <w:r>
        <w:rPr>
          <w:color w:val="000000"/>
          <w:sz w:val="26"/>
          <w:szCs w:val="26"/>
        </w:rPr>
        <w:t xml:space="preserve"> __________ № ________.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Расчет размера оплаты за установку и эксплуатацию рекламных конструкций за период с ______________ по _______________ </w:t>
      </w:r>
      <w:proofErr w:type="gramStart"/>
      <w:r>
        <w:rPr>
          <w:color w:val="000000"/>
          <w:sz w:val="26"/>
          <w:szCs w:val="26"/>
        </w:rPr>
        <w:t>согласно</w:t>
      </w:r>
      <w:proofErr w:type="gramEnd"/>
      <w:r>
        <w:rPr>
          <w:color w:val="000000"/>
          <w:sz w:val="26"/>
          <w:szCs w:val="26"/>
        </w:rPr>
        <w:t xml:space="preserve"> итоговой цены права (лота) по электронному аукциону составляет __________________ и подлежит оплате Владельцем рекламной конструкции в следующие сроки: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3474"/>
        <w:gridCol w:w="2250"/>
        <w:gridCol w:w="2919"/>
      </w:tblGrid>
      <w:tr w:rsidR="001E2A97" w:rsidTr="006D1476"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7" w:type="dxa"/>
          </w:tcPr>
          <w:p w:rsidR="001E2A97" w:rsidRDefault="001E2A97" w:rsidP="006D14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период установки и эксплуатации рекламных конструкций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внесения платежа</w:t>
            </w: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E2A97" w:rsidTr="006D1476"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:rsidR="001E2A97" w:rsidRDefault="001E2A97" w:rsidP="006D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первый и последний год срока действия договора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заключения договора</w:t>
            </w: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процентов итоговой цены права (лота), с учетом с внесенной суммой задатка в размере </w:t>
            </w:r>
          </w:p>
        </w:tc>
      </w:tr>
      <w:tr w:rsidR="001E2A97" w:rsidTr="006D1476">
        <w:trPr>
          <w:trHeight w:val="548"/>
        </w:trPr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1E2A97" w:rsidTr="006D1476">
        <w:trPr>
          <w:trHeight w:val="543"/>
        </w:trPr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1E2A97" w:rsidTr="006D1476">
        <w:trPr>
          <w:trHeight w:val="702"/>
        </w:trPr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2A97" w:rsidTr="006D1476">
        <w:trPr>
          <w:trHeight w:val="707"/>
        </w:trPr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2A97" w:rsidTr="006D1476">
        <w:trPr>
          <w:trHeight w:val="713"/>
        </w:trPr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2A97" w:rsidTr="006D1476"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2A97" w:rsidTr="006D1476">
        <w:trPr>
          <w:trHeight w:val="561"/>
        </w:trPr>
        <w:tc>
          <w:tcPr>
            <w:tcW w:w="1008" w:type="dxa"/>
          </w:tcPr>
          <w:p w:rsidR="001E2A97" w:rsidRDefault="001E2A97" w:rsidP="006D1476">
            <w:pPr>
              <w:rPr>
                <w:b/>
                <w:bCs/>
              </w:rPr>
            </w:pPr>
          </w:p>
        </w:tc>
        <w:tc>
          <w:tcPr>
            <w:tcW w:w="3777" w:type="dxa"/>
          </w:tcPr>
          <w:p w:rsidR="001E2A97" w:rsidRDefault="001E2A97" w:rsidP="006D1476">
            <w:pPr>
              <w:rPr>
                <w:b/>
                <w:bCs/>
              </w:rPr>
            </w:pPr>
            <w:r>
              <w:rPr>
                <w:b/>
                <w:bCs/>
              </w:rPr>
              <w:t>И т. д.</w:t>
            </w:r>
          </w:p>
        </w:tc>
        <w:tc>
          <w:tcPr>
            <w:tcW w:w="2393" w:type="dxa"/>
          </w:tcPr>
          <w:p w:rsidR="001E2A97" w:rsidRDefault="001E2A97" w:rsidP="006D1476">
            <w:pPr>
              <w:rPr>
                <w:b/>
                <w:bCs/>
              </w:rPr>
            </w:pPr>
          </w:p>
        </w:tc>
        <w:tc>
          <w:tcPr>
            <w:tcW w:w="3190" w:type="dxa"/>
          </w:tcPr>
          <w:p w:rsidR="001E2A97" w:rsidRDefault="001E2A97" w:rsidP="006D1476">
            <w:pPr>
              <w:rPr>
                <w:b/>
                <w:bCs/>
              </w:rPr>
            </w:pPr>
          </w:p>
        </w:tc>
      </w:tr>
    </w:tbl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ПОДПИСИ: </w:t>
      </w: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1E2A97" w:rsidRDefault="001E2A97" w:rsidP="001E2A97"/>
    <w:p w:rsidR="001E2A97" w:rsidRDefault="001E2A97" w:rsidP="001E2A97"/>
    <w:p w:rsidR="001E2A97" w:rsidRDefault="001E2A97" w:rsidP="001E2A97"/>
    <w:p w:rsidR="00472607" w:rsidRDefault="00472607">
      <w:bookmarkStart w:id="0" w:name="_GoBack"/>
      <w:bookmarkEnd w:id="0"/>
    </w:p>
    <w:sectPr w:rsidR="00472607" w:rsidSect="00FC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10"/>
    <w:rsid w:val="001E2A97"/>
    <w:rsid w:val="00472607"/>
    <w:rsid w:val="007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2A9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E2A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1E2A97"/>
    <w:rPr>
      <w:color w:val="0000FF"/>
      <w:u w:val="single"/>
    </w:rPr>
  </w:style>
  <w:style w:type="paragraph" w:styleId="a4">
    <w:name w:val="Normal (Web)"/>
    <w:basedOn w:val="a"/>
    <w:uiPriority w:val="99"/>
    <w:rsid w:val="001E2A97"/>
    <w:pPr>
      <w:widowControl/>
      <w:spacing w:after="150"/>
    </w:pPr>
    <w:rPr>
      <w:sz w:val="24"/>
      <w:szCs w:val="24"/>
    </w:rPr>
  </w:style>
  <w:style w:type="paragraph" w:customStyle="1" w:styleId="s1">
    <w:name w:val="s_1"/>
    <w:basedOn w:val="a"/>
    <w:rsid w:val="001E2A97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E2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2A9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E2A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1E2A97"/>
    <w:rPr>
      <w:color w:val="0000FF"/>
      <w:u w:val="single"/>
    </w:rPr>
  </w:style>
  <w:style w:type="paragraph" w:styleId="a4">
    <w:name w:val="Normal (Web)"/>
    <w:basedOn w:val="a"/>
    <w:uiPriority w:val="99"/>
    <w:rsid w:val="001E2A97"/>
    <w:pPr>
      <w:widowControl/>
      <w:spacing w:after="150"/>
    </w:pPr>
    <w:rPr>
      <w:sz w:val="24"/>
      <w:szCs w:val="24"/>
    </w:rPr>
  </w:style>
  <w:style w:type="paragraph" w:customStyle="1" w:styleId="s1">
    <w:name w:val="s_1"/>
    <w:basedOn w:val="a"/>
    <w:rsid w:val="001E2A97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E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461762_chuv_333_126" TargetMode="External"/><Relationship Id="rId13" Type="http://schemas.openxmlformats.org/officeDocument/2006/relationships/hyperlink" Target="https://www.glavbukh.ru/npd/edoc/81_461762_chuv_333_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461762_chuv_333_126" TargetMode="External"/><Relationship Id="rId12" Type="http://schemas.openxmlformats.org/officeDocument/2006/relationships/hyperlink" Target="https://www.glavbukh.ru/npd/edoc/81_461762_chuv_333_12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461762_chuv_333_126" TargetMode="External"/><Relationship Id="rId11" Type="http://schemas.openxmlformats.org/officeDocument/2006/relationships/hyperlink" Target="https://www.glavbukh.ru/npd/edoc/81_461762_chuv_333_126" TargetMode="External"/><Relationship Id="rId5" Type="http://schemas.openxmlformats.org/officeDocument/2006/relationships/hyperlink" Target="https://www.glavbukh.ru/npd/edoc/99_499011838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lavbukh.ru/npd/edoc/81_461762_chuv_333_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81_461762_chuv_333_126" TargetMode="External"/><Relationship Id="rId14" Type="http://schemas.openxmlformats.org/officeDocument/2006/relationships/hyperlink" Target="https://www.glavbukh.ru/npd/edoc/81_461762_chuv_333_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2542</Words>
  <Characters>14494</Characters>
  <Application>Microsoft Office Word</Application>
  <DocSecurity>0</DocSecurity>
  <Lines>120</Lines>
  <Paragraphs>34</Paragraphs>
  <ScaleCrop>false</ScaleCrop>
  <Company>Чебоксарское Горкомимущество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2</cp:revision>
  <dcterms:created xsi:type="dcterms:W3CDTF">2021-07-26T08:10:00Z</dcterms:created>
  <dcterms:modified xsi:type="dcterms:W3CDTF">2021-07-26T08:10:00Z</dcterms:modified>
</cp:coreProperties>
</file>