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Default="005D019C" w:rsidP="005D019C">
      <w:pPr>
        <w:ind w:right="554"/>
        <w:jc w:val="center"/>
        <w:rPr>
          <w:b/>
        </w:rPr>
      </w:pPr>
    </w:p>
    <w:p w:rsidR="002C0C81" w:rsidRPr="00946669" w:rsidRDefault="002C0C81" w:rsidP="002C0C81">
      <w:pPr>
        <w:autoSpaceDE w:val="0"/>
        <w:autoSpaceDN w:val="0"/>
        <w:adjustRightInd w:val="0"/>
        <w:ind w:left="-567" w:right="-284"/>
        <w:jc w:val="right"/>
        <w:rPr>
          <w:b/>
          <w:bCs/>
          <w:sz w:val="23"/>
          <w:szCs w:val="23"/>
        </w:rPr>
      </w:pPr>
      <w:r w:rsidRPr="00946669">
        <w:rPr>
          <w:b/>
          <w:bCs/>
          <w:sz w:val="23"/>
          <w:szCs w:val="23"/>
        </w:rPr>
        <w:t xml:space="preserve">Чебоксарский городской комитет </w:t>
      </w:r>
    </w:p>
    <w:p w:rsidR="002C0C81" w:rsidRPr="00946669" w:rsidRDefault="002C0C81" w:rsidP="002C0C81">
      <w:pPr>
        <w:autoSpaceDE w:val="0"/>
        <w:autoSpaceDN w:val="0"/>
        <w:adjustRightInd w:val="0"/>
        <w:ind w:left="-567" w:right="-284"/>
        <w:jc w:val="right"/>
        <w:rPr>
          <w:b/>
          <w:bCs/>
          <w:sz w:val="23"/>
          <w:szCs w:val="23"/>
        </w:rPr>
      </w:pPr>
      <w:r w:rsidRPr="00946669">
        <w:rPr>
          <w:b/>
          <w:bCs/>
          <w:sz w:val="23"/>
          <w:szCs w:val="23"/>
        </w:rPr>
        <w:t>по управлению имуществом</w:t>
      </w:r>
    </w:p>
    <w:p w:rsidR="002C0C81" w:rsidRPr="00B42827" w:rsidRDefault="002C0C81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</w:t>
      </w:r>
      <w:r w:rsidR="00ED7362">
        <w:rPr>
          <w:b/>
        </w:rPr>
        <w:t>КОНКУРСЕ</w:t>
      </w:r>
      <w:r>
        <w:rPr>
          <w:b/>
        </w:rPr>
        <w:t xml:space="preserve"> ПО ПРОДАЖЕ ИМУЩЕСТВА, НАХОДЯЩЕГОСЯ В </w:t>
      </w:r>
      <w:r w:rsidR="00ED338D">
        <w:rPr>
          <w:b/>
        </w:rPr>
        <w:t xml:space="preserve">МУНИЦИПАЛЬНОЙ СОБСТВЕННОСТИ ГОРОДА ЧЕБОКСАРЫ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Pr="00E95E66">
        <w:rPr>
          <w:sz w:val="22"/>
          <w:szCs w:val="22"/>
        </w:rPr>
        <w:t>Чебоксарского городского комитета по управлению имуществом, http://gov.cap.ru/Default.aspx?gov_id=149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ED7362">
        <w:rPr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</w:t>
      </w:r>
      <w:r w:rsidR="005D4760">
        <w:rPr>
          <w:sz w:val="22"/>
          <w:szCs w:val="22"/>
        </w:rPr>
        <w:t>конкурса</w:t>
      </w:r>
      <w:r w:rsidRPr="00E95E66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>
        <w:rPr>
          <w:sz w:val="22"/>
          <w:szCs w:val="22"/>
        </w:rPr>
        <w:t>И</w:t>
      </w:r>
      <w:r w:rsidRPr="00E95E66">
        <w:rPr>
          <w:sz w:val="22"/>
          <w:szCs w:val="22"/>
        </w:rPr>
        <w:t xml:space="preserve">мущества, установленную по результатам </w:t>
      </w:r>
      <w:r w:rsidR="005D4760">
        <w:rPr>
          <w:sz w:val="22"/>
          <w:szCs w:val="22"/>
        </w:rPr>
        <w:t>конкурса</w:t>
      </w:r>
      <w:r w:rsidRPr="00E95E66">
        <w:rPr>
          <w:sz w:val="22"/>
          <w:szCs w:val="22"/>
        </w:rPr>
        <w:t>, в сроки и на счёт, определяемые договором купли-продажи.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</w:t>
      </w:r>
      <w:r w:rsidR="00D06B8D">
        <w:rPr>
          <w:sz w:val="22"/>
          <w:szCs w:val="22"/>
        </w:rPr>
        <w:t>конкурсе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D338D" w:rsidRPr="001F4C29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4760" w:rsidRPr="005D4760" w:rsidRDefault="00ED338D" w:rsidP="005D4760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</w:t>
      </w:r>
      <w:r w:rsidR="005D4760">
        <w:rPr>
          <w:sz w:val="22"/>
          <w:szCs w:val="22"/>
        </w:rPr>
        <w:t>Настоящим подтверждаем</w:t>
      </w:r>
      <w:r w:rsidR="005D4760" w:rsidRPr="005D4760">
        <w:rPr>
          <w:sz w:val="22"/>
          <w:szCs w:val="22"/>
        </w:rPr>
        <w:t>, что ознакоми</w:t>
      </w:r>
      <w:r w:rsidR="005D4760">
        <w:rPr>
          <w:sz w:val="22"/>
          <w:szCs w:val="22"/>
        </w:rPr>
        <w:t>лись</w:t>
      </w:r>
      <w:r w:rsidR="005D4760" w:rsidRPr="005D4760">
        <w:rPr>
          <w:sz w:val="22"/>
          <w:szCs w:val="22"/>
        </w:rPr>
        <w:t xml:space="preserve"> с информацией о приватизируемом Имуществе, о наличии его обременения в виде охранного обязательства и обязанности выполнить условия конкурса в установленные сроки и объемах. Претензий по объему и качеству документации не име</w:t>
      </w:r>
      <w:r w:rsidR="005D4760">
        <w:rPr>
          <w:sz w:val="22"/>
          <w:szCs w:val="22"/>
        </w:rPr>
        <w:t>ем</w:t>
      </w:r>
      <w:r w:rsidR="005D4760" w:rsidRPr="005D4760"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</w:t>
      </w:r>
      <w:r w:rsidR="005D4760">
        <w:rPr>
          <w:sz w:val="22"/>
          <w:szCs w:val="22"/>
        </w:rPr>
        <w:t>ем</w:t>
      </w:r>
      <w:r w:rsidRPr="00562FB6">
        <w:rPr>
          <w:sz w:val="22"/>
          <w:szCs w:val="22"/>
        </w:rPr>
        <w:t xml:space="preserve"> согласие (облада</w:t>
      </w:r>
      <w:r w:rsidR="005D4760">
        <w:rPr>
          <w:sz w:val="22"/>
          <w:szCs w:val="22"/>
        </w:rPr>
        <w:t>ем</w:t>
      </w:r>
      <w:r w:rsidRPr="00562FB6">
        <w:rPr>
          <w:sz w:val="22"/>
          <w:szCs w:val="22"/>
        </w:rPr>
        <w:t xml:space="preserve"> правом давать письменное согласие от имени Претендента) на использование предоставленных </w:t>
      </w:r>
      <w:r w:rsidR="005D4760">
        <w:rPr>
          <w:sz w:val="22"/>
          <w:szCs w:val="22"/>
        </w:rPr>
        <w:t>нами</w:t>
      </w:r>
      <w:r w:rsidRPr="00562FB6">
        <w:rPr>
          <w:sz w:val="22"/>
          <w:szCs w:val="22"/>
        </w:rPr>
        <w:t xml:space="preserve">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продажи имущества, дате, времени проведения </w:t>
      </w:r>
      <w:r w:rsidR="005D4760">
        <w:rPr>
          <w:sz w:val="22"/>
          <w:szCs w:val="22"/>
        </w:rPr>
        <w:t>конкурса</w:t>
      </w:r>
      <w:r w:rsidRPr="00EB15CF">
        <w:rPr>
          <w:sz w:val="22"/>
          <w:szCs w:val="22"/>
        </w:rPr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>
      <w:bookmarkStart w:id="0" w:name="_GoBack"/>
      <w:bookmarkEnd w:id="0"/>
    </w:p>
    <w:sectPr w:rsidR="00BD1E67" w:rsidSect="005D4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002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2D" w:rsidRDefault="00FD6C2D">
      <w:r>
        <w:separator/>
      </w:r>
    </w:p>
  </w:endnote>
  <w:endnote w:type="continuationSeparator" w:id="0">
    <w:p w:rsidR="00FD6C2D" w:rsidRDefault="00F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2D" w:rsidRDefault="00FD6C2D">
      <w:r>
        <w:separator/>
      </w:r>
    </w:p>
  </w:footnote>
  <w:footnote w:type="continuationSeparator" w:id="0">
    <w:p w:rsidR="00FD6C2D" w:rsidRDefault="00FD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06B8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 w:rsidP="005D4760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0C81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4760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06B8D"/>
    <w:rsid w:val="00D55F84"/>
    <w:rsid w:val="00D6322B"/>
    <w:rsid w:val="00D7309A"/>
    <w:rsid w:val="00D8693F"/>
    <w:rsid w:val="00DA1177"/>
    <w:rsid w:val="00DB5CD0"/>
    <w:rsid w:val="00DD4F63"/>
    <w:rsid w:val="00DE346F"/>
    <w:rsid w:val="00DE3E6A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D7362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D6C2D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C2CC-0F74-4C0D-AB57-C7EAFDF8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</cp:revision>
  <cp:lastPrinted>2017-03-09T15:19:00Z</cp:lastPrinted>
  <dcterms:created xsi:type="dcterms:W3CDTF">2018-06-28T11:03:00Z</dcterms:created>
  <dcterms:modified xsi:type="dcterms:W3CDTF">2018-07-08T08:38:00Z</dcterms:modified>
</cp:coreProperties>
</file>