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1216"/>
        <w:tblW w:w="10173" w:type="dxa"/>
        <w:tblLook w:val="04A0"/>
      </w:tblPr>
      <w:tblGrid>
        <w:gridCol w:w="3686"/>
        <w:gridCol w:w="3085"/>
        <w:gridCol w:w="3402"/>
      </w:tblGrid>
      <w:tr w:rsidR="00E143A7" w:rsidTr="00625D77">
        <w:trPr>
          <w:trHeight w:val="1561"/>
        </w:trPr>
        <w:tc>
          <w:tcPr>
            <w:tcW w:w="3686" w:type="dxa"/>
            <w:hideMark/>
          </w:tcPr>
          <w:p w:rsidR="00E143A7" w:rsidRDefault="00E143A7" w:rsidP="00E143A7">
            <w:pPr>
              <w:widowControl w:val="0"/>
              <w:autoSpaceDE w:val="0"/>
              <w:autoSpaceDN w:val="0"/>
              <w:adjustRightInd w:val="0"/>
              <w:spacing w:line="276" w:lineRule="auto"/>
              <w:ind w:left="-4962" w:right="2359" w:firstLine="4962"/>
            </w:pPr>
          </w:p>
        </w:tc>
        <w:tc>
          <w:tcPr>
            <w:tcW w:w="3085" w:type="dxa"/>
            <w:hideMark/>
          </w:tcPr>
          <w:p w:rsidR="00E143A7" w:rsidRDefault="00E143A7" w:rsidP="00E143A7">
            <w:pPr>
              <w:widowControl w:val="0"/>
              <w:autoSpaceDE w:val="0"/>
              <w:autoSpaceDN w:val="0"/>
              <w:adjustRightInd w:val="0"/>
              <w:spacing w:line="276" w:lineRule="auto"/>
              <w:jc w:val="center"/>
            </w:pPr>
            <w:r>
              <w:rPr>
                <w:noProof/>
                <w:lang w:eastAsia="ru-RU"/>
              </w:rPr>
              <w:drawing>
                <wp:inline distT="0" distB="0" distL="0" distR="0">
                  <wp:extent cx="952500" cy="1143000"/>
                  <wp:effectExtent l="19050" t="0" r="0" b="0"/>
                  <wp:docPr id="2" name="Рисунок 1" descr="герб села Порецкое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Порецкое новый"/>
                          <pic:cNvPicPr>
                            <a:picLocks noChangeAspect="1" noChangeArrowheads="1"/>
                          </pic:cNvPicPr>
                        </pic:nvPicPr>
                        <pic:blipFill>
                          <a:blip r:embed="rId6" cstate="print"/>
                          <a:srcRect/>
                          <a:stretch>
                            <a:fillRect/>
                          </a:stretch>
                        </pic:blipFill>
                        <pic:spPr bwMode="auto">
                          <a:xfrm>
                            <a:off x="0" y="0"/>
                            <a:ext cx="952500" cy="1143000"/>
                          </a:xfrm>
                          <a:prstGeom prst="rect">
                            <a:avLst/>
                          </a:prstGeom>
                          <a:noFill/>
                          <a:ln w="9525">
                            <a:noFill/>
                            <a:miter lim="800000"/>
                            <a:headEnd/>
                            <a:tailEnd/>
                          </a:ln>
                        </pic:spPr>
                      </pic:pic>
                    </a:graphicData>
                  </a:graphic>
                </wp:inline>
              </w:drawing>
            </w:r>
          </w:p>
        </w:tc>
        <w:tc>
          <w:tcPr>
            <w:tcW w:w="3402" w:type="dxa"/>
          </w:tcPr>
          <w:p w:rsidR="00E143A7" w:rsidRDefault="00E143A7" w:rsidP="00E143A7">
            <w:pPr>
              <w:widowControl w:val="0"/>
              <w:autoSpaceDE w:val="0"/>
              <w:autoSpaceDN w:val="0"/>
              <w:adjustRightInd w:val="0"/>
              <w:spacing w:line="276" w:lineRule="auto"/>
            </w:pPr>
          </w:p>
        </w:tc>
      </w:tr>
      <w:tr w:rsidR="00E143A7" w:rsidTr="00625D77">
        <w:tc>
          <w:tcPr>
            <w:tcW w:w="3686" w:type="dxa"/>
          </w:tcPr>
          <w:p w:rsidR="00E143A7" w:rsidRDefault="00E143A7" w:rsidP="00E143A7">
            <w:pPr>
              <w:widowControl w:val="0"/>
              <w:adjustRightInd w:val="0"/>
              <w:spacing w:line="240" w:lineRule="auto"/>
              <w:ind w:left="-4962" w:right="317" w:firstLine="4962"/>
              <w:jc w:val="center"/>
            </w:pPr>
            <w:r>
              <w:t>Администрация</w:t>
            </w:r>
          </w:p>
          <w:p w:rsidR="00E143A7" w:rsidRDefault="00E143A7" w:rsidP="00E143A7">
            <w:pPr>
              <w:widowControl w:val="0"/>
              <w:adjustRightInd w:val="0"/>
              <w:spacing w:line="240" w:lineRule="auto"/>
              <w:ind w:left="-4962" w:right="317" w:firstLine="4962"/>
              <w:jc w:val="center"/>
            </w:pPr>
            <w:r>
              <w:t xml:space="preserve">Порецкого </w:t>
            </w:r>
          </w:p>
          <w:p w:rsidR="00E143A7" w:rsidRDefault="00E143A7" w:rsidP="00E143A7">
            <w:pPr>
              <w:widowControl w:val="0"/>
              <w:adjustRightInd w:val="0"/>
              <w:spacing w:line="240" w:lineRule="auto"/>
              <w:ind w:left="-4962" w:right="317" w:firstLine="4962"/>
              <w:jc w:val="center"/>
            </w:pPr>
            <w:r>
              <w:t>сельского поселения</w:t>
            </w:r>
          </w:p>
          <w:p w:rsidR="00E143A7" w:rsidRDefault="00E143A7" w:rsidP="00E143A7">
            <w:pPr>
              <w:widowControl w:val="0"/>
              <w:adjustRightInd w:val="0"/>
              <w:spacing w:line="240" w:lineRule="auto"/>
              <w:ind w:left="-4962" w:right="317" w:firstLine="4962"/>
              <w:jc w:val="center"/>
            </w:pPr>
            <w:r>
              <w:t>Порецкого района</w:t>
            </w:r>
          </w:p>
          <w:p w:rsidR="00E143A7" w:rsidRDefault="00E143A7" w:rsidP="00E143A7">
            <w:pPr>
              <w:widowControl w:val="0"/>
              <w:adjustRightInd w:val="0"/>
              <w:spacing w:line="240" w:lineRule="auto"/>
              <w:ind w:left="-4962" w:right="317" w:firstLine="4962"/>
              <w:jc w:val="center"/>
            </w:pPr>
            <w:r>
              <w:t>Чувашской Республики</w:t>
            </w:r>
          </w:p>
          <w:p w:rsidR="00E143A7" w:rsidRDefault="00E143A7" w:rsidP="00E143A7">
            <w:pPr>
              <w:widowControl w:val="0"/>
              <w:adjustRightInd w:val="0"/>
              <w:spacing w:line="240" w:lineRule="auto"/>
              <w:ind w:left="-4962" w:right="317" w:firstLine="4962"/>
              <w:jc w:val="center"/>
            </w:pPr>
            <w:r>
              <w:t>ПОСТАНОВЛЕНИЕ</w:t>
            </w:r>
          </w:p>
          <w:p w:rsidR="00E143A7" w:rsidRDefault="00E143A7" w:rsidP="00E143A7">
            <w:pPr>
              <w:widowControl w:val="0"/>
              <w:adjustRightInd w:val="0"/>
              <w:spacing w:line="240" w:lineRule="auto"/>
              <w:ind w:left="-4962" w:right="317" w:firstLine="4962"/>
              <w:jc w:val="center"/>
            </w:pPr>
          </w:p>
          <w:p w:rsidR="00E143A7" w:rsidRPr="00A42725" w:rsidRDefault="00A42725" w:rsidP="00E143A7">
            <w:pPr>
              <w:widowControl w:val="0"/>
              <w:adjustRightInd w:val="0"/>
              <w:spacing w:line="240" w:lineRule="auto"/>
              <w:ind w:left="-4962" w:right="317" w:firstLine="4962"/>
              <w:jc w:val="center"/>
              <w:rPr>
                <w:u w:val="single"/>
              </w:rPr>
            </w:pPr>
            <w:r w:rsidRPr="00A42725">
              <w:rPr>
                <w:u w:val="single"/>
              </w:rPr>
              <w:t xml:space="preserve">  09 июля </w:t>
            </w:r>
            <w:r w:rsidR="00E143A7" w:rsidRPr="00A42725">
              <w:rPr>
                <w:u w:val="single"/>
              </w:rPr>
              <w:t xml:space="preserve">_2021 № </w:t>
            </w:r>
            <w:r w:rsidRPr="00A42725">
              <w:rPr>
                <w:u w:val="single"/>
              </w:rPr>
              <w:t>69</w:t>
            </w:r>
          </w:p>
          <w:p w:rsidR="00E143A7" w:rsidRDefault="00E143A7" w:rsidP="00E143A7">
            <w:pPr>
              <w:widowControl w:val="0"/>
              <w:autoSpaceDE w:val="0"/>
              <w:autoSpaceDN w:val="0"/>
              <w:adjustRightInd w:val="0"/>
              <w:spacing w:line="240" w:lineRule="auto"/>
              <w:ind w:left="-4962" w:right="317" w:firstLine="4962"/>
              <w:jc w:val="center"/>
            </w:pPr>
            <w:r>
              <w:t>с. Порецкое</w:t>
            </w:r>
          </w:p>
        </w:tc>
        <w:tc>
          <w:tcPr>
            <w:tcW w:w="3085" w:type="dxa"/>
          </w:tcPr>
          <w:p w:rsidR="00E143A7" w:rsidRDefault="00E143A7" w:rsidP="00E143A7">
            <w:pPr>
              <w:widowControl w:val="0"/>
              <w:autoSpaceDE w:val="0"/>
              <w:autoSpaceDN w:val="0"/>
              <w:adjustRightInd w:val="0"/>
              <w:spacing w:line="276" w:lineRule="auto"/>
              <w:rPr>
                <w:b/>
                <w:bCs/>
                <w:noProof/>
                <w:color w:val="000000"/>
              </w:rPr>
            </w:pPr>
          </w:p>
        </w:tc>
        <w:tc>
          <w:tcPr>
            <w:tcW w:w="3402" w:type="dxa"/>
          </w:tcPr>
          <w:p w:rsidR="00E143A7" w:rsidRDefault="00E143A7" w:rsidP="00E143A7">
            <w:pPr>
              <w:widowControl w:val="0"/>
              <w:adjustRightInd w:val="0"/>
              <w:spacing w:line="240" w:lineRule="auto"/>
              <w:ind w:firstLine="459"/>
              <w:rPr>
                <w:bCs/>
              </w:rPr>
            </w:pPr>
            <w:r>
              <w:rPr>
                <w:bCs/>
              </w:rPr>
              <w:t xml:space="preserve">         </w:t>
            </w:r>
            <w:proofErr w:type="spellStart"/>
            <w:r>
              <w:rPr>
                <w:bCs/>
              </w:rPr>
              <w:t>Чăваш</w:t>
            </w:r>
            <w:proofErr w:type="spellEnd"/>
            <w:r>
              <w:rPr>
                <w:bCs/>
              </w:rPr>
              <w:t xml:space="preserve"> </w:t>
            </w:r>
            <w:proofErr w:type="spellStart"/>
            <w:r>
              <w:rPr>
                <w:bCs/>
              </w:rPr>
              <w:t>Республикин</w:t>
            </w:r>
            <w:proofErr w:type="spellEnd"/>
          </w:p>
          <w:p w:rsidR="00E143A7" w:rsidRDefault="00E143A7" w:rsidP="00E143A7">
            <w:pPr>
              <w:widowControl w:val="0"/>
              <w:adjustRightInd w:val="0"/>
              <w:spacing w:line="240" w:lineRule="auto"/>
              <w:jc w:val="center"/>
            </w:pPr>
            <w:proofErr w:type="spellStart"/>
            <w:proofErr w:type="gramStart"/>
            <w:r>
              <w:rPr>
                <w:bCs/>
              </w:rPr>
              <w:t>П</w:t>
            </w:r>
            <w:proofErr w:type="gramEnd"/>
            <w:r>
              <w:rPr>
                <w:bCs/>
              </w:rPr>
              <w:t>ăрачкав</w:t>
            </w:r>
            <w:proofErr w:type="spellEnd"/>
            <w:r>
              <w:rPr>
                <w:bCs/>
              </w:rPr>
              <w:t xml:space="preserve"> </w:t>
            </w:r>
            <w:proofErr w:type="spellStart"/>
            <w:r>
              <w:rPr>
                <w:bCs/>
              </w:rPr>
              <w:t>район</w:t>
            </w:r>
            <w:r>
              <w:t>ĕн</w:t>
            </w:r>
            <w:proofErr w:type="spellEnd"/>
          </w:p>
          <w:p w:rsidR="00E143A7" w:rsidRDefault="00E143A7" w:rsidP="00E143A7">
            <w:pPr>
              <w:widowControl w:val="0"/>
              <w:adjustRightInd w:val="0"/>
              <w:spacing w:line="240" w:lineRule="auto"/>
              <w:jc w:val="center"/>
            </w:pPr>
            <w:r>
              <w:t xml:space="preserve">Порецкое ял </w:t>
            </w:r>
            <w:proofErr w:type="spellStart"/>
            <w:r>
              <w:t>т</w:t>
            </w:r>
            <w:r>
              <w:rPr>
                <w:bCs/>
              </w:rPr>
              <w:t>ă</w:t>
            </w:r>
            <w:proofErr w:type="gramStart"/>
            <w:r>
              <w:t>р</w:t>
            </w:r>
            <w:proofErr w:type="gramEnd"/>
            <w:r>
              <w:rPr>
                <w:bCs/>
              </w:rPr>
              <w:t>ă</w:t>
            </w:r>
            <w:r>
              <w:t>хĕн</w:t>
            </w:r>
            <w:proofErr w:type="spellEnd"/>
          </w:p>
          <w:p w:rsidR="00E143A7" w:rsidRDefault="00E143A7" w:rsidP="00E143A7">
            <w:pPr>
              <w:widowControl w:val="0"/>
              <w:adjustRightInd w:val="0"/>
              <w:spacing w:line="240" w:lineRule="auto"/>
              <w:jc w:val="center"/>
            </w:pPr>
            <w:proofErr w:type="spellStart"/>
            <w:r>
              <w:t>администрацийĕ</w:t>
            </w:r>
            <w:proofErr w:type="spellEnd"/>
          </w:p>
          <w:p w:rsidR="00E143A7" w:rsidRDefault="00E143A7" w:rsidP="00E143A7">
            <w:pPr>
              <w:widowControl w:val="0"/>
              <w:adjustRightInd w:val="0"/>
              <w:spacing w:line="276" w:lineRule="auto"/>
              <w:jc w:val="center"/>
            </w:pPr>
          </w:p>
          <w:p w:rsidR="00E143A7" w:rsidRDefault="00E143A7" w:rsidP="00E143A7">
            <w:pPr>
              <w:widowControl w:val="0"/>
              <w:tabs>
                <w:tab w:val="left" w:pos="4285"/>
              </w:tabs>
              <w:adjustRightInd w:val="0"/>
              <w:spacing w:line="276" w:lineRule="auto"/>
              <w:jc w:val="center"/>
              <w:rPr>
                <w:bCs/>
                <w:noProof/>
                <w:color w:val="000000"/>
              </w:rPr>
            </w:pPr>
            <w:r>
              <w:rPr>
                <w:bCs/>
                <w:noProof/>
                <w:color w:val="000000"/>
              </w:rPr>
              <w:t>ЙЫШĂНУ</w:t>
            </w:r>
          </w:p>
          <w:p w:rsidR="00E143A7" w:rsidRPr="00A42725" w:rsidRDefault="00E143A7" w:rsidP="00E143A7">
            <w:pPr>
              <w:widowControl w:val="0"/>
              <w:adjustRightInd w:val="0"/>
              <w:spacing w:line="276" w:lineRule="auto"/>
              <w:rPr>
                <w:u w:val="single"/>
              </w:rPr>
            </w:pPr>
            <w:r>
              <w:t xml:space="preserve"> </w:t>
            </w:r>
          </w:p>
          <w:p w:rsidR="00E143A7" w:rsidRPr="00A42725" w:rsidRDefault="00E143A7" w:rsidP="00E143A7">
            <w:pPr>
              <w:widowControl w:val="0"/>
              <w:adjustRightInd w:val="0"/>
              <w:spacing w:line="276" w:lineRule="auto"/>
              <w:ind w:right="317"/>
              <w:rPr>
                <w:u w:val="single"/>
              </w:rPr>
            </w:pPr>
            <w:r w:rsidRPr="00A42725">
              <w:rPr>
                <w:u w:val="single"/>
              </w:rPr>
              <w:t xml:space="preserve"> </w:t>
            </w:r>
            <w:r w:rsidR="00A42725" w:rsidRPr="00A42725">
              <w:rPr>
                <w:u w:val="single"/>
              </w:rPr>
              <w:t>09 июля</w:t>
            </w:r>
            <w:r w:rsidRPr="00A42725">
              <w:rPr>
                <w:u w:val="single"/>
              </w:rPr>
              <w:t>_202</w:t>
            </w:r>
            <w:r w:rsidR="00625D77" w:rsidRPr="00A42725">
              <w:rPr>
                <w:u w:val="single"/>
              </w:rPr>
              <w:t>1</w:t>
            </w:r>
            <w:r w:rsidR="00A42725">
              <w:rPr>
                <w:u w:val="single"/>
              </w:rPr>
              <w:t xml:space="preserve"> </w:t>
            </w:r>
            <w:r w:rsidR="00A42725" w:rsidRPr="00A42725">
              <w:rPr>
                <w:u w:val="single"/>
              </w:rPr>
              <w:t>№ 69</w:t>
            </w:r>
          </w:p>
          <w:p w:rsidR="00E143A7" w:rsidRDefault="00E143A7" w:rsidP="00E143A7">
            <w:pPr>
              <w:widowControl w:val="0"/>
              <w:autoSpaceDE w:val="0"/>
              <w:autoSpaceDN w:val="0"/>
              <w:adjustRightInd w:val="0"/>
              <w:spacing w:line="276" w:lineRule="auto"/>
              <w:jc w:val="center"/>
            </w:pPr>
            <w:r>
              <w:rPr>
                <w:bCs/>
              </w:rPr>
              <w:t xml:space="preserve">Порецкое </w:t>
            </w:r>
            <w:proofErr w:type="spellStart"/>
            <w:r>
              <w:rPr>
                <w:bCs/>
              </w:rPr>
              <w:t>сали</w:t>
            </w:r>
            <w:proofErr w:type="spellEnd"/>
          </w:p>
        </w:tc>
      </w:tr>
    </w:tbl>
    <w:p w:rsidR="00E143A7" w:rsidRDefault="00E143A7" w:rsidP="00E143A7">
      <w:pPr>
        <w:spacing w:line="240" w:lineRule="auto"/>
        <w:ind w:firstLine="0"/>
      </w:pPr>
    </w:p>
    <w:p w:rsidR="00E143A7" w:rsidRPr="00435B91" w:rsidRDefault="00E143A7" w:rsidP="00625D77">
      <w:pPr>
        <w:spacing w:line="240" w:lineRule="auto"/>
        <w:ind w:left="5529"/>
        <w:jc w:val="right"/>
        <w:rPr>
          <w:sz w:val="22"/>
          <w:szCs w:val="22"/>
          <w:lang w:eastAsia="ru-RU"/>
        </w:rPr>
      </w:pPr>
    </w:p>
    <w:tbl>
      <w:tblPr>
        <w:tblW w:w="0" w:type="auto"/>
        <w:tblInd w:w="57" w:type="dxa"/>
        <w:tblLook w:val="0000"/>
      </w:tblPr>
      <w:tblGrid>
        <w:gridCol w:w="5146"/>
      </w:tblGrid>
      <w:tr w:rsidR="00625D77" w:rsidTr="00625D77">
        <w:trPr>
          <w:trHeight w:val="2520"/>
        </w:trPr>
        <w:tc>
          <w:tcPr>
            <w:tcW w:w="4947" w:type="dxa"/>
          </w:tcPr>
          <w:p w:rsidR="00625D77" w:rsidRPr="00625D77" w:rsidRDefault="00625D77" w:rsidP="00CC73ED">
            <w:pPr>
              <w:spacing w:before="100" w:beforeAutospacing="1" w:after="100" w:afterAutospacing="1" w:line="240" w:lineRule="auto"/>
              <w:ind w:firstLine="0"/>
              <w:rPr>
                <w:b/>
                <w:bCs/>
                <w:color w:val="000000"/>
                <w:lang w:eastAsia="ru-RU"/>
              </w:rPr>
            </w:pPr>
            <w:r w:rsidRPr="00625D77">
              <w:rPr>
                <w:b/>
                <w:bCs/>
                <w:color w:val="000000"/>
                <w:lang w:eastAsia="ru-RU"/>
              </w:rPr>
              <w:t>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осуществляемого администрацией Порецкого сельского  поселения Порецкого района Чувашской Республики на 2021 год и плановый период 2022-2023 годов.</w:t>
            </w:r>
          </w:p>
        </w:tc>
      </w:tr>
    </w:tbl>
    <w:p w:rsidR="00625D77" w:rsidRPr="00DB488F" w:rsidRDefault="00625D77" w:rsidP="00CC73ED">
      <w:pPr>
        <w:spacing w:before="100" w:beforeAutospacing="1" w:after="100" w:afterAutospacing="1" w:line="240" w:lineRule="auto"/>
        <w:ind w:firstLine="300"/>
        <w:rPr>
          <w:color w:val="000000"/>
          <w:lang w:eastAsia="ru-RU"/>
        </w:rPr>
      </w:pPr>
      <w:proofErr w:type="gramStart"/>
      <w:r w:rsidRPr="00DB488F">
        <w:rPr>
          <w:color w:val="000000"/>
          <w:lang w:eastAsia="ru-RU"/>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w:t>
      </w:r>
      <w:proofErr w:type="gramEnd"/>
      <w:r w:rsidRPr="00DB488F">
        <w:rPr>
          <w:color w:val="000000"/>
          <w:lang w:eastAsia="ru-RU"/>
        </w:rPr>
        <w:t xml:space="preserve">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w:t>
      </w:r>
      <w:r w:rsidR="00614581">
        <w:rPr>
          <w:color w:val="000000"/>
          <w:lang w:eastAsia="ru-RU"/>
        </w:rPr>
        <w:t>Порецкого</w:t>
      </w:r>
      <w:r w:rsidRPr="00DB488F">
        <w:rPr>
          <w:color w:val="000000"/>
          <w:lang w:eastAsia="ru-RU"/>
        </w:rPr>
        <w:t xml:space="preserve">  сельского поселения   </w:t>
      </w:r>
      <w:proofErr w:type="spellStart"/>
      <w:proofErr w:type="gramStart"/>
      <w:r w:rsidRPr="00DB488F">
        <w:rPr>
          <w:color w:val="000000"/>
          <w:lang w:eastAsia="ru-RU"/>
        </w:rPr>
        <w:t>п</w:t>
      </w:r>
      <w:proofErr w:type="spellEnd"/>
      <w:proofErr w:type="gramEnd"/>
      <w:r w:rsidRPr="00DB488F">
        <w:rPr>
          <w:color w:val="000000"/>
          <w:lang w:eastAsia="ru-RU"/>
        </w:rPr>
        <w:t xml:space="preserve"> о с т а </w:t>
      </w:r>
      <w:proofErr w:type="spellStart"/>
      <w:r w:rsidRPr="00DB488F">
        <w:rPr>
          <w:color w:val="000000"/>
          <w:lang w:eastAsia="ru-RU"/>
        </w:rPr>
        <w:t>н</w:t>
      </w:r>
      <w:proofErr w:type="spellEnd"/>
      <w:r w:rsidRPr="00DB488F">
        <w:rPr>
          <w:color w:val="000000"/>
          <w:lang w:eastAsia="ru-RU"/>
        </w:rPr>
        <w:t xml:space="preserve"> о в л я е т:</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xml:space="preserve">1. Утвердить программу профилактики нарушений юридическими лицами и индивидуальными предпринимателями обязательных  требований  в сфере муниципального контроля, осуществляемого администрацией </w:t>
      </w:r>
      <w:r>
        <w:rPr>
          <w:color w:val="000000"/>
          <w:lang w:eastAsia="ru-RU"/>
        </w:rPr>
        <w:t>Порецкого</w:t>
      </w:r>
      <w:r w:rsidRPr="00DB488F">
        <w:rPr>
          <w:color w:val="000000"/>
          <w:lang w:eastAsia="ru-RU"/>
        </w:rPr>
        <w:t xml:space="preserve"> сельского  поселения Порецкого района Чувашской Республики на 2021 год и плановый период 2022-2023 годов.</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xml:space="preserve">2. </w:t>
      </w:r>
      <w:proofErr w:type="gramStart"/>
      <w:r w:rsidRPr="00DB488F">
        <w:rPr>
          <w:color w:val="000000"/>
          <w:lang w:eastAsia="ru-RU"/>
        </w:rPr>
        <w:t>Контроль за</w:t>
      </w:r>
      <w:proofErr w:type="gramEnd"/>
      <w:r w:rsidRPr="00DB488F">
        <w:rPr>
          <w:color w:val="000000"/>
          <w:lang w:eastAsia="ru-RU"/>
        </w:rPr>
        <w:t xml:space="preserve"> исполнением данного постановления оставляю за собой.</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3.Настоящее постановление вступает в силу  после его официального опубликования.</w:t>
      </w:r>
    </w:p>
    <w:p w:rsidR="00625D77" w:rsidRPr="00DB488F" w:rsidRDefault="00625D77" w:rsidP="00CC73ED">
      <w:pPr>
        <w:spacing w:before="100" w:beforeAutospacing="1" w:after="100" w:afterAutospacing="1" w:line="240" w:lineRule="auto"/>
        <w:ind w:firstLine="0"/>
        <w:rPr>
          <w:color w:val="000000"/>
          <w:lang w:eastAsia="ru-RU"/>
        </w:rPr>
      </w:pPr>
      <w:r w:rsidRPr="00DB488F">
        <w:rPr>
          <w:color w:val="000000"/>
          <w:lang w:eastAsia="ru-RU"/>
        </w:rPr>
        <w:t> </w:t>
      </w:r>
    </w:p>
    <w:p w:rsidR="00625D77" w:rsidRDefault="00625D77" w:rsidP="00CC73ED">
      <w:pPr>
        <w:spacing w:line="240" w:lineRule="auto"/>
        <w:ind w:firstLine="0"/>
        <w:rPr>
          <w:color w:val="000000"/>
          <w:lang w:eastAsia="ru-RU"/>
        </w:rPr>
      </w:pPr>
      <w:r>
        <w:rPr>
          <w:color w:val="000000"/>
          <w:lang w:eastAsia="ru-RU"/>
        </w:rPr>
        <w:t>И.о. главы администрации</w:t>
      </w:r>
      <w:r w:rsidRPr="00DB488F">
        <w:rPr>
          <w:color w:val="000000"/>
          <w:lang w:eastAsia="ru-RU"/>
        </w:rPr>
        <w:t> </w:t>
      </w:r>
      <w:r>
        <w:rPr>
          <w:color w:val="000000"/>
          <w:lang w:eastAsia="ru-RU"/>
        </w:rPr>
        <w:t>Порецкого</w:t>
      </w:r>
    </w:p>
    <w:p w:rsidR="00625D77" w:rsidRPr="00DB488F" w:rsidRDefault="00625D77" w:rsidP="00CC73ED">
      <w:pPr>
        <w:spacing w:line="240" w:lineRule="auto"/>
        <w:ind w:firstLine="0"/>
        <w:rPr>
          <w:color w:val="000000"/>
          <w:lang w:eastAsia="ru-RU"/>
        </w:rPr>
      </w:pPr>
      <w:r w:rsidRPr="00DB488F">
        <w:rPr>
          <w:color w:val="000000"/>
          <w:lang w:eastAsia="ru-RU"/>
        </w:rPr>
        <w:t>сельского поселения                                                         </w:t>
      </w:r>
      <w:r>
        <w:rPr>
          <w:color w:val="000000"/>
          <w:lang w:eastAsia="ru-RU"/>
        </w:rPr>
        <w:t>                      </w:t>
      </w:r>
      <w:r w:rsidRPr="00DB488F">
        <w:rPr>
          <w:color w:val="000000"/>
          <w:lang w:eastAsia="ru-RU"/>
        </w:rPr>
        <w:t>       </w:t>
      </w:r>
      <w:r>
        <w:rPr>
          <w:color w:val="000000"/>
          <w:lang w:eastAsia="ru-RU"/>
        </w:rPr>
        <w:t xml:space="preserve">  </w:t>
      </w:r>
      <w:r w:rsidRPr="00DB488F">
        <w:rPr>
          <w:color w:val="000000"/>
          <w:lang w:eastAsia="ru-RU"/>
        </w:rPr>
        <w:t> </w:t>
      </w:r>
      <w:r>
        <w:rPr>
          <w:color w:val="000000"/>
          <w:lang w:eastAsia="ru-RU"/>
        </w:rPr>
        <w:t xml:space="preserve">Ю.Н. </w:t>
      </w:r>
      <w:r w:rsidRPr="00DB488F">
        <w:rPr>
          <w:color w:val="000000"/>
          <w:lang w:eastAsia="ru-RU"/>
        </w:rPr>
        <w:t xml:space="preserve"> </w:t>
      </w:r>
      <w:r>
        <w:rPr>
          <w:color w:val="000000"/>
          <w:lang w:eastAsia="ru-RU"/>
        </w:rPr>
        <w:t>Шмакова</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lastRenderedPageBreak/>
        <w:t> </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p w:rsidR="00625D77" w:rsidRPr="00DB488F" w:rsidRDefault="00625D77" w:rsidP="00CC73ED">
      <w:pPr>
        <w:spacing w:line="240" w:lineRule="auto"/>
        <w:ind w:firstLine="301"/>
        <w:jc w:val="right"/>
        <w:rPr>
          <w:color w:val="000000"/>
          <w:lang w:eastAsia="ru-RU"/>
        </w:rPr>
      </w:pPr>
      <w:r w:rsidRPr="00DB488F">
        <w:rPr>
          <w:color w:val="000000"/>
          <w:lang w:eastAsia="ru-RU"/>
        </w:rPr>
        <w:t>                          Утверждена</w:t>
      </w:r>
    </w:p>
    <w:p w:rsidR="00625D77" w:rsidRPr="00DB488F" w:rsidRDefault="00625D77" w:rsidP="00CC73ED">
      <w:pPr>
        <w:spacing w:line="240" w:lineRule="auto"/>
        <w:ind w:firstLine="301"/>
        <w:jc w:val="right"/>
        <w:rPr>
          <w:color w:val="000000"/>
          <w:lang w:eastAsia="ru-RU"/>
        </w:rPr>
      </w:pPr>
      <w:r w:rsidRPr="00DB488F">
        <w:rPr>
          <w:color w:val="000000"/>
          <w:lang w:eastAsia="ru-RU"/>
        </w:rPr>
        <w:t> постановлением  администрации</w:t>
      </w:r>
    </w:p>
    <w:p w:rsidR="00625D77" w:rsidRDefault="0032576C" w:rsidP="00CC73ED">
      <w:pPr>
        <w:spacing w:line="240" w:lineRule="auto"/>
        <w:ind w:firstLine="301"/>
        <w:jc w:val="right"/>
        <w:rPr>
          <w:color w:val="000000"/>
          <w:lang w:eastAsia="ru-RU"/>
        </w:rPr>
      </w:pPr>
      <w:r>
        <w:rPr>
          <w:color w:val="000000"/>
          <w:lang w:eastAsia="ru-RU"/>
        </w:rPr>
        <w:t>Порецкого</w:t>
      </w:r>
      <w:r w:rsidR="00625D77" w:rsidRPr="00DB488F">
        <w:rPr>
          <w:color w:val="000000"/>
          <w:lang w:eastAsia="ru-RU"/>
        </w:rPr>
        <w:t xml:space="preserve"> сельского поселения</w:t>
      </w:r>
    </w:p>
    <w:p w:rsidR="00625D77" w:rsidRDefault="00625D77" w:rsidP="00CC73ED">
      <w:pPr>
        <w:spacing w:line="240" w:lineRule="auto"/>
        <w:ind w:firstLine="301"/>
        <w:jc w:val="right"/>
        <w:rPr>
          <w:color w:val="000000"/>
          <w:lang w:eastAsia="ru-RU"/>
        </w:rPr>
      </w:pPr>
      <w:r>
        <w:rPr>
          <w:color w:val="000000"/>
          <w:lang w:eastAsia="ru-RU"/>
        </w:rPr>
        <w:t xml:space="preserve">Порецкого района </w:t>
      </w:r>
    </w:p>
    <w:p w:rsidR="00625D77" w:rsidRPr="00DB488F" w:rsidRDefault="00B866F1" w:rsidP="00CC73ED">
      <w:pPr>
        <w:spacing w:line="240" w:lineRule="auto"/>
        <w:ind w:firstLine="301"/>
        <w:jc w:val="right"/>
        <w:rPr>
          <w:color w:val="000000"/>
          <w:lang w:eastAsia="ru-RU"/>
        </w:rPr>
      </w:pPr>
      <w:r>
        <w:rPr>
          <w:color w:val="000000"/>
          <w:lang w:eastAsia="ru-RU"/>
        </w:rPr>
        <w:t>О</w:t>
      </w:r>
      <w:r w:rsidR="00625D77">
        <w:rPr>
          <w:color w:val="000000"/>
          <w:lang w:eastAsia="ru-RU"/>
        </w:rPr>
        <w:t>т</w:t>
      </w:r>
      <w:r>
        <w:rPr>
          <w:color w:val="000000"/>
          <w:lang w:eastAsia="ru-RU"/>
        </w:rPr>
        <w:t xml:space="preserve"> 09 июля 2021 №69</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p w:rsidR="00625D77" w:rsidRPr="00DB488F" w:rsidRDefault="00625D77" w:rsidP="00CC73ED">
      <w:pPr>
        <w:spacing w:before="100" w:beforeAutospacing="1" w:after="100" w:afterAutospacing="1" w:line="240" w:lineRule="auto"/>
        <w:ind w:firstLine="300"/>
        <w:jc w:val="center"/>
        <w:rPr>
          <w:color w:val="000000"/>
          <w:lang w:eastAsia="ru-RU"/>
        </w:rPr>
      </w:pPr>
    </w:p>
    <w:p w:rsidR="00625D77" w:rsidRPr="00DB488F" w:rsidRDefault="00625D77" w:rsidP="00CC73ED">
      <w:pPr>
        <w:spacing w:before="100" w:beforeAutospacing="1" w:after="100" w:afterAutospacing="1" w:line="240" w:lineRule="auto"/>
        <w:ind w:firstLine="300"/>
        <w:jc w:val="center"/>
        <w:rPr>
          <w:color w:val="000000"/>
          <w:lang w:eastAsia="ru-RU"/>
        </w:rPr>
      </w:pPr>
      <w:r w:rsidRPr="00625D77">
        <w:rPr>
          <w:b/>
          <w:bCs/>
          <w:color w:val="000000"/>
          <w:lang w:eastAsia="ru-RU"/>
        </w:rPr>
        <w:t>ПРОГРАММА</w:t>
      </w:r>
    </w:p>
    <w:p w:rsidR="00625D77" w:rsidRPr="00DB488F" w:rsidRDefault="00625D77" w:rsidP="00CC73ED">
      <w:pPr>
        <w:spacing w:before="100" w:beforeAutospacing="1" w:after="100" w:afterAutospacing="1" w:line="240" w:lineRule="auto"/>
        <w:ind w:firstLine="300"/>
        <w:jc w:val="center"/>
        <w:rPr>
          <w:color w:val="000000"/>
          <w:lang w:eastAsia="ru-RU"/>
        </w:rPr>
      </w:pPr>
      <w:r w:rsidRPr="00625D77">
        <w:rPr>
          <w:b/>
          <w:bCs/>
          <w:color w:val="000000"/>
          <w:lang w:eastAsia="ru-RU"/>
        </w:rPr>
        <w:t xml:space="preserve">профилактики нарушений юридическими лицами и индивидуальными предпринимателями обязательных требований  в сфере муниципального контроля, осуществляемого администрацией </w:t>
      </w:r>
      <w:r>
        <w:rPr>
          <w:b/>
          <w:bCs/>
          <w:color w:val="000000"/>
          <w:lang w:eastAsia="ru-RU"/>
        </w:rPr>
        <w:t>Порецкого</w:t>
      </w:r>
      <w:r w:rsidRPr="00625D77">
        <w:rPr>
          <w:b/>
          <w:bCs/>
          <w:color w:val="000000"/>
          <w:lang w:eastAsia="ru-RU"/>
        </w:rPr>
        <w:t xml:space="preserve"> сельского поселения Порецкого района Чувашской Республики  на 2021 г. и плановый период 2022 – 2023 гг.</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tbl>
      <w:tblPr>
        <w:tblW w:w="0" w:type="auto"/>
        <w:shd w:val="clear" w:color="auto" w:fill="F5F5F5"/>
        <w:tblCellMar>
          <w:top w:w="15" w:type="dxa"/>
          <w:left w:w="15" w:type="dxa"/>
          <w:bottom w:w="15" w:type="dxa"/>
          <w:right w:w="15" w:type="dxa"/>
        </w:tblCellMar>
        <w:tblLook w:val="04A0"/>
      </w:tblPr>
      <w:tblGrid>
        <w:gridCol w:w="2085"/>
        <w:gridCol w:w="7390"/>
      </w:tblGrid>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Цели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 xml:space="preserve">Разработана в целях </w:t>
            </w:r>
            <w:proofErr w:type="gramStart"/>
            <w:r w:rsidRPr="00DB488F">
              <w:rPr>
                <w:color w:val="000000"/>
                <w:lang w:eastAsia="ru-RU"/>
              </w:rPr>
              <w:t>организации проведения профилактики нарушений требований муниципальных правовых актов</w:t>
            </w:r>
            <w:proofErr w:type="gramEnd"/>
            <w:r w:rsidRPr="00DB488F">
              <w:rPr>
                <w:color w:val="000000"/>
                <w:lang w:eastAsia="ru-RU"/>
              </w:rPr>
              <w:t xml:space="preserve">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p w:rsidR="00DB488F" w:rsidRPr="00DB488F" w:rsidRDefault="00625D77" w:rsidP="00CC73ED">
            <w:pPr>
              <w:spacing w:before="75" w:after="75" w:line="240" w:lineRule="auto"/>
              <w:rPr>
                <w:color w:val="000000"/>
                <w:lang w:eastAsia="ru-RU"/>
              </w:rPr>
            </w:pPr>
            <w:r w:rsidRPr="00DB488F">
              <w:rPr>
                <w:color w:val="000000"/>
                <w:lang w:eastAsia="ru-RU"/>
              </w:rPr>
              <w:t> </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Задачи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Укрепление системы профилактики нарушений обязательных требований путем активизации профилактической деятельности</w:t>
            </w:r>
          </w:p>
          <w:p w:rsidR="00625D77" w:rsidRPr="00DB488F" w:rsidRDefault="00625D77" w:rsidP="00CC73ED">
            <w:pPr>
              <w:spacing w:before="75" w:after="75" w:line="240" w:lineRule="auto"/>
              <w:ind w:firstLine="0"/>
              <w:rPr>
                <w:color w:val="000000"/>
                <w:lang w:eastAsia="ru-RU"/>
              </w:rPr>
            </w:pPr>
            <w:r w:rsidRPr="00DB488F">
              <w:rPr>
                <w:color w:val="000000"/>
                <w:lang w:eastAsia="ru-RU"/>
              </w:rPr>
              <w:t>Выявление причин, факторов и условий, способствующих нарушению обязательных требований законодательства в сфере муниципального контроля, определение способов устранения или снижения рисков их возникновения</w:t>
            </w:r>
          </w:p>
          <w:p w:rsidR="00625D77" w:rsidRPr="00DB488F" w:rsidRDefault="00625D77" w:rsidP="00CC73ED">
            <w:pPr>
              <w:spacing w:before="75" w:after="75" w:line="240" w:lineRule="auto"/>
              <w:ind w:firstLine="0"/>
              <w:rPr>
                <w:color w:val="000000"/>
                <w:lang w:eastAsia="ru-RU"/>
              </w:rPr>
            </w:pPr>
            <w:r w:rsidRPr="00DB488F">
              <w:rPr>
                <w:color w:val="000000"/>
                <w:lang w:eastAsia="ru-RU"/>
              </w:rPr>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p w:rsidR="00DB488F" w:rsidRPr="00DB488F" w:rsidRDefault="00625D77" w:rsidP="00CC73ED">
            <w:pPr>
              <w:spacing w:before="75" w:after="75" w:line="240" w:lineRule="auto"/>
              <w:rPr>
                <w:color w:val="000000"/>
                <w:lang w:eastAsia="ru-RU"/>
              </w:rPr>
            </w:pPr>
            <w:r w:rsidRPr="00DB488F">
              <w:rPr>
                <w:color w:val="000000"/>
                <w:lang w:eastAsia="ru-RU"/>
              </w:rPr>
              <w:t> </w:t>
            </w:r>
          </w:p>
        </w:tc>
      </w:tr>
      <w:tr w:rsidR="00625D77" w:rsidRPr="00DB488F" w:rsidTr="00B43D76">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Срок реализации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2021 г, плановый период 2022 – 2023 гг.</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Финансирование, источники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Финансовое обеспечение реализации Программы осуществляется в рамках финансирования мероприятий по осуществлению муниципального контроля.</w:t>
            </w:r>
          </w:p>
        </w:tc>
      </w:tr>
      <w:tr w:rsidR="00625D77" w:rsidRPr="00DB488F" w:rsidTr="00B43D76">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Ожидаемые результаты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1. Повысить эффективность профилактической ра</w:t>
            </w:r>
            <w:r w:rsidR="00B43D76">
              <w:rPr>
                <w:color w:val="000000"/>
                <w:lang w:eastAsia="ru-RU"/>
              </w:rPr>
              <w:t>боты, проводимой администрацией поселения, </w:t>
            </w:r>
            <w:r w:rsidRPr="00DB488F">
              <w:rPr>
                <w:color w:val="000000"/>
                <w:lang w:eastAsia="ru-RU"/>
              </w:rPr>
              <w:t>по предупр</w:t>
            </w:r>
            <w:r w:rsidR="00B43D76">
              <w:rPr>
                <w:color w:val="000000"/>
                <w:lang w:eastAsia="ru-RU"/>
              </w:rPr>
              <w:t>еждению нарушений организациями </w:t>
            </w:r>
            <w:r w:rsidRPr="00DB488F">
              <w:rPr>
                <w:color w:val="000000"/>
                <w:lang w:eastAsia="ru-RU"/>
              </w:rPr>
              <w:t xml:space="preserve">и индивидуальными предпринимателями, осуществляющими деятельность на территории муниципального образования, требований законодательства Российской Федерации, </w:t>
            </w:r>
            <w:r w:rsidRPr="00DB488F">
              <w:rPr>
                <w:color w:val="000000"/>
                <w:lang w:eastAsia="ru-RU"/>
              </w:rPr>
              <w:lastRenderedPageBreak/>
              <w:t>Республики Чувашия;</w:t>
            </w:r>
          </w:p>
          <w:p w:rsidR="00625D77" w:rsidRPr="00DB488F" w:rsidRDefault="00625D77" w:rsidP="00CC73ED">
            <w:pPr>
              <w:spacing w:before="75" w:after="75" w:line="240" w:lineRule="auto"/>
              <w:ind w:firstLine="0"/>
              <w:rPr>
                <w:color w:val="000000"/>
                <w:lang w:eastAsia="ru-RU"/>
              </w:rPr>
            </w:pPr>
            <w:r w:rsidRPr="00DB488F">
              <w:rPr>
                <w:color w:val="000000"/>
                <w:lang w:eastAsia="ru-RU"/>
              </w:rPr>
              <w:t>2. Улучшить информационное обеспечение деятельности должностных лиц администрации сельского поселения по профилактике и предупреждению нарушений законодательства Российской Федерации, Республики Чувашия;</w:t>
            </w:r>
          </w:p>
          <w:p w:rsidR="00DB488F" w:rsidRPr="00DB488F" w:rsidRDefault="00625D77" w:rsidP="00CC73ED">
            <w:pPr>
              <w:spacing w:before="75" w:after="75" w:line="240" w:lineRule="auto"/>
              <w:ind w:firstLine="0"/>
              <w:rPr>
                <w:color w:val="000000"/>
                <w:lang w:eastAsia="ru-RU"/>
              </w:rPr>
            </w:pPr>
            <w:r w:rsidRPr="00DB488F">
              <w:rPr>
                <w:color w:val="000000"/>
                <w:lang w:eastAsia="ru-RU"/>
              </w:rPr>
              <w:t xml:space="preserve">3. Сократить общее число нарушений требований законодательства Российской Федерации, Республики </w:t>
            </w:r>
            <w:r w:rsidR="00B43D76">
              <w:rPr>
                <w:color w:val="000000"/>
                <w:lang w:eastAsia="ru-RU"/>
              </w:rPr>
              <w:t>Чувашия, выявленных посредством организации </w:t>
            </w:r>
            <w:r w:rsidRPr="00DB488F">
              <w:rPr>
                <w:color w:val="000000"/>
                <w:lang w:eastAsia="ru-RU"/>
              </w:rPr>
              <w:t>и проведения проверок организаций и индивидуальных предпринимателей, осуществляющих деятельность</w:t>
            </w:r>
            <w:r w:rsidRPr="00DB488F">
              <w:rPr>
                <w:color w:val="000000"/>
                <w:lang w:eastAsia="ru-RU"/>
              </w:rPr>
              <w:br/>
              <w:t>на территории муниципального образования</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lastRenderedPageBreak/>
              <w:t>Структура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rPr>
                <w:color w:val="000000"/>
                <w:lang w:eastAsia="ru-RU"/>
              </w:rPr>
            </w:pPr>
            <w:r w:rsidRPr="00DB488F">
              <w:rPr>
                <w:color w:val="000000"/>
                <w:lang w:eastAsia="ru-RU"/>
              </w:rPr>
              <w:t>1 – Аналитическая часть</w:t>
            </w:r>
          </w:p>
          <w:p w:rsidR="00625D77" w:rsidRPr="00DB488F" w:rsidRDefault="00625D77" w:rsidP="00CC73ED">
            <w:pPr>
              <w:spacing w:before="75" w:after="75" w:line="240" w:lineRule="auto"/>
              <w:rPr>
                <w:color w:val="000000"/>
                <w:lang w:eastAsia="ru-RU"/>
              </w:rPr>
            </w:pPr>
            <w:r w:rsidRPr="00DB488F">
              <w:rPr>
                <w:color w:val="000000"/>
                <w:lang w:eastAsia="ru-RU"/>
              </w:rPr>
              <w:t>2 – План мероприятий по профилактике нарушений</w:t>
            </w:r>
            <w:r w:rsidRPr="00DB488F">
              <w:rPr>
                <w:color w:val="000000"/>
                <w:lang w:eastAsia="ru-RU"/>
              </w:rPr>
              <w:br/>
              <w:t>на 2021 г.</w:t>
            </w:r>
          </w:p>
          <w:p w:rsidR="00625D77" w:rsidRPr="00DB488F" w:rsidRDefault="00625D77" w:rsidP="00CC73ED">
            <w:pPr>
              <w:spacing w:before="75" w:after="75" w:line="240" w:lineRule="auto"/>
              <w:rPr>
                <w:color w:val="000000"/>
                <w:lang w:eastAsia="ru-RU"/>
              </w:rPr>
            </w:pPr>
            <w:r w:rsidRPr="00DB488F">
              <w:rPr>
                <w:color w:val="000000"/>
                <w:lang w:eastAsia="ru-RU"/>
              </w:rPr>
              <w:t>3 – Выдача предостережения о недопустимости нарушения обязательных требований, установленных муниципальными правовыми актами, федеральными законами</w:t>
            </w:r>
          </w:p>
          <w:p w:rsidR="00625D77" w:rsidRPr="00DB488F" w:rsidRDefault="00625D77" w:rsidP="00CC73ED">
            <w:pPr>
              <w:spacing w:before="75" w:after="75" w:line="240" w:lineRule="auto"/>
              <w:rPr>
                <w:color w:val="000000"/>
                <w:lang w:eastAsia="ru-RU"/>
              </w:rPr>
            </w:pPr>
            <w:r w:rsidRPr="00DB488F">
              <w:rPr>
                <w:color w:val="000000"/>
                <w:lang w:eastAsia="ru-RU"/>
              </w:rPr>
              <w:t>4 – Отчётные показатели на 2021 г.</w:t>
            </w:r>
          </w:p>
          <w:p w:rsidR="00625D77" w:rsidRPr="00DB488F" w:rsidRDefault="00625D77" w:rsidP="00CC73ED">
            <w:pPr>
              <w:spacing w:before="75" w:after="75" w:line="240" w:lineRule="auto"/>
              <w:rPr>
                <w:color w:val="000000"/>
                <w:lang w:eastAsia="ru-RU"/>
              </w:rPr>
            </w:pPr>
            <w:r w:rsidRPr="00DB488F">
              <w:rPr>
                <w:color w:val="000000"/>
                <w:lang w:eastAsia="ru-RU"/>
              </w:rPr>
              <w:t>5 – Проект плана мероприятий по профилактике нарушений на 2022 – 2023 гг.</w:t>
            </w:r>
          </w:p>
          <w:p w:rsidR="00DB488F" w:rsidRPr="00DB488F" w:rsidRDefault="00625D77" w:rsidP="00CC73ED">
            <w:pPr>
              <w:spacing w:before="75" w:after="75" w:line="240" w:lineRule="auto"/>
              <w:rPr>
                <w:color w:val="000000"/>
                <w:lang w:eastAsia="ru-RU"/>
              </w:rPr>
            </w:pPr>
            <w:r w:rsidRPr="00DB488F">
              <w:rPr>
                <w:color w:val="000000"/>
                <w:lang w:eastAsia="ru-RU"/>
              </w:rPr>
              <w:t>6 – Проект отчётных показателей на 2022 – 2023 гг.</w:t>
            </w:r>
          </w:p>
        </w:tc>
      </w:tr>
    </w:tbl>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p w:rsidR="00625D77" w:rsidRPr="00DB488F" w:rsidRDefault="00625D77" w:rsidP="00CC73ED">
      <w:pPr>
        <w:spacing w:before="100" w:beforeAutospacing="1" w:after="100" w:afterAutospacing="1" w:line="240" w:lineRule="auto"/>
        <w:ind w:firstLine="300"/>
        <w:jc w:val="center"/>
        <w:rPr>
          <w:color w:val="000000"/>
          <w:lang w:eastAsia="ru-RU"/>
        </w:rPr>
      </w:pPr>
      <w:r w:rsidRPr="00625D77">
        <w:rPr>
          <w:b/>
          <w:bCs/>
          <w:color w:val="000000"/>
          <w:lang w:eastAsia="ru-RU"/>
        </w:rPr>
        <w:t>1. АНАЛИТИЧЕСКАЯ ЧАСТЬ</w:t>
      </w:r>
    </w:p>
    <w:p w:rsidR="00B43D76" w:rsidRDefault="00625D77" w:rsidP="00CC73ED">
      <w:pPr>
        <w:spacing w:line="240" w:lineRule="auto"/>
        <w:ind w:firstLine="301"/>
        <w:rPr>
          <w:color w:val="000000"/>
          <w:lang w:eastAsia="ru-RU"/>
        </w:rPr>
      </w:pPr>
      <w:r w:rsidRPr="00625D77">
        <w:rPr>
          <w:b/>
          <w:bCs/>
          <w:color w:val="000000"/>
          <w:lang w:eastAsia="ru-RU"/>
        </w:rPr>
        <w:t xml:space="preserve">1.1. Виды муниципального контроля, осуществляемого администрацией </w:t>
      </w:r>
      <w:r w:rsidR="00B43D76">
        <w:rPr>
          <w:b/>
          <w:bCs/>
          <w:color w:val="000000"/>
          <w:lang w:eastAsia="ru-RU"/>
        </w:rPr>
        <w:t>Порецког</w:t>
      </w:r>
      <w:r w:rsidRPr="00625D77">
        <w:rPr>
          <w:b/>
          <w:bCs/>
          <w:color w:val="000000"/>
          <w:lang w:eastAsia="ru-RU"/>
        </w:rPr>
        <w:t>о сельского поселения Порецкого района</w:t>
      </w:r>
    </w:p>
    <w:p w:rsidR="00625D77" w:rsidRDefault="00625D77" w:rsidP="00CC73ED">
      <w:pPr>
        <w:spacing w:line="240" w:lineRule="auto"/>
        <w:ind w:firstLine="0"/>
        <w:rPr>
          <w:color w:val="000000"/>
          <w:lang w:eastAsia="ru-RU"/>
        </w:rPr>
      </w:pPr>
      <w:r w:rsidRPr="00DB488F">
        <w:rPr>
          <w:color w:val="000000"/>
          <w:lang w:eastAsia="ru-RU"/>
        </w:rPr>
        <w:t>(полужирным начертанием указывается вид муниципального контроля,</w:t>
      </w:r>
      <w:r w:rsidR="00B43D76">
        <w:rPr>
          <w:color w:val="000000"/>
          <w:lang w:eastAsia="ru-RU"/>
        </w:rPr>
        <w:t xml:space="preserve"> </w:t>
      </w:r>
      <w:r w:rsidRPr="00DB488F">
        <w:rPr>
          <w:color w:val="000000"/>
          <w:lang w:eastAsia="ru-RU"/>
        </w:rPr>
        <w:t>для которого разработана настоящая Программа)</w:t>
      </w:r>
    </w:p>
    <w:p w:rsidR="00B43D76" w:rsidRPr="00DB488F" w:rsidRDefault="00B43D76" w:rsidP="00CC73ED">
      <w:pPr>
        <w:spacing w:line="240" w:lineRule="auto"/>
        <w:ind w:firstLine="0"/>
        <w:rPr>
          <w:color w:val="000000"/>
          <w:lang w:eastAsia="ru-RU"/>
        </w:rPr>
      </w:pPr>
    </w:p>
    <w:tbl>
      <w:tblPr>
        <w:tblW w:w="0" w:type="auto"/>
        <w:shd w:val="clear" w:color="auto" w:fill="F5F5F5"/>
        <w:tblCellMar>
          <w:top w:w="15" w:type="dxa"/>
          <w:left w:w="15" w:type="dxa"/>
          <w:bottom w:w="15" w:type="dxa"/>
          <w:right w:w="15" w:type="dxa"/>
        </w:tblCellMar>
        <w:tblLook w:val="04A0"/>
      </w:tblPr>
      <w:tblGrid>
        <w:gridCol w:w="707"/>
        <w:gridCol w:w="8768"/>
      </w:tblGrid>
      <w:tr w:rsidR="00625D77" w:rsidRPr="00DB488F" w:rsidTr="00B43D76">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roofErr w:type="gramStart"/>
            <w:r w:rsidRPr="00DB488F">
              <w:rPr>
                <w:color w:val="000000"/>
                <w:vertAlign w:val="superscript"/>
                <w:lang w:eastAsia="ru-RU"/>
              </w:rPr>
              <w:t>П</w:t>
            </w:r>
            <w:proofErr w:type="gramEnd"/>
            <w:r w:rsidRPr="00DB488F">
              <w:rPr>
                <w:color w:val="000000"/>
                <w:lang w:eastAsia="ru-RU"/>
              </w:rPr>
              <w:t>/</w:t>
            </w:r>
            <w:r w:rsidRPr="00DB488F">
              <w:rPr>
                <w:color w:val="000000"/>
                <w:vertAlign w:val="subscript"/>
                <w:lang w:eastAsia="ru-RU"/>
              </w:rPr>
              <w:t>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Наименование вида</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hideMark/>
          </w:tcPr>
          <w:p w:rsidR="00DB488F" w:rsidRPr="00DB488F" w:rsidRDefault="00B43D76" w:rsidP="00CC73ED">
            <w:pPr>
              <w:spacing w:before="75" w:after="75" w:line="240" w:lineRule="auto"/>
              <w:jc w:val="center"/>
              <w:rPr>
                <w:color w:val="000000"/>
                <w:lang w:eastAsia="ru-RU"/>
              </w:rPr>
            </w:pPr>
            <w:r>
              <w:rPr>
                <w:color w:val="000000"/>
                <w:lang w:eastAsia="ru-RU"/>
              </w:rPr>
              <w:t>1</w:t>
            </w:r>
            <w:r w:rsidR="00625D77" w:rsidRPr="00DB488F">
              <w:rPr>
                <w:color w:val="00000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За  сохранностью автомобильных дорог  местного значения в границах  </w:t>
            </w:r>
            <w:r w:rsidR="00B43D76">
              <w:rPr>
                <w:color w:val="000000"/>
                <w:lang w:eastAsia="ru-RU"/>
              </w:rPr>
              <w:t>Порецког</w:t>
            </w:r>
            <w:r w:rsidRPr="00DB488F">
              <w:rPr>
                <w:color w:val="000000"/>
                <w:lang w:eastAsia="ru-RU"/>
              </w:rPr>
              <w:t>о сельского поселения.</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hideMark/>
          </w:tcPr>
          <w:p w:rsidR="00DB488F" w:rsidRPr="00DB488F" w:rsidRDefault="00B43D76" w:rsidP="00CC73ED">
            <w:pPr>
              <w:spacing w:before="75" w:after="75" w:line="240" w:lineRule="auto"/>
              <w:jc w:val="center"/>
              <w:rPr>
                <w:color w:val="000000"/>
                <w:lang w:eastAsia="ru-RU"/>
              </w:rPr>
            </w:pPr>
            <w:r>
              <w:rPr>
                <w:color w:val="000000"/>
                <w:lang w:eastAsia="ru-RU"/>
              </w:rPr>
              <w:t>2</w:t>
            </w:r>
            <w:r w:rsidR="00625D77" w:rsidRPr="00DB488F">
              <w:rPr>
                <w:color w:val="00000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 xml:space="preserve">В области торговой деятельности на территории </w:t>
            </w:r>
            <w:r w:rsidR="00B43D76">
              <w:rPr>
                <w:color w:val="000000"/>
                <w:lang w:eastAsia="ru-RU"/>
              </w:rPr>
              <w:t>Порецкого</w:t>
            </w:r>
            <w:r w:rsidRPr="00DB488F">
              <w:rPr>
                <w:color w:val="000000"/>
                <w:lang w:eastAsia="ru-RU"/>
              </w:rPr>
              <w:t xml:space="preserve"> сельского поселения Порецкого района Чувашской Республики</w:t>
            </w:r>
          </w:p>
        </w:tc>
      </w:tr>
    </w:tbl>
    <w:p w:rsidR="00625D77" w:rsidRPr="00DB488F" w:rsidRDefault="00625D77" w:rsidP="00CC73ED">
      <w:pPr>
        <w:spacing w:before="100" w:beforeAutospacing="1" w:after="100" w:afterAutospacing="1" w:line="240" w:lineRule="auto"/>
        <w:ind w:firstLine="0"/>
        <w:rPr>
          <w:color w:val="000000"/>
          <w:lang w:eastAsia="ru-RU"/>
        </w:rPr>
      </w:pPr>
    </w:p>
    <w:p w:rsidR="00625D77" w:rsidRPr="00DB488F" w:rsidRDefault="00625D77" w:rsidP="00CC73ED">
      <w:pPr>
        <w:spacing w:before="100" w:beforeAutospacing="1" w:after="100" w:afterAutospacing="1" w:line="240" w:lineRule="auto"/>
        <w:ind w:firstLine="300"/>
        <w:rPr>
          <w:color w:val="000000"/>
          <w:lang w:eastAsia="ru-RU"/>
        </w:rPr>
      </w:pPr>
      <w:r w:rsidRPr="00625D77">
        <w:rPr>
          <w:b/>
          <w:bCs/>
          <w:color w:val="000000"/>
          <w:lang w:eastAsia="ru-RU"/>
        </w:rPr>
        <w:t>1.2. Обзор по видам муниципального контроля, для которых разработана</w:t>
      </w:r>
      <w:r w:rsidRPr="00DB488F">
        <w:rPr>
          <w:b/>
          <w:bCs/>
          <w:color w:val="000000"/>
          <w:lang w:eastAsia="ru-RU"/>
        </w:rPr>
        <w:br/>
      </w:r>
      <w:r w:rsidRPr="00625D77">
        <w:rPr>
          <w:b/>
          <w:bCs/>
          <w:color w:val="000000"/>
          <w:lang w:eastAsia="ru-RU"/>
        </w:rPr>
        <w:t>настоящая программа</w:t>
      </w:r>
    </w:p>
    <w:p w:rsidR="00625D77" w:rsidRPr="00DB488F" w:rsidRDefault="00625D77" w:rsidP="00CC73ED">
      <w:pPr>
        <w:spacing w:before="100" w:beforeAutospacing="1" w:after="100" w:afterAutospacing="1" w:line="240" w:lineRule="auto"/>
        <w:ind w:firstLine="0"/>
        <w:rPr>
          <w:color w:val="000000"/>
          <w:lang w:eastAsia="ru-RU"/>
        </w:rPr>
      </w:pPr>
    </w:p>
    <w:tbl>
      <w:tblPr>
        <w:tblW w:w="0" w:type="auto"/>
        <w:shd w:val="clear" w:color="auto" w:fill="F5F5F5"/>
        <w:tblCellMar>
          <w:top w:w="15" w:type="dxa"/>
          <w:left w:w="15" w:type="dxa"/>
          <w:bottom w:w="15" w:type="dxa"/>
          <w:right w:w="15" w:type="dxa"/>
        </w:tblCellMar>
        <w:tblLook w:val="04A0"/>
      </w:tblPr>
      <w:tblGrid>
        <w:gridCol w:w="707"/>
        <w:gridCol w:w="4105"/>
        <w:gridCol w:w="4663"/>
      </w:tblGrid>
      <w:tr w:rsidR="00625D77" w:rsidRPr="00DB488F" w:rsidTr="00B43D76">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roofErr w:type="gramStart"/>
            <w:r w:rsidRPr="00DB488F">
              <w:rPr>
                <w:color w:val="000000"/>
                <w:vertAlign w:val="superscript"/>
                <w:lang w:eastAsia="ru-RU"/>
              </w:rPr>
              <w:t>П</w:t>
            </w:r>
            <w:proofErr w:type="gramEnd"/>
            <w:r w:rsidRPr="00DB488F">
              <w:rPr>
                <w:color w:val="000000"/>
                <w:lang w:eastAsia="ru-RU"/>
              </w:rPr>
              <w:t>/</w:t>
            </w:r>
            <w:r w:rsidRPr="00DB488F">
              <w:rPr>
                <w:color w:val="000000"/>
                <w:vertAlign w:val="subscript"/>
                <w:lang w:eastAsia="ru-RU"/>
              </w:rPr>
              <w:t>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Обзорная характеристика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Содержание</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Подконтрольн</w:t>
            </w:r>
            <w:bookmarkStart w:id="0" w:name="_GoBack"/>
            <w:bookmarkEnd w:id="0"/>
            <w:r w:rsidRPr="00DB488F">
              <w:rPr>
                <w:color w:val="000000"/>
                <w:lang w:eastAsia="ru-RU"/>
              </w:rPr>
              <w:t>ые субъекты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rPr>
                <w:color w:val="000000"/>
                <w:lang w:eastAsia="ru-RU"/>
              </w:rPr>
            </w:pPr>
            <w:r w:rsidRPr="00DB488F">
              <w:rPr>
                <w:color w:val="000000"/>
                <w:lang w:eastAsia="ru-RU"/>
              </w:rPr>
              <w:t>Подконтрольными субъектами при осуществлении данного вида муниципального контроля являются:</w:t>
            </w:r>
          </w:p>
          <w:p w:rsidR="00625D77" w:rsidRPr="00DB488F" w:rsidRDefault="00625D77" w:rsidP="00CC73ED">
            <w:pPr>
              <w:spacing w:before="75" w:after="75" w:line="240" w:lineRule="auto"/>
              <w:rPr>
                <w:color w:val="000000"/>
                <w:lang w:eastAsia="ru-RU"/>
              </w:rPr>
            </w:pPr>
            <w:r w:rsidRPr="00DB488F">
              <w:rPr>
                <w:color w:val="000000"/>
                <w:lang w:eastAsia="ru-RU"/>
              </w:rPr>
              <w:lastRenderedPageBreak/>
              <w:t>– юридические лица;</w:t>
            </w:r>
          </w:p>
          <w:p w:rsidR="00DB488F" w:rsidRPr="00DB488F" w:rsidRDefault="00625D77" w:rsidP="00CC73ED">
            <w:pPr>
              <w:spacing w:before="75" w:after="75" w:line="240" w:lineRule="auto"/>
              <w:rPr>
                <w:color w:val="000000"/>
                <w:lang w:eastAsia="ru-RU"/>
              </w:rPr>
            </w:pPr>
            <w:r w:rsidRPr="00DB488F">
              <w:rPr>
                <w:color w:val="000000"/>
                <w:lang w:eastAsia="ru-RU"/>
              </w:rPr>
              <w:t>– индивидуальные предприниматели</w:t>
            </w:r>
          </w:p>
        </w:tc>
      </w:tr>
      <w:tr w:rsidR="00625D77" w:rsidRPr="00DB488F" w:rsidTr="007D04BF">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lastRenderedPageBreak/>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Обязательные требования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В соответствии с действующим законодательством</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Требования, установленные муниципальными правовыми актами, оценка соблюдения которых является предметом муниципального контроля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В соответствии с нормативным правовым актом, которым эти требования предусмотрены</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Количество подконтрольных субъектов (ед.):</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Индивидуальные предприниматели- 1;</w:t>
            </w:r>
          </w:p>
          <w:p w:rsidR="00DB488F" w:rsidRPr="00DB488F" w:rsidRDefault="00625D77" w:rsidP="00CC73ED">
            <w:pPr>
              <w:spacing w:before="75" w:after="75" w:line="240" w:lineRule="auto"/>
              <w:ind w:firstLine="0"/>
              <w:rPr>
                <w:color w:val="000000"/>
                <w:lang w:eastAsia="ru-RU"/>
              </w:rPr>
            </w:pPr>
            <w:r w:rsidRPr="00DB488F">
              <w:rPr>
                <w:color w:val="000000"/>
                <w:lang w:eastAsia="ru-RU"/>
              </w:rPr>
              <w:t>Юридические лица- 1.</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Данные о проведённых мероприятиях по контролю, мероприятиях по профилактике нарушений и их результатах</w:t>
            </w:r>
          </w:p>
          <w:p w:rsidR="00DB488F" w:rsidRPr="00DB488F" w:rsidRDefault="00625D77" w:rsidP="00CC73ED">
            <w:pPr>
              <w:spacing w:before="75" w:after="75" w:line="240" w:lineRule="auto"/>
              <w:ind w:firstLine="0"/>
              <w:rPr>
                <w:color w:val="000000"/>
                <w:lang w:eastAsia="ru-RU"/>
              </w:rPr>
            </w:pPr>
            <w:r w:rsidRPr="00DB488F">
              <w:rPr>
                <w:color w:val="000000"/>
                <w:lang w:eastAsia="ru-RU"/>
              </w:rPr>
              <w:t>(отражаются данные о реализации программы профилактики в предыдущем реализации настоящей программы календарном году):</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В рамках муниципального контроля на территории поселения в 2020 году мероприятия по контролю/профилактике</w:t>
            </w:r>
            <w:r w:rsidRPr="00DB488F">
              <w:rPr>
                <w:color w:val="000000"/>
                <w:lang w:eastAsia="ru-RU"/>
              </w:rPr>
              <w:br/>
              <w:t>не проводились.</w:t>
            </w:r>
          </w:p>
        </w:tc>
      </w:tr>
      <w:tr w:rsidR="00625D77" w:rsidRPr="00DB488F" w:rsidTr="007D04BF">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Ан</w:t>
            </w:r>
            <w:r w:rsidR="007D04BF">
              <w:rPr>
                <w:color w:val="000000"/>
                <w:lang w:eastAsia="ru-RU"/>
              </w:rPr>
              <w:t>ализ и оценка рисков причинения вреда </w:t>
            </w:r>
            <w:r w:rsidRPr="00DB488F">
              <w:rPr>
                <w:color w:val="000000"/>
                <w:lang w:eastAsia="ru-RU"/>
              </w:rPr>
              <w:t>охраняемым законом ценностям</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Ключевыми рисками для целей осуществления указанных видов муниципального контроля являются нарушение требований законодательства:</w:t>
            </w:r>
          </w:p>
          <w:p w:rsidR="00625D77" w:rsidRPr="00DB488F" w:rsidRDefault="00625D77" w:rsidP="00CC73ED">
            <w:pPr>
              <w:spacing w:before="75" w:after="75" w:line="240" w:lineRule="auto"/>
              <w:ind w:firstLine="0"/>
              <w:rPr>
                <w:color w:val="000000"/>
                <w:lang w:eastAsia="ru-RU"/>
              </w:rPr>
            </w:pPr>
            <w:r w:rsidRPr="00DB488F">
              <w:rPr>
                <w:color w:val="000000"/>
                <w:lang w:eastAsia="ru-RU"/>
              </w:rPr>
              <w:t>а) влекущие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B488F" w:rsidRPr="00DB488F" w:rsidRDefault="00625D77" w:rsidP="00CC73ED">
            <w:pPr>
              <w:spacing w:before="75" w:after="75" w:line="240" w:lineRule="auto"/>
              <w:ind w:firstLine="0"/>
              <w:rPr>
                <w:color w:val="000000"/>
                <w:lang w:eastAsia="ru-RU"/>
              </w:rPr>
            </w:pPr>
            <w:r w:rsidRPr="00DB488F">
              <w:rPr>
                <w:color w:val="000000"/>
                <w:lang w:eastAsia="ru-RU"/>
              </w:rPr>
              <w:t>б) повлекшие причинение вреда жизни, здоровью граждан, вреда животным, растениям, окружающей среде, объектам культурного наследия (памятникам истории</w:t>
            </w:r>
            <w:r w:rsidRPr="00DB488F">
              <w:rPr>
                <w:color w:val="000000"/>
                <w:lang w:eastAsia="ru-RU"/>
              </w:rPr>
              <w:b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Анализ и оценка причиненного ущерба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В рамках муниципального контроля на территории поселения в 2020 году оценка причинённого ущерба не производилась, ущерб не анализировался.</w:t>
            </w:r>
          </w:p>
          <w:p w:rsidR="00DB488F" w:rsidRPr="00DB488F" w:rsidRDefault="00625D77" w:rsidP="00CC73ED">
            <w:pPr>
              <w:spacing w:before="75" w:after="75" w:line="240" w:lineRule="auto"/>
              <w:rPr>
                <w:color w:val="000000"/>
                <w:lang w:eastAsia="ru-RU"/>
              </w:rPr>
            </w:pPr>
            <w:r w:rsidRPr="00DB488F">
              <w:rPr>
                <w:color w:val="000000"/>
                <w:lang w:eastAsia="ru-RU"/>
              </w:rPr>
              <w:t> </w:t>
            </w:r>
          </w:p>
        </w:tc>
      </w:tr>
    </w:tbl>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p w:rsidR="00625D77" w:rsidRPr="00DB488F" w:rsidRDefault="00625D77" w:rsidP="00CC73ED">
      <w:pPr>
        <w:spacing w:before="100" w:beforeAutospacing="1" w:after="100" w:afterAutospacing="1" w:line="240" w:lineRule="auto"/>
        <w:ind w:firstLine="300"/>
        <w:rPr>
          <w:color w:val="000000"/>
          <w:lang w:eastAsia="ru-RU"/>
        </w:rPr>
      </w:pPr>
      <w:r w:rsidRPr="00625D77">
        <w:rPr>
          <w:b/>
          <w:bCs/>
          <w:color w:val="000000"/>
          <w:lang w:eastAsia="ru-RU"/>
        </w:rPr>
        <w:lastRenderedPageBreak/>
        <w:t>1.3.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tbl>
      <w:tblPr>
        <w:tblW w:w="0" w:type="auto"/>
        <w:shd w:val="clear" w:color="auto" w:fill="F5F5F5"/>
        <w:tblCellMar>
          <w:top w:w="15" w:type="dxa"/>
          <w:left w:w="15" w:type="dxa"/>
          <w:bottom w:w="15" w:type="dxa"/>
          <w:right w:w="15" w:type="dxa"/>
        </w:tblCellMar>
        <w:tblLook w:val="04A0"/>
      </w:tblPr>
      <w:tblGrid>
        <w:gridCol w:w="708"/>
        <w:gridCol w:w="2262"/>
        <w:gridCol w:w="440"/>
        <w:gridCol w:w="6065"/>
      </w:tblGrid>
      <w:tr w:rsidR="00625D77" w:rsidRPr="00DB488F" w:rsidTr="00617567">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roofErr w:type="gramStart"/>
            <w:r w:rsidRPr="00DB488F">
              <w:rPr>
                <w:color w:val="000000"/>
                <w:vertAlign w:val="superscript"/>
                <w:lang w:eastAsia="ru-RU"/>
              </w:rPr>
              <w:t>П</w:t>
            </w:r>
            <w:proofErr w:type="gramEnd"/>
            <w:r w:rsidRPr="00DB488F">
              <w:rPr>
                <w:color w:val="000000"/>
                <w:lang w:eastAsia="ru-RU"/>
              </w:rPr>
              <w:t>/</w:t>
            </w:r>
            <w:r w:rsidRPr="00DB488F">
              <w:rPr>
                <w:color w:val="000000"/>
                <w:vertAlign w:val="subscript"/>
                <w:lang w:eastAsia="ru-RU"/>
              </w:rPr>
              <w:t>П</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Наименование характеризуемого пункта</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Содержание</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Цель</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 xml:space="preserve">Программа при осуществлении муниципального контроля разработана в целях </w:t>
            </w:r>
            <w:proofErr w:type="gramStart"/>
            <w:r w:rsidRPr="00DB488F">
              <w:rPr>
                <w:color w:val="000000"/>
                <w:lang w:eastAsia="ru-RU"/>
              </w:rPr>
              <w:t>организации проведения профилактики нарушений требований муниципальных правовых актов</w:t>
            </w:r>
            <w:proofErr w:type="gramEnd"/>
            <w:r w:rsidRPr="00DB488F">
              <w:rPr>
                <w:color w:val="000000"/>
                <w:lang w:eastAsia="ru-RU"/>
              </w:rPr>
              <w:t xml:space="preserve">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tc>
      </w:tr>
      <w:tr w:rsidR="00625D77" w:rsidRPr="00DB488F" w:rsidTr="00617567">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Задачи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Укрепление системы профилактики нарушений обязательных требований путем активизации профилактической деятельности</w:t>
            </w:r>
          </w:p>
          <w:p w:rsidR="00DB488F" w:rsidRPr="00DB488F" w:rsidRDefault="00625D77" w:rsidP="00CC73ED">
            <w:pPr>
              <w:spacing w:before="75" w:after="75" w:line="240" w:lineRule="auto"/>
              <w:rPr>
                <w:color w:val="000000"/>
                <w:lang w:eastAsia="ru-RU"/>
              </w:rPr>
            </w:pPr>
            <w:r w:rsidRPr="00DB488F">
              <w:rPr>
                <w:color w:val="000000"/>
                <w:lang w:eastAsia="ru-RU"/>
              </w:rPr>
              <w:t> </w:t>
            </w:r>
          </w:p>
        </w:tc>
      </w:tr>
      <w:tr w:rsidR="00625D77" w:rsidRPr="00DB488F" w:rsidTr="007C7CD9">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25D77" w:rsidRPr="00DB488F" w:rsidRDefault="00625D77" w:rsidP="00CC73ED">
            <w:pPr>
              <w:spacing w:line="240" w:lineRule="auto"/>
              <w:rPr>
                <w:color w:val="00000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25D77" w:rsidRPr="00DB488F" w:rsidRDefault="00625D77" w:rsidP="00CC73ED">
            <w:pPr>
              <w:spacing w:line="240" w:lineRule="auto"/>
              <w:rPr>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Выявление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снижения рисков их возникновения</w:t>
            </w:r>
          </w:p>
          <w:p w:rsidR="00DB488F" w:rsidRPr="00DB488F" w:rsidRDefault="00625D77" w:rsidP="00CC73ED">
            <w:pPr>
              <w:spacing w:before="75" w:after="75" w:line="240" w:lineRule="auto"/>
              <w:rPr>
                <w:color w:val="000000"/>
                <w:lang w:eastAsia="ru-RU"/>
              </w:rPr>
            </w:pPr>
            <w:r w:rsidRPr="00DB488F">
              <w:rPr>
                <w:color w:val="000000"/>
                <w:lang w:eastAsia="ru-RU"/>
              </w:rPr>
              <w:t> </w:t>
            </w:r>
          </w:p>
        </w:tc>
      </w:tr>
      <w:tr w:rsidR="00625D77" w:rsidRPr="00DB488F" w:rsidTr="0061756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25D77" w:rsidRPr="00DB488F" w:rsidRDefault="00625D77" w:rsidP="00CC73ED">
            <w:pPr>
              <w:spacing w:line="240" w:lineRule="auto"/>
              <w:rPr>
                <w:color w:val="00000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25D77" w:rsidRPr="00DB488F" w:rsidRDefault="00625D77" w:rsidP="00CC73ED">
            <w:pPr>
              <w:spacing w:line="240" w:lineRule="auto"/>
              <w:rPr>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17567" w:rsidP="00CC73ED">
            <w:pPr>
              <w:spacing w:before="75" w:after="75" w:line="240" w:lineRule="auto"/>
              <w:rPr>
                <w:color w:val="000000"/>
                <w:lang w:eastAsia="ru-RU"/>
              </w:rPr>
            </w:pPr>
            <w:r>
              <w:rPr>
                <w:color w:val="000000"/>
                <w:lang w:eastAsia="ru-RU"/>
              </w:rPr>
              <w:t>2</w:t>
            </w:r>
            <w:r w:rsidR="00625D77" w:rsidRPr="00DB488F">
              <w:rPr>
                <w:color w:val="000000"/>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tc>
      </w:tr>
    </w:tbl>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p w:rsidR="00625D77" w:rsidRPr="00DB488F" w:rsidRDefault="00625D77" w:rsidP="00CC73ED">
      <w:pPr>
        <w:spacing w:before="100" w:beforeAutospacing="1" w:after="100" w:afterAutospacing="1" w:line="240" w:lineRule="auto"/>
        <w:ind w:firstLine="300"/>
        <w:jc w:val="center"/>
        <w:rPr>
          <w:color w:val="000000"/>
          <w:lang w:eastAsia="ru-RU"/>
        </w:rPr>
      </w:pPr>
      <w:r w:rsidRPr="00625D77">
        <w:rPr>
          <w:b/>
          <w:bCs/>
          <w:color w:val="000000"/>
          <w:lang w:eastAsia="ru-RU"/>
        </w:rPr>
        <w:t>2. ПЛАН МЕРОПРИЯТИЙ ПО ПРОФИЛАКТИКЕ НАРУШЕНИЙ НА 2021 ГОД</w:t>
      </w:r>
    </w:p>
    <w:p w:rsidR="00625D77" w:rsidRPr="00DB488F" w:rsidRDefault="00625D77" w:rsidP="00CC73ED">
      <w:pPr>
        <w:spacing w:before="100" w:beforeAutospacing="1" w:after="100" w:afterAutospacing="1" w:line="240" w:lineRule="auto"/>
        <w:ind w:firstLine="300"/>
        <w:rPr>
          <w:color w:val="000000"/>
          <w:lang w:eastAsia="ru-RU"/>
        </w:rPr>
      </w:pPr>
      <w:r w:rsidRPr="00625D77">
        <w:rPr>
          <w:b/>
          <w:bCs/>
          <w:color w:val="000000"/>
          <w:lang w:eastAsia="ru-RU"/>
        </w:rPr>
        <w:t>2.1. Мероприятия по профилактике нарушений, проведение которых предусмотрено </w:t>
      </w:r>
      <w:r w:rsidRPr="00DB488F">
        <w:rPr>
          <w:b/>
          <w:bCs/>
          <w:color w:val="000000"/>
          <w:lang w:eastAsia="ru-RU"/>
        </w:rPr>
        <w:br/>
      </w:r>
      <w:proofErr w:type="gramStart"/>
      <w:r w:rsidRPr="00625D77">
        <w:rPr>
          <w:b/>
          <w:bCs/>
          <w:color w:val="000000"/>
          <w:lang w:eastAsia="ru-RU"/>
        </w:rPr>
        <w:t>ч</w:t>
      </w:r>
      <w:proofErr w:type="gramEnd"/>
      <w:r w:rsidRPr="00625D77">
        <w:rPr>
          <w:b/>
          <w:bCs/>
          <w:color w:val="000000"/>
          <w:lang w:eastAsia="ru-RU"/>
        </w:rPr>
        <w:t>. 2 ст. 8.2 Федерального закона от 26.12.2008 № 294–ФЗ «О защите прав юридических лиц и индивидуальных предпринимателей п</w:t>
      </w:r>
      <w:r w:rsidR="006759AF">
        <w:rPr>
          <w:b/>
          <w:bCs/>
          <w:color w:val="000000"/>
          <w:lang w:eastAsia="ru-RU"/>
        </w:rPr>
        <w:t>ри осуществлении муниципального </w:t>
      </w:r>
      <w:r w:rsidRPr="00625D77">
        <w:rPr>
          <w:b/>
          <w:bCs/>
          <w:color w:val="000000"/>
          <w:lang w:eastAsia="ru-RU"/>
        </w:rPr>
        <w:t>контроля»</w:t>
      </w:r>
      <w:r w:rsidRPr="00DB488F">
        <w:rPr>
          <w:b/>
          <w:bCs/>
          <w:color w:val="000000"/>
          <w:lang w:eastAsia="ru-RU"/>
        </w:rPr>
        <w:br/>
      </w:r>
      <w:r w:rsidRPr="00625D77">
        <w:rPr>
          <w:b/>
          <w:bCs/>
          <w:color w:val="000000"/>
          <w:lang w:eastAsia="ru-RU"/>
        </w:rPr>
        <w:t>(далее – основные мероприятия по профилактике нарушений).</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tbl>
      <w:tblPr>
        <w:tblW w:w="0" w:type="auto"/>
        <w:shd w:val="clear" w:color="auto" w:fill="F5F5F5"/>
        <w:tblLayout w:type="fixed"/>
        <w:tblCellMar>
          <w:top w:w="15" w:type="dxa"/>
          <w:left w:w="15" w:type="dxa"/>
          <w:bottom w:w="15" w:type="dxa"/>
          <w:right w:w="15" w:type="dxa"/>
        </w:tblCellMar>
        <w:tblLook w:val="04A0"/>
      </w:tblPr>
      <w:tblGrid>
        <w:gridCol w:w="707"/>
        <w:gridCol w:w="3496"/>
        <w:gridCol w:w="1953"/>
        <w:gridCol w:w="1417"/>
        <w:gridCol w:w="1701"/>
      </w:tblGrid>
      <w:tr w:rsidR="00625D77" w:rsidRPr="00DB488F" w:rsidTr="006759AF">
        <w:tc>
          <w:tcPr>
            <w:tcW w:w="70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jc w:val="left"/>
              <w:rPr>
                <w:color w:val="000000"/>
                <w:lang w:eastAsia="ru-RU"/>
              </w:rPr>
            </w:pPr>
            <w:r w:rsidRPr="00DB488F">
              <w:rPr>
                <w:color w:val="000000"/>
                <w:lang w:eastAsia="ru-RU"/>
              </w:rPr>
              <w:t>№ </w:t>
            </w:r>
            <w:proofErr w:type="gramStart"/>
            <w:r w:rsidRPr="00DB488F">
              <w:rPr>
                <w:color w:val="000000"/>
                <w:vertAlign w:val="superscript"/>
                <w:lang w:eastAsia="ru-RU"/>
              </w:rPr>
              <w:t>П</w:t>
            </w:r>
            <w:proofErr w:type="gramEnd"/>
            <w:r w:rsidRPr="00DB488F">
              <w:rPr>
                <w:color w:val="000000"/>
                <w:lang w:eastAsia="ru-RU"/>
              </w:rPr>
              <w:t>/</w:t>
            </w:r>
            <w:r w:rsidRPr="00DB488F">
              <w:rPr>
                <w:color w:val="000000"/>
                <w:vertAlign w:val="subscript"/>
                <w:lang w:eastAsia="ru-RU"/>
              </w:rPr>
              <w:t>П</w:t>
            </w:r>
          </w:p>
        </w:tc>
        <w:tc>
          <w:tcPr>
            <w:tcW w:w="349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jc w:val="left"/>
              <w:rPr>
                <w:color w:val="000000"/>
                <w:lang w:eastAsia="ru-RU"/>
              </w:rPr>
            </w:pPr>
            <w:r w:rsidRPr="00DB488F">
              <w:rPr>
                <w:color w:val="000000"/>
                <w:lang w:eastAsia="ru-RU"/>
              </w:rPr>
              <w:t>Наименование мероприятия</w:t>
            </w:r>
          </w:p>
        </w:tc>
        <w:tc>
          <w:tcPr>
            <w:tcW w:w="1953"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jc w:val="left"/>
              <w:rPr>
                <w:color w:val="000000"/>
                <w:lang w:eastAsia="ru-RU"/>
              </w:rPr>
            </w:pPr>
            <w:r w:rsidRPr="00DB488F">
              <w:rPr>
                <w:color w:val="000000"/>
                <w:lang w:eastAsia="ru-RU"/>
              </w:rPr>
              <w:t>Сроки (периодичность) проведения</w:t>
            </w: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jc w:val="left"/>
              <w:rPr>
                <w:color w:val="000000"/>
                <w:lang w:eastAsia="ru-RU"/>
              </w:rPr>
            </w:pPr>
            <w:r w:rsidRPr="00DB488F">
              <w:rPr>
                <w:color w:val="000000"/>
                <w:lang w:eastAsia="ru-RU"/>
              </w:rPr>
              <w:t>Место реализации</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jc w:val="left"/>
              <w:rPr>
                <w:color w:val="000000"/>
                <w:lang w:eastAsia="ru-RU"/>
              </w:rPr>
            </w:pPr>
            <w:r w:rsidRPr="00DB488F">
              <w:rPr>
                <w:color w:val="000000"/>
                <w:lang w:eastAsia="ru-RU"/>
              </w:rPr>
              <w:t>Ответственное подразделение и (или) ответственное должностное лицо</w:t>
            </w:r>
          </w:p>
        </w:tc>
      </w:tr>
      <w:tr w:rsidR="00625D77" w:rsidRPr="00DB488F" w:rsidTr="007C7CD9">
        <w:tc>
          <w:tcPr>
            <w:tcW w:w="7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lastRenderedPageBreak/>
              <w:t>1</w:t>
            </w:r>
          </w:p>
        </w:tc>
        <w:tc>
          <w:tcPr>
            <w:tcW w:w="349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759AF" w:rsidRDefault="00625D77" w:rsidP="00CC73ED">
            <w:pPr>
              <w:spacing w:before="75" w:after="75" w:line="240" w:lineRule="auto"/>
              <w:ind w:firstLine="0"/>
              <w:rPr>
                <w:color w:val="000000"/>
                <w:lang w:eastAsia="ru-RU"/>
              </w:rPr>
            </w:pPr>
            <w:r w:rsidRPr="00DB488F">
              <w:rPr>
                <w:color w:val="000000"/>
                <w:lang w:eastAsia="ru-RU"/>
              </w:rPr>
              <w:t xml:space="preserve">Размещение на официальном сайте администрации </w:t>
            </w:r>
            <w:r w:rsidR="006759AF">
              <w:rPr>
                <w:color w:val="000000"/>
                <w:lang w:eastAsia="ru-RU"/>
              </w:rPr>
              <w:t>Порецкого</w:t>
            </w:r>
            <w:r w:rsidRPr="00DB488F">
              <w:rPr>
                <w:color w:val="000000"/>
                <w:lang w:eastAsia="ru-RU"/>
              </w:rPr>
              <w:t xml:space="preserve">  сель</w:t>
            </w:r>
            <w:r w:rsidR="006759AF">
              <w:rPr>
                <w:color w:val="000000"/>
                <w:lang w:eastAsia="ru-RU"/>
              </w:rPr>
              <w:t xml:space="preserve">ского поселения </w:t>
            </w:r>
            <w:proofErr w:type="gramStart"/>
            <w:r w:rsidR="006759AF">
              <w:rPr>
                <w:color w:val="000000"/>
                <w:lang w:eastAsia="ru-RU"/>
              </w:rPr>
              <w:t>в</w:t>
            </w:r>
            <w:proofErr w:type="gramEnd"/>
            <w:r w:rsidR="006759AF">
              <w:rPr>
                <w:color w:val="000000"/>
                <w:lang w:eastAsia="ru-RU"/>
              </w:rPr>
              <w:t xml:space="preserve"> информационно-</w:t>
            </w:r>
          </w:p>
          <w:p w:rsidR="00DB488F" w:rsidRPr="00DB488F" w:rsidRDefault="00625D77" w:rsidP="00CC73ED">
            <w:pPr>
              <w:spacing w:before="75" w:after="75" w:line="240" w:lineRule="auto"/>
              <w:ind w:firstLine="0"/>
              <w:rPr>
                <w:color w:val="000000"/>
                <w:lang w:eastAsia="ru-RU"/>
              </w:rPr>
            </w:pPr>
            <w:r w:rsidRPr="00DB488F">
              <w:rPr>
                <w:color w:val="000000"/>
                <w:lang w:eastAsia="ru-RU"/>
              </w:rPr>
              <w:t>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
        </w:tc>
        <w:tc>
          <w:tcPr>
            <w:tcW w:w="195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759AF" w:rsidRDefault="00625D77" w:rsidP="00CC73ED">
            <w:pPr>
              <w:spacing w:before="75" w:after="75" w:line="240" w:lineRule="auto"/>
              <w:ind w:firstLine="0"/>
              <w:rPr>
                <w:color w:val="000000"/>
                <w:lang w:eastAsia="ru-RU"/>
              </w:rPr>
            </w:pPr>
            <w:r w:rsidRPr="00DB488F">
              <w:rPr>
                <w:color w:val="000000"/>
                <w:lang w:eastAsia="ru-RU"/>
              </w:rPr>
              <w:t>Не позднее 3</w:t>
            </w:r>
            <w:r w:rsidR="006759AF">
              <w:rPr>
                <w:color w:val="000000"/>
                <w:lang w:eastAsia="ru-RU"/>
              </w:rPr>
              <w:t>0 дней со дня вступления в силу</w:t>
            </w:r>
          </w:p>
          <w:p w:rsidR="00DB488F" w:rsidRPr="00DB488F" w:rsidRDefault="00625D77" w:rsidP="00CC73ED">
            <w:pPr>
              <w:spacing w:before="75" w:after="75" w:line="240" w:lineRule="auto"/>
              <w:ind w:firstLine="0"/>
              <w:rPr>
                <w:color w:val="000000"/>
                <w:lang w:eastAsia="ru-RU"/>
              </w:rPr>
            </w:pPr>
            <w:r w:rsidRPr="00DB488F">
              <w:rPr>
                <w:color w:val="000000"/>
                <w:lang w:eastAsia="ru-RU"/>
              </w:rPr>
              <w:t>нормативных правовых актов</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rPr>
                <w:color w:val="000000"/>
                <w:lang w:eastAsia="ru-RU"/>
              </w:rPr>
            </w:pPr>
            <w:r w:rsidRPr="00DB488F">
              <w:rPr>
                <w:color w:val="000000"/>
                <w:lang w:eastAsia="ru-RU"/>
              </w:rPr>
              <w:t> </w:t>
            </w:r>
          </w:p>
          <w:p w:rsidR="00DB488F" w:rsidRPr="00DB488F" w:rsidRDefault="006759AF" w:rsidP="00CC73ED">
            <w:pPr>
              <w:spacing w:before="75" w:after="75" w:line="240" w:lineRule="auto"/>
              <w:ind w:firstLine="0"/>
              <w:rPr>
                <w:color w:val="000000"/>
                <w:lang w:eastAsia="ru-RU"/>
              </w:rPr>
            </w:pPr>
            <w:r>
              <w:rPr>
                <w:color w:val="000000"/>
                <w:lang w:eastAsia="ru-RU"/>
              </w:rPr>
              <w:t>Порецкое</w:t>
            </w:r>
            <w:r w:rsidR="00625D77" w:rsidRPr="00DB488F">
              <w:rPr>
                <w:color w:val="000000"/>
                <w:lang w:eastAsia="ru-RU"/>
              </w:rPr>
              <w:t xml:space="preserve"> сельское поселение</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Должностное лицо, назначенное в соответствии с актом главы администрации сельского поселения</w:t>
            </w:r>
          </w:p>
        </w:tc>
      </w:tr>
      <w:tr w:rsidR="00625D77" w:rsidRPr="00DB488F" w:rsidTr="006759AF">
        <w:tc>
          <w:tcPr>
            <w:tcW w:w="70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2</w:t>
            </w:r>
          </w:p>
        </w:tc>
        <w:tc>
          <w:tcPr>
            <w:tcW w:w="349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Информирование юридических лиц и индивидуальных предпринимателей по вопросам соблюдения обязательных требов</w:t>
            </w:r>
            <w:r w:rsidR="006759AF">
              <w:rPr>
                <w:color w:val="000000"/>
                <w:lang w:eastAsia="ru-RU"/>
              </w:rPr>
              <w:t xml:space="preserve">аний, требований, установленных </w:t>
            </w:r>
            <w:r w:rsidRPr="00DB488F">
              <w:rPr>
                <w:color w:val="000000"/>
                <w:lang w:eastAsia="ru-RU"/>
              </w:rPr>
              <w:t>муниципальными правовыми актами</w:t>
            </w:r>
          </w:p>
        </w:tc>
        <w:tc>
          <w:tcPr>
            <w:tcW w:w="1953"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В течение года,</w:t>
            </w:r>
            <w:r w:rsidRPr="00DB488F">
              <w:rPr>
                <w:color w:val="000000"/>
                <w:lang w:eastAsia="ru-RU"/>
              </w:rPr>
              <w:br/>
              <w:t>по мере принятия нормативных правовых актов, внесения изменений в нормативные правовые акты</w:t>
            </w: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759AF" w:rsidP="00CC73ED">
            <w:pPr>
              <w:spacing w:before="75" w:after="75" w:line="240" w:lineRule="auto"/>
              <w:ind w:firstLine="0"/>
              <w:rPr>
                <w:color w:val="000000"/>
                <w:lang w:eastAsia="ru-RU"/>
              </w:rPr>
            </w:pPr>
            <w:r>
              <w:rPr>
                <w:color w:val="000000"/>
                <w:lang w:eastAsia="ru-RU"/>
              </w:rPr>
              <w:t xml:space="preserve">Порецкое </w:t>
            </w:r>
            <w:r w:rsidR="00625D77" w:rsidRPr="00DB488F">
              <w:rPr>
                <w:color w:val="000000"/>
                <w:lang w:eastAsia="ru-RU"/>
              </w:rPr>
              <w:t>сельское поселение</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Должностное лицо, назначенное в соответствии с актом главы администрации сельского поселения</w:t>
            </w:r>
          </w:p>
        </w:tc>
      </w:tr>
      <w:tr w:rsidR="00625D77" w:rsidRPr="00DB488F" w:rsidTr="007C7CD9">
        <w:tc>
          <w:tcPr>
            <w:tcW w:w="7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3</w:t>
            </w:r>
          </w:p>
        </w:tc>
        <w:tc>
          <w:tcPr>
            <w:tcW w:w="349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 xml:space="preserve">Регулярное обобщение практики осуществления видов муниципального контроля и размещение на официальном сайте администрации </w:t>
            </w:r>
            <w:r w:rsidR="006759AF">
              <w:rPr>
                <w:color w:val="000000"/>
                <w:lang w:eastAsia="ru-RU"/>
              </w:rPr>
              <w:t xml:space="preserve">Порецкое </w:t>
            </w:r>
            <w:r w:rsidRPr="00DB488F">
              <w:rPr>
                <w:color w:val="000000"/>
                <w:lang w:eastAsia="ru-RU"/>
              </w:rPr>
              <w:t>сельского поселения в сети «Интернет» соответствующих обобщений</w:t>
            </w:r>
          </w:p>
        </w:tc>
        <w:tc>
          <w:tcPr>
            <w:tcW w:w="195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Декабрь 2021 г.</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759AF" w:rsidP="00CC73ED">
            <w:pPr>
              <w:spacing w:before="75" w:after="75" w:line="240" w:lineRule="auto"/>
              <w:ind w:firstLine="0"/>
              <w:rPr>
                <w:color w:val="000000"/>
                <w:lang w:eastAsia="ru-RU"/>
              </w:rPr>
            </w:pPr>
            <w:r>
              <w:rPr>
                <w:color w:val="000000"/>
                <w:lang w:eastAsia="ru-RU"/>
              </w:rPr>
              <w:t>Порецкое</w:t>
            </w:r>
            <w:r w:rsidR="00625D77" w:rsidRPr="00DB488F">
              <w:rPr>
                <w:color w:val="000000"/>
                <w:lang w:eastAsia="ru-RU"/>
              </w:rPr>
              <w:t xml:space="preserve"> сельское поселение</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Должностное лицо, назначенное в соответствии с актом главы администрации сельского поселения</w:t>
            </w:r>
          </w:p>
        </w:tc>
      </w:tr>
    </w:tbl>
    <w:p w:rsidR="00625D77" w:rsidRPr="00DB488F" w:rsidRDefault="00625D77" w:rsidP="00CC73ED">
      <w:pPr>
        <w:spacing w:before="100" w:beforeAutospacing="1" w:after="100" w:afterAutospacing="1" w:line="240" w:lineRule="auto"/>
        <w:ind w:firstLine="0"/>
        <w:rPr>
          <w:color w:val="000000"/>
          <w:lang w:eastAsia="ru-RU"/>
        </w:rPr>
      </w:pPr>
    </w:p>
    <w:p w:rsidR="00625D77" w:rsidRPr="00DB488F" w:rsidRDefault="00625D77" w:rsidP="00CC73ED">
      <w:pPr>
        <w:spacing w:before="100" w:beforeAutospacing="1" w:after="100" w:afterAutospacing="1" w:line="240" w:lineRule="auto"/>
        <w:ind w:firstLine="300"/>
        <w:rPr>
          <w:color w:val="000000"/>
          <w:lang w:eastAsia="ru-RU"/>
        </w:rPr>
      </w:pPr>
      <w:r w:rsidRPr="00625D77">
        <w:rPr>
          <w:b/>
          <w:bCs/>
          <w:color w:val="000000"/>
          <w:lang w:eastAsia="ru-RU"/>
        </w:rPr>
        <w:t>2.2. Специальные мероприятия по профилактике нарушений, направленные</w:t>
      </w:r>
      <w:r w:rsidRPr="00DB488F">
        <w:rPr>
          <w:b/>
          <w:bCs/>
          <w:color w:val="000000"/>
          <w:lang w:eastAsia="ru-RU"/>
        </w:rPr>
        <w:br/>
      </w:r>
      <w:r w:rsidRPr="00625D77">
        <w:rPr>
          <w:b/>
          <w:bCs/>
          <w:color w:val="000000"/>
          <w:lang w:eastAsia="ru-RU"/>
        </w:rPr>
        <w:t>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w:t>
      </w:r>
      <w:r w:rsidRPr="00DB488F">
        <w:rPr>
          <w:b/>
          <w:bCs/>
          <w:color w:val="000000"/>
          <w:lang w:eastAsia="ru-RU"/>
        </w:rPr>
        <w:br/>
      </w:r>
      <w:r w:rsidRPr="00625D77">
        <w:rPr>
          <w:b/>
          <w:bCs/>
          <w:color w:val="000000"/>
          <w:lang w:eastAsia="ru-RU"/>
        </w:rPr>
        <w:t>и осуществления отдельных видов муниципального контроля.</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2.2.1. Специальные мероприятия и их проведение организуется в соответствии</w:t>
      </w:r>
      <w:r w:rsidRPr="00DB488F">
        <w:rPr>
          <w:color w:val="000000"/>
          <w:lang w:eastAsia="ru-RU"/>
        </w:rPr>
        <w:br/>
        <w:t>с положениями соответствующих актов федерального законодательства, положением</w:t>
      </w:r>
      <w:r w:rsidRPr="00DB488F">
        <w:rPr>
          <w:color w:val="000000"/>
          <w:lang w:eastAsia="ru-RU"/>
        </w:rPr>
        <w:br/>
        <w:t>и порядком организации и осуществления того отдельного вида муниципального контроля, для которого разработана настоящая программа. </w:t>
      </w:r>
    </w:p>
    <w:p w:rsidR="00625D77" w:rsidRPr="00DB488F" w:rsidRDefault="00625D77" w:rsidP="00CC73ED">
      <w:pPr>
        <w:spacing w:before="100" w:beforeAutospacing="1" w:after="100" w:afterAutospacing="1" w:line="240" w:lineRule="auto"/>
        <w:ind w:firstLine="300"/>
        <w:jc w:val="center"/>
        <w:rPr>
          <w:color w:val="000000"/>
          <w:lang w:eastAsia="ru-RU"/>
        </w:rPr>
      </w:pPr>
      <w:r w:rsidRPr="00625D77">
        <w:rPr>
          <w:b/>
          <w:bCs/>
          <w:color w:val="000000"/>
          <w:lang w:eastAsia="ru-RU"/>
        </w:rPr>
        <w:lastRenderedPageBreak/>
        <w:t>3. ВЫДАЧА ПРЕДОСТЕРЖЕНИЯ О НЕДОПУСТИМОСТИ НАРУШЕНИЯ ОБЯЗАТЕЛЬНЫХ ТРЕБОВАНИЙ, УСТАНОВЛЕННЫХ МУНИЦИПАЛЬНЫМИ ПРАВОВЫМИ АКТАМИ, ФЕДЕРАЛЬНЫМИ ЗАКОНАМИ</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3.1. Подразделение и (или) должностное лицо органа муниципального контроля, уполномоченное на выдачу при получении сведений о готовящихся нарушениях</w:t>
      </w:r>
      <w:r w:rsidRPr="00DB488F">
        <w:rPr>
          <w:color w:val="000000"/>
          <w:lang w:eastAsia="ru-RU"/>
        </w:rPr>
        <w:br/>
        <w:t>или о признаках нарушений обязательных требований, требований, установленных муниципальными правовыми актами, предостережений: определяется в соответствии</w:t>
      </w:r>
      <w:r w:rsidRPr="00DB488F">
        <w:rPr>
          <w:color w:val="000000"/>
          <w:lang w:eastAsia="ru-RU"/>
        </w:rPr>
        <w:br/>
        <w:t>с актом главы администрации сельского поселения.</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3.2.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625D77" w:rsidRPr="00DB488F" w:rsidRDefault="00625D77" w:rsidP="00CC73ED">
      <w:pPr>
        <w:spacing w:before="100" w:beforeAutospacing="1" w:after="100" w:afterAutospacing="1" w:line="240" w:lineRule="auto"/>
        <w:ind w:firstLine="300"/>
        <w:rPr>
          <w:color w:val="000000"/>
          <w:lang w:eastAsia="ru-RU"/>
        </w:rPr>
      </w:pPr>
    </w:p>
    <w:p w:rsidR="00625D77" w:rsidRPr="00DB488F" w:rsidRDefault="00625D77" w:rsidP="00CC73ED">
      <w:pPr>
        <w:spacing w:before="100" w:beforeAutospacing="1" w:after="100" w:afterAutospacing="1" w:line="240" w:lineRule="auto"/>
        <w:ind w:firstLine="300"/>
        <w:jc w:val="center"/>
        <w:rPr>
          <w:color w:val="000000"/>
          <w:lang w:eastAsia="ru-RU"/>
        </w:rPr>
      </w:pPr>
      <w:r w:rsidRPr="00625D77">
        <w:rPr>
          <w:b/>
          <w:bCs/>
          <w:color w:val="000000"/>
          <w:lang w:eastAsia="ru-RU"/>
        </w:rPr>
        <w:t>4. ОТЧЁТНЫЕ ПОКАЗАТЕЛИ НА 2021 ГОД*</w:t>
      </w:r>
    </w:p>
    <w:tbl>
      <w:tblPr>
        <w:tblW w:w="0" w:type="auto"/>
        <w:shd w:val="clear" w:color="auto" w:fill="FFFFFF" w:themeFill="background1"/>
        <w:tblCellMar>
          <w:top w:w="15" w:type="dxa"/>
          <w:left w:w="15" w:type="dxa"/>
          <w:bottom w:w="15" w:type="dxa"/>
          <w:right w:w="15" w:type="dxa"/>
        </w:tblCellMar>
        <w:tblLook w:val="04A0"/>
      </w:tblPr>
      <w:tblGrid>
        <w:gridCol w:w="707"/>
        <w:gridCol w:w="4272"/>
        <w:gridCol w:w="1595"/>
        <w:gridCol w:w="1361"/>
        <w:gridCol w:w="1540"/>
      </w:tblGrid>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roofErr w:type="gramStart"/>
            <w:r w:rsidRPr="00DB488F">
              <w:rPr>
                <w:color w:val="000000"/>
                <w:vertAlign w:val="superscript"/>
                <w:lang w:eastAsia="ru-RU"/>
              </w:rPr>
              <w:t>П</w:t>
            </w:r>
            <w:proofErr w:type="gramEnd"/>
            <w:r w:rsidRPr="00DB488F">
              <w:rPr>
                <w:color w:val="000000"/>
                <w:lang w:eastAsia="ru-RU"/>
              </w:rPr>
              <w:t>/</w:t>
            </w:r>
            <w:r w:rsidRPr="00DB488F">
              <w:rPr>
                <w:color w:val="000000"/>
                <w:vertAlign w:val="subscript"/>
                <w:lang w:eastAsia="ru-RU"/>
              </w:rPr>
              <w:t>П</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jc w:val="center"/>
              <w:rPr>
                <w:color w:val="000000"/>
                <w:lang w:eastAsia="ru-RU"/>
              </w:rPr>
            </w:pPr>
            <w:r w:rsidRPr="00DB488F">
              <w:rPr>
                <w:color w:val="000000"/>
                <w:lang w:eastAsia="ru-RU"/>
              </w:rPr>
              <w:t>Наименование показателя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jc w:val="center"/>
              <w:rPr>
                <w:color w:val="000000"/>
                <w:lang w:eastAsia="ru-RU"/>
              </w:rPr>
            </w:pPr>
            <w:r w:rsidRPr="00DB488F">
              <w:rPr>
                <w:color w:val="000000"/>
                <w:lang w:eastAsia="ru-RU"/>
              </w:rPr>
              <w:t>Способ определения значения показателя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jc w:val="center"/>
              <w:rPr>
                <w:color w:val="000000"/>
                <w:lang w:eastAsia="ru-RU"/>
              </w:rPr>
            </w:pPr>
            <w:r w:rsidRPr="00DB488F">
              <w:rPr>
                <w:color w:val="000000"/>
                <w:lang w:eastAsia="ru-RU"/>
              </w:rPr>
              <w:t>Значение показателя в 2020 году</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ind w:firstLine="0"/>
              <w:jc w:val="center"/>
              <w:rPr>
                <w:color w:val="000000"/>
                <w:lang w:eastAsia="ru-RU"/>
              </w:rPr>
            </w:pPr>
            <w:r w:rsidRPr="00DB488F">
              <w:rPr>
                <w:color w:val="000000"/>
                <w:lang w:eastAsia="ru-RU"/>
              </w:rPr>
              <w:t>Целевое значение показателя</w:t>
            </w:r>
          </w:p>
          <w:p w:rsidR="00625D77" w:rsidRPr="00DB488F" w:rsidRDefault="00625D77" w:rsidP="00CC73ED">
            <w:pPr>
              <w:spacing w:before="75" w:after="75" w:line="240" w:lineRule="auto"/>
              <w:ind w:firstLine="0"/>
              <w:jc w:val="center"/>
              <w:rPr>
                <w:color w:val="000000"/>
                <w:lang w:eastAsia="ru-RU"/>
              </w:rPr>
            </w:pPr>
            <w:r w:rsidRPr="00DB488F">
              <w:rPr>
                <w:color w:val="000000"/>
                <w:lang w:eastAsia="ru-RU"/>
              </w:rPr>
              <w:t>на 2021 год</w:t>
            </w:r>
          </w:p>
          <w:p w:rsidR="00DB488F" w:rsidRPr="00DB488F" w:rsidRDefault="006E5622" w:rsidP="00CC73ED">
            <w:pPr>
              <w:spacing w:before="75" w:after="75" w:line="240" w:lineRule="auto"/>
              <w:jc w:val="center"/>
              <w:rPr>
                <w:color w:val="000000"/>
                <w:lang w:eastAsia="ru-RU"/>
              </w:rPr>
            </w:pP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Информированность подконтрольных субъектов о содержании обязательных требований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Опрос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Понятность обязательных требований, их однозначное толкование подконтрольными субъектами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Опрос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Удовлетворенность обеспечением доступности информации о принятых</w:t>
            </w:r>
            <w:r w:rsidRPr="00DB488F">
              <w:rPr>
                <w:color w:val="000000"/>
                <w:lang w:eastAsia="ru-RU"/>
              </w:rPr>
              <w:br/>
              <w:t>и готовящихся изменениях обязательных</w:t>
            </w:r>
            <w:r w:rsidR="00260A9A">
              <w:rPr>
                <w:color w:val="000000"/>
                <w:lang w:eastAsia="ru-RU"/>
              </w:rPr>
              <w:t xml:space="preserve"> </w:t>
            </w:r>
            <w:r w:rsidRPr="00DB488F">
              <w:rPr>
                <w:color w:val="000000"/>
                <w:lang w:eastAsia="ru-RU"/>
              </w:rPr>
              <w:t xml:space="preserve">требований, размещенной на официальном сайте </w:t>
            </w:r>
            <w:r w:rsidR="00E0485D">
              <w:rPr>
                <w:color w:val="000000"/>
                <w:lang w:eastAsia="ru-RU"/>
              </w:rPr>
              <w:t>Порецкого</w:t>
            </w:r>
            <w:r w:rsidR="002F2774">
              <w:rPr>
                <w:color w:val="000000"/>
                <w:lang w:eastAsia="ru-RU"/>
              </w:rPr>
              <w:t xml:space="preserve"> </w:t>
            </w:r>
            <w:r w:rsidRPr="00DB488F">
              <w:rPr>
                <w:color w:val="000000"/>
                <w:lang w:eastAsia="ru-RU"/>
              </w:rPr>
              <w:t xml:space="preserve"> сельского поселения в информационно-телекоммуникационной сети «Интернет»</w:t>
            </w:r>
          </w:p>
          <w:p w:rsidR="00DB488F" w:rsidRPr="00DB488F" w:rsidRDefault="00625D77" w:rsidP="00CC73ED">
            <w:pPr>
              <w:spacing w:before="75" w:after="75" w:line="240" w:lineRule="auto"/>
              <w:rPr>
                <w:color w:val="000000"/>
                <w:lang w:eastAsia="ru-RU"/>
              </w:rPr>
            </w:pPr>
            <w:r w:rsidRPr="00DB488F">
              <w:rPr>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Опрос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Опрос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1735E4" w:rsidP="00CC73ED">
            <w:pPr>
              <w:spacing w:before="75" w:after="75" w:line="240" w:lineRule="auto"/>
              <w:ind w:firstLine="0"/>
              <w:rPr>
                <w:color w:val="000000"/>
                <w:lang w:eastAsia="ru-RU"/>
              </w:rPr>
            </w:pPr>
            <w:r>
              <w:rPr>
                <w:color w:val="000000"/>
                <w:lang w:eastAsia="ru-RU"/>
              </w:rPr>
              <w:t>Выполнение мероприятий, предусмотренных </w:t>
            </w:r>
            <w:r w:rsidR="00625D77" w:rsidRPr="00DB488F">
              <w:rPr>
                <w:color w:val="000000"/>
                <w:lang w:eastAsia="ru-RU"/>
              </w:rPr>
              <w:t>Программой профилактики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Мониторинг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jc w:val="center"/>
              <w:rPr>
                <w:color w:val="000000"/>
                <w:lang w:eastAsia="ru-RU"/>
              </w:rPr>
            </w:pPr>
            <w:r w:rsidRPr="00DB488F">
              <w:rPr>
                <w:color w:val="00000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r>
    </w:tbl>
    <w:p w:rsidR="00625D77" w:rsidRPr="00DB488F" w:rsidRDefault="00625D77" w:rsidP="00CC73ED">
      <w:pPr>
        <w:spacing w:before="100" w:beforeAutospacing="1" w:after="100" w:afterAutospacing="1" w:line="240" w:lineRule="auto"/>
        <w:ind w:firstLine="0"/>
        <w:rPr>
          <w:color w:val="000000"/>
          <w:lang w:eastAsia="ru-RU"/>
        </w:rPr>
      </w:pP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w:t>
      </w:r>
      <w:r w:rsidRPr="00DB488F">
        <w:rPr>
          <w:color w:val="000000"/>
          <w:lang w:eastAsia="ru-RU"/>
        </w:rPr>
        <w:br/>
      </w:r>
      <w:r w:rsidRPr="00DB488F">
        <w:rPr>
          <w:color w:val="000000"/>
          <w:lang w:eastAsia="ru-RU"/>
        </w:rPr>
        <w:lastRenderedPageBreak/>
        <w:t>в отношении которых проводились проверочные мероприятия, иных подконтрольных лиц, участвующих в проведении указанных мероприятий.</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p w:rsidR="00625D77" w:rsidRPr="00DB488F" w:rsidRDefault="00625D77" w:rsidP="00CC73ED">
      <w:pPr>
        <w:spacing w:before="100" w:beforeAutospacing="1" w:after="100" w:afterAutospacing="1" w:line="240" w:lineRule="auto"/>
        <w:ind w:firstLine="300"/>
        <w:rPr>
          <w:color w:val="000000"/>
          <w:lang w:eastAsia="ru-RU"/>
        </w:rPr>
      </w:pPr>
      <w:r w:rsidRPr="00625D77">
        <w:rPr>
          <w:b/>
          <w:bCs/>
          <w:color w:val="000000"/>
          <w:lang w:eastAsia="ru-RU"/>
        </w:rPr>
        <w:t>5. ПРОЕКТ ПЛАНА МЕРОПРИЯТИЙ ПО ПРОФИЛАКТИКЕ НАРУШЕНИЙ</w:t>
      </w:r>
      <w:r w:rsidRPr="00DB488F">
        <w:rPr>
          <w:b/>
          <w:bCs/>
          <w:color w:val="000000"/>
          <w:lang w:eastAsia="ru-RU"/>
        </w:rPr>
        <w:br/>
      </w:r>
      <w:r w:rsidRPr="00625D77">
        <w:rPr>
          <w:b/>
          <w:bCs/>
          <w:color w:val="000000"/>
          <w:lang w:eastAsia="ru-RU"/>
        </w:rPr>
        <w:t>НА 2022 – 2023 ГОДЫ</w:t>
      </w:r>
    </w:p>
    <w:p w:rsidR="00625D77" w:rsidRPr="00DB488F" w:rsidRDefault="00625D77" w:rsidP="00CC73ED">
      <w:pPr>
        <w:spacing w:before="100" w:beforeAutospacing="1" w:after="100" w:afterAutospacing="1" w:line="240" w:lineRule="auto"/>
        <w:ind w:firstLine="300"/>
        <w:rPr>
          <w:color w:val="000000"/>
          <w:lang w:eastAsia="ru-RU"/>
        </w:rPr>
      </w:pPr>
      <w:r w:rsidRPr="00625D77">
        <w:rPr>
          <w:b/>
          <w:bCs/>
          <w:color w:val="000000"/>
          <w:lang w:eastAsia="ru-RU"/>
        </w:rPr>
        <w:t>5.1. Мероприятия по профилактике нарушений, проведение которых предусмотрено </w:t>
      </w:r>
      <w:proofErr w:type="gramStart"/>
      <w:r w:rsidRPr="00625D77">
        <w:rPr>
          <w:b/>
          <w:bCs/>
          <w:color w:val="000000"/>
          <w:lang w:eastAsia="ru-RU"/>
        </w:rPr>
        <w:t>ч</w:t>
      </w:r>
      <w:proofErr w:type="gramEnd"/>
      <w:r w:rsidRPr="00625D77">
        <w:rPr>
          <w:b/>
          <w:bCs/>
          <w:color w:val="000000"/>
          <w:lang w:eastAsia="ru-RU"/>
        </w:rPr>
        <w:t>. 2 ст. 8.2 Федерального закона от 26.12.2008 № 294–ФЗ «О защите прав юридических лиц и индивидуальных предпринимателей п</w:t>
      </w:r>
      <w:r w:rsidR="00260A9A">
        <w:rPr>
          <w:b/>
          <w:bCs/>
          <w:color w:val="000000"/>
          <w:lang w:eastAsia="ru-RU"/>
        </w:rPr>
        <w:t>ри осуществлении муниципального </w:t>
      </w:r>
      <w:r w:rsidRPr="00625D77">
        <w:rPr>
          <w:b/>
          <w:bCs/>
          <w:color w:val="000000"/>
          <w:lang w:eastAsia="ru-RU"/>
        </w:rPr>
        <w:t>контроля»</w:t>
      </w:r>
      <w:r w:rsidR="00260A9A">
        <w:rPr>
          <w:b/>
          <w:bCs/>
          <w:color w:val="000000"/>
          <w:lang w:eastAsia="ru-RU"/>
        </w:rPr>
        <w:t xml:space="preserve"> </w:t>
      </w:r>
      <w:r w:rsidRPr="00625D77">
        <w:rPr>
          <w:b/>
          <w:bCs/>
          <w:color w:val="000000"/>
          <w:lang w:eastAsia="ru-RU"/>
        </w:rPr>
        <w:t>(далее – основные мероприятия по профилактике нарушений).</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tbl>
      <w:tblPr>
        <w:tblW w:w="0" w:type="auto"/>
        <w:shd w:val="clear" w:color="auto" w:fill="FFFFFF" w:themeFill="background1"/>
        <w:tblCellMar>
          <w:top w:w="15" w:type="dxa"/>
          <w:left w:w="15" w:type="dxa"/>
          <w:bottom w:w="15" w:type="dxa"/>
          <w:right w:w="15" w:type="dxa"/>
        </w:tblCellMar>
        <w:tblLook w:val="04A0"/>
      </w:tblPr>
      <w:tblGrid>
        <w:gridCol w:w="707"/>
        <w:gridCol w:w="3393"/>
        <w:gridCol w:w="2069"/>
        <w:gridCol w:w="1347"/>
        <w:gridCol w:w="1959"/>
      </w:tblGrid>
      <w:tr w:rsidR="00921DA9"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roofErr w:type="gramStart"/>
            <w:r w:rsidRPr="00DB488F">
              <w:rPr>
                <w:color w:val="000000"/>
                <w:vertAlign w:val="superscript"/>
                <w:lang w:eastAsia="ru-RU"/>
              </w:rPr>
              <w:t>П</w:t>
            </w:r>
            <w:proofErr w:type="gramEnd"/>
            <w:r w:rsidRPr="00DB488F">
              <w:rPr>
                <w:color w:val="000000"/>
                <w:lang w:eastAsia="ru-RU"/>
              </w:rPr>
              <w:t>/</w:t>
            </w:r>
            <w:r w:rsidRPr="00DB488F">
              <w:rPr>
                <w:color w:val="000000"/>
                <w:vertAlign w:val="subscript"/>
                <w:lang w:eastAsia="ru-RU"/>
              </w:rPr>
              <w:t>П</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Наименование мероприятия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Сроки (периодичность) проведения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Место реализации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Ответственное подразделение и (или) ответственное должностное лицо</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proofErr w:type="gramStart"/>
            <w:r w:rsidRPr="00DB488F">
              <w:rPr>
                <w:color w:val="000000"/>
                <w:lang w:eastAsia="ru-RU"/>
              </w:rPr>
              <w:t xml:space="preserve">Размещение на официальном сайте </w:t>
            </w:r>
            <w:r w:rsidR="00260A9A">
              <w:rPr>
                <w:color w:val="000000"/>
                <w:lang w:eastAsia="ru-RU"/>
              </w:rPr>
              <w:t>Порецког</w:t>
            </w:r>
            <w:r w:rsidRPr="00DB488F">
              <w:rPr>
                <w:color w:val="000000"/>
                <w:lang w:eastAsia="ru-RU"/>
              </w:rPr>
              <w:t>о сельского поселения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позднее 30 дней со дня вступления в силу нормативных правовых актов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260A9A" w:rsidP="00CC73ED">
            <w:pPr>
              <w:spacing w:before="75" w:after="75" w:line="240" w:lineRule="auto"/>
              <w:ind w:firstLine="0"/>
              <w:rPr>
                <w:color w:val="000000"/>
                <w:lang w:eastAsia="ru-RU"/>
              </w:rPr>
            </w:pPr>
            <w:r>
              <w:rPr>
                <w:color w:val="000000"/>
                <w:lang w:eastAsia="ru-RU"/>
              </w:rPr>
              <w:t>Порецкое</w:t>
            </w:r>
            <w:r w:rsidR="00263E31">
              <w:rPr>
                <w:color w:val="000000"/>
                <w:lang w:eastAsia="ru-RU"/>
              </w:rPr>
              <w:t xml:space="preserve">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Должностное лицо, назначенное в соответствии с актом главы администрации сельского поселения</w:t>
            </w:r>
          </w:p>
        </w:tc>
      </w:tr>
      <w:tr w:rsidR="0007014A"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В течение года,</w:t>
            </w:r>
            <w:r w:rsidRPr="00DB488F">
              <w:rPr>
                <w:color w:val="000000"/>
                <w:lang w:eastAsia="ru-RU"/>
              </w:rPr>
              <w:br/>
              <w:t>по мере принятия нормативных правовых актов, внесения изменений в нормативные правовые акты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260A9A" w:rsidP="00CC73ED">
            <w:pPr>
              <w:spacing w:before="75" w:after="75" w:line="240" w:lineRule="auto"/>
              <w:ind w:firstLine="0"/>
              <w:rPr>
                <w:color w:val="000000"/>
                <w:lang w:eastAsia="ru-RU"/>
              </w:rPr>
            </w:pPr>
            <w:r>
              <w:rPr>
                <w:color w:val="000000"/>
                <w:lang w:eastAsia="ru-RU"/>
              </w:rPr>
              <w:t>Порецкое</w:t>
            </w:r>
            <w:r w:rsidR="00625D77" w:rsidRPr="00DB488F">
              <w:rPr>
                <w:color w:val="000000"/>
                <w:lang w:eastAsia="ru-RU"/>
              </w:rPr>
              <w:t xml:space="preserve">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Должностное лицо, назначенное в соответствии с актом главы администрации сельского поселения</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 xml:space="preserve">Регулярное обобщение </w:t>
            </w:r>
            <w:r w:rsidRPr="00DB488F">
              <w:rPr>
                <w:color w:val="000000"/>
                <w:lang w:eastAsia="ru-RU"/>
              </w:rPr>
              <w:lastRenderedPageBreak/>
              <w:t xml:space="preserve">практики осуществления видов муниципального контроля и размещение на официальном сайте  </w:t>
            </w:r>
            <w:r w:rsidR="00921DA9">
              <w:rPr>
                <w:color w:val="000000"/>
                <w:lang w:eastAsia="ru-RU"/>
              </w:rPr>
              <w:t>Порецкого</w:t>
            </w:r>
            <w:r w:rsidRPr="00DB488F">
              <w:rPr>
                <w:color w:val="000000"/>
                <w:lang w:eastAsia="ru-RU"/>
              </w:rPr>
              <w:t xml:space="preserve"> сельского поселения в сети «Интернет» соответствующих обобщений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lastRenderedPageBreak/>
              <w:t>Декабрь 2022 г.</w:t>
            </w:r>
          </w:p>
          <w:p w:rsidR="00DB488F" w:rsidRPr="00DB488F" w:rsidRDefault="00625D77" w:rsidP="00CC73ED">
            <w:pPr>
              <w:spacing w:before="75" w:after="75" w:line="240" w:lineRule="auto"/>
              <w:ind w:firstLine="0"/>
              <w:rPr>
                <w:color w:val="000000"/>
                <w:lang w:eastAsia="ru-RU"/>
              </w:rPr>
            </w:pPr>
            <w:r w:rsidRPr="00DB488F">
              <w:rPr>
                <w:color w:val="000000"/>
                <w:lang w:eastAsia="ru-RU"/>
              </w:rPr>
              <w:lastRenderedPageBreak/>
              <w:t>Декабрь 2022 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921DA9" w:rsidP="00CC73ED">
            <w:pPr>
              <w:spacing w:before="75" w:after="75" w:line="240" w:lineRule="auto"/>
              <w:ind w:firstLine="0"/>
              <w:rPr>
                <w:color w:val="000000"/>
                <w:lang w:eastAsia="ru-RU"/>
              </w:rPr>
            </w:pPr>
            <w:r>
              <w:rPr>
                <w:color w:val="000000"/>
                <w:lang w:eastAsia="ru-RU"/>
              </w:rPr>
              <w:lastRenderedPageBreak/>
              <w:t xml:space="preserve">Порецкое </w:t>
            </w:r>
            <w:r w:rsidR="00625D77" w:rsidRPr="00DB488F">
              <w:rPr>
                <w:color w:val="000000"/>
                <w:lang w:eastAsia="ru-RU"/>
              </w:rPr>
              <w:lastRenderedPageBreak/>
              <w:t>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lastRenderedPageBreak/>
              <w:t xml:space="preserve">Должностное </w:t>
            </w:r>
            <w:r w:rsidRPr="00DB488F">
              <w:rPr>
                <w:color w:val="000000"/>
                <w:lang w:eastAsia="ru-RU"/>
              </w:rPr>
              <w:lastRenderedPageBreak/>
              <w:t>лицо, назначенное в соответствии с актом главы администрации сельского поселения</w:t>
            </w:r>
          </w:p>
        </w:tc>
      </w:tr>
    </w:tbl>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lastRenderedPageBreak/>
        <w:t> </w:t>
      </w:r>
    </w:p>
    <w:p w:rsidR="00625D77" w:rsidRPr="00DB488F" w:rsidRDefault="00625D77" w:rsidP="00CC73ED">
      <w:pPr>
        <w:spacing w:before="100" w:beforeAutospacing="1" w:after="100" w:afterAutospacing="1" w:line="240" w:lineRule="auto"/>
        <w:ind w:firstLine="300"/>
        <w:rPr>
          <w:color w:val="000000"/>
          <w:lang w:eastAsia="ru-RU"/>
        </w:rPr>
      </w:pPr>
      <w:r w:rsidRPr="00625D77">
        <w:rPr>
          <w:b/>
          <w:bCs/>
          <w:color w:val="000000"/>
          <w:lang w:eastAsia="ru-RU"/>
        </w:rPr>
        <w:t>5.2. Специальные мероприятия по профилактике нарушений, направленные</w:t>
      </w:r>
      <w:r w:rsidRPr="00DB488F">
        <w:rPr>
          <w:b/>
          <w:bCs/>
          <w:color w:val="000000"/>
          <w:lang w:eastAsia="ru-RU"/>
        </w:rPr>
        <w:br/>
      </w:r>
      <w:r w:rsidRPr="00625D77">
        <w:rPr>
          <w:b/>
          <w:bCs/>
          <w:color w:val="000000"/>
          <w:lang w:eastAsia="ru-RU"/>
        </w:rPr>
        <w:t>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w:t>
      </w:r>
      <w:r w:rsidRPr="00DB488F">
        <w:rPr>
          <w:b/>
          <w:bCs/>
          <w:color w:val="000000"/>
          <w:lang w:eastAsia="ru-RU"/>
        </w:rPr>
        <w:br/>
      </w:r>
      <w:r w:rsidRPr="00625D77">
        <w:rPr>
          <w:b/>
          <w:bCs/>
          <w:color w:val="000000"/>
          <w:lang w:eastAsia="ru-RU"/>
        </w:rPr>
        <w:t>и осуществления отдельных видов муниципального контроля.</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5.2.1. Специальные мероприятия и их проведение организуется в соответствии</w:t>
      </w:r>
      <w:r w:rsidRPr="00DB488F">
        <w:rPr>
          <w:color w:val="000000"/>
          <w:lang w:eastAsia="ru-RU"/>
        </w:rPr>
        <w:br/>
        <w:t>с положениями соответствующих актов федерального законодательства, положением</w:t>
      </w:r>
      <w:r w:rsidRPr="00DB488F">
        <w:rPr>
          <w:color w:val="000000"/>
          <w:lang w:eastAsia="ru-RU"/>
        </w:rPr>
        <w:br/>
        <w:t>и порядком организации и осуществления того отдельного вида муниципального контроля, для которого разработана настоящая программа.</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p w:rsidR="00625D77" w:rsidRPr="00DB488F" w:rsidRDefault="00625D77" w:rsidP="00CC73ED">
      <w:pPr>
        <w:spacing w:before="100" w:beforeAutospacing="1" w:after="100" w:afterAutospacing="1" w:line="240" w:lineRule="auto"/>
        <w:ind w:firstLine="300"/>
        <w:jc w:val="center"/>
        <w:rPr>
          <w:color w:val="000000"/>
          <w:lang w:eastAsia="ru-RU"/>
        </w:rPr>
      </w:pPr>
      <w:r w:rsidRPr="00625D77">
        <w:rPr>
          <w:b/>
          <w:bCs/>
          <w:color w:val="000000"/>
          <w:lang w:eastAsia="ru-RU"/>
        </w:rPr>
        <w:t>6. ПРОЕКТ ОТЧЁТНЫХ ПОКАЗАТЕЛЕЙ НА 2022 – 2023 ГОДЫ*</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tbl>
      <w:tblPr>
        <w:tblW w:w="0" w:type="auto"/>
        <w:shd w:val="clear" w:color="auto" w:fill="FFFFFF" w:themeFill="background1"/>
        <w:tblCellMar>
          <w:top w:w="15" w:type="dxa"/>
          <w:left w:w="15" w:type="dxa"/>
          <w:bottom w:w="15" w:type="dxa"/>
          <w:right w:w="15" w:type="dxa"/>
        </w:tblCellMar>
        <w:tblLook w:val="04A0"/>
      </w:tblPr>
      <w:tblGrid>
        <w:gridCol w:w="707"/>
        <w:gridCol w:w="3016"/>
        <w:gridCol w:w="1497"/>
        <w:gridCol w:w="1287"/>
        <w:gridCol w:w="1484"/>
        <w:gridCol w:w="1484"/>
      </w:tblGrid>
      <w:tr w:rsidR="00921DA9"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roofErr w:type="gramStart"/>
            <w:r w:rsidRPr="00DB488F">
              <w:rPr>
                <w:color w:val="000000"/>
                <w:vertAlign w:val="superscript"/>
                <w:lang w:eastAsia="ru-RU"/>
              </w:rPr>
              <w:t>П</w:t>
            </w:r>
            <w:proofErr w:type="gramEnd"/>
            <w:r w:rsidRPr="00DB488F">
              <w:rPr>
                <w:color w:val="000000"/>
                <w:lang w:eastAsia="ru-RU"/>
              </w:rPr>
              <w:t>/</w:t>
            </w:r>
            <w:r w:rsidRPr="00DB488F">
              <w:rPr>
                <w:color w:val="000000"/>
                <w:vertAlign w:val="subscript"/>
                <w:lang w:eastAsia="ru-RU"/>
              </w:rPr>
              <w:t>П</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Наименование показателя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Способ определения значения показателя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Значение показателя в 2021 году</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Целевое значение показателя</w:t>
            </w:r>
          </w:p>
          <w:p w:rsidR="00625D77" w:rsidRPr="00DB488F" w:rsidRDefault="00625D77" w:rsidP="00CC73ED">
            <w:pPr>
              <w:spacing w:before="75" w:after="75" w:line="240" w:lineRule="auto"/>
              <w:ind w:firstLine="0"/>
              <w:rPr>
                <w:color w:val="000000"/>
                <w:lang w:eastAsia="ru-RU"/>
              </w:rPr>
            </w:pPr>
            <w:r w:rsidRPr="00DB488F">
              <w:rPr>
                <w:color w:val="000000"/>
                <w:lang w:eastAsia="ru-RU"/>
              </w:rPr>
              <w:t>на 2022 год</w:t>
            </w:r>
          </w:p>
          <w:p w:rsidR="00DB488F" w:rsidRPr="00DB488F" w:rsidRDefault="00625D77" w:rsidP="00CC73ED">
            <w:pPr>
              <w:spacing w:before="75" w:after="75" w:line="240" w:lineRule="auto"/>
              <w:rPr>
                <w:color w:val="000000"/>
                <w:lang w:eastAsia="ru-RU"/>
              </w:rPr>
            </w:pPr>
            <w:r w:rsidRPr="00DB488F">
              <w:rPr>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Целевое значение показателя</w:t>
            </w:r>
          </w:p>
          <w:p w:rsidR="00625D77" w:rsidRPr="00DB488F" w:rsidRDefault="00625D77" w:rsidP="00CC73ED">
            <w:pPr>
              <w:spacing w:before="75" w:after="75" w:line="240" w:lineRule="auto"/>
              <w:ind w:firstLine="0"/>
              <w:rPr>
                <w:color w:val="000000"/>
                <w:lang w:eastAsia="ru-RU"/>
              </w:rPr>
            </w:pPr>
            <w:r w:rsidRPr="00DB488F">
              <w:rPr>
                <w:color w:val="000000"/>
                <w:lang w:eastAsia="ru-RU"/>
              </w:rPr>
              <w:t>на 2023 год</w:t>
            </w:r>
          </w:p>
          <w:p w:rsidR="00DB488F" w:rsidRPr="00DB488F" w:rsidRDefault="00625D77" w:rsidP="00CC73ED">
            <w:pPr>
              <w:spacing w:before="75" w:after="75" w:line="240" w:lineRule="auto"/>
              <w:rPr>
                <w:color w:val="000000"/>
                <w:lang w:eastAsia="ru-RU"/>
              </w:rPr>
            </w:pPr>
            <w:r w:rsidRPr="00DB488F">
              <w:rPr>
                <w:color w:val="000000"/>
                <w:lang w:eastAsia="ru-RU"/>
              </w:rPr>
              <w:t> </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Информированность подконтрольных субъектов о содержании обязательных требований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Опрос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r>
      <w:tr w:rsidR="00921DA9"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Понятность обязательных требований, их однозначное толкование подконтрольными субъектами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Опрос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25D77" w:rsidRPr="00DB488F" w:rsidRDefault="00625D77" w:rsidP="00CC73ED">
            <w:pPr>
              <w:spacing w:before="75" w:after="75" w:line="240" w:lineRule="auto"/>
              <w:ind w:firstLine="0"/>
              <w:rPr>
                <w:color w:val="000000"/>
                <w:lang w:eastAsia="ru-RU"/>
              </w:rPr>
            </w:pPr>
            <w:r w:rsidRPr="00DB488F">
              <w:rPr>
                <w:color w:val="000000"/>
                <w:lang w:eastAsia="ru-RU"/>
              </w:rPr>
              <w:t>Удовлетворенность обеспечением доступности информации о принятых</w:t>
            </w:r>
            <w:r w:rsidRPr="00DB488F">
              <w:rPr>
                <w:color w:val="000000"/>
                <w:lang w:eastAsia="ru-RU"/>
              </w:rPr>
              <w:br/>
              <w:t>и готовящихся изменениях обязательных</w:t>
            </w:r>
            <w:r w:rsidR="00921DA9">
              <w:rPr>
                <w:color w:val="000000"/>
                <w:lang w:eastAsia="ru-RU"/>
              </w:rPr>
              <w:t xml:space="preserve"> </w:t>
            </w:r>
            <w:r w:rsidRPr="00DB488F">
              <w:rPr>
                <w:color w:val="000000"/>
                <w:lang w:eastAsia="ru-RU"/>
              </w:rPr>
              <w:t xml:space="preserve">требований, размещенной на официальном сайте </w:t>
            </w:r>
            <w:r w:rsidR="00921DA9">
              <w:rPr>
                <w:color w:val="000000"/>
                <w:lang w:eastAsia="ru-RU"/>
              </w:rPr>
              <w:t>Порецкого</w:t>
            </w:r>
            <w:r w:rsidRPr="00DB488F">
              <w:rPr>
                <w:color w:val="000000"/>
                <w:lang w:eastAsia="ru-RU"/>
              </w:rPr>
              <w:t xml:space="preserve"> сельского поселения в информационно-телекоммуникационной </w:t>
            </w:r>
            <w:r w:rsidRPr="00DB488F">
              <w:rPr>
                <w:color w:val="000000"/>
                <w:lang w:eastAsia="ru-RU"/>
              </w:rPr>
              <w:lastRenderedPageBreak/>
              <w:t>сети «Интернет»</w:t>
            </w:r>
          </w:p>
          <w:p w:rsidR="00DB488F" w:rsidRPr="00DB488F" w:rsidRDefault="00625D77" w:rsidP="00CC73ED">
            <w:pPr>
              <w:spacing w:before="75" w:after="75" w:line="240" w:lineRule="auto"/>
              <w:rPr>
                <w:color w:val="000000"/>
                <w:lang w:eastAsia="ru-RU"/>
              </w:rPr>
            </w:pPr>
            <w:r w:rsidRPr="00DB488F">
              <w:rPr>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lastRenderedPageBreak/>
              <w:t>Опрос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r>
      <w:tr w:rsidR="00921DA9"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Опрос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r>
      <w:tr w:rsidR="00625D77" w:rsidRPr="00DB488F" w:rsidTr="007C7CD9">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Выполнение мероприятий, предусмотренных Программой профилактики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Мониторинг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rPr>
                <w:color w:val="000000"/>
                <w:lang w:eastAsia="ru-RU"/>
              </w:rPr>
            </w:pPr>
            <w:r w:rsidRPr="00DB488F">
              <w:rPr>
                <w:color w:val="00000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DB488F" w:rsidRPr="00DB488F" w:rsidRDefault="00625D77" w:rsidP="00CC73ED">
            <w:pPr>
              <w:spacing w:before="75" w:after="75" w:line="240" w:lineRule="auto"/>
              <w:ind w:firstLine="0"/>
              <w:rPr>
                <w:color w:val="000000"/>
                <w:lang w:eastAsia="ru-RU"/>
              </w:rPr>
            </w:pPr>
            <w:r w:rsidRPr="00DB488F">
              <w:rPr>
                <w:color w:val="000000"/>
                <w:lang w:eastAsia="ru-RU"/>
              </w:rPr>
              <w:t>Не менее 100% опрошенных</w:t>
            </w:r>
          </w:p>
        </w:tc>
      </w:tr>
    </w:tbl>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w:t>
      </w:r>
    </w:p>
    <w:p w:rsidR="00625D77" w:rsidRPr="00DB488F" w:rsidRDefault="00625D77" w:rsidP="00CC73ED">
      <w:pPr>
        <w:spacing w:before="100" w:beforeAutospacing="1" w:after="100" w:afterAutospacing="1" w:line="240" w:lineRule="auto"/>
        <w:ind w:firstLine="300"/>
        <w:rPr>
          <w:color w:val="000000"/>
          <w:lang w:eastAsia="ru-RU"/>
        </w:rPr>
      </w:pPr>
      <w:r w:rsidRPr="00DB488F">
        <w:rPr>
          <w:color w:val="000000"/>
          <w:lang w:eastAsia="ru-RU"/>
        </w:rPr>
        <w:t>*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w:t>
      </w:r>
      <w:r w:rsidRPr="00DB488F">
        <w:rPr>
          <w:color w:val="000000"/>
          <w:lang w:eastAsia="ru-RU"/>
        </w:rPr>
        <w:br/>
        <w:t>в отношении которых проводились проверочные мероприятия, иных подконтрольных лиц, участвующих в проведении указанных мероприятий.</w:t>
      </w:r>
    </w:p>
    <w:p w:rsidR="00625D77" w:rsidRPr="00625D77" w:rsidRDefault="00625D77" w:rsidP="00CC73ED"/>
    <w:p w:rsidR="00625D77" w:rsidRPr="00625D77" w:rsidRDefault="00625D77" w:rsidP="00CC73ED">
      <w:pPr>
        <w:ind w:firstLine="0"/>
      </w:pPr>
    </w:p>
    <w:p w:rsidR="00625D77" w:rsidRPr="00625D77" w:rsidRDefault="00625D77" w:rsidP="00CC73ED">
      <w:pPr>
        <w:ind w:firstLine="0"/>
      </w:pPr>
    </w:p>
    <w:sectPr w:rsidR="00625D77" w:rsidRPr="00625D77" w:rsidSect="001735E4">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622" w:rsidRDefault="006E5622" w:rsidP="00625D77">
      <w:pPr>
        <w:spacing w:line="240" w:lineRule="auto"/>
      </w:pPr>
      <w:r>
        <w:separator/>
      </w:r>
    </w:p>
  </w:endnote>
  <w:endnote w:type="continuationSeparator" w:id="0">
    <w:p w:rsidR="006E5622" w:rsidRDefault="006E5622" w:rsidP="00625D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622" w:rsidRDefault="006E5622" w:rsidP="00625D77">
      <w:pPr>
        <w:spacing w:line="240" w:lineRule="auto"/>
      </w:pPr>
      <w:r>
        <w:separator/>
      </w:r>
    </w:p>
  </w:footnote>
  <w:footnote w:type="continuationSeparator" w:id="0">
    <w:p w:rsidR="006E5622" w:rsidRDefault="006E5622" w:rsidP="00625D7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43A7"/>
    <w:rsid w:val="0007014A"/>
    <w:rsid w:val="00082F78"/>
    <w:rsid w:val="001735E4"/>
    <w:rsid w:val="001A748D"/>
    <w:rsid w:val="001B3263"/>
    <w:rsid w:val="00260A9A"/>
    <w:rsid w:val="00263E31"/>
    <w:rsid w:val="002F2774"/>
    <w:rsid w:val="0032576C"/>
    <w:rsid w:val="003478C0"/>
    <w:rsid w:val="00407432"/>
    <w:rsid w:val="00614581"/>
    <w:rsid w:val="00617567"/>
    <w:rsid w:val="00625D77"/>
    <w:rsid w:val="006759AF"/>
    <w:rsid w:val="006E5622"/>
    <w:rsid w:val="007C7CD9"/>
    <w:rsid w:val="007D04BF"/>
    <w:rsid w:val="008759EF"/>
    <w:rsid w:val="00890883"/>
    <w:rsid w:val="00921DA9"/>
    <w:rsid w:val="009A25F3"/>
    <w:rsid w:val="00A42725"/>
    <w:rsid w:val="00A83490"/>
    <w:rsid w:val="00B43D76"/>
    <w:rsid w:val="00B866F1"/>
    <w:rsid w:val="00CC73ED"/>
    <w:rsid w:val="00CE5FF0"/>
    <w:rsid w:val="00D57FA2"/>
    <w:rsid w:val="00D87FC8"/>
    <w:rsid w:val="00E0485D"/>
    <w:rsid w:val="00E143A7"/>
    <w:rsid w:val="00F3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A7"/>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43A7"/>
    <w:rPr>
      <w:color w:val="000080"/>
      <w:u w:val="single"/>
    </w:rPr>
  </w:style>
  <w:style w:type="paragraph" w:customStyle="1" w:styleId="pc">
    <w:name w:val="pc"/>
    <w:basedOn w:val="a"/>
    <w:rsid w:val="00E143A7"/>
    <w:pPr>
      <w:suppressAutoHyphens w:val="0"/>
      <w:spacing w:before="100" w:beforeAutospacing="1" w:after="100" w:afterAutospacing="1" w:line="240" w:lineRule="auto"/>
      <w:ind w:firstLine="0"/>
      <w:jc w:val="left"/>
    </w:pPr>
    <w:rPr>
      <w:kern w:val="0"/>
      <w:lang w:eastAsia="ru-RU"/>
    </w:rPr>
  </w:style>
  <w:style w:type="paragraph" w:styleId="a4">
    <w:name w:val="No Spacing"/>
    <w:uiPriority w:val="1"/>
    <w:qFormat/>
    <w:rsid w:val="00E143A7"/>
    <w:pPr>
      <w:suppressAutoHyphens/>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E14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143A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43A7"/>
    <w:rPr>
      <w:rFonts w:ascii="Tahoma" w:eastAsia="Times New Roman" w:hAnsi="Tahoma" w:cs="Tahoma"/>
      <w:kern w:val="1"/>
      <w:sz w:val="16"/>
      <w:szCs w:val="16"/>
      <w:lang w:eastAsia="ar-SA"/>
    </w:rPr>
  </w:style>
  <w:style w:type="paragraph" w:styleId="a7">
    <w:name w:val="header"/>
    <w:basedOn w:val="a"/>
    <w:link w:val="a8"/>
    <w:uiPriority w:val="99"/>
    <w:semiHidden/>
    <w:unhideWhenUsed/>
    <w:rsid w:val="00625D77"/>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625D77"/>
    <w:rPr>
      <w:rFonts w:ascii="Times New Roman" w:eastAsia="Times New Roman" w:hAnsi="Times New Roman" w:cs="Times New Roman"/>
      <w:kern w:val="1"/>
      <w:sz w:val="24"/>
      <w:szCs w:val="24"/>
      <w:lang w:eastAsia="ar-SA"/>
    </w:rPr>
  </w:style>
  <w:style w:type="paragraph" w:styleId="a9">
    <w:name w:val="footer"/>
    <w:basedOn w:val="a"/>
    <w:link w:val="aa"/>
    <w:uiPriority w:val="99"/>
    <w:semiHidden/>
    <w:unhideWhenUsed/>
    <w:rsid w:val="00625D77"/>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625D77"/>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2552</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pspstroj</dc:creator>
  <cp:lastModifiedBy>USER</cp:lastModifiedBy>
  <cp:revision>4</cp:revision>
  <cp:lastPrinted>2021-07-02T12:37:00Z</cp:lastPrinted>
  <dcterms:created xsi:type="dcterms:W3CDTF">2021-07-02T12:39:00Z</dcterms:created>
  <dcterms:modified xsi:type="dcterms:W3CDTF">2021-07-12T10:45:00Z</dcterms:modified>
</cp:coreProperties>
</file>